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  <w:ind w:firstLine="340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t xml:space="preserve">                                                    </w:t>
      </w:r>
      <w:r>
        <w:rPr>
          <w:b/>
          <w:color w:val="ffffff"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6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0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8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6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8"/>
      </w:pPr>
      <w:r>
        <w:t xml:space="preserve">РАСПОРЯЖЕНИЕ</w:t>
      </w:r>
      <w:r/>
    </w:p>
    <w:p>
      <w:pPr>
        <w:pStyle w:val="6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</w:pPr>
      <w:r/>
      <w:r/>
    </w:p>
    <w:p>
      <w:pPr>
        <w:pStyle w:val="675"/>
        <w:jc w:val="both"/>
      </w:pPr>
      <w:r>
        <w:t xml:space="preserve">от  </w:t>
      </w:r>
      <w:r>
        <w:rPr>
          <w:lang w:val="ru-RU"/>
        </w:rPr>
        <w:t xml:space="preserve">       августа</w:t>
      </w:r>
      <w:r>
        <w:t xml:space="preserve"> 20</w:t>
      </w:r>
      <w:r>
        <w:rPr>
          <w:lang w:val="ru-RU"/>
        </w:rPr>
        <w:t xml:space="preserve">25</w:t>
      </w:r>
      <w:r>
        <w:t xml:space="preserve"> года                                                                                      </w:t>
      </w:r>
      <w:r>
        <w:rPr>
          <w:lang w:val="ru-RU"/>
        </w:rPr>
        <w:tab/>
      </w:r>
      <w:r>
        <w:rPr>
          <w:lang w:val="ru-RU"/>
        </w:rPr>
        <w:t xml:space="preserve">         </w:t>
      </w:r>
      <w:r>
        <w:t xml:space="preserve">   № </w:t>
      </w:r>
      <w:r/>
    </w:p>
    <w:p>
      <w:pPr>
        <w:pStyle w:val="667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7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5"/>
        <w:rPr>
          <w:b/>
          <w:bCs/>
        </w:rPr>
      </w:pPr>
      <w:r>
        <w:rPr>
          <w:b/>
        </w:rPr>
        <w:t xml:space="preserve">О внесении изменений в распоряжение администрации Белоярского района </w:t>
      </w:r>
      <w:r/>
    </w:p>
    <w:p>
      <w:pPr>
        <w:pStyle w:val="675"/>
      </w:pPr>
      <w:r>
        <w:rPr>
          <w:b/>
        </w:rPr>
        <w:t xml:space="preserve">от </w:t>
      </w:r>
      <w:r>
        <w:rPr>
          <w:b/>
        </w:rPr>
        <w:t xml:space="preserve">15 июня 2010 года № 396-р</w:t>
      </w:r>
      <w:r/>
      <w:r/>
    </w:p>
    <w:p>
      <w:pPr>
        <w:pStyle w:val="675"/>
      </w:pPr>
      <w:r/>
      <w:r/>
    </w:p>
    <w:p>
      <w:pPr>
        <w:pStyle w:val="675"/>
        <w:contextualSpacing w:val="0"/>
        <w:jc w:val="both"/>
        <w:rPr>
          <w:lang w:val="ru-RU"/>
        </w:rPr>
        <w:suppressLineNumbers w:val="0"/>
      </w:pPr>
      <w:r>
        <w:rPr>
          <w:lang w:val="ru-RU"/>
        </w:rPr>
        <w:tab/>
      </w:r>
      <w:r>
        <w:rPr>
          <w:spacing w:val="57"/>
          <w:lang w:val="ru-RU"/>
        </w:rPr>
        <w:t xml:space="preserve">Постановля</w:t>
      </w:r>
      <w:r>
        <w:rPr>
          <w:spacing w:val="0"/>
          <w:lang w:val="ru-RU"/>
        </w:rPr>
        <w:t xml:space="preserve">ю</w:t>
      </w:r>
      <w:r>
        <w:rPr>
          <w:spacing w:val="57"/>
          <w:lang w:val="ru-RU"/>
        </w:rPr>
        <w:t xml:space="preserve">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675"/>
        <w:jc w:val="both"/>
        <w:tabs>
          <w:tab w:val="left" w:pos="709" w:leader="none"/>
        </w:tabs>
        <w:rPr>
          <w:lang w:val="ru-RU"/>
        </w:rPr>
      </w:pPr>
      <w:r>
        <w:tab/>
      </w:r>
      <w:r>
        <w:rPr>
          <w:lang w:val="ru-RU"/>
        </w:rPr>
        <w:t xml:space="preserve">1</w:t>
      </w:r>
      <w:r>
        <w:t xml:space="preserve">.</w:t>
      </w:r>
      <w:r>
        <w:rPr>
          <w:lang w:val="ru-RU"/>
        </w:rPr>
        <w:t xml:space="preserve"> Внести в</w:t>
      </w:r>
      <w:r>
        <w:rPr>
          <w:lang w:val="ru-RU"/>
        </w:rPr>
        <w:t xml:space="preserve"> распоряжение администрации Белоярского района </w:t>
      </w:r>
      <w:r>
        <w:t xml:space="preserve">от 15 июня </w:t>
      </w:r>
      <w:r>
        <w:rPr>
          <w:lang w:val="ru-RU"/>
        </w:rPr>
        <w:t xml:space="preserve">2</w:t>
      </w:r>
      <w:r>
        <w:t xml:space="preserve">010 года № 396-р «Об утверждении Положения об управлении экономики, реформ и программ администрации Белоярского района» (далее – Распоряжение)</w:t>
      </w:r>
      <w:r>
        <w:rPr>
          <w:lang w:val="ru-RU"/>
        </w:rPr>
        <w:t xml:space="preserve"> изменение:</w:t>
      </w: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highlight w:val="none"/>
          <w:lang w:val="ru-RU"/>
        </w:rPr>
      </w:pPr>
      <w:r>
        <w:rPr>
          <w:lang w:val="ru-RU"/>
        </w:rPr>
        <w:tab/>
        <w:t xml:space="preserve">в </w:t>
      </w:r>
      <w:r>
        <w:rPr>
          <w:lang w:val="ru-RU"/>
        </w:rPr>
        <w:t xml:space="preserve">пункте 2 </w:t>
      </w:r>
      <w:r>
        <w:rPr>
          <w:lang w:val="ru-RU"/>
        </w:rPr>
        <w:t xml:space="preserve">слова «</w:t>
      </w:r>
      <w:r>
        <w:rPr>
          <w:lang w:val="ru-RU"/>
        </w:rPr>
        <w:t xml:space="preserve">, председателя Комитета по финансам и налоговой политике администрации Белоярского района Гисс И.Ю.</w:t>
      </w:r>
      <w:r>
        <w:rPr>
          <w:lang w:val="ru-RU"/>
        </w:rPr>
        <w:t xml:space="preserve">» заменить словами «Гайворонского А.В.».</w:t>
      </w:r>
      <w:r>
        <w:rPr>
          <w:lang w:val="ru-RU"/>
        </w:rPr>
      </w:r>
      <w:r>
        <w:rPr>
          <w:highlight w:val="none"/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highlight w:val="none"/>
          <w:lang w:val="ru-RU"/>
        </w:rPr>
        <w:tab/>
        <w:t xml:space="preserve">2. Внести в Положение </w:t>
      </w:r>
      <w:r>
        <w:t xml:space="preserve">об управлении  экономики, реформ и программ администрации Белоярского района </w:t>
      </w:r>
      <w:r/>
      <w:r>
        <w:rPr>
          <w:highlight w:val="none"/>
          <w:lang w:val="ru-RU"/>
        </w:rPr>
        <w:t xml:space="preserve">Распоряжения (далее – Положение) следующие изменения:</w:t>
      </w:r>
      <w:r>
        <w:rPr>
          <w:highlight w:val="none"/>
          <w:lang w:val="ru-RU"/>
        </w:rPr>
      </w:r>
    </w:p>
    <w:p>
      <w:pPr>
        <w:pStyle w:val="66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в подпункте 1.4 пункта 1 слова «, </w:t>
      </w:r>
      <w:r>
        <w:rPr>
          <w:sz w:val="24"/>
          <w:szCs w:val="24"/>
        </w:rPr>
        <w:t xml:space="preserve">председателем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омитета по финансам и налоговой политике администрации Белоярского района» исключить</w:t>
      </w:r>
      <w:r/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firstLine="709"/>
        <w:jc w:val="both"/>
        <w:rPr>
          <w:highlight w:val="none"/>
        </w:rPr>
      </w:pPr>
      <w:r>
        <w:rPr>
          <w:szCs w:val="24"/>
          <w:lang w:val="ru-RU"/>
        </w:rPr>
        <w:t xml:space="preserve">2) в абзаце 2 </w:t>
      </w:r>
      <w:r>
        <w:rPr>
          <w:szCs w:val="24"/>
        </w:rPr>
        <w:t xml:space="preserve">подпункта</w:t>
      </w:r>
      <w:r>
        <w:rPr>
          <w:szCs w:val="24"/>
          <w:lang w:val="ru-RU"/>
        </w:rPr>
        <w:t xml:space="preserve"> </w:t>
      </w:r>
      <w:r>
        <w:rPr>
          <w:szCs w:val="24"/>
        </w:rPr>
        <w:t xml:space="preserve">3.2</w:t>
      </w:r>
      <w:r>
        <w:rPr>
          <w:szCs w:val="24"/>
        </w:rPr>
        <w:t xml:space="preserve"> пункта 3 слова «</w:t>
      </w:r>
      <w:r>
        <w:rPr>
          <w:szCs w:val="24"/>
        </w:rPr>
        <w:t xml:space="preserve">и заместителя главы Белоярского района</w:t>
      </w:r>
      <w:r>
        <w:rPr>
          <w:szCs w:val="24"/>
        </w:rPr>
        <w:t xml:space="preserve">» заменить словами «</w:t>
      </w:r>
      <w:r>
        <w:rPr>
          <w:szCs w:val="24"/>
        </w:rPr>
        <w:t xml:space="preserve">и заместителей главы Белоярского района»</w:t>
      </w:r>
      <w:r>
        <w:rPr>
          <w:szCs w:val="24"/>
        </w:rPr>
        <w:t xml:space="preserve">;</w:t>
      </w:r>
      <w:r>
        <w:rPr>
          <w:highlight w:val="none"/>
        </w:rPr>
      </w:r>
    </w:p>
    <w:p>
      <w:pPr>
        <w:pStyle w:val="675"/>
        <w:ind w:firstLine="709"/>
        <w:jc w:val="both"/>
        <w:rPr>
          <w:highlight w:val="none"/>
        </w:rPr>
      </w:pPr>
      <w:r>
        <w:rPr>
          <w:szCs w:val="24"/>
          <w:highlight w:val="none"/>
        </w:rPr>
        <w:t xml:space="preserve">3) </w:t>
      </w:r>
      <w:r>
        <w:rPr>
          <w:szCs w:val="24"/>
          <w:lang w:val="ru-RU"/>
        </w:rPr>
        <w:t xml:space="preserve">в абзаце 10 </w:t>
      </w:r>
      <w:r>
        <w:rPr>
          <w:szCs w:val="24"/>
        </w:rPr>
        <w:t xml:space="preserve">подпункта</w:t>
      </w:r>
      <w:r>
        <w:rPr>
          <w:szCs w:val="24"/>
          <w:lang w:val="ru-RU"/>
        </w:rPr>
        <w:t xml:space="preserve"> 4</w:t>
      </w:r>
      <w:r>
        <w:rPr>
          <w:szCs w:val="24"/>
        </w:rPr>
        <w:t xml:space="preserve">.2</w:t>
      </w:r>
      <w:r>
        <w:rPr>
          <w:szCs w:val="24"/>
        </w:rPr>
        <w:t xml:space="preserve"> пункта 2 слова «</w:t>
      </w:r>
      <w:r>
        <w:rPr>
          <w:szCs w:val="24"/>
        </w:rPr>
      </w:r>
      <w:r>
        <w:rPr>
          <w:szCs w:val="24"/>
        </w:rPr>
        <w:t xml:space="preserve">, председателя Комитета по финансам и налоговой политике администрации Белоярского района</w:t>
      </w:r>
      <w:r>
        <w:rPr>
          <w:szCs w:val="24"/>
        </w:rPr>
      </w:r>
      <w:r>
        <w:rPr>
          <w:szCs w:val="24"/>
        </w:rPr>
        <w:t xml:space="preserve">»</w:t>
      </w:r>
      <w:r/>
      <w:r>
        <w:rPr>
          <w:szCs w:val="24"/>
        </w:rPr>
        <w:t xml:space="preserve"> исключить.</w:t>
      </w:r>
      <w:r>
        <w:rPr>
          <w:szCs w:val="24"/>
          <w:highlight w:val="none"/>
        </w:rPr>
      </w:r>
    </w:p>
    <w:p>
      <w:pPr>
        <w:pStyle w:val="675"/>
        <w:ind w:firstLine="709"/>
        <w:jc w:val="both"/>
        <w:rPr>
          <w:lang w:val="ru-RU"/>
        </w:rPr>
      </w:pPr>
      <w:r>
        <w:rPr>
          <w:sz w:val="24"/>
          <w:szCs w:val="24"/>
          <w:highlight w:val="white"/>
        </w:rPr>
        <w:t xml:space="preserve">3. </w:t>
      </w:r>
      <w:r>
        <w:rPr>
          <w:sz w:val="24"/>
          <w:szCs w:val="24"/>
          <w:highlight w:val="white"/>
        </w:rPr>
        <w:t xml:space="preserve">Настоящее постановление вступает в силу после подписания</w:t>
      </w:r>
      <w:r/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675"/>
        <w:ind w:firstLine="708"/>
        <w:jc w:val="both"/>
        <w:rPr>
          <w:szCs w:val="24"/>
        </w:rPr>
      </w:pPr>
      <w:r>
        <w:rPr>
          <w:szCs w:val="24"/>
        </w:rPr>
        <w:t xml:space="preserve">4. Контроль за выполнением распоряжения возложить на заместителя главы Белоярского района Гайворонского А.В</w:t>
      </w:r>
      <w:r>
        <w:rPr>
          <w:szCs w:val="24"/>
          <w:lang w:val="ru-RU"/>
        </w:rPr>
        <w:t xml:space="preserve">.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683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both"/>
        <w:rPr>
          <w:lang w:val="ru-RU"/>
        </w:rPr>
      </w:pPr>
      <w:r>
        <w:t xml:space="preserve">Глава Белоярского района                                                                                      С.П.Маненков</w:t>
      </w: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7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1_2362"/>
        <w:jc w:val="both"/>
        <w:rPr>
          <w:b/>
          <w:bCs/>
        </w:rPr>
      </w:pPr>
      <w:r>
        <w:rPr>
          <w:b/>
          <w:bCs/>
        </w:rPr>
        <w:t xml:space="preserve">Рассылка: </w:t>
      </w:r>
      <w:r>
        <w:rPr>
          <w:b/>
          <w:bCs/>
        </w:rPr>
      </w:r>
      <w:r>
        <w:rPr>
          <w:b/>
          <w:bCs/>
        </w:rPr>
      </w:r>
    </w:p>
    <w:p>
      <w:pPr>
        <w:pStyle w:val="1_2362"/>
        <w:jc w:val="both"/>
      </w:pPr>
      <w:r/>
      <w:r/>
      <w:r/>
    </w:p>
    <w:tbl>
      <w:tblPr>
        <w:tblW w:w="10206" w:type="dxa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498"/>
        <w:gridCol w:w="708"/>
      </w:tblGrid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1_2362"/>
              <w:jc w:val="both"/>
            </w:pPr>
            <w:r>
              <w:t xml:space="preserve">Управление экономики, реформ и программ</w:t>
            </w:r>
            <w:r>
              <w:t xml:space="preserve"> 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1_2362"/>
              <w:jc w:val="both"/>
            </w:pPr>
            <w:r>
              <w:t xml:space="preserve">-1</w:t>
            </w:r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делами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r/>
            <w:r/>
            <w:r/>
          </w:p>
        </w:tc>
      </w:tr>
    </w:tbl>
    <w:p>
      <w:pPr>
        <w:pStyle w:val="1_2362"/>
        <w:jc w:val="both"/>
      </w:pPr>
      <w:r>
        <w:t xml:space="preserve">                                                                        </w:t>
      </w:r>
      <w:r>
        <w:rPr>
          <w:b/>
          <w:bCs/>
        </w:rPr>
        <w:t xml:space="preserve">2 экз.</w:t>
      </w:r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2361"/>
        <w:jc w:val="both"/>
      </w:pPr>
      <w:r>
        <w:t xml:space="preserve">Согласовано:</w:t>
      </w:r>
      <w:r/>
      <w:r/>
    </w:p>
    <w:p>
      <w:pPr>
        <w:pStyle w:val="1_2361"/>
        <w:jc w:val="both"/>
      </w:pPr>
      <w:r/>
      <w:r/>
      <w:r/>
    </w:p>
    <w:p>
      <w:pPr>
        <w:pStyle w:val="1_2361"/>
        <w:jc w:val="both"/>
      </w:pPr>
      <w:r>
        <w:t xml:space="preserve">Замест</w:t>
      </w:r>
      <w:r>
        <w:t xml:space="preserve">итель главы Белоярского района</w:t>
      </w:r>
      <w:r>
        <w:t xml:space="preserve">           __________________         </w:t>
      </w:r>
      <w:r>
        <w:t xml:space="preserve">А.В</w:t>
      </w:r>
      <w:r>
        <w:t xml:space="preserve">.</w:t>
      </w:r>
      <w:r>
        <w:t xml:space="preserve">Гайворонский</w:t>
      </w:r>
      <w:r>
        <w:t xml:space="preserve">          </w:t>
      </w:r>
      <w:r/>
      <w:r/>
    </w:p>
    <w:p>
      <w:pPr>
        <w:pStyle w:val="1_2361"/>
        <w:ind w:firstLine="5760"/>
        <w:jc w:val="both"/>
      </w:pPr>
      <w:r>
        <w:t xml:space="preserve">(подпись)                                  </w:t>
      </w:r>
      <w:r/>
      <w:r/>
    </w:p>
    <w:p>
      <w:pPr>
        <w:pStyle w:val="1_2361"/>
        <w:jc w:val="both"/>
      </w:pPr>
      <w:r>
        <w:t xml:space="preserve">Заместитель начальника управления </w:t>
      </w:r>
      <w:r/>
      <w:r/>
    </w:p>
    <w:p>
      <w:pPr>
        <w:pStyle w:val="1_2361"/>
        <w:jc w:val="both"/>
      </w:pPr>
      <w:r>
        <w:t xml:space="preserve">экономики,</w:t>
      </w:r>
      <w:r>
        <w:t xml:space="preserve"> </w:t>
      </w:r>
      <w:r>
        <w:t xml:space="preserve">реформ и программ </w:t>
      </w:r>
      <w:r/>
      <w:r/>
    </w:p>
    <w:p>
      <w:pPr>
        <w:pStyle w:val="1_2361"/>
        <w:jc w:val="both"/>
      </w:pPr>
      <w:r>
        <w:t xml:space="preserve">администрации Белоярского района</w:t>
      </w:r>
      <w:r>
        <w:t xml:space="preserve">                       </w:t>
      </w:r>
      <w:r>
        <w:t xml:space="preserve">___________________       О</w:t>
      </w:r>
      <w:r>
        <w:t xml:space="preserve">.А.Меженная</w:t>
      </w:r>
      <w:r>
        <w:t xml:space="preserve">   </w:t>
      </w:r>
      <w:r/>
      <w:r/>
    </w:p>
    <w:p>
      <w:pPr>
        <w:pStyle w:val="1_2361"/>
        <w:jc w:val="both"/>
      </w:pPr>
      <w:r>
        <w:t xml:space="preserve">                                                                                                 (подпись)                                                    </w:t>
      </w:r>
      <w:r/>
      <w:r/>
    </w:p>
    <w:p>
      <w:pPr>
        <w:pStyle w:val="1_2361"/>
        <w:jc w:val="both"/>
      </w:pPr>
      <w:r/>
      <w:r/>
      <w:r/>
    </w:p>
    <w:p>
      <w:pPr>
        <w:pStyle w:val="1_2361"/>
        <w:jc w:val="both"/>
      </w:pPr>
      <w:r>
        <w:t xml:space="preserve">Исполнитель: </w:t>
      </w:r>
      <w:r/>
      <w:r/>
    </w:p>
    <w:p>
      <w:pPr>
        <w:pStyle w:val="1_2361"/>
        <w:jc w:val="both"/>
      </w:pPr>
      <w:r>
        <w:t xml:space="preserve"> ведущий специалист отдела экономики </w:t>
      </w:r>
      <w:r/>
      <w:r/>
    </w:p>
    <w:p>
      <w:pPr>
        <w:pStyle w:val="1_2361"/>
        <w:jc w:val="both"/>
      </w:pPr>
      <w:r>
        <w:t xml:space="preserve"> и прогнозирования </w:t>
      </w:r>
      <w:r>
        <w:t xml:space="preserve">управления экономики, </w:t>
      </w:r>
      <w:r/>
      <w:r/>
    </w:p>
    <w:p>
      <w:pPr>
        <w:pStyle w:val="1_2361"/>
        <w:jc w:val="both"/>
      </w:pPr>
      <w:r>
        <w:t xml:space="preserve"> реформ и программ </w:t>
      </w:r>
      <w:r>
        <w:t xml:space="preserve">администрации</w:t>
      </w:r>
      <w:r/>
      <w:r/>
    </w:p>
    <w:p>
      <w:pPr>
        <w:pStyle w:val="675"/>
        <w:jc w:val="both"/>
        <w:rPr>
          <w:lang w:val="ru-RU"/>
        </w:rPr>
      </w:pPr>
      <w:r>
        <w:t xml:space="preserve"> Белоярского района    </w:t>
      </w:r>
      <w:r>
        <w:t xml:space="preserve">                                         </w:t>
      </w:r>
      <w:r>
        <w:t xml:space="preserve">___________________ </w:t>
      </w:r>
      <w:r>
        <w:t xml:space="preserve">      А.А. </w:t>
      </w:r>
      <w:r>
        <w:t xml:space="preserve">Кашникова</w:t>
      </w:r>
      <w:r>
        <w:t xml:space="preserve"> </w:t>
      </w:r>
      <w:r/>
      <w:r>
        <w:rPr>
          <w:szCs w:val="24"/>
        </w:rPr>
      </w:r>
      <w:r>
        <w:rPr>
          <w:lang w:val="ru-RU"/>
        </w:rPr>
      </w:r>
      <w:r>
        <w:rPr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7" w:h="16840" w:orient="portrait"/>
      <w:pgMar w:top="1387" w:right="851" w:bottom="1134" w:left="1701" w:header="89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tabs>
        <w:tab w:val="center" w:pos="4536" w:leader="none"/>
        <w:tab w:val="right" w:pos="9072" w:leader="none"/>
      </w:tabs>
      <w:rPr>
        <w:rStyle w:val="673"/>
      </w:rPr>
      <w:framePr w:wrap="auto" w:vAnchor="text" w:hAnchor="margin" w:xAlign="right" w:y="1"/>
    </w:pPr>
    <w:r>
      <w:rPr>
        <w:rStyle w:val="673"/>
      </w:rPr>
      <w:t xml:space="preserve"> </w:t>
    </w:r>
    <w:r>
      <w:rPr>
        <w:rStyle w:val="673"/>
      </w:rPr>
    </w:r>
    <w:r>
      <w:rPr>
        <w:rStyle w:val="673"/>
      </w:rPr>
    </w:r>
  </w:p>
  <w:p>
    <w:pPr>
      <w:pStyle w:val="679"/>
      <w:ind w:right="360"/>
      <w:tabs>
        <w:tab w:val="center" w:pos="4536" w:leader="none"/>
        <w:tab w:val="right" w:pos="9072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tabs>
        <w:tab w:val="center" w:pos="4536" w:leader="none"/>
        <w:tab w:val="right" w:pos="9072" w:leader="none"/>
      </w:tabs>
      <w:rPr>
        <w:rStyle w:val="673"/>
      </w:rPr>
      <w:framePr w:wrap="around" w:vAnchor="text" w:hAnchor="margin" w:xAlign="center" w:y="1"/>
    </w:pPr>
    <w:r>
      <w:rPr>
        <w:rStyle w:val="673"/>
      </w:rPr>
      <w:fldChar w:fldCharType="begin"/>
    </w:r>
    <w:r>
      <w:rPr>
        <w:rStyle w:val="673"/>
      </w:rPr>
      <w:instrText xml:space="preserve">PAGE  </w:instrText>
    </w:r>
    <w:r>
      <w:rPr>
        <w:rStyle w:val="673"/>
      </w:rPr>
      <w:fldChar w:fldCharType="separate"/>
    </w:r>
    <w:r>
      <w:rPr>
        <w:rStyle w:val="673"/>
      </w:rPr>
      <w:t xml:space="preserve">8</w:t>
    </w:r>
    <w:r>
      <w:rPr>
        <w:rStyle w:val="673"/>
      </w:rPr>
      <w:fldChar w:fldCharType="end"/>
    </w:r>
    <w:r>
      <w:rPr>
        <w:rStyle w:val="673"/>
      </w:rPr>
    </w:r>
    <w:r>
      <w:rPr>
        <w:rStyle w:val="673"/>
      </w:rPr>
    </w:r>
  </w:p>
  <w:p>
    <w:pPr>
      <w:pStyle w:val="677"/>
      <w:tabs>
        <w:tab w:val="center" w:pos="4536" w:leader="none"/>
        <w:tab w:val="right" w:pos="907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tabs>
        <w:tab w:val="center" w:pos="4536" w:leader="none"/>
        <w:tab w:val="right" w:pos="9072" w:leader="none"/>
      </w:tabs>
      <w:rPr>
        <w:rStyle w:val="673"/>
      </w:rPr>
      <w:framePr w:wrap="around" w:vAnchor="text" w:hAnchor="margin" w:xAlign="center" w:y="1"/>
    </w:pPr>
    <w:r>
      <w:rPr>
        <w:rStyle w:val="673"/>
      </w:rPr>
      <w:fldChar w:fldCharType="begin"/>
    </w:r>
    <w:r>
      <w:rPr>
        <w:rStyle w:val="673"/>
      </w:rPr>
      <w:instrText xml:space="preserve">PAGE  </w:instrText>
    </w:r>
    <w:r>
      <w:rPr>
        <w:rStyle w:val="673"/>
      </w:rPr>
      <w:fldChar w:fldCharType="end"/>
    </w:r>
    <w:r>
      <w:rPr>
        <w:rStyle w:val="673"/>
      </w:rPr>
    </w:r>
    <w:r>
      <w:rPr>
        <w:rStyle w:val="673"/>
      </w:rPr>
    </w:r>
  </w:p>
  <w:p>
    <w:pPr>
      <w:pStyle w:val="677"/>
      <w:tabs>
        <w:tab w:val="center" w:pos="4536" w:leader="none"/>
        <w:tab w:val="right" w:pos="9072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next w:val="667"/>
    <w:link w:val="667"/>
    <w:qFormat/>
    <w:rPr>
      <w:lang w:val="ru-RU" w:eastAsia="ru-RU" w:bidi="ar-SA"/>
    </w:rPr>
  </w:style>
  <w:style w:type="paragraph" w:styleId="668">
    <w:name w:val="Заголовок 1"/>
    <w:basedOn w:val="667"/>
    <w:next w:val="667"/>
    <w:link w:val="667"/>
    <w:qFormat/>
    <w:pPr>
      <w:jc w:val="center"/>
      <w:keepNext/>
      <w:outlineLvl w:val="0"/>
    </w:pPr>
    <w:rPr>
      <w:b/>
      <w:sz w:val="28"/>
    </w:rPr>
  </w:style>
  <w:style w:type="paragraph" w:styleId="669">
    <w:name w:val="Заголовок 2"/>
    <w:basedOn w:val="667"/>
    <w:next w:val="667"/>
    <w:link w:val="667"/>
    <w:qFormat/>
    <w:pPr>
      <w:jc w:val="center"/>
      <w:keepNext/>
      <w:outlineLvl w:val="1"/>
    </w:pPr>
    <w:rPr>
      <w:b/>
      <w:sz w:val="24"/>
    </w:rPr>
  </w:style>
  <w:style w:type="paragraph" w:styleId="670">
    <w:name w:val="Заголовок 3"/>
    <w:basedOn w:val="667"/>
    <w:next w:val="667"/>
    <w:link w:val="667"/>
    <w:qFormat/>
    <w:pPr>
      <w:jc w:val="center"/>
      <w:keepNext/>
      <w:outlineLvl w:val="2"/>
    </w:pPr>
    <w:rPr>
      <w:sz w:val="28"/>
    </w:rPr>
  </w:style>
  <w:style w:type="character" w:styleId="671">
    <w:name w:val="Основной шрифт абзаца"/>
    <w:next w:val="671"/>
    <w:link w:val="667"/>
    <w:semiHidden/>
  </w:style>
  <w:style w:type="table" w:styleId="672">
    <w:name w:val="Обычная таблица"/>
    <w:next w:val="672"/>
    <w:link w:val="667"/>
    <w:semiHidden/>
    <w:tblPr/>
  </w:style>
  <w:style w:type="character" w:styleId="673">
    <w:name w:val="Номер страницы"/>
    <w:basedOn w:val="671"/>
    <w:next w:val="673"/>
    <w:link w:val="667"/>
  </w:style>
  <w:style w:type="paragraph" w:styleId="674">
    <w:name w:val="Текст выноски"/>
    <w:basedOn w:val="667"/>
    <w:next w:val="674"/>
    <w:link w:val="667"/>
    <w:semiHidden/>
    <w:rPr>
      <w:rFonts w:ascii="Tahoma" w:hAnsi="Tahoma" w:cs="Tahoma"/>
      <w:sz w:val="16"/>
      <w:szCs w:val="16"/>
    </w:rPr>
  </w:style>
  <w:style w:type="paragraph" w:styleId="675">
    <w:name w:val="Основной текст с отступом 3"/>
    <w:basedOn w:val="667"/>
    <w:next w:val="675"/>
    <w:link w:val="676"/>
    <w:pPr>
      <w:jc w:val="center"/>
    </w:pPr>
    <w:rPr>
      <w:sz w:val="24"/>
    </w:rPr>
  </w:style>
  <w:style w:type="character" w:styleId="676">
    <w:name w:val="Основной текст с отступом 3 Знак"/>
    <w:next w:val="676"/>
    <w:link w:val="675"/>
    <w:rPr>
      <w:sz w:val="24"/>
    </w:rPr>
  </w:style>
  <w:style w:type="paragraph" w:styleId="677">
    <w:name w:val="Верхний колонтитул"/>
    <w:basedOn w:val="667"/>
    <w:next w:val="677"/>
    <w:link w:val="667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78">
    <w:name w:val="Основной текст"/>
    <w:basedOn w:val="667"/>
    <w:next w:val="678"/>
    <w:link w:val="667"/>
    <w:pPr>
      <w:spacing w:after="120"/>
    </w:pPr>
  </w:style>
  <w:style w:type="paragraph" w:styleId="679">
    <w:name w:val="Нижний колонтитул"/>
    <w:basedOn w:val="667"/>
    <w:next w:val="679"/>
    <w:link w:val="667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table" w:styleId="680">
    <w:name w:val="Сетка таблицы"/>
    <w:basedOn w:val="672"/>
    <w:next w:val="680"/>
    <w:link w:val="667"/>
    <w:rPr>
      <w:lang w:val="ru-RU" w:eastAsia="ru-RU" w:bidi="ar-SA"/>
    </w:rPr>
    <w:tblPr/>
  </w:style>
  <w:style w:type="paragraph" w:styleId="681">
    <w:name w:val="ConsPlusNonformat"/>
    <w:next w:val="681"/>
    <w:link w:val="667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2">
    <w:name w:val="ConsPlusTitle"/>
    <w:next w:val="682"/>
    <w:link w:val="667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83">
    <w:name w:val="ConsPlusNormal"/>
    <w:next w:val="683"/>
    <w:link w:val="667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84">
    <w:name w:val="ConsNormal"/>
    <w:next w:val="684"/>
    <w:link w:val="667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  <w:style w:type="paragraph" w:styleId="1_2362" w:customStyle="1">
    <w:name w:val="Основной текст с отступом 31"/>
    <w:unhideWhenUsed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1_2361" w:customStyle="1">
    <w:name w:val="Body Text Indent 3"/>
    <w:basedOn w:val="762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</dc:creator>
  <cp:lastModifiedBy>Econ2</cp:lastModifiedBy>
  <cp:revision>3</cp:revision>
  <dcterms:created xsi:type="dcterms:W3CDTF">2014-12-08T11:52:00Z</dcterms:created>
  <dcterms:modified xsi:type="dcterms:W3CDTF">2025-08-22T10:48:39Z</dcterms:modified>
</cp:coreProperties>
</file>