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7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7"/>
        <w:keepNext/>
        <w:widowControl/>
        <w:suppressAutoHyphens w:val="0"/>
        <w:spacing w:line="240" w:lineRule="auto"/>
        <w:jc w:val="center"/>
        <w:textAlignment w:val="auto"/>
        <w:rPr>
          <w:rFonts w:hint="default" w:cs="Times New Roman"/>
          <w:b/>
          <w:kern w:val="0"/>
          <w:lang w:val="ru-RU" w:eastAsia="ar-SA" w:bidi="ar-SA"/>
        </w:rPr>
      </w:pP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ab/>
      </w:r>
      <w:r>
        <w:rPr>
          <w:rFonts w:hint="default" w:cs="Times New Roman"/>
          <w:b/>
          <w:kern w:val="0"/>
          <w:lang w:val="ru-RU" w:eastAsia="ar-SA" w:bidi="ar-SA"/>
        </w:rPr>
        <w:t xml:space="preserve">         проект</w:t>
      </w:r>
    </w:p>
    <w:p>
      <w:pPr>
        <w:pStyle w:val="7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>
      <w:pPr>
        <w:pStyle w:val="7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7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7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7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7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 xml:space="preserve">            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7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№     </w:t>
            </w:r>
          </w:p>
          <w:p>
            <w:pPr>
              <w:pStyle w:val="7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7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8"/>
        <w:jc w:val="center"/>
      </w:pPr>
      <w:r>
        <w:t>О внесении изменений в приложение к решению Думы Белоярского района                        от 9 декабря 2021 года № 75</w:t>
      </w:r>
    </w:p>
    <w:p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статьей 13.1 Федерального закона от 8 ноября 2007 года                 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3.1 Федерального закона от 8 ноября 2007 года № 259-ФЗ «Устав автомобильного транспорта и городского наземного электрического транспорта», Федеральным законом от 31 июля 2020 года № 248-ФЗ  «О государственном контроле (надзоре) и муниципальном контроле в Российской Федерации» Дума Белоярского района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Внести в приложение «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Положение</w:t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к решению Думы Белоярского района от 9 декабря 2021 года № 75                                  «Об утверждении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Положени</w:t>
      </w:r>
      <w:r>
        <w:rPr>
          <w:rStyle w:val="4"/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е, изложив  </w:t>
      </w:r>
      <w:r>
        <w:rPr>
          <w:rFonts w:hint="default" w:ascii="Times New Roman" w:hAnsi="Times New Roman" w:cs="Times New Roman"/>
          <w:sz w:val="24"/>
          <w:szCs w:val="24"/>
        </w:rPr>
        <w:t>пункт 10 раздела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II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Критерии отнесения объектов контроля к категориям риска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причинения вреда (ущерба) в рамках осуществления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муниципального контроля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следующей редакции: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cs="Times New Roman"/>
          <w:sz w:val="24"/>
          <w:szCs w:val="24"/>
          <w:lang w:val="ru-RU"/>
        </w:rPr>
        <w:t xml:space="preserve">10. </w:t>
      </w:r>
      <w:r>
        <w:rPr>
          <w:rFonts w:hint="default"/>
          <w:sz w:val="24"/>
          <w:szCs w:val="24"/>
          <w:lang w:val="ru-RU"/>
        </w:rPr>
        <w:t>Система оценки и управления рисками при осуществлении муниципального контроля не применяется.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 w:eastAsiaTheme="minorHAnsi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оценке вероятности нарушения контролируемыми лицами обязательных требований </w:t>
      </w:r>
      <w:r>
        <w:rPr>
          <w:rFonts w:hint="default" w:ascii="Times New Roman" w:hAnsi="Times New Roman" w:cs="Times New Roman" w:eastAsiaTheme="minorHAnsi"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хозяйстве,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индикатор</w:t>
      </w:r>
      <w:r>
        <w:rPr>
          <w:rFonts w:hint="default" w:cs="Times New Roman"/>
          <w:sz w:val="24"/>
          <w:szCs w:val="24"/>
          <w:lang w:val="ru-RU"/>
        </w:rPr>
        <w:t>ом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риска</w:t>
      </w:r>
      <w:r>
        <w:rPr>
          <w:rFonts w:hint="default" w:cs="Times New Roman"/>
          <w:sz w:val="24"/>
          <w:szCs w:val="24"/>
          <w:lang w:val="ru-RU"/>
        </w:rPr>
        <w:t xml:space="preserve"> является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  <w:r>
        <w:rPr>
          <w:rFonts w:hint="default" w:ascii="Times New Roman" w:hAnsi="Times New Roman" w:cs="Times New Roman" w:eastAsiaTheme="minorHAnsi"/>
          <w:sz w:val="24"/>
          <w:szCs w:val="24"/>
        </w:rPr>
        <w:t>»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/>
        </w:rPr>
        <w:t>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9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6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С.П. Маненков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C4AEE99"/>
    <w:multiLevelType w:val="singleLevel"/>
    <w:tmpl w:val="7C4AEE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106323"/>
    <w:rsid w:val="00113DB4"/>
    <w:rsid w:val="00124753"/>
    <w:rsid w:val="001403E9"/>
    <w:rsid w:val="0016072E"/>
    <w:rsid w:val="00190945"/>
    <w:rsid w:val="001D2E49"/>
    <w:rsid w:val="00291AD0"/>
    <w:rsid w:val="00331351"/>
    <w:rsid w:val="003F3107"/>
    <w:rsid w:val="00566A1A"/>
    <w:rsid w:val="005839DC"/>
    <w:rsid w:val="005A2A72"/>
    <w:rsid w:val="008679D3"/>
    <w:rsid w:val="008873AD"/>
    <w:rsid w:val="00AF36C7"/>
    <w:rsid w:val="00BB205D"/>
    <w:rsid w:val="00D77E13"/>
    <w:rsid w:val="00DB47AC"/>
    <w:rsid w:val="00E16EBD"/>
    <w:rsid w:val="00F12B5E"/>
    <w:rsid w:val="00F14B51"/>
    <w:rsid w:val="00F155DE"/>
    <w:rsid w:val="00F32616"/>
    <w:rsid w:val="32C721A8"/>
    <w:rsid w:val="5DE72386"/>
    <w:rsid w:val="793E36EB"/>
    <w:rsid w:val="7ED9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6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7">
    <w:name w:val="Обычный1"/>
    <w:qFormat/>
    <w:uiPriority w:val="99"/>
    <w:pPr>
      <w:widowControl w:val="0"/>
      <w:suppressAutoHyphens/>
      <w:spacing w:after="0"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3041</Characters>
  <Lines>25</Lines>
  <Paragraphs>7</Paragraphs>
  <TotalTime>13</TotalTime>
  <ScaleCrop>false</ScaleCrop>
  <LinksUpToDate>false</LinksUpToDate>
  <CharactersWithSpaces>3567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2022-12-01T06:55:00Z</dcterms:created>
  <dc:creator>Петрова Анастасия Михайловна</dc:creator>
  <cp:lastModifiedBy>EvtushenkoOS</cp:lastModifiedBy>
  <cp:lastPrinted>2023-08-04T06:00:47Z</cp:lastPrinted>
  <dcterms:modified xsi:type="dcterms:W3CDTF">2023-08-04T06:03:01Z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C9AB714D0B914968ACB57514EB0338A0</vt:lpwstr>
  </property>
</Properties>
</file>