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95"/>
        <w:jc w:val="center"/>
        <w:rPr>
          <w:rFonts w:hint="default" w:ascii="Times New Roman" w:hAnsi="Times New Roman" w:cs="Times New Roman"/>
          <w:sz w:val="28"/>
          <w:szCs w:val="28"/>
          <w:highlight w:val="none"/>
        </w:rPr>
        <w:outlineLvl w:val="0"/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641985" cy="885190"/>
                <wp:effectExtent l="0" t="0" r="5715" b="10160"/>
                <wp:docPr id="2" name="Рисунок 1" descr="Gerb_New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 descr="Gerb_New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3"/>
                        <a:stretch/>
                      </pic:blipFill>
                      <pic:spPr bwMode="auto">
                        <a:xfrm>
                          <a:off x="0" y="0"/>
                          <a:ext cx="641985" cy="8851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miter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width:50.55pt;height:69.70pt;mso-wrap-distance-left:0.00pt;mso-wrap-distance-top:0.00pt;mso-wrap-distance-right:0.00pt;mso-wrap-distance-bottom:0.00pt;" stroked="f">
                <v:path textboxrect="0,0,0,0"/>
                <v:imagedata r:id="rId13" o:title=""/>
              </v:shape>
            </w:pict>
          </mc:Fallback>
        </mc:AlternateConten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  <w:highlight w:val="none"/>
        </w:rPr>
      </w:r>
    </w:p>
    <w:p>
      <w:pPr>
        <w:pStyle w:val="895"/>
        <w:jc w:val="center"/>
        <w:rPr>
          <w:rFonts w:hint="default" w:ascii="Times New Roman" w:hAnsi="Times New Roman" w:cs="Times New Roman"/>
          <w:sz w:val="28"/>
          <w:szCs w:val="28"/>
        </w:rPr>
        <w:outlineLvl w:val="0"/>
      </w:pPr>
      <w:r>
        <w:rPr>
          <w:rFonts w:hint="default" w:ascii="Times New Roman" w:hAnsi="Times New Roman" w:cs="Times New Roman"/>
          <w:sz w:val="28"/>
          <w:szCs w:val="28"/>
          <w:highlight w:val="none"/>
        </w:rPr>
      </w:r>
      <w:r>
        <w:rPr>
          <w:rFonts w:hint="default" w:ascii="Times New Roman" w:hAnsi="Times New Roman" w:cs="Times New Roman"/>
          <w:sz w:val="28"/>
          <w:szCs w:val="28"/>
          <w:highlight w:val="none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2"/>
          <w:szCs w:val="22"/>
        </w:rPr>
      </w:pPr>
      <w:r>
        <w:rPr>
          <w:rFonts w:hint="default" w:ascii="Times New Roman" w:hAnsi="Times New Roman" w:cs="Times New Roman"/>
          <w:b/>
          <w:sz w:val="22"/>
          <w:szCs w:val="22"/>
        </w:rPr>
        <w:t xml:space="preserve">БЕЛОЯРСКИЙ РАЙОН</w:t>
      </w:r>
      <w:r>
        <w:rPr>
          <w:rFonts w:hint="default" w:ascii="Times New Roman" w:hAnsi="Times New Roman" w:cs="Times New Roman"/>
          <w:b/>
          <w:sz w:val="22"/>
          <w:szCs w:val="22"/>
        </w:rPr>
      </w:r>
      <w:r>
        <w:rPr>
          <w:rFonts w:hint="default" w:ascii="Times New Roman" w:hAnsi="Times New Roman" w:cs="Times New Roman"/>
          <w:b/>
          <w:sz w:val="22"/>
          <w:szCs w:val="22"/>
        </w:rPr>
      </w:r>
    </w:p>
    <w:p>
      <w:pPr>
        <w:pStyle w:val="885"/>
        <w:ind w:left="0" w:firstLine="0"/>
        <w:jc w:val="center"/>
        <w:rPr>
          <w:rFonts w:hint="default" w:ascii="Times New Roman" w:hAnsi="Times New Roman" w:cs="Times New Roman"/>
          <w:b/>
          <w:sz w:val="20"/>
          <w:szCs w:val="20"/>
        </w:rPr>
      </w:pPr>
      <w:r>
        <w:rPr>
          <w:rFonts w:hint="default" w:ascii="Times New Roman" w:hAnsi="Times New Roman" w:cs="Times New Roman"/>
          <w:b/>
          <w:sz w:val="20"/>
          <w:szCs w:val="20"/>
        </w:rPr>
        <w:t xml:space="preserve">ХАНТЫ-МАНСИЙСКИЙ АВТОНОМНЫЙ ОКРУГ – ЮГРА</w:t>
      </w:r>
      <w:r>
        <w:rPr>
          <w:rFonts w:hint="default" w:ascii="Times New Roman" w:hAnsi="Times New Roman" w:cs="Times New Roman"/>
          <w:b/>
          <w:sz w:val="20"/>
          <w:szCs w:val="20"/>
        </w:rPr>
      </w:r>
      <w:r>
        <w:rPr>
          <w:rFonts w:hint="default" w:ascii="Times New Roman" w:hAnsi="Times New Roman" w:cs="Times New Roman"/>
          <w:b/>
          <w:sz w:val="20"/>
          <w:szCs w:val="20"/>
        </w:rPr>
      </w:r>
    </w:p>
    <w:p>
      <w:pPr>
        <w:pStyle w:val="884"/>
        <w:ind w:left="0" w:firstLine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</w:r>
      <w:r>
        <w:rPr>
          <w:rFonts w:hint="default" w:ascii="Times New Roman" w:hAnsi="Times New Roman" w:cs="Times New Roman"/>
          <w:sz w:val="22"/>
          <w:szCs w:val="22"/>
        </w:rPr>
      </w:r>
    </w:p>
    <w:p>
      <w:pPr>
        <w:pStyle w:val="884"/>
        <w:ind w:left="0" w:firstLine="0"/>
        <w:jc w:val="center"/>
        <w:rPr>
          <w:rFonts w:hint="default" w:ascii="Times New Roman" w:hAnsi="Times New Roman" w:cs="Times New Roman"/>
          <w:sz w:val="22"/>
          <w:szCs w:val="22"/>
        </w:rPr>
      </w:pPr>
      <w:r>
        <w:rPr>
          <w:rFonts w:hint="default" w:ascii="Times New Roman" w:hAnsi="Times New Roman" w:cs="Times New Roman"/>
          <w:sz w:val="22"/>
          <w:szCs w:val="22"/>
        </w:rPr>
      </w:r>
      <w:r>
        <w:rPr>
          <w:rFonts w:hint="default" w:ascii="Times New Roman" w:hAnsi="Times New Roman" w:cs="Times New Roman"/>
          <w:sz w:val="22"/>
          <w:szCs w:val="22"/>
        </w:rPr>
      </w:r>
      <w:r>
        <w:rPr>
          <w:rFonts w:hint="default" w:ascii="Times New Roman" w:hAnsi="Times New Roman" w:cs="Times New Roman"/>
          <w:sz w:val="22"/>
          <w:szCs w:val="22"/>
        </w:rPr>
      </w:r>
    </w:p>
    <w:p>
      <w:pPr>
        <w:pStyle w:val="883"/>
        <w:ind w:left="0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АДМИНИСТРАЦИЯ БЕЛОЯРСКОГО РАЙОНА 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b/>
          <w:sz w:val="24"/>
          <w:szCs w:val="24"/>
        </w:rPr>
      </w:pPr>
      <w:r>
        <w:rPr>
          <w:rFonts w:hint="default"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>
        <w:rPr>
          <w:rFonts w:hint="default" w:ascii="Times New Roman" w:hAnsi="Times New Roman" w:cs="Times New Roman"/>
          <w:b/>
          <w:sz w:val="24"/>
          <w:szCs w:val="24"/>
        </w:rPr>
      </w:r>
      <w:r>
        <w:rPr>
          <w:rFonts w:hint="default" w:ascii="Times New Roman" w:hAnsi="Times New Roman" w:cs="Times New Roman"/>
          <w:b/>
          <w:sz w:val="24"/>
          <w:szCs w:val="24"/>
        </w:rPr>
      </w:r>
    </w:p>
    <w:p>
      <w:pPr>
        <w:pStyle w:val="883"/>
        <w:ind w:left="0" w:firstLine="0"/>
        <w:jc w:val="center"/>
        <w:rPr>
          <w:rFonts w:hint="default"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</w:rPr>
        <w:t xml:space="preserve">ПОСТАНОВЛЕНИЕ</w:t>
      </w:r>
      <w:r>
        <w:rPr>
          <w:rFonts w:hint="default" w:ascii="Times New Roman" w:hAnsi="Times New Roman" w:cs="Times New Roman"/>
          <w:sz w:val="28"/>
          <w:szCs w:val="28"/>
        </w:rPr>
      </w:r>
      <w:r>
        <w:rPr>
          <w:rFonts w:hint="default" w:ascii="Times New Roman" w:hAnsi="Times New Roman" w:cs="Times New Roman"/>
          <w:sz w:val="28"/>
          <w:szCs w:val="28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ind w:left="0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89"/>
        <w:ind w:left="0" w:right="0" w:firstLine="0"/>
        <w:jc w:val="center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</w:rPr>
        <w:t xml:space="preserve">6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б</w:t>
      </w:r>
      <w:r>
        <w:rPr>
          <w:rFonts w:hint="default" w:ascii="Times New Roman" w:hAnsi="Times New Roman" w:cs="Times New Roman"/>
          <w:sz w:val="24"/>
          <w:szCs w:val="24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</w:rPr>
        <w:t xml:space="preserve"> 2025 года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</w:rPr>
        <w:t xml:space="preserve">            № </w:t>
      </w:r>
      <w:r>
        <w:rPr>
          <w:rFonts w:hint="default" w:ascii="Times New Roman" w:hAnsi="Times New Roman" w:cs="Times New Roman"/>
          <w:sz w:val="24"/>
          <w:szCs w:val="24"/>
        </w:rPr>
        <w:t xml:space="preserve">7</w:t>
      </w:r>
      <w:r>
        <w:rPr>
          <w:rFonts w:hint="default" w:ascii="Times New Roman" w:hAnsi="Times New Roman" w:cs="Times New Roman"/>
          <w:sz w:val="24"/>
          <w:szCs w:val="24"/>
        </w:rPr>
        <w:t xml:space="preserve">1</w:t>
      </w:r>
      <w:r>
        <w:rPr>
          <w:rFonts w:hint="default" w:ascii="Times New Roman" w:hAnsi="Times New Roman" w:cs="Times New Roman"/>
          <w:sz w:val="24"/>
          <w:szCs w:val="24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jc w:val="center"/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  <w:t xml:space="preserve">О признании утратившими силу отдельных муниципальных правовых актов администрации Белоярского района</w:t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  <w:r>
        <w:rPr>
          <w:rFonts w:hint="default" w:ascii="Times New Roman" w:hAnsi="Times New Roman" w:cs="Times New Roman"/>
          <w:b/>
          <w:bCs/>
          <w:sz w:val="24"/>
          <w:szCs w:val="24"/>
          <w:lang w:val="ru-RU"/>
        </w:rPr>
      </w:r>
    </w:p>
    <w:p>
      <w:pPr>
        <w:pStyle w:val="895"/>
        <w:jc w:val="center"/>
        <w:rPr>
          <w:sz w:val="24"/>
          <w:szCs w:val="24"/>
        </w:rPr>
      </w:pPr>
      <w:r>
        <w:rPr>
          <w:sz w:val="24"/>
          <w:szCs w:val="24"/>
        </w:rPr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893"/>
        <w:jc w:val="center"/>
      </w:pPr>
      <w:r/>
      <w:r/>
    </w:p>
    <w:p>
      <w:pPr>
        <w:pStyle w:val="893"/>
        <w:jc w:val="center"/>
      </w:pPr>
      <w:r/>
      <w:r/>
    </w:p>
    <w:p>
      <w:pPr>
        <w:ind w:left="0" w:right="0" w:firstLine="709"/>
        <w:keepLines w:val="0"/>
        <w:keepNext w:val="0"/>
        <w:pageBreakBefore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л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ю:</w:t>
      </w:r>
      <w:r/>
    </w:p>
    <w:p>
      <w:pPr>
        <w:ind w:left="0" w:right="0" w:firstLine="709"/>
        <w:keepLines w:val="0"/>
        <w:keepNext w:val="0"/>
        <w:pageBreakBefore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1. Признать утратившими силу постановления администрации Белоярского района:</w:t>
      </w:r>
      <w:r/>
    </w:p>
    <w:p>
      <w:pPr>
        <w:ind w:left="0" w:right="0" w:firstLine="709"/>
        <w:keepLines w:val="0"/>
        <w:keepNext w:val="0"/>
        <w:pageBreakBefore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 16 февраля 2010 года № 201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Об утверждении мест размещения нестационарных предприятий общественного питания и объектов мелкорозничной торговой сети на территории городского поселения Белоярский»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/>
    </w:p>
    <w:p>
      <w:pPr>
        <w:ind w:left="0" w:righ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от 12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2014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321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крестьянским (фермерским) хозяйствам, индивидуальным предпринимателям в целях возмещения недополучен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ных доходов и (или) финансового обеспечения (возмещения) затрат в связи с производством сельскохозяйственной продукции в 2014 году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от 30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2017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51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 порядке размещения сведений о предоставлении субсидий по поддержке сельскохозяйственного производства и деятельности по заготовке и переработке дикоросов и достижении получателями государственной поддержки целевых показателей, установленных при их предос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тавлении администрацией Белоярского района на официальном сайте органов местного самоуправления Белоярского района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от 15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я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2018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г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д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№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9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на возмещение затрат в связи с производством сельскохозяйственной пр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одукции в 2018 году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ind w:left="0" w:righ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5 июля 2018 года № 568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 внесении изменений в постановление администрации Белоярского района от 15 января 2018 года № 9»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keepLines w:val="0"/>
        <w:keepNext w:val="0"/>
        <w:pageBreakBefore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 24 октября 2018 года № 995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 внесении изменений в постановление администрации Белоярского района от 15 января 2018 года № 9»;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/>
    </w:p>
    <w:p>
      <w:pPr>
        <w:ind w:left="0" w:righ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 6 февраля 2019 года № 86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Порядке предоставления субсидий за счет средств бюджета Белоярского района юридическим лицам (за исключением государственных (муниципальных) учреждений), индивидуальным предпринимателям на возмещение затрат в связи с производством сельскохозяйственной про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дукции в 2019 году»;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</w:p>
    <w:p>
      <w:pPr>
        <w:ind w:left="0" w:right="0" w:firstLine="709"/>
        <w:keepLines w:val="0"/>
        <w:keepNext w:val="0"/>
        <w:pageBreakBefore w:val="0"/>
      </w:pP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от 20 ноября 2019 года № 949 «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О внесении изменений в приложение к постановлению администрации Белоярского района от 6 февраля 2019 года № 86»;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</w:r>
      <w:r/>
    </w:p>
    <w:p>
      <w:pPr>
        <w:ind w:left="0" w:right="0" w:firstLine="709"/>
        <w:keepLines w:val="0"/>
        <w:keepNext w:val="0"/>
        <w:pageBreakBefore w:val="0"/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2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 Опубликовать настоящее постановление в газете 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«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Белоярские вести. Официальный выпуск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»</w:t>
      </w:r>
      <w:r>
        <w:rPr>
          <w:rFonts w:hint="default" w:ascii="Times New Roman" w:hAnsi="Times New Roman" w:cs="Times New Roman"/>
          <w:sz w:val="24"/>
          <w:szCs w:val="24"/>
          <w:highlight w:val="none"/>
          <w:lang w:val="ru-RU"/>
        </w:rPr>
        <w:t xml:space="preserve">.</w:t>
      </w:r>
      <w:r/>
    </w:p>
    <w:p>
      <w:pPr>
        <w:ind w:left="0" w:right="0" w:firstLine="709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3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  <w:t xml:space="preserve">. Настоящее постановление вступает в силу после официального опубликования.</w:t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  <w:r>
        <w:rPr>
          <w:rFonts w:hint="default" w:ascii="Times New Roman" w:hAnsi="Times New Roman" w:cs="Times New Roman"/>
          <w:sz w:val="24"/>
          <w:szCs w:val="24"/>
          <w:highlight w:val="none"/>
        </w:rPr>
      </w:r>
    </w:p>
    <w:p>
      <w:pPr>
        <w:pStyle w:val="893"/>
        <w:ind w:left="0" w:right="0" w:firstLine="709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both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  <w:t xml:space="preserve">Глава Белоярского района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              </w:t>
      </w:r>
      <w:r>
        <w:rPr>
          <w:rFonts w:hint="default" w:ascii="Times New Roman" w:hAnsi="Times New Roman" w:cs="Times New Roman"/>
          <w:sz w:val="24"/>
          <w:szCs w:val="24"/>
        </w:rPr>
        <w:t xml:space="preserve">С.П.</w:t>
      </w:r>
      <w:r>
        <w:rPr>
          <w:rFonts w:hint="default" w:ascii="Times New Roman" w:hAnsi="Times New Roman" w:cs="Times New Roman"/>
          <w:sz w:val="24"/>
          <w:szCs w:val="24"/>
        </w:rPr>
        <w:t xml:space="preserve">М</w:t>
      </w:r>
      <w:r>
        <w:rPr>
          <w:rFonts w:hint="default" w:ascii="Times New Roman" w:hAnsi="Times New Roman" w:cs="Times New Roman"/>
          <w:sz w:val="24"/>
          <w:szCs w:val="24"/>
        </w:rPr>
        <w:t xml:space="preserve">а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е</w:t>
      </w:r>
      <w:r>
        <w:rPr>
          <w:rFonts w:hint="default" w:ascii="Times New Roman" w:hAnsi="Times New Roman" w:cs="Times New Roman"/>
          <w:sz w:val="24"/>
          <w:szCs w:val="24"/>
        </w:rPr>
        <w:t xml:space="preserve">н</w:t>
      </w:r>
      <w:r>
        <w:rPr>
          <w:rFonts w:hint="default" w:ascii="Times New Roman" w:hAnsi="Times New Roman" w:cs="Times New Roman"/>
          <w:sz w:val="24"/>
          <w:szCs w:val="24"/>
        </w:rPr>
        <w:t xml:space="preserve">к</w:t>
      </w:r>
      <w:r>
        <w:rPr>
          <w:rFonts w:hint="default" w:ascii="Times New Roman" w:hAnsi="Times New Roman" w:cs="Times New Roman"/>
          <w:sz w:val="24"/>
          <w:szCs w:val="24"/>
        </w:rPr>
        <w:t xml:space="preserve">о</w:t>
      </w:r>
      <w:r>
        <w:rPr>
          <w:rFonts w:hint="default" w:ascii="Times New Roman" w:hAnsi="Times New Roman" w:cs="Times New Roman"/>
          <w:sz w:val="24"/>
          <w:szCs w:val="24"/>
        </w:rPr>
        <w:t xml:space="preserve">в</w:t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p>
      <w:pPr>
        <w:pStyle w:val="893"/>
        <w:ind w:firstLine="300"/>
        <w:jc w:val="right"/>
        <w:keepLines w:val="0"/>
        <w:keepNext w:val="0"/>
        <w:pageBreakBefore w:val="0"/>
        <w:rPr>
          <w:rFonts w:hint="default" w:ascii="Times New Roman" w:hAnsi="Times New Roman" w:cs="Times New Roman"/>
          <w:sz w:val="24"/>
          <w:szCs w:val="24"/>
        </w:rPr>
        <w:outlineLvl w:val="0"/>
      </w:pP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  <w:r>
        <w:rPr>
          <w:rFonts w:hint="default" w:ascii="Times New Roman" w:hAnsi="Times New Roman" w:cs="Times New Roman"/>
          <w:sz w:val="24"/>
          <w:szCs w:val="24"/>
        </w:rPr>
      </w:r>
    </w:p>
    <w:sectPr>
      <w:headerReference w:type="default" r:id="rId9"/>
      <w:headerReference w:type="first" r:id="rId10"/>
      <w:footerReference w:type="first" r:id="rId11"/>
      <w:footnotePr/>
      <w:endnotePr/>
      <w:type w:val="nextPage"/>
      <w:pgSz w:w="11905" w:h="16838" w:orient="portrait"/>
      <w:pgMar w:top="1417" w:right="850" w:bottom="1134" w:left="1559" w:header="0" w:footer="0" w:gutter="0"/>
      <w:pgNumType w:start="1"/>
      <w:cols w:num="1" w:sep="0" w:space="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Courier New">
    <w:panose1 w:val="02070309020205020404"/>
  </w:font>
  <w:font w:name="Calibri">
    <w:panose1 w:val="020F0502020204030204"/>
  </w:font>
  <w:font w:name="SimSun">
    <w:panose1 w:val="02010600030101010101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1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>
      <w:rPr>
        <w:sz w:val="21"/>
      </w:rPr>
      <mc:AlternateContent>
        <mc:Choice Requires="wpg">
          <w:drawing>
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279400</wp:posOffset>
              </wp:positionV>
              <wp:extent cx="1828800" cy="1549400"/>
              <wp:effectExtent l="0" t="0" r="0" b="0"/>
              <wp:wrapNone/>
              <wp:docPr id="1" name="Текстовое поле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Pr id="0" name=""/>
                    <wps:cNvSpPr txBox="1"/>
                    <wps:spPr bwMode="auto">
                      <a:xfrm>
                        <a:off x="0" y="0"/>
                        <a:ext cx="1828800" cy="1549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9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 xml:space="preserve">2</w:t>
                          </w:r>
                          <w:r>
                            <w:fldChar w:fldCharType="end"/>
                          </w:r>
                          <w:r/>
                        </w:p>
                      </w:txbxContent>
                    </wps:txbx>
                    <wps:bodyPr rot="0" spcFirstLastPara="0" vertOverflow="overflow" horzOverflow="overflow" vert="horz" wrap="none" lIns="36000" tIns="36000" rIns="36000" bIns="3600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shape 0" o:spid="_x0000_s0" o:spt="202" type="#_x0000_t202" style="position:absolute;z-index:251659264;o:allowoverlap:true;o:allowincell:true;mso-position-horizontal-relative:margin;mso-position-horizontal:center;mso-position-vertical-relative:text;margin-top:22.00pt;mso-position-vertical:absolute;width:144.00pt;height:122.00pt;mso-wrap-distance-left:9.00pt;mso-wrap-distance-top:0.00pt;mso-wrap-distance-right:9.00pt;mso-wrap-distance-bottom:0.00pt;v-text-anchor:top;visibility:visible;" filled="f" stroked="f" strokeweight="0.50pt">
              <v:textbox inset="0,0,0,0">
                <w:txbxContent>
                  <w:p>
                    <w:pPr>
                      <w:pStyle w:val="89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 xml:space="preserve">2</w:t>
                    </w:r>
                    <w: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0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 w:val="false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 w:val="false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 w:val="false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 w:val="false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isLgl w:val="false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isLgl w:val="false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isLgl w:val="false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 w:enforcement="0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1">
    <w:name w:val="Heading 1 Char"/>
    <w:basedOn w:val="886"/>
    <w:link w:val="883"/>
    <w:uiPriority w:val="9"/>
    <w:rPr>
      <w:rFonts w:ascii="Arial" w:hAnsi="Arial" w:eastAsia="Arial" w:cs="Arial"/>
      <w:sz w:val="40"/>
      <w:szCs w:val="40"/>
    </w:rPr>
  </w:style>
  <w:style w:type="character" w:styleId="712">
    <w:name w:val="Heading 2 Char"/>
    <w:basedOn w:val="886"/>
    <w:link w:val="884"/>
    <w:uiPriority w:val="9"/>
    <w:rPr>
      <w:rFonts w:ascii="Arial" w:hAnsi="Arial" w:eastAsia="Arial" w:cs="Arial"/>
      <w:sz w:val="34"/>
    </w:rPr>
  </w:style>
  <w:style w:type="character" w:styleId="713">
    <w:name w:val="Heading 3 Char"/>
    <w:basedOn w:val="886"/>
    <w:link w:val="885"/>
    <w:uiPriority w:val="9"/>
    <w:rPr>
      <w:rFonts w:ascii="Arial" w:hAnsi="Arial" w:eastAsia="Arial" w:cs="Arial"/>
      <w:sz w:val="30"/>
      <w:szCs w:val="30"/>
    </w:rPr>
  </w:style>
  <w:style w:type="paragraph" w:styleId="714">
    <w:name w:val="Heading 4"/>
    <w:basedOn w:val="882"/>
    <w:next w:val="882"/>
    <w:link w:val="71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15">
    <w:name w:val="Heading 4 Char"/>
    <w:basedOn w:val="886"/>
    <w:link w:val="714"/>
    <w:uiPriority w:val="9"/>
    <w:rPr>
      <w:rFonts w:ascii="Arial" w:hAnsi="Arial" w:eastAsia="Arial" w:cs="Arial"/>
      <w:b/>
      <w:bCs/>
      <w:sz w:val="26"/>
      <w:szCs w:val="26"/>
    </w:rPr>
  </w:style>
  <w:style w:type="paragraph" w:styleId="716">
    <w:name w:val="Heading 5"/>
    <w:basedOn w:val="882"/>
    <w:next w:val="882"/>
    <w:link w:val="71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17">
    <w:name w:val="Heading 5 Char"/>
    <w:basedOn w:val="886"/>
    <w:link w:val="716"/>
    <w:uiPriority w:val="9"/>
    <w:rPr>
      <w:rFonts w:ascii="Arial" w:hAnsi="Arial" w:eastAsia="Arial" w:cs="Arial"/>
      <w:b/>
      <w:bCs/>
      <w:sz w:val="24"/>
      <w:szCs w:val="24"/>
    </w:rPr>
  </w:style>
  <w:style w:type="paragraph" w:styleId="718">
    <w:name w:val="Heading 6"/>
    <w:basedOn w:val="882"/>
    <w:next w:val="882"/>
    <w:link w:val="71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9">
    <w:name w:val="Heading 6 Char"/>
    <w:basedOn w:val="886"/>
    <w:link w:val="718"/>
    <w:uiPriority w:val="9"/>
    <w:rPr>
      <w:rFonts w:ascii="Arial" w:hAnsi="Arial" w:eastAsia="Arial" w:cs="Arial"/>
      <w:b/>
      <w:bCs/>
      <w:sz w:val="22"/>
      <w:szCs w:val="22"/>
    </w:rPr>
  </w:style>
  <w:style w:type="paragraph" w:styleId="720">
    <w:name w:val="Heading 7"/>
    <w:basedOn w:val="882"/>
    <w:next w:val="882"/>
    <w:link w:val="72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1">
    <w:name w:val="Heading 7 Char"/>
    <w:basedOn w:val="886"/>
    <w:link w:val="72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2">
    <w:name w:val="Heading 8"/>
    <w:basedOn w:val="882"/>
    <w:next w:val="882"/>
    <w:link w:val="72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23">
    <w:name w:val="Heading 8 Char"/>
    <w:basedOn w:val="886"/>
    <w:link w:val="722"/>
    <w:uiPriority w:val="9"/>
    <w:rPr>
      <w:rFonts w:ascii="Arial" w:hAnsi="Arial" w:eastAsia="Arial" w:cs="Arial"/>
      <w:i/>
      <w:iCs/>
      <w:sz w:val="22"/>
      <w:szCs w:val="22"/>
    </w:rPr>
  </w:style>
  <w:style w:type="paragraph" w:styleId="724">
    <w:name w:val="Heading 9"/>
    <w:basedOn w:val="882"/>
    <w:next w:val="882"/>
    <w:link w:val="72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5">
    <w:name w:val="Heading 9 Char"/>
    <w:basedOn w:val="886"/>
    <w:link w:val="724"/>
    <w:uiPriority w:val="9"/>
    <w:rPr>
      <w:rFonts w:ascii="Arial" w:hAnsi="Arial" w:eastAsia="Arial" w:cs="Arial"/>
      <w:i/>
      <w:iCs/>
      <w:sz w:val="21"/>
      <w:szCs w:val="21"/>
    </w:rPr>
  </w:style>
  <w:style w:type="paragraph" w:styleId="726">
    <w:name w:val="List Paragraph"/>
    <w:basedOn w:val="882"/>
    <w:uiPriority w:val="34"/>
    <w:qFormat/>
    <w:pPr>
      <w:contextualSpacing/>
      <w:ind w:left="720"/>
    </w:pPr>
  </w:style>
  <w:style w:type="paragraph" w:styleId="727">
    <w:name w:val="No Spacing"/>
    <w:uiPriority w:val="1"/>
    <w:qFormat/>
    <w:pPr>
      <w:spacing w:before="0" w:after="0" w:line="240" w:lineRule="auto"/>
    </w:pPr>
  </w:style>
  <w:style w:type="paragraph" w:styleId="728">
    <w:name w:val="Title"/>
    <w:basedOn w:val="882"/>
    <w:next w:val="882"/>
    <w:link w:val="72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29">
    <w:name w:val="Title Char"/>
    <w:basedOn w:val="886"/>
    <w:link w:val="728"/>
    <w:uiPriority w:val="10"/>
    <w:rPr>
      <w:sz w:val="48"/>
      <w:szCs w:val="48"/>
    </w:rPr>
  </w:style>
  <w:style w:type="paragraph" w:styleId="730">
    <w:name w:val="Subtitle"/>
    <w:basedOn w:val="882"/>
    <w:next w:val="882"/>
    <w:link w:val="731"/>
    <w:uiPriority w:val="11"/>
    <w:qFormat/>
    <w:pPr>
      <w:spacing w:before="200" w:after="200"/>
    </w:pPr>
    <w:rPr>
      <w:sz w:val="24"/>
      <w:szCs w:val="24"/>
    </w:rPr>
  </w:style>
  <w:style w:type="character" w:styleId="731">
    <w:name w:val="Subtitle Char"/>
    <w:basedOn w:val="886"/>
    <w:link w:val="730"/>
    <w:uiPriority w:val="11"/>
    <w:rPr>
      <w:sz w:val="24"/>
      <w:szCs w:val="24"/>
    </w:rPr>
  </w:style>
  <w:style w:type="paragraph" w:styleId="732">
    <w:name w:val="Quote"/>
    <w:basedOn w:val="882"/>
    <w:next w:val="882"/>
    <w:link w:val="733"/>
    <w:uiPriority w:val="29"/>
    <w:qFormat/>
    <w:pPr>
      <w:ind w:left="720" w:right="720"/>
    </w:pPr>
    <w:rPr>
      <w:i/>
    </w:rPr>
  </w:style>
  <w:style w:type="character" w:styleId="733">
    <w:name w:val="Quote Char"/>
    <w:link w:val="732"/>
    <w:uiPriority w:val="29"/>
    <w:rPr>
      <w:i/>
    </w:rPr>
  </w:style>
  <w:style w:type="paragraph" w:styleId="734">
    <w:name w:val="Intense Quote"/>
    <w:basedOn w:val="882"/>
    <w:next w:val="882"/>
    <w:link w:val="735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35">
    <w:name w:val="Intense Quote Char"/>
    <w:link w:val="734"/>
    <w:uiPriority w:val="30"/>
    <w:rPr>
      <w:i/>
    </w:rPr>
  </w:style>
  <w:style w:type="character" w:styleId="736">
    <w:name w:val="Header Char"/>
    <w:basedOn w:val="886"/>
    <w:link w:val="890"/>
    <w:uiPriority w:val="99"/>
  </w:style>
  <w:style w:type="character" w:styleId="737">
    <w:name w:val="Footer Char"/>
    <w:basedOn w:val="886"/>
    <w:link w:val="891"/>
    <w:uiPriority w:val="99"/>
  </w:style>
  <w:style w:type="paragraph" w:styleId="738">
    <w:name w:val="Caption"/>
    <w:basedOn w:val="882"/>
    <w:next w:val="882"/>
    <w:link w:val="73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9">
    <w:name w:val="Caption Char"/>
    <w:basedOn w:val="886"/>
    <w:link w:val="738"/>
    <w:uiPriority w:val="35"/>
    <w:rPr>
      <w:b/>
      <w:bCs/>
      <w:color w:val="4f81bd" w:themeColor="accent1"/>
      <w:sz w:val="18"/>
      <w:szCs w:val="18"/>
    </w:rPr>
  </w:style>
  <w:style w:type="table" w:styleId="740">
    <w:name w:val="Table Grid Light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1">
    <w:name w:val="Plain Table 1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2">
    <w:name w:val="Plain Table 2"/>
    <w:basedOn w:val="88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3">
    <w:name w:val="Plain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44">
    <w:name w:val="Plain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Plain Table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46">
    <w:name w:val="Grid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Grid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Grid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Grid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Grid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Grid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Grid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Grid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8">
    <w:name w:val="Grid Table 4 - Accent 1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9">
    <w:name w:val="Grid Table 4 - Accent 2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Grid Table 4 - Accent 3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1">
    <w:name w:val="Grid Table 4 - Accent 4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Grid Table 4 - Accent 5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73">
    <w:name w:val="Grid Table 4 - Accent 6"/>
    <w:basedOn w:val="88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74">
    <w:name w:val="Grid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75">
    <w:name w:val="Grid Table 5 Dark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76">
    <w:name w:val="Grid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77">
    <w:name w:val="Grid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78">
    <w:name w:val="Grid Table 5 Dark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79">
    <w:name w:val="Grid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0">
    <w:name w:val="Grid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1">
    <w:name w:val="Grid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2">
    <w:name w:val="Grid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83">
    <w:name w:val="Grid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84">
    <w:name w:val="Grid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85">
    <w:name w:val="Grid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86">
    <w:name w:val="Grid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7">
    <w:name w:val="Grid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8">
    <w:name w:val="Grid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Grid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Grid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Grid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Grid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Grid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1 Light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List Table 1 Light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List Table 1 Light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List Table 1 Light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List Table 1 Light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List Table 1 Light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List Table 1 Light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03">
    <w:name w:val="List Table 2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04">
    <w:name w:val="List Table 2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05">
    <w:name w:val="List Table 2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06">
    <w:name w:val="List Table 2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7">
    <w:name w:val="List Table 2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8">
    <w:name w:val="List Table 2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9">
    <w:name w:val="List Table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3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3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3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3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3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3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4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4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4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4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4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4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5 Dark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4">
    <w:name w:val="List Table 5 Dark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5">
    <w:name w:val="List Table 5 Dark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6">
    <w:name w:val="List Table 5 Dark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7">
    <w:name w:val="List Table 5 Dark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8">
    <w:name w:val="List Table 5 Dark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9">
    <w:name w:val="List Table 5 Dark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0">
    <w:name w:val="List Table 6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1">
    <w:name w:val="List Table 6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2">
    <w:name w:val="List Table 6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33">
    <w:name w:val="List Table 6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34">
    <w:name w:val="List Table 6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35">
    <w:name w:val="List Table 6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36">
    <w:name w:val="List Table 6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7">
    <w:name w:val="List Table 7 Colorful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8">
    <w:name w:val="List Table 7 Colorful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39">
    <w:name w:val="List Table 7 Colorful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0">
    <w:name w:val="List Table 7 Colorful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1">
    <w:name w:val="List Table 7 Colorful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2">
    <w:name w:val="List Table 7 Colorful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43">
    <w:name w:val="List Table 7 Colorful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44">
    <w:name w:val="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46">
    <w:name w:val="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47">
    <w:name w:val="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8">
    <w:name w:val="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9">
    <w:name w:val="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0">
    <w:name w:val="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1">
    <w:name w:val="Bordered &amp; Lined - Accent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Bordered &amp; Lined - Accent 1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Bordered &amp; Lined - Accent 2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Bordered &amp; Lined - Accent 3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Bordered &amp; Lined - Accent 4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Bordered &amp; Lined - Accent 5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Bordered &amp; Lined - Accent 6"/>
    <w:basedOn w:val="88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9">
    <w:name w:val="Bordered - Accent 1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0">
    <w:name w:val="Bordered - Accent 2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1">
    <w:name w:val="Bordered - Accent 3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2">
    <w:name w:val="Bordered - Accent 4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63">
    <w:name w:val="Bordered - Accent 5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64">
    <w:name w:val="Bordered - Accent 6"/>
    <w:basedOn w:val="88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65">
    <w:name w:val="footnote text"/>
    <w:basedOn w:val="882"/>
    <w:link w:val="866"/>
    <w:uiPriority w:val="99"/>
    <w:semiHidden/>
    <w:unhideWhenUsed/>
    <w:pPr>
      <w:spacing w:after="40" w:line="240" w:lineRule="auto"/>
    </w:pPr>
    <w:rPr>
      <w:sz w:val="18"/>
    </w:rPr>
  </w:style>
  <w:style w:type="character" w:styleId="866">
    <w:name w:val="Footnote Text Char"/>
    <w:link w:val="865"/>
    <w:uiPriority w:val="99"/>
    <w:rPr>
      <w:sz w:val="18"/>
    </w:rPr>
  </w:style>
  <w:style w:type="character" w:styleId="867">
    <w:name w:val="footnote reference"/>
    <w:basedOn w:val="886"/>
    <w:uiPriority w:val="99"/>
    <w:unhideWhenUsed/>
    <w:rPr>
      <w:vertAlign w:val="superscript"/>
    </w:rPr>
  </w:style>
  <w:style w:type="paragraph" w:styleId="868">
    <w:name w:val="endnote text"/>
    <w:basedOn w:val="882"/>
    <w:link w:val="869"/>
    <w:uiPriority w:val="99"/>
    <w:semiHidden/>
    <w:unhideWhenUsed/>
    <w:pPr>
      <w:spacing w:after="0" w:line="240" w:lineRule="auto"/>
    </w:pPr>
    <w:rPr>
      <w:sz w:val="20"/>
    </w:rPr>
  </w:style>
  <w:style w:type="character" w:styleId="869">
    <w:name w:val="Endnote Text Char"/>
    <w:link w:val="868"/>
    <w:uiPriority w:val="99"/>
    <w:rPr>
      <w:sz w:val="20"/>
    </w:rPr>
  </w:style>
  <w:style w:type="character" w:styleId="870">
    <w:name w:val="endnote reference"/>
    <w:basedOn w:val="886"/>
    <w:uiPriority w:val="99"/>
    <w:semiHidden/>
    <w:unhideWhenUsed/>
    <w:rPr>
      <w:vertAlign w:val="superscript"/>
    </w:rPr>
  </w:style>
  <w:style w:type="paragraph" w:styleId="871">
    <w:name w:val="toc 1"/>
    <w:basedOn w:val="882"/>
    <w:next w:val="882"/>
    <w:uiPriority w:val="39"/>
    <w:unhideWhenUsed/>
    <w:pPr>
      <w:ind w:left="0" w:right="0" w:firstLine="0"/>
      <w:spacing w:after="57"/>
    </w:pPr>
  </w:style>
  <w:style w:type="paragraph" w:styleId="872">
    <w:name w:val="toc 2"/>
    <w:basedOn w:val="882"/>
    <w:next w:val="882"/>
    <w:uiPriority w:val="39"/>
    <w:unhideWhenUsed/>
    <w:pPr>
      <w:ind w:left="283" w:right="0" w:firstLine="0"/>
      <w:spacing w:after="57"/>
    </w:pPr>
  </w:style>
  <w:style w:type="paragraph" w:styleId="873">
    <w:name w:val="toc 3"/>
    <w:basedOn w:val="882"/>
    <w:next w:val="882"/>
    <w:uiPriority w:val="39"/>
    <w:unhideWhenUsed/>
    <w:pPr>
      <w:ind w:left="567" w:right="0" w:firstLine="0"/>
      <w:spacing w:after="57"/>
    </w:pPr>
  </w:style>
  <w:style w:type="paragraph" w:styleId="874">
    <w:name w:val="toc 4"/>
    <w:basedOn w:val="882"/>
    <w:next w:val="882"/>
    <w:uiPriority w:val="39"/>
    <w:unhideWhenUsed/>
    <w:pPr>
      <w:ind w:left="850" w:right="0" w:firstLine="0"/>
      <w:spacing w:after="57"/>
    </w:pPr>
  </w:style>
  <w:style w:type="paragraph" w:styleId="875">
    <w:name w:val="toc 5"/>
    <w:basedOn w:val="882"/>
    <w:next w:val="882"/>
    <w:uiPriority w:val="39"/>
    <w:unhideWhenUsed/>
    <w:pPr>
      <w:ind w:left="1134" w:right="0" w:firstLine="0"/>
      <w:spacing w:after="57"/>
    </w:pPr>
  </w:style>
  <w:style w:type="paragraph" w:styleId="876">
    <w:name w:val="toc 6"/>
    <w:basedOn w:val="882"/>
    <w:next w:val="882"/>
    <w:uiPriority w:val="39"/>
    <w:unhideWhenUsed/>
    <w:pPr>
      <w:ind w:left="1417" w:right="0" w:firstLine="0"/>
      <w:spacing w:after="57"/>
    </w:pPr>
  </w:style>
  <w:style w:type="paragraph" w:styleId="877">
    <w:name w:val="toc 7"/>
    <w:basedOn w:val="882"/>
    <w:next w:val="882"/>
    <w:uiPriority w:val="39"/>
    <w:unhideWhenUsed/>
    <w:pPr>
      <w:ind w:left="1701" w:right="0" w:firstLine="0"/>
      <w:spacing w:after="57"/>
    </w:pPr>
  </w:style>
  <w:style w:type="paragraph" w:styleId="878">
    <w:name w:val="toc 8"/>
    <w:basedOn w:val="882"/>
    <w:next w:val="882"/>
    <w:uiPriority w:val="39"/>
    <w:unhideWhenUsed/>
    <w:pPr>
      <w:ind w:left="1984" w:right="0" w:firstLine="0"/>
      <w:spacing w:after="57"/>
    </w:pPr>
  </w:style>
  <w:style w:type="paragraph" w:styleId="879">
    <w:name w:val="toc 9"/>
    <w:basedOn w:val="882"/>
    <w:next w:val="882"/>
    <w:uiPriority w:val="39"/>
    <w:unhideWhenUsed/>
    <w:pPr>
      <w:ind w:left="2268" w:right="0" w:firstLine="0"/>
      <w:spacing w:after="57"/>
    </w:pPr>
  </w:style>
  <w:style w:type="paragraph" w:styleId="880">
    <w:name w:val="TOC Heading"/>
    <w:uiPriority w:val="39"/>
    <w:unhideWhenUsed/>
  </w:style>
  <w:style w:type="paragraph" w:styleId="881">
    <w:name w:val="table of figures"/>
    <w:basedOn w:val="882"/>
    <w:next w:val="882"/>
    <w:uiPriority w:val="99"/>
    <w:unhideWhenUsed/>
    <w:pPr>
      <w:spacing w:after="0" w:afterAutospacing="0"/>
    </w:pPr>
  </w:style>
  <w:style w:type="paragraph" w:styleId="882" w:default="1">
    <w:name w:val="Normal"/>
    <w:uiPriority w:val="0"/>
    <w:qFormat/>
    <w:pPr>
      <w:jc w:val="both"/>
    </w:pPr>
    <w:rPr>
      <w:rFonts w:eastAsia="SimSun" w:asciiTheme="minorHAnsi" w:hAnsiTheme="minorHAnsi" w:cstheme="minorBidi"/>
      <w:sz w:val="21"/>
    </w:rPr>
  </w:style>
  <w:style w:type="paragraph" w:styleId="883">
    <w:name w:val="Heading 1"/>
    <w:basedOn w:val="882"/>
    <w:next w:val="882"/>
    <w:uiPriority w:val="0"/>
    <w:qFormat/>
    <w:pPr>
      <w:jc w:val="center"/>
      <w:keepNext/>
      <w:outlineLvl w:val="0"/>
    </w:pPr>
    <w:rPr>
      <w:b/>
      <w:sz w:val="28"/>
      <w:szCs w:val="20"/>
      <w:lang w:val="zh-CN" w:eastAsia="zh-CN"/>
    </w:rPr>
  </w:style>
  <w:style w:type="paragraph" w:styleId="884">
    <w:name w:val="Heading 2"/>
    <w:basedOn w:val="882"/>
    <w:next w:val="882"/>
    <w:uiPriority w:val="0"/>
    <w:qFormat/>
    <w:pPr>
      <w:jc w:val="center"/>
      <w:keepNext/>
      <w:outlineLvl w:val="1"/>
    </w:pPr>
    <w:rPr>
      <w:b/>
      <w:szCs w:val="20"/>
    </w:rPr>
  </w:style>
  <w:style w:type="paragraph" w:styleId="885">
    <w:name w:val="Heading 3"/>
    <w:basedOn w:val="882"/>
    <w:next w:val="882"/>
    <w:uiPriority w:val="0"/>
    <w:qFormat/>
    <w:pPr>
      <w:jc w:val="center"/>
      <w:keepNext/>
      <w:outlineLvl w:val="2"/>
    </w:pPr>
    <w:rPr>
      <w:sz w:val="28"/>
      <w:szCs w:val="20"/>
    </w:rPr>
  </w:style>
  <w:style w:type="character" w:styleId="886" w:default="1">
    <w:name w:val="Default Paragraph Font"/>
    <w:uiPriority w:val="0"/>
    <w:semiHidden/>
    <w:qFormat/>
  </w:style>
  <w:style w:type="table" w:styleId="887" w:default="1">
    <w:name w:val="Normal Table"/>
    <w:uiPriority w:val="0"/>
    <w:semiHidden/>
    <w:qFormat/>
    <w:tblPr>
      <w:tblCellMar>
        <w:left w:w="108" w:type="dxa"/>
        <w:top w:w="0" w:type="dxa"/>
        <w:right w:w="108" w:type="dxa"/>
        <w:bottom w:w="0" w:type="dxa"/>
      </w:tblCellMar>
    </w:tblPr>
  </w:style>
  <w:style w:type="character" w:styleId="888">
    <w:name w:val="Hyperlink"/>
    <w:basedOn w:val="886"/>
    <w:uiPriority w:val="0"/>
    <w:qFormat/>
    <w:rPr>
      <w:color w:val="0000ff"/>
      <w:u w:val="single"/>
    </w:rPr>
  </w:style>
  <w:style w:type="paragraph" w:styleId="889">
    <w:name w:val="Body Text Indent 3"/>
    <w:basedOn w:val="882"/>
    <w:uiPriority w:val="0"/>
    <w:qFormat/>
    <w:pPr>
      <w:jc w:val="center"/>
    </w:pPr>
    <w:rPr>
      <w:szCs w:val="20"/>
    </w:rPr>
  </w:style>
  <w:style w:type="paragraph" w:styleId="890">
    <w:name w:val="Header"/>
    <w:basedOn w:val="882"/>
    <w:uiPriority w:val="0"/>
    <w:pPr>
      <w:tabs>
        <w:tab w:val="center" w:pos="4153" w:leader="none"/>
        <w:tab w:val="right" w:pos="8306" w:leader="none"/>
      </w:tabs>
    </w:pPr>
  </w:style>
  <w:style w:type="paragraph" w:styleId="891">
    <w:name w:val="Footer"/>
    <w:basedOn w:val="882"/>
    <w:uiPriority w:val="0"/>
    <w:pPr>
      <w:tabs>
        <w:tab w:val="center" w:pos="4153" w:leader="none"/>
        <w:tab w:val="right" w:pos="8306" w:leader="none"/>
      </w:tabs>
    </w:pPr>
  </w:style>
  <w:style w:type="table" w:styleId="892">
    <w:name w:val="Table Grid"/>
    <w:basedOn w:val="887"/>
    <w:uiPriority w:val="0"/>
    <w:qFormat/>
    <w:pPr>
      <w:jc w:val="both"/>
      <w:widowControl w:val="off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93" w:customStyle="1">
    <w:name w:val="ConsPlusNormal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894" w:customStyle="1">
    <w:name w:val="ConsPlusNonformat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895" w:customStyle="1">
    <w:name w:val="ConsPlusTitle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b/>
      <w:sz w:val="20"/>
      <w:szCs w:val="22"/>
    </w:rPr>
  </w:style>
  <w:style w:type="paragraph" w:styleId="896" w:customStyle="1">
    <w:name w:val="ConsPlusCell"/>
    <w:uiPriority w:val="0"/>
    <w:qFormat/>
    <w:pPr>
      <w:spacing w:before="0" w:after="0" w:line="240" w:lineRule="auto"/>
      <w:widowControl w:val="off"/>
    </w:pPr>
    <w:rPr>
      <w:rFonts w:ascii="Courier New" w:hAnsi="Courier New" w:cs="Courier New" w:eastAsiaTheme="minorEastAsia"/>
      <w:sz w:val="20"/>
      <w:szCs w:val="22"/>
    </w:rPr>
  </w:style>
  <w:style w:type="paragraph" w:styleId="897" w:customStyle="1">
    <w:name w:val="ConsPlusDocList"/>
    <w:uiPriority w:val="0"/>
    <w:qFormat/>
    <w:pPr>
      <w:spacing w:before="0" w:after="0" w:line="240" w:lineRule="auto"/>
      <w:widowControl w:val="off"/>
    </w:pPr>
    <w:rPr>
      <w:rFonts w:ascii="Calibri" w:hAnsi="Calibri" w:cs="Calibri" w:eastAsiaTheme="minorEastAsia"/>
      <w:sz w:val="20"/>
      <w:szCs w:val="22"/>
    </w:rPr>
  </w:style>
  <w:style w:type="paragraph" w:styleId="898" w:customStyle="1">
    <w:name w:val="ConsPlusTitlePage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0"/>
      <w:szCs w:val="22"/>
    </w:rPr>
  </w:style>
  <w:style w:type="paragraph" w:styleId="899" w:customStyle="1">
    <w:name w:val="ConsPlusJurTerm"/>
    <w:uiPriority w:val="0"/>
    <w:qFormat/>
    <w:pPr>
      <w:spacing w:before="0" w:after="0" w:line="240" w:lineRule="auto"/>
      <w:widowControl w:val="off"/>
    </w:pPr>
    <w:rPr>
      <w:rFonts w:ascii="Tahoma" w:hAnsi="Tahoma" w:cs="Tahoma" w:eastAsiaTheme="minorEastAsia"/>
      <w:sz w:val="26"/>
      <w:szCs w:val="22"/>
    </w:rPr>
  </w:style>
  <w:style w:type="paragraph" w:styleId="900" w:customStyle="1">
    <w:name w:val="ConsPlusTextList"/>
    <w:uiPriority w:val="0"/>
    <w:qFormat/>
    <w:pPr>
      <w:spacing w:before="0" w:after="0" w:line="240" w:lineRule="auto"/>
      <w:widowControl w:val="off"/>
    </w:pPr>
    <w:rPr>
      <w:rFonts w:ascii="Arial" w:hAnsi="Arial" w:cs="Arial" w:eastAsiaTheme="minorEastAsia"/>
      <w:sz w:val="20"/>
      <w:szCs w:val="22"/>
    </w:rPr>
  </w:style>
  <w:style w:type="numbering" w:styleId="90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customXml" Target="../customXml/item1.xml" /><Relationship Id="rId13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КонсультантПлюс Версия 4025.00.02</Company>
  <DocSecurity>0</DocSecurity>
  <LinksUpToDate>false</LinksUpToDate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Администрации Белоярского района от 29.02.2024 N 150
(ред. от 27.02.2025)
"О предоставлении субсидий на поддержку животноводства"
(вместе с "Порядком предоставления из бюджета Белоярского района субсидий юридическим лицам (за исключением государственных (муниципальных) учреждений), индивидуальным предпринимателям, физическим лицам на поддержку животноводства")</dc:title>
  <dc:creator>SelHozNach</dc:creator>
  <cp:lastModifiedBy>Mashburo</cp:lastModifiedBy>
  <cp:revision>13</cp:revision>
  <dcterms:created xsi:type="dcterms:W3CDTF">2025-07-09T06:03:00Z</dcterms:created>
  <dcterms:modified xsi:type="dcterms:W3CDTF">2025-11-06T05:36:15Z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1049-11.2.0.9984</vt:lpwstr>
  </property>
</Properties>
</file>