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left="0" w:leftChars="0" w:firstLine="480" w:firstLineChars="0"/>
        <w:jc w:val="both"/>
      </w:pPr>
      <w:r>
        <w:t>от    ________  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>О внесении изменени</w:t>
      </w:r>
      <w:r>
        <w:rPr>
          <w:b/>
          <w:lang w:val="ru-RU"/>
        </w:rPr>
        <w:t>й</w:t>
      </w:r>
      <w:r>
        <w:rPr>
          <w:b/>
        </w:rPr>
        <w:t xml:space="preserve"> в приложение к  постановлению администрации Белоярского района от  </w:t>
      </w:r>
      <w:r>
        <w:rPr>
          <w:rFonts w:hint="default"/>
          <w:b/>
          <w:lang w:val="ru-RU"/>
        </w:rPr>
        <w:t>29</w:t>
      </w:r>
      <w:r>
        <w:rPr>
          <w:b/>
        </w:rPr>
        <w:t xml:space="preserve"> </w:t>
      </w:r>
      <w:r>
        <w:rPr>
          <w:b/>
          <w:lang w:val="ru-RU"/>
        </w:rPr>
        <w:t>февраля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года №</w:t>
      </w:r>
      <w:r>
        <w:rPr>
          <w:rFonts w:hint="default"/>
          <w:b/>
          <w:lang w:val="ru-RU"/>
        </w:rPr>
        <w:t xml:space="preserve"> 150</w:t>
      </w:r>
    </w:p>
    <w:p>
      <w:pPr>
        <w:ind w:firstLine="709"/>
        <w:jc w:val="center"/>
      </w:pPr>
    </w:p>
    <w:p>
      <w:pPr>
        <w:ind w:left="0" w:leftChars="0" w:firstLine="480" w:firstLineChars="0"/>
        <w:jc w:val="both"/>
      </w:pPr>
      <w: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492" w:leftChars="0" w:hanging="12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Внести</w:t>
      </w:r>
      <w:r>
        <w:rPr>
          <w:rFonts w:hint="default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предоставления  из бюджета Белоярского района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 животноводств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а»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к постановлению администрации Белоярского района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29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150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предоставлении субсидий на поддержку и развитие животноводства » </w:t>
      </w:r>
      <w:r>
        <w:rPr>
          <w:rFonts w:hint="default" w:cs="Times New Roman"/>
          <w:sz w:val="24"/>
          <w:szCs w:val="24"/>
          <w:lang w:val="ru-RU"/>
        </w:rPr>
        <w:t>(далее - Порядок)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следующие </w:t>
      </w:r>
      <w:r>
        <w:rPr>
          <w:rFonts w:hint="default" w:ascii="Times New Roman" w:hAnsi="Times New Roman" w:cs="Times New Roman"/>
          <w:sz w:val="24"/>
          <w:szCs w:val="24"/>
        </w:rPr>
        <w:t>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я:</w:t>
      </w:r>
    </w:p>
    <w:p>
      <w:pPr>
        <w:numPr>
          <w:ilvl w:val="0"/>
          <w:numId w:val="2"/>
        </w:numPr>
        <w:spacing w:beforeLines="0" w:afterLines="0"/>
        <w:ind w:left="480" w:leftChars="0"/>
        <w:jc w:val="both"/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подпункте 1.4.1. пункта 1.4</w:t>
      </w:r>
      <w:r>
        <w:rPr>
          <w:rFonts w:hint="default" w:cs="Times New Roman"/>
          <w:sz w:val="24"/>
          <w:szCs w:val="24"/>
          <w:lang w:val="ru-RU"/>
        </w:rPr>
        <w:t xml:space="preserve"> раздела </w:t>
      </w:r>
      <w:r>
        <w:rPr>
          <w:rFonts w:hint="default" w:cs="Times New Roman"/>
          <w:sz w:val="24"/>
          <w:szCs w:val="24"/>
          <w:lang w:val="en-US"/>
        </w:rPr>
        <w:t>I</w:t>
      </w:r>
      <w:r>
        <w:rPr>
          <w:rFonts w:hint="default" w:cs="Times New Roman"/>
          <w:sz w:val="24"/>
          <w:szCs w:val="24"/>
          <w:lang w:val="ru-RU"/>
        </w:rPr>
        <w:t xml:space="preserve"> «Общие положения»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слова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https://login.consultant.ru/link/?req=doc&amp;base=LAW&amp;n=459809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</w:p>
    <w:p>
      <w:pPr>
        <w:numPr>
          <w:numId w:val="0"/>
        </w:numPr>
        <w:spacing w:beforeLines="0" w:afterLines="0"/>
        <w:jc w:val="both"/>
        <w:rPr>
          <w:rFonts w:hint="default" w:ascii="Arial" w:hAnsi="Arial"/>
          <w:sz w:val="20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Министерства сельского хозяйства Российской Федерации от 11 сентября 2023 года N 715 "Об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животноводства, приведенными в приложении N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установлении сроков их представления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заменить словами «</w:t>
      </w:r>
      <w:r>
        <w:rPr>
          <w:rFonts w:hint="default"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https://login.consultant.ru/link/?req=doc&amp;base=LAW&amp;n=459809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 сельского хозяйства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11 декабря 2023 года № 899 «Об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</w:t>
      </w:r>
      <w:r>
        <w:rPr>
          <w:rFonts w:hint="default" w:ascii="Times New Roman" w:hAnsi="Times New Roman" w:cs="Times New Roman"/>
          <w:sz w:val="24"/>
          <w:szCs w:val="24"/>
        </w:rPr>
        <w:t>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поддержку приоритетных направлений агропромышленного комплекса и развитие малых форм хозяйствования, приведенными в приложении №8 </w:t>
      </w:r>
      <w:r>
        <w:rPr>
          <w:rFonts w:hint="default" w:ascii="Times New Roman" w:hAnsi="Times New Roman" w:cs="Times New Roman"/>
          <w:sz w:val="24"/>
          <w:szCs w:val="24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14 июля 2012 г. № 717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установлении сроков представления указанных данных и документ</w:t>
      </w:r>
      <w:r>
        <w:rPr>
          <w:rFonts w:hint="default" w:cs="Times New Roman"/>
          <w:sz w:val="24"/>
          <w:szCs w:val="24"/>
          <w:lang w:val="ru-RU"/>
        </w:rPr>
        <w:t>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Arial" w:hAnsi="Arial"/>
          <w:sz w:val="20"/>
          <w:szCs w:val="24"/>
          <w:lang w:val="ru-RU"/>
        </w:rPr>
        <w:t xml:space="preserve">   </w:t>
      </w:r>
    </w:p>
    <w:p>
      <w:pPr>
        <w:numPr>
          <w:ilvl w:val="0"/>
          <w:numId w:val="2"/>
        </w:numPr>
        <w:spacing w:beforeLines="0" w:afterLines="0"/>
        <w:ind w:left="480" w:leftChars="0" w:firstLine="0" w:firstLineChars="0"/>
        <w:jc w:val="distribut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6 к Порядку </w:t>
      </w:r>
      <w:r>
        <w:rPr>
          <w:rFonts w:hint="default" w:cs="Times New Roman"/>
          <w:sz w:val="24"/>
          <w:szCs w:val="24"/>
          <w:lang w:val="ru-RU"/>
        </w:rPr>
        <w:t xml:space="preserve">в ссылке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слова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https://login.consultant.ru/link/?req=doc&amp;base=LAW&amp;n=459809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</w:t>
      </w:r>
      <w:r>
        <w:rPr>
          <w:rFonts w:hint="default" w:cs="Times New Roman"/>
          <w:sz w:val="24"/>
          <w:szCs w:val="24"/>
          <w:lang w:val="ru-RU"/>
        </w:rPr>
        <w:t xml:space="preserve"> сельского</w:t>
      </w:r>
    </w:p>
    <w:p>
      <w:pPr>
        <w:numPr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хозяйства Российской Федерации от 11 сентября 2023 года N 715 "Об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животноводства, приведенными в приложении N 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установлении сроков их представления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заменить словами «</w:t>
      </w:r>
      <w:r>
        <w:rPr>
          <w:rFonts w:hint="default"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https://login.consultant.ru/link/?req=doc&amp;base=LAW&amp;n=459809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 сельского хозяйства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11 декабря 2023 года № 899 «Об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</w:t>
      </w:r>
      <w:r>
        <w:rPr>
          <w:rFonts w:hint="default" w:ascii="Times New Roman" w:hAnsi="Times New Roman" w:cs="Times New Roman"/>
          <w:sz w:val="24"/>
          <w:szCs w:val="24"/>
        </w:rPr>
        <w:t>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поддержку приоритетных направлений агропромышленного комплекса и развитие малых форм хозяйствования, приведенными в приложении №8 </w:t>
      </w:r>
      <w:r>
        <w:rPr>
          <w:rFonts w:hint="default" w:ascii="Times New Roman" w:hAnsi="Times New Roman" w:cs="Times New Roman"/>
          <w:sz w:val="24"/>
          <w:szCs w:val="24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14 июля 2012 г. № 717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установлении сроков представления указанных данных и документ</w:t>
      </w:r>
      <w:r>
        <w:rPr>
          <w:rFonts w:hint="default" w:cs="Times New Roman"/>
          <w:sz w:val="24"/>
          <w:szCs w:val="24"/>
          <w:lang w:val="ru-RU"/>
        </w:rPr>
        <w:t>а» .</w:t>
      </w:r>
    </w:p>
    <w:p>
      <w:pPr>
        <w:shd w:val="clear"/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rFonts w:hint="default" w:cs="Times New Roman"/>
          <w:sz w:val="24"/>
          <w:szCs w:val="24"/>
          <w:lang w:val="ru-RU"/>
        </w:rPr>
        <w:t xml:space="preserve"> и распространяет свои действия на правоотношения, возникшие 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с 25 мая 2024 года.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ind w:left="0" w:leftChars="0" w:firstLine="4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605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7926E"/>
    <w:multiLevelType w:val="singleLevel"/>
    <w:tmpl w:val="ACA7926E"/>
    <w:lvl w:ilvl="0" w:tentative="0">
      <w:start w:val="1"/>
      <w:numFmt w:val="decimal"/>
      <w:suff w:val="space"/>
      <w:lvlText w:val="%1."/>
      <w:lvlJc w:val="left"/>
      <w:pPr>
        <w:ind w:left="492"/>
      </w:pPr>
    </w:lvl>
  </w:abstractNum>
  <w:abstractNum w:abstractNumId="1">
    <w:nsid w:val="40E69101"/>
    <w:multiLevelType w:val="singleLevel"/>
    <w:tmpl w:val="40E69101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67E6C51"/>
    <w:rsid w:val="09CE5DE9"/>
    <w:rsid w:val="0E1664C4"/>
    <w:rsid w:val="1A537522"/>
    <w:rsid w:val="1AFD75C4"/>
    <w:rsid w:val="25401F3F"/>
    <w:rsid w:val="27477816"/>
    <w:rsid w:val="27DA7102"/>
    <w:rsid w:val="290231C2"/>
    <w:rsid w:val="2B5352AC"/>
    <w:rsid w:val="2F7D2B4F"/>
    <w:rsid w:val="34B057D0"/>
    <w:rsid w:val="399E701B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18</TotalTime>
  <ScaleCrop>false</ScaleCrop>
  <LinksUpToDate>false</LinksUpToDate>
  <CharactersWithSpaces>3426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2024-06-24T11:00:51Z</cp:lastPrinted>
  <dcterms:modified xsi:type="dcterms:W3CDTF">2024-06-24T11:02:14Z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