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E3DEC" w:rsidRPr="00CE3DEC" w:rsidRDefault="00CE3DEC" w:rsidP="00CE3DEC">
      <w:pPr>
        <w:spacing w:after="0" w:line="240" w:lineRule="auto"/>
        <w:jc w:val="center"/>
        <w:rPr>
          <w:rFonts w:ascii="Times New Roman" w:eastAsia="Times New Roman" w:hAnsi="Times New Roman" w:cs="Times New Roman"/>
          <w:noProof/>
          <w:sz w:val="24"/>
          <w:szCs w:val="20"/>
          <w:lang w:eastAsia="ru-RU"/>
        </w:rPr>
      </w:pPr>
      <w:r>
        <w:rPr>
          <w:rFonts w:ascii="Times New Roman" w:eastAsia="Times New Roman" w:hAnsi="Times New Roman" w:cs="Times New Roman"/>
          <w:noProof/>
          <w:sz w:val="24"/>
          <w:szCs w:val="20"/>
          <w:lang w:eastAsia="ru-RU"/>
        </w:rPr>
        <w:drawing>
          <wp:inline distT="0" distB="0" distL="0" distR="0" wp14:anchorId="53D750A0" wp14:editId="063CDCED">
            <wp:extent cx="643890" cy="885190"/>
            <wp:effectExtent l="0" t="0" r="3810" b="0"/>
            <wp:docPr id="7" name="Рисунок 7" descr="Gerb_N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Gerb_Ne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43890" cy="885190"/>
                    </a:xfrm>
                    <a:prstGeom prst="rect">
                      <a:avLst/>
                    </a:prstGeom>
                    <a:noFill/>
                    <a:ln>
                      <a:noFill/>
                    </a:ln>
                  </pic:spPr>
                </pic:pic>
              </a:graphicData>
            </a:graphic>
          </wp:inline>
        </w:drawing>
      </w:r>
      <w:r w:rsidRPr="00CE3DEC">
        <w:rPr>
          <w:rFonts w:ascii="Times New Roman" w:eastAsia="Times New Roman" w:hAnsi="Times New Roman" w:cs="Times New Roman"/>
          <w:noProof/>
          <w:sz w:val="24"/>
          <w:szCs w:val="20"/>
          <w:lang w:eastAsia="ru-RU"/>
        </w:rPr>
        <w:t xml:space="preserve">                                        </w:t>
      </w:r>
    </w:p>
    <w:p w:rsidR="00CE3DEC" w:rsidRDefault="00CE3DEC" w:rsidP="00CE3DEC">
      <w:pPr>
        <w:spacing w:after="0" w:line="240" w:lineRule="auto"/>
        <w:jc w:val="center"/>
        <w:rPr>
          <w:rFonts w:ascii="Times New Roman" w:eastAsia="Times New Roman" w:hAnsi="Times New Roman" w:cs="Times New Roman"/>
          <w:b/>
          <w:noProof/>
          <w:lang w:eastAsia="ru-RU"/>
        </w:rPr>
      </w:pPr>
    </w:p>
    <w:p w:rsidR="00CE3DEC" w:rsidRPr="00CE3DEC" w:rsidRDefault="00CE3DEC" w:rsidP="00CE3DEC">
      <w:pPr>
        <w:spacing w:after="0" w:line="240" w:lineRule="auto"/>
        <w:jc w:val="center"/>
        <w:rPr>
          <w:rFonts w:ascii="Times New Roman" w:eastAsia="Times New Roman" w:hAnsi="Times New Roman" w:cs="Times New Roman"/>
          <w:b/>
          <w:noProof/>
          <w:lang w:eastAsia="ru-RU"/>
        </w:rPr>
      </w:pPr>
      <w:r w:rsidRPr="00CE3DEC">
        <w:rPr>
          <w:rFonts w:ascii="Times New Roman" w:eastAsia="Times New Roman" w:hAnsi="Times New Roman" w:cs="Times New Roman"/>
          <w:b/>
          <w:noProof/>
          <w:lang w:eastAsia="ru-RU"/>
        </w:rPr>
        <w:t>БЕЛОЯРСКИЙ РАЙОН</w:t>
      </w:r>
    </w:p>
    <w:p w:rsidR="00CE3DEC" w:rsidRPr="00CE3DEC" w:rsidRDefault="00CE3DEC" w:rsidP="00CE3DEC">
      <w:pPr>
        <w:spacing w:after="0" w:line="240" w:lineRule="auto"/>
        <w:jc w:val="center"/>
        <w:rPr>
          <w:rFonts w:ascii="Times New Roman" w:eastAsia="Times New Roman" w:hAnsi="Times New Roman" w:cs="Times New Roman"/>
          <w:b/>
          <w:noProof/>
          <w:sz w:val="20"/>
          <w:szCs w:val="20"/>
          <w:lang w:eastAsia="ru-RU"/>
        </w:rPr>
      </w:pPr>
      <w:r w:rsidRPr="00CE3DEC">
        <w:rPr>
          <w:rFonts w:ascii="Times New Roman" w:eastAsia="Times New Roman" w:hAnsi="Times New Roman" w:cs="Times New Roman"/>
          <w:b/>
          <w:noProof/>
          <w:sz w:val="20"/>
          <w:szCs w:val="20"/>
          <w:lang w:eastAsia="ru-RU"/>
        </w:rPr>
        <w:t>ХАНТЫ-МАНСИЙСКИЙ АВТОНОМНЫЙ ОКРУГ - ЮГРА</w:t>
      </w:r>
    </w:p>
    <w:p w:rsidR="00CE3DEC" w:rsidRPr="00CE3DEC" w:rsidRDefault="00CE3DEC" w:rsidP="00CE3DEC">
      <w:pPr>
        <w:spacing w:after="0" w:line="240" w:lineRule="auto"/>
        <w:jc w:val="center"/>
        <w:rPr>
          <w:rFonts w:ascii="Times New Roman" w:eastAsia="Times New Roman" w:hAnsi="Times New Roman" w:cs="Times New Roman"/>
          <w:b/>
          <w:noProof/>
          <w:sz w:val="24"/>
          <w:szCs w:val="20"/>
          <w:lang w:eastAsia="ru-RU"/>
        </w:rPr>
      </w:pPr>
    </w:p>
    <w:p w:rsidR="00CE3DEC" w:rsidRPr="00CE3DEC" w:rsidRDefault="00CE3DEC" w:rsidP="00CE3DEC">
      <w:pPr>
        <w:spacing w:after="0" w:line="240" w:lineRule="auto"/>
        <w:jc w:val="right"/>
        <w:rPr>
          <w:rFonts w:ascii="Times New Roman" w:eastAsia="Times New Roman" w:hAnsi="Times New Roman" w:cs="Times New Roman"/>
          <w:b/>
          <w:noProof/>
          <w:sz w:val="24"/>
          <w:szCs w:val="20"/>
          <w:lang w:eastAsia="ru-RU"/>
        </w:rPr>
      </w:pPr>
    </w:p>
    <w:p w:rsidR="00CE3DEC" w:rsidRPr="00CE3DEC" w:rsidRDefault="00CE3DEC" w:rsidP="00CE3DEC">
      <w:pPr>
        <w:spacing w:after="0" w:line="240" w:lineRule="auto"/>
        <w:jc w:val="center"/>
        <w:rPr>
          <w:rFonts w:ascii="Times New Roman" w:eastAsia="Times New Roman" w:hAnsi="Times New Roman" w:cs="Times New Roman"/>
          <w:b/>
          <w:noProof/>
          <w:sz w:val="32"/>
          <w:szCs w:val="32"/>
          <w:lang w:eastAsia="ru-RU"/>
        </w:rPr>
      </w:pPr>
      <w:r w:rsidRPr="00CE3DEC">
        <w:rPr>
          <w:rFonts w:ascii="Times New Roman" w:eastAsia="Times New Roman" w:hAnsi="Times New Roman" w:cs="Times New Roman"/>
          <w:b/>
          <w:noProof/>
          <w:sz w:val="32"/>
          <w:szCs w:val="32"/>
          <w:lang w:eastAsia="ru-RU"/>
        </w:rPr>
        <w:t>ДУМА БЕЛОЯРСКОГО РАЙОНА</w:t>
      </w:r>
    </w:p>
    <w:p w:rsidR="00CE3DEC" w:rsidRPr="00CE3DEC" w:rsidRDefault="00CE3DEC" w:rsidP="00CE3DEC">
      <w:pPr>
        <w:spacing w:after="0" w:line="240" w:lineRule="auto"/>
        <w:jc w:val="center"/>
        <w:rPr>
          <w:rFonts w:ascii="Times New Roman" w:eastAsia="Times New Roman" w:hAnsi="Times New Roman" w:cs="Times New Roman"/>
          <w:b/>
          <w:noProof/>
          <w:sz w:val="24"/>
          <w:szCs w:val="20"/>
          <w:lang w:eastAsia="ru-RU"/>
        </w:rPr>
      </w:pPr>
    </w:p>
    <w:p w:rsidR="00CE3DEC" w:rsidRPr="00CE3DEC" w:rsidRDefault="00DE1E61" w:rsidP="00CE3DEC">
      <w:pPr>
        <w:spacing w:after="0" w:line="240" w:lineRule="auto"/>
        <w:jc w:val="right"/>
        <w:rPr>
          <w:rFonts w:ascii="Times New Roman" w:eastAsia="Times New Roman" w:hAnsi="Times New Roman" w:cs="Times New Roman"/>
          <w:b/>
          <w:noProof/>
          <w:sz w:val="24"/>
          <w:szCs w:val="20"/>
          <w:u w:val="single"/>
          <w:lang w:eastAsia="ru-RU"/>
        </w:rPr>
      </w:pPr>
      <w:r>
        <w:rPr>
          <w:rFonts w:ascii="Times New Roman" w:eastAsia="Times New Roman" w:hAnsi="Times New Roman" w:cs="Times New Roman"/>
          <w:b/>
          <w:noProof/>
          <w:sz w:val="24"/>
          <w:szCs w:val="20"/>
          <w:u w:val="single"/>
          <w:lang w:eastAsia="ru-RU"/>
        </w:rPr>
        <w:t>проект</w:t>
      </w:r>
    </w:p>
    <w:p w:rsidR="00CE3DEC" w:rsidRPr="00CE3DEC" w:rsidRDefault="00CE3DEC" w:rsidP="00CE3DEC">
      <w:pPr>
        <w:spacing w:after="0" w:line="240" w:lineRule="auto"/>
        <w:jc w:val="center"/>
        <w:rPr>
          <w:rFonts w:ascii="Times New Roman" w:eastAsia="Times New Roman" w:hAnsi="Times New Roman" w:cs="Times New Roman"/>
          <w:b/>
          <w:noProof/>
          <w:sz w:val="28"/>
          <w:szCs w:val="28"/>
          <w:lang w:eastAsia="ru-RU"/>
        </w:rPr>
      </w:pPr>
      <w:r w:rsidRPr="00CE3DEC">
        <w:rPr>
          <w:rFonts w:ascii="Times New Roman" w:eastAsia="Times New Roman" w:hAnsi="Times New Roman" w:cs="Times New Roman"/>
          <w:b/>
          <w:noProof/>
          <w:sz w:val="28"/>
          <w:szCs w:val="28"/>
          <w:lang w:eastAsia="ru-RU"/>
        </w:rPr>
        <w:t>РЕШЕНИЕ</w:t>
      </w:r>
    </w:p>
    <w:p w:rsidR="00CE3DEC" w:rsidRPr="00CE3DEC" w:rsidRDefault="00CE3DEC" w:rsidP="00CE3DEC">
      <w:pPr>
        <w:spacing w:after="0" w:line="240" w:lineRule="auto"/>
        <w:rPr>
          <w:rFonts w:ascii="Times New Roman" w:eastAsia="Times New Roman" w:hAnsi="Times New Roman" w:cs="Times New Roman"/>
          <w:b/>
          <w:noProof/>
          <w:sz w:val="24"/>
          <w:szCs w:val="20"/>
          <w:lang w:eastAsia="ru-RU"/>
        </w:rPr>
      </w:pPr>
      <w:r w:rsidRPr="00CE3DEC">
        <w:rPr>
          <w:rFonts w:ascii="Times New Roman" w:eastAsia="Times New Roman" w:hAnsi="Times New Roman" w:cs="Times New Roman"/>
          <w:b/>
          <w:noProof/>
          <w:sz w:val="24"/>
          <w:szCs w:val="20"/>
          <w:lang w:eastAsia="ru-RU"/>
        </w:rPr>
        <w:t xml:space="preserve">                                                                                                                                                  </w:t>
      </w:r>
    </w:p>
    <w:p w:rsidR="00CE3DEC" w:rsidRPr="00CE3DEC" w:rsidRDefault="00CE3DEC" w:rsidP="00CE3DEC">
      <w:pPr>
        <w:spacing w:after="0" w:line="240" w:lineRule="auto"/>
        <w:rPr>
          <w:rFonts w:ascii="Times New Roman" w:eastAsia="Times New Roman" w:hAnsi="Times New Roman" w:cs="Times New Roman"/>
          <w:b/>
          <w:noProof/>
          <w:sz w:val="24"/>
          <w:szCs w:val="20"/>
          <w:lang w:eastAsia="ru-RU"/>
        </w:rPr>
      </w:pPr>
    </w:p>
    <w:p w:rsidR="00CE3DEC" w:rsidRPr="00CE3DEC" w:rsidRDefault="00CE3DEC" w:rsidP="00CE3DEC">
      <w:pPr>
        <w:spacing w:after="0" w:line="240" w:lineRule="auto"/>
        <w:jc w:val="center"/>
        <w:rPr>
          <w:rFonts w:ascii="Times New Roman" w:eastAsia="Times New Roman" w:hAnsi="Times New Roman" w:cs="Times New Roman"/>
          <w:sz w:val="24"/>
          <w:szCs w:val="24"/>
          <w:lang w:eastAsia="ru-RU"/>
        </w:rPr>
      </w:pPr>
      <w:r w:rsidRPr="00CE3DEC">
        <w:rPr>
          <w:rFonts w:ascii="Times New Roman" w:eastAsia="Times New Roman" w:hAnsi="Times New Roman" w:cs="Times New Roman"/>
          <w:noProof/>
          <w:sz w:val="24"/>
          <w:szCs w:val="20"/>
          <w:lang w:eastAsia="ru-RU"/>
        </w:rPr>
        <w:t xml:space="preserve">от </w:t>
      </w:r>
      <w:r>
        <w:rPr>
          <w:rFonts w:ascii="Times New Roman" w:eastAsia="Times New Roman" w:hAnsi="Times New Roman" w:cs="Times New Roman"/>
          <w:noProof/>
          <w:sz w:val="24"/>
          <w:szCs w:val="20"/>
          <w:lang w:eastAsia="ru-RU"/>
        </w:rPr>
        <w:t xml:space="preserve">                    </w:t>
      </w:r>
      <w:r w:rsidRPr="00CE3DEC">
        <w:rPr>
          <w:rFonts w:ascii="Times New Roman" w:eastAsia="Times New Roman" w:hAnsi="Times New Roman" w:cs="Times New Roman"/>
          <w:noProof/>
          <w:sz w:val="24"/>
          <w:szCs w:val="20"/>
          <w:lang w:eastAsia="ru-RU"/>
        </w:rPr>
        <w:t>201</w:t>
      </w:r>
      <w:r>
        <w:rPr>
          <w:rFonts w:ascii="Times New Roman" w:eastAsia="Times New Roman" w:hAnsi="Times New Roman" w:cs="Times New Roman"/>
          <w:noProof/>
          <w:sz w:val="24"/>
          <w:szCs w:val="20"/>
          <w:lang w:eastAsia="ru-RU"/>
        </w:rPr>
        <w:t>8</w:t>
      </w:r>
      <w:r w:rsidRPr="00CE3DEC">
        <w:rPr>
          <w:rFonts w:ascii="Times New Roman" w:eastAsia="Times New Roman" w:hAnsi="Times New Roman" w:cs="Times New Roman"/>
          <w:noProof/>
          <w:sz w:val="24"/>
          <w:szCs w:val="20"/>
          <w:lang w:eastAsia="ru-RU"/>
        </w:rPr>
        <w:t xml:space="preserve"> года                                                                                            №  </w:t>
      </w:r>
    </w:p>
    <w:p w:rsidR="00CE3DEC" w:rsidRPr="00CE3DEC" w:rsidRDefault="00CE3DEC" w:rsidP="00CE3DEC">
      <w:pPr>
        <w:spacing w:after="0" w:line="240" w:lineRule="auto"/>
        <w:jc w:val="center"/>
        <w:rPr>
          <w:rFonts w:ascii="Times New Roman" w:eastAsia="Times New Roman" w:hAnsi="Times New Roman" w:cs="Times New Roman"/>
          <w:b/>
          <w:sz w:val="24"/>
          <w:szCs w:val="24"/>
          <w:lang w:eastAsia="ru-RU"/>
        </w:rPr>
      </w:pPr>
    </w:p>
    <w:p w:rsidR="00CE3DEC" w:rsidRPr="00CE3DEC" w:rsidRDefault="00CE3DEC" w:rsidP="00CE3DEC">
      <w:pPr>
        <w:spacing w:after="0" w:line="240" w:lineRule="auto"/>
        <w:jc w:val="center"/>
        <w:rPr>
          <w:rFonts w:ascii="Times New Roman" w:eastAsia="Times New Roman" w:hAnsi="Times New Roman" w:cs="Times New Roman"/>
          <w:b/>
          <w:sz w:val="24"/>
          <w:szCs w:val="24"/>
          <w:lang w:eastAsia="ru-RU"/>
        </w:rPr>
      </w:pPr>
    </w:p>
    <w:p w:rsidR="00CE3DEC" w:rsidRDefault="00CE3DEC" w:rsidP="00CE3DEC">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О внесении изменений в решение Думы Белоярского района </w:t>
      </w:r>
    </w:p>
    <w:p w:rsidR="00CE3DEC" w:rsidRPr="00CE3DEC" w:rsidRDefault="00CE3DEC" w:rsidP="00CE3DEC">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от 29 октября 2014 года №484</w:t>
      </w:r>
    </w:p>
    <w:p w:rsidR="00CE3DEC" w:rsidRPr="00CE3DEC" w:rsidRDefault="00CE3DEC" w:rsidP="00CE3DEC">
      <w:pPr>
        <w:spacing w:after="0" w:line="240" w:lineRule="auto"/>
        <w:jc w:val="center"/>
        <w:rPr>
          <w:rFonts w:ascii="Times New Roman" w:eastAsia="Times New Roman" w:hAnsi="Times New Roman" w:cs="Times New Roman"/>
          <w:b/>
          <w:sz w:val="24"/>
          <w:szCs w:val="24"/>
          <w:lang w:eastAsia="ru-RU"/>
        </w:rPr>
      </w:pPr>
    </w:p>
    <w:p w:rsidR="00CE3DEC" w:rsidRPr="00CE3DEC" w:rsidRDefault="00CE3DEC" w:rsidP="00CE3DEC">
      <w:pPr>
        <w:spacing w:after="0" w:line="240" w:lineRule="auto"/>
        <w:jc w:val="center"/>
        <w:rPr>
          <w:rFonts w:ascii="Times New Roman" w:eastAsia="Times New Roman" w:hAnsi="Times New Roman" w:cs="Times New Roman"/>
          <w:b/>
          <w:sz w:val="24"/>
          <w:szCs w:val="24"/>
          <w:lang w:eastAsia="ru-RU"/>
        </w:rPr>
      </w:pPr>
    </w:p>
    <w:p w:rsidR="00CE3DEC" w:rsidRPr="00CE3DEC" w:rsidRDefault="00CE3DEC" w:rsidP="00CE3DEC">
      <w:pPr>
        <w:spacing w:after="0" w:line="240" w:lineRule="auto"/>
        <w:ind w:firstLine="720"/>
        <w:jc w:val="center"/>
        <w:rPr>
          <w:rFonts w:ascii="Times New Roman" w:eastAsia="Times New Roman" w:hAnsi="Times New Roman" w:cs="Times New Roman"/>
          <w:sz w:val="24"/>
          <w:szCs w:val="24"/>
          <w:lang w:eastAsia="ru-RU"/>
        </w:rPr>
      </w:pPr>
    </w:p>
    <w:p w:rsidR="00A544CC" w:rsidRPr="00CE3DEC" w:rsidRDefault="00A544CC" w:rsidP="00A544CC">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CE3DEC">
        <w:rPr>
          <w:rFonts w:ascii="Times New Roman" w:eastAsia="Times New Roman" w:hAnsi="Times New Roman" w:cs="Times New Roman"/>
          <w:sz w:val="24"/>
          <w:szCs w:val="24"/>
          <w:lang w:eastAsia="ru-RU"/>
        </w:rPr>
        <w:t xml:space="preserve">В соответствии со статьями 17, 35 Федерального закона от 06 октября 2003 года    № 131-ФЗ «Об общих принципах организации местного самоуправления </w:t>
      </w:r>
      <w:proofErr w:type="gramStart"/>
      <w:r w:rsidRPr="00CE3DEC">
        <w:rPr>
          <w:rFonts w:ascii="Times New Roman" w:eastAsia="Times New Roman" w:hAnsi="Times New Roman" w:cs="Times New Roman"/>
          <w:sz w:val="24"/>
          <w:szCs w:val="24"/>
          <w:lang w:eastAsia="ru-RU"/>
        </w:rPr>
        <w:t>в</w:t>
      </w:r>
      <w:proofErr w:type="gramEnd"/>
      <w:r w:rsidRPr="00CE3DEC">
        <w:rPr>
          <w:rFonts w:ascii="Times New Roman" w:eastAsia="Times New Roman" w:hAnsi="Times New Roman" w:cs="Times New Roman"/>
          <w:sz w:val="24"/>
          <w:szCs w:val="24"/>
          <w:lang w:eastAsia="ru-RU"/>
        </w:rPr>
        <w:t xml:space="preserve"> Российской Федерации», статьей 17 Устава Белоярского района</w:t>
      </w:r>
      <w:r>
        <w:rPr>
          <w:rFonts w:ascii="Times New Roman" w:eastAsia="Times New Roman" w:hAnsi="Times New Roman" w:cs="Times New Roman"/>
          <w:sz w:val="24"/>
          <w:szCs w:val="24"/>
          <w:lang w:eastAsia="ru-RU"/>
        </w:rPr>
        <w:t>, Дума Белоярского района</w:t>
      </w:r>
      <w:r w:rsidRPr="00CE3DEC">
        <w:rPr>
          <w:rFonts w:ascii="Times New Roman" w:eastAsia="Times New Roman" w:hAnsi="Times New Roman" w:cs="Times New Roman"/>
          <w:sz w:val="24"/>
          <w:szCs w:val="24"/>
          <w:lang w:eastAsia="ru-RU"/>
        </w:rPr>
        <w:t xml:space="preserve"> </w:t>
      </w:r>
      <w:proofErr w:type="gramStart"/>
      <w:r w:rsidRPr="00CE3DEC">
        <w:rPr>
          <w:rFonts w:ascii="Times New Roman" w:eastAsia="Times New Roman" w:hAnsi="Times New Roman" w:cs="Times New Roman"/>
          <w:b/>
          <w:sz w:val="24"/>
          <w:szCs w:val="24"/>
          <w:lang w:eastAsia="ru-RU"/>
        </w:rPr>
        <w:t>р</w:t>
      </w:r>
      <w:proofErr w:type="gramEnd"/>
      <w:r w:rsidRPr="00CE3DEC">
        <w:rPr>
          <w:rFonts w:ascii="Times New Roman" w:eastAsia="Times New Roman" w:hAnsi="Times New Roman" w:cs="Times New Roman"/>
          <w:b/>
          <w:sz w:val="24"/>
          <w:szCs w:val="24"/>
          <w:lang w:eastAsia="ru-RU"/>
        </w:rPr>
        <w:t xml:space="preserve"> е ш и л а</w:t>
      </w:r>
      <w:r w:rsidRPr="00CE3DEC">
        <w:rPr>
          <w:rFonts w:ascii="Times New Roman" w:eastAsia="Times New Roman" w:hAnsi="Times New Roman" w:cs="Times New Roman"/>
          <w:sz w:val="24"/>
          <w:szCs w:val="24"/>
          <w:lang w:eastAsia="ru-RU"/>
        </w:rPr>
        <w:t>:</w:t>
      </w:r>
    </w:p>
    <w:p w:rsidR="00A544CC" w:rsidRDefault="00A544CC" w:rsidP="00A544CC">
      <w:pPr>
        <w:pStyle w:val="a6"/>
        <w:numPr>
          <w:ilvl w:val="0"/>
          <w:numId w:val="9"/>
        </w:numPr>
        <w:tabs>
          <w:tab w:val="left" w:pos="851"/>
          <w:tab w:val="left" w:pos="993"/>
        </w:tabs>
        <w:spacing w:after="0" w:line="240" w:lineRule="auto"/>
        <w:ind w:left="0" w:firstLine="720"/>
        <w:jc w:val="both"/>
        <w:rPr>
          <w:rFonts w:ascii="Times New Roman" w:eastAsia="Calibri" w:hAnsi="Times New Roman" w:cs="Times New Roman"/>
          <w:sz w:val="24"/>
          <w:szCs w:val="24"/>
        </w:rPr>
      </w:pPr>
      <w:r w:rsidRPr="008F1E0A">
        <w:rPr>
          <w:rFonts w:ascii="Times New Roman" w:eastAsia="Calibri" w:hAnsi="Times New Roman" w:cs="Times New Roman"/>
          <w:sz w:val="24"/>
          <w:szCs w:val="24"/>
        </w:rPr>
        <w:t>Внести в решение Думы Белоярского района от 29 октября 2014 года № 484 «Об утверждении Стратегии социально-экономического развития Белоярского района до 2020 года и на период до 2030 года»</w:t>
      </w:r>
      <w:r>
        <w:rPr>
          <w:rFonts w:ascii="Times New Roman" w:eastAsia="Calibri" w:hAnsi="Times New Roman" w:cs="Times New Roman"/>
          <w:sz w:val="24"/>
          <w:szCs w:val="24"/>
        </w:rPr>
        <w:t xml:space="preserve"> следующие изменения:</w:t>
      </w:r>
    </w:p>
    <w:p w:rsidR="00A544CC" w:rsidRDefault="00A544CC" w:rsidP="00A544CC">
      <w:pPr>
        <w:pStyle w:val="a6"/>
        <w:numPr>
          <w:ilvl w:val="0"/>
          <w:numId w:val="69"/>
        </w:numPr>
        <w:tabs>
          <w:tab w:val="left" w:pos="851"/>
          <w:tab w:val="left" w:pos="993"/>
        </w:tabs>
        <w:spacing w:after="0" w:line="240" w:lineRule="auto"/>
        <w:ind w:left="0"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название изложить в следующей редакции:</w:t>
      </w:r>
    </w:p>
    <w:p w:rsidR="00A544CC" w:rsidRDefault="00A544CC" w:rsidP="00A544CC">
      <w:pPr>
        <w:pStyle w:val="a6"/>
        <w:tabs>
          <w:tab w:val="left" w:pos="851"/>
          <w:tab w:val="left" w:pos="993"/>
        </w:tabs>
        <w:spacing w:after="0" w:line="240" w:lineRule="auto"/>
        <w:ind w:left="0"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w:t>
      </w:r>
      <w:r w:rsidRPr="007F6BA8">
        <w:rPr>
          <w:rFonts w:ascii="Times New Roman" w:eastAsia="Calibri" w:hAnsi="Times New Roman" w:cs="Times New Roman"/>
          <w:sz w:val="24"/>
          <w:szCs w:val="24"/>
        </w:rPr>
        <w:t>Об утверждении Стратегии социально-экономического развития</w:t>
      </w:r>
      <w:r>
        <w:rPr>
          <w:rFonts w:ascii="Times New Roman" w:eastAsia="Calibri" w:hAnsi="Times New Roman" w:cs="Times New Roman"/>
          <w:sz w:val="24"/>
          <w:szCs w:val="24"/>
        </w:rPr>
        <w:t xml:space="preserve"> </w:t>
      </w:r>
      <w:r w:rsidRPr="007F6BA8">
        <w:rPr>
          <w:rFonts w:ascii="Times New Roman" w:eastAsia="Calibri" w:hAnsi="Times New Roman" w:cs="Times New Roman"/>
          <w:sz w:val="24"/>
          <w:szCs w:val="24"/>
        </w:rPr>
        <w:t>Белоярского района до 2030 года</w:t>
      </w:r>
      <w:r>
        <w:rPr>
          <w:rFonts w:ascii="Times New Roman" w:eastAsia="Calibri" w:hAnsi="Times New Roman" w:cs="Times New Roman"/>
          <w:sz w:val="24"/>
          <w:szCs w:val="24"/>
        </w:rPr>
        <w:t>»;</w:t>
      </w:r>
    </w:p>
    <w:p w:rsidR="00A544CC" w:rsidRDefault="00A544CC" w:rsidP="00A544CC">
      <w:pPr>
        <w:pStyle w:val="a6"/>
        <w:numPr>
          <w:ilvl w:val="0"/>
          <w:numId w:val="69"/>
        </w:numPr>
        <w:tabs>
          <w:tab w:val="left" w:pos="851"/>
          <w:tab w:val="left" w:pos="993"/>
        </w:tabs>
        <w:spacing w:after="0" w:line="240" w:lineRule="auto"/>
        <w:ind w:left="0"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пункт 1 изложить в следующей редакции:</w:t>
      </w:r>
    </w:p>
    <w:p w:rsidR="00A544CC" w:rsidRDefault="00A544CC" w:rsidP="00A544CC">
      <w:pPr>
        <w:pStyle w:val="a6"/>
        <w:tabs>
          <w:tab w:val="left" w:pos="851"/>
          <w:tab w:val="left" w:pos="993"/>
        </w:tabs>
        <w:spacing w:after="0" w:line="240" w:lineRule="auto"/>
        <w:ind w:left="0" w:firstLine="720"/>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«Утвердить прилагаемую Стратегию социально-экономического развития Белоярского района до 2030 года»</w:t>
      </w:r>
      <w:r w:rsidRPr="008F1E0A">
        <w:rPr>
          <w:rFonts w:ascii="Times New Roman" w:eastAsia="Calibri" w:hAnsi="Times New Roman" w:cs="Times New Roman"/>
          <w:sz w:val="24"/>
          <w:szCs w:val="24"/>
        </w:rPr>
        <w:t>;</w:t>
      </w:r>
    </w:p>
    <w:p w:rsidR="00A544CC" w:rsidRPr="008F1E0A" w:rsidRDefault="00A544CC" w:rsidP="00A544CC">
      <w:pPr>
        <w:pStyle w:val="a6"/>
        <w:tabs>
          <w:tab w:val="left" w:pos="851"/>
          <w:tab w:val="left" w:pos="993"/>
        </w:tabs>
        <w:spacing w:after="0" w:line="240" w:lineRule="auto"/>
        <w:ind w:left="0" w:firstLine="720"/>
        <w:jc w:val="both"/>
        <w:rPr>
          <w:rFonts w:ascii="Times New Roman" w:eastAsia="Calibri" w:hAnsi="Times New Roman" w:cs="Times New Roman"/>
          <w:sz w:val="24"/>
          <w:szCs w:val="24"/>
        </w:rPr>
      </w:pPr>
      <w:r>
        <w:rPr>
          <w:rFonts w:ascii="Times New Roman" w:eastAsia="Calibri" w:hAnsi="Times New Roman" w:cs="Times New Roman"/>
          <w:sz w:val="24"/>
          <w:szCs w:val="24"/>
        </w:rPr>
        <w:t>3) Стратегию с</w:t>
      </w:r>
      <w:r w:rsidRPr="008F1E0A">
        <w:rPr>
          <w:rFonts w:ascii="Times New Roman" w:eastAsia="Calibri" w:hAnsi="Times New Roman" w:cs="Times New Roman"/>
          <w:sz w:val="24"/>
          <w:szCs w:val="24"/>
        </w:rPr>
        <w:t>оциально-экономического развития Белоярского района до 2020 года и на период до 2030 года</w:t>
      </w:r>
      <w:r>
        <w:rPr>
          <w:rFonts w:ascii="Times New Roman" w:eastAsia="Calibri" w:hAnsi="Times New Roman" w:cs="Times New Roman"/>
          <w:sz w:val="24"/>
          <w:szCs w:val="24"/>
        </w:rPr>
        <w:t xml:space="preserve"> изложить в редакции согласно приложению к настоящему решению.</w:t>
      </w:r>
    </w:p>
    <w:p w:rsidR="00A544CC" w:rsidRPr="00CE3DEC" w:rsidRDefault="00A544CC" w:rsidP="00A544CC">
      <w:pPr>
        <w:spacing w:after="0" w:line="240" w:lineRule="auto"/>
        <w:ind w:firstLine="720"/>
        <w:jc w:val="both"/>
        <w:rPr>
          <w:rFonts w:ascii="Times New Roman" w:eastAsia="Times New Roman" w:hAnsi="Times New Roman" w:cs="Times New Roman"/>
          <w:sz w:val="24"/>
          <w:szCs w:val="24"/>
          <w:lang w:eastAsia="ru-RU"/>
        </w:rPr>
      </w:pPr>
      <w:r w:rsidRPr="00CE3DEC">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2</w:t>
      </w:r>
      <w:r w:rsidRPr="00CE3DEC">
        <w:rPr>
          <w:rFonts w:ascii="Times New Roman" w:eastAsia="Times New Roman" w:hAnsi="Times New Roman" w:cs="Times New Roman"/>
          <w:sz w:val="24"/>
          <w:szCs w:val="24"/>
          <w:lang w:eastAsia="ru-RU"/>
        </w:rPr>
        <w:t>.  Опубликовать настоящее решение в газете «Белоярские вести. Официальный выпуск».</w:t>
      </w:r>
    </w:p>
    <w:p w:rsidR="00A544CC" w:rsidRPr="00CE3DEC" w:rsidRDefault="00A544CC" w:rsidP="00A544CC">
      <w:pPr>
        <w:spacing w:after="0" w:line="240" w:lineRule="auto"/>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r w:rsidRPr="00CE3DEC">
        <w:rPr>
          <w:rFonts w:ascii="Times New Roman" w:eastAsia="Times New Roman" w:hAnsi="Times New Roman" w:cs="Times New Roman"/>
          <w:sz w:val="24"/>
          <w:szCs w:val="24"/>
          <w:lang w:eastAsia="ru-RU"/>
        </w:rPr>
        <w:t>.</w:t>
      </w:r>
      <w:r w:rsidRPr="00CE3DEC">
        <w:rPr>
          <w:rFonts w:ascii="Times New Roman" w:eastAsia="Times New Roman" w:hAnsi="Times New Roman" w:cs="Times New Roman"/>
          <w:b/>
          <w:sz w:val="24"/>
          <w:szCs w:val="24"/>
          <w:lang w:eastAsia="ru-RU"/>
        </w:rPr>
        <w:t xml:space="preserve"> </w:t>
      </w:r>
      <w:r w:rsidRPr="00CE3DEC">
        <w:rPr>
          <w:rFonts w:ascii="Times New Roman" w:eastAsia="Times New Roman" w:hAnsi="Times New Roman" w:cs="Times New Roman"/>
          <w:sz w:val="24"/>
          <w:szCs w:val="24"/>
          <w:lang w:eastAsia="ru-RU"/>
        </w:rPr>
        <w:t>Настоящее решение вступает в силу после его официального опубликования.</w:t>
      </w:r>
    </w:p>
    <w:p w:rsidR="00CE3DEC" w:rsidRPr="00CE3DEC" w:rsidRDefault="00CE3DEC" w:rsidP="00CE3DEC">
      <w:pPr>
        <w:spacing w:after="0" w:line="240" w:lineRule="auto"/>
        <w:ind w:firstLine="720"/>
        <w:jc w:val="both"/>
        <w:rPr>
          <w:rFonts w:ascii="Times New Roman" w:eastAsia="Times New Roman" w:hAnsi="Times New Roman" w:cs="Times New Roman"/>
          <w:sz w:val="24"/>
          <w:szCs w:val="24"/>
          <w:lang w:eastAsia="ru-RU"/>
        </w:rPr>
      </w:pPr>
    </w:p>
    <w:p w:rsidR="00CE3DEC" w:rsidRPr="00CE3DEC" w:rsidRDefault="00CE3DEC" w:rsidP="00CE3DEC">
      <w:pPr>
        <w:spacing w:after="0" w:line="240" w:lineRule="auto"/>
        <w:ind w:firstLine="720"/>
        <w:jc w:val="both"/>
        <w:rPr>
          <w:rFonts w:ascii="Times New Roman" w:eastAsia="Times New Roman" w:hAnsi="Times New Roman" w:cs="Times New Roman"/>
          <w:b/>
          <w:sz w:val="24"/>
          <w:szCs w:val="24"/>
          <w:lang w:eastAsia="ru-RU"/>
        </w:rPr>
      </w:pPr>
    </w:p>
    <w:p w:rsidR="00CE3DEC" w:rsidRPr="00CE3DEC" w:rsidRDefault="00CE3DEC" w:rsidP="00CE3DEC">
      <w:pPr>
        <w:spacing w:after="0" w:line="240" w:lineRule="auto"/>
        <w:ind w:firstLine="720"/>
        <w:jc w:val="both"/>
        <w:rPr>
          <w:rFonts w:ascii="Times New Roman" w:eastAsia="Times New Roman" w:hAnsi="Times New Roman" w:cs="Times New Roman"/>
          <w:b/>
          <w:sz w:val="24"/>
          <w:szCs w:val="24"/>
          <w:lang w:eastAsia="ru-RU"/>
        </w:rPr>
      </w:pPr>
    </w:p>
    <w:p w:rsidR="007C697E" w:rsidRPr="007C697E" w:rsidRDefault="007C697E" w:rsidP="007C697E">
      <w:pPr>
        <w:widowControl w:val="0"/>
        <w:autoSpaceDE w:val="0"/>
        <w:autoSpaceDN w:val="0"/>
        <w:spacing w:after="0" w:line="240" w:lineRule="auto"/>
        <w:jc w:val="both"/>
        <w:rPr>
          <w:rFonts w:ascii="Times New Roman" w:eastAsia="Times New Roman" w:hAnsi="Times New Roman" w:cs="Calibri"/>
          <w:sz w:val="24"/>
          <w:szCs w:val="24"/>
          <w:lang w:eastAsia="ru-RU"/>
        </w:rPr>
      </w:pPr>
      <w:r w:rsidRPr="007C697E">
        <w:rPr>
          <w:rFonts w:ascii="Times New Roman" w:eastAsia="Times New Roman" w:hAnsi="Times New Roman" w:cs="Calibri"/>
          <w:sz w:val="24"/>
          <w:szCs w:val="24"/>
          <w:lang w:eastAsia="ru-RU"/>
        </w:rPr>
        <w:t xml:space="preserve">Председатель  Думы Белоярского района                                    </w:t>
      </w:r>
      <w:r>
        <w:rPr>
          <w:rFonts w:ascii="Times New Roman" w:eastAsia="Times New Roman" w:hAnsi="Times New Roman" w:cs="Calibri"/>
          <w:sz w:val="24"/>
          <w:szCs w:val="24"/>
          <w:lang w:eastAsia="ru-RU"/>
        </w:rPr>
        <w:t xml:space="preserve">      </w:t>
      </w:r>
      <w:r w:rsidRPr="007C697E">
        <w:rPr>
          <w:rFonts w:ascii="Times New Roman" w:eastAsia="Times New Roman" w:hAnsi="Times New Roman" w:cs="Calibri"/>
          <w:sz w:val="24"/>
          <w:szCs w:val="24"/>
          <w:lang w:eastAsia="ru-RU"/>
        </w:rPr>
        <w:t xml:space="preserve">                     </w:t>
      </w:r>
      <w:proofErr w:type="spellStart"/>
      <w:r w:rsidRPr="007C697E">
        <w:rPr>
          <w:rFonts w:ascii="Times New Roman" w:eastAsia="Times New Roman" w:hAnsi="Times New Roman" w:cs="Calibri"/>
          <w:sz w:val="24"/>
          <w:szCs w:val="24"/>
          <w:lang w:eastAsia="ru-RU"/>
        </w:rPr>
        <w:t>С.И.Булычев</w:t>
      </w:r>
      <w:proofErr w:type="spellEnd"/>
    </w:p>
    <w:p w:rsidR="007C697E" w:rsidRPr="007C697E" w:rsidRDefault="007C697E" w:rsidP="007C697E">
      <w:pPr>
        <w:spacing w:after="0" w:line="240" w:lineRule="auto"/>
        <w:rPr>
          <w:rFonts w:ascii="Times New Roman" w:eastAsia="Calibri" w:hAnsi="Times New Roman" w:cs="Times New Roman"/>
          <w:sz w:val="24"/>
          <w:szCs w:val="24"/>
        </w:rPr>
      </w:pPr>
    </w:p>
    <w:p w:rsidR="007C697E" w:rsidRPr="007C697E" w:rsidRDefault="007C697E" w:rsidP="007C697E">
      <w:pPr>
        <w:spacing w:after="0" w:line="240" w:lineRule="auto"/>
        <w:rPr>
          <w:rFonts w:ascii="Times New Roman" w:eastAsia="Calibri" w:hAnsi="Times New Roman" w:cs="Times New Roman"/>
          <w:sz w:val="24"/>
          <w:szCs w:val="24"/>
        </w:rPr>
      </w:pPr>
    </w:p>
    <w:p w:rsidR="007C697E" w:rsidRPr="007C697E" w:rsidRDefault="007C697E" w:rsidP="007C697E">
      <w:pPr>
        <w:spacing w:after="0" w:line="240" w:lineRule="auto"/>
        <w:rPr>
          <w:rFonts w:ascii="Times New Roman" w:eastAsia="Calibri" w:hAnsi="Times New Roman" w:cs="Times New Roman"/>
          <w:sz w:val="24"/>
          <w:szCs w:val="24"/>
        </w:rPr>
      </w:pPr>
      <w:r w:rsidRPr="007C697E">
        <w:rPr>
          <w:rFonts w:ascii="Times New Roman" w:eastAsia="Calibri" w:hAnsi="Times New Roman" w:cs="Times New Roman"/>
          <w:sz w:val="24"/>
          <w:szCs w:val="24"/>
        </w:rPr>
        <w:t>Глава Белоярского района</w:t>
      </w:r>
      <w:r w:rsidRPr="007C697E">
        <w:rPr>
          <w:rFonts w:ascii="Times New Roman" w:eastAsia="Calibri" w:hAnsi="Times New Roman" w:cs="Times New Roman"/>
          <w:sz w:val="24"/>
          <w:szCs w:val="24"/>
        </w:rPr>
        <w:tab/>
      </w:r>
      <w:r w:rsidRPr="007C697E">
        <w:rPr>
          <w:rFonts w:ascii="Times New Roman" w:eastAsia="Calibri" w:hAnsi="Times New Roman" w:cs="Times New Roman"/>
          <w:sz w:val="24"/>
          <w:szCs w:val="24"/>
        </w:rPr>
        <w:tab/>
      </w:r>
      <w:r w:rsidRPr="007C697E">
        <w:rPr>
          <w:rFonts w:ascii="Times New Roman" w:eastAsia="Calibri" w:hAnsi="Times New Roman" w:cs="Times New Roman"/>
          <w:sz w:val="24"/>
          <w:szCs w:val="24"/>
        </w:rPr>
        <w:tab/>
      </w:r>
      <w:r w:rsidRPr="007C697E">
        <w:rPr>
          <w:rFonts w:ascii="Times New Roman" w:eastAsia="Calibri" w:hAnsi="Times New Roman" w:cs="Times New Roman"/>
          <w:sz w:val="24"/>
          <w:szCs w:val="24"/>
        </w:rPr>
        <w:tab/>
      </w:r>
      <w:r w:rsidRPr="007C697E">
        <w:rPr>
          <w:rFonts w:ascii="Times New Roman" w:eastAsia="Calibri" w:hAnsi="Times New Roman" w:cs="Times New Roman"/>
          <w:sz w:val="24"/>
          <w:szCs w:val="24"/>
        </w:rPr>
        <w:tab/>
      </w:r>
      <w:r w:rsidRPr="007C697E">
        <w:rPr>
          <w:rFonts w:ascii="Times New Roman" w:eastAsia="Calibri" w:hAnsi="Times New Roman" w:cs="Times New Roman"/>
          <w:sz w:val="24"/>
          <w:szCs w:val="24"/>
        </w:rPr>
        <w:tab/>
      </w:r>
      <w:r w:rsidRPr="007C697E">
        <w:rPr>
          <w:rFonts w:ascii="Times New Roman" w:eastAsia="Calibri" w:hAnsi="Times New Roman" w:cs="Times New Roman"/>
          <w:sz w:val="24"/>
          <w:szCs w:val="24"/>
        </w:rPr>
        <w:tab/>
      </w:r>
      <w:r w:rsidRPr="007C697E">
        <w:rPr>
          <w:rFonts w:ascii="Times New Roman" w:eastAsia="Calibri" w:hAnsi="Times New Roman" w:cs="Times New Roman"/>
          <w:sz w:val="24"/>
          <w:szCs w:val="24"/>
        </w:rPr>
        <w:tab/>
        <w:t xml:space="preserve"> С.П.Маненков</w:t>
      </w:r>
    </w:p>
    <w:p w:rsidR="00CE3DEC" w:rsidRPr="00CE3DEC" w:rsidRDefault="00CE3DEC" w:rsidP="00CE3DEC">
      <w:pPr>
        <w:spacing w:after="0" w:line="240" w:lineRule="auto"/>
        <w:ind w:firstLine="720"/>
        <w:jc w:val="both"/>
        <w:rPr>
          <w:rFonts w:ascii="Times New Roman" w:eastAsia="Times New Roman" w:hAnsi="Times New Roman" w:cs="Times New Roman"/>
          <w:sz w:val="24"/>
          <w:szCs w:val="24"/>
          <w:lang w:eastAsia="ru-RU"/>
        </w:rPr>
      </w:pPr>
    </w:p>
    <w:p w:rsidR="00CE3DEC" w:rsidRPr="00CE3DEC" w:rsidRDefault="00CE3DEC" w:rsidP="00CE3DEC">
      <w:pPr>
        <w:spacing w:after="0" w:line="240" w:lineRule="auto"/>
        <w:ind w:firstLine="720"/>
        <w:jc w:val="both"/>
        <w:rPr>
          <w:rFonts w:ascii="Times New Roman" w:eastAsia="Times New Roman" w:hAnsi="Times New Roman" w:cs="Times New Roman"/>
          <w:sz w:val="24"/>
          <w:szCs w:val="24"/>
          <w:lang w:eastAsia="ru-RU"/>
        </w:rPr>
      </w:pPr>
    </w:p>
    <w:p w:rsidR="00CE3DEC" w:rsidRPr="00CE3DEC" w:rsidRDefault="00CE3DEC" w:rsidP="00CE3DEC">
      <w:pPr>
        <w:spacing w:after="0" w:line="240" w:lineRule="auto"/>
        <w:ind w:firstLine="720"/>
        <w:jc w:val="both"/>
        <w:rPr>
          <w:rFonts w:ascii="Times New Roman" w:eastAsia="Times New Roman" w:hAnsi="Times New Roman" w:cs="Times New Roman"/>
          <w:sz w:val="24"/>
          <w:szCs w:val="24"/>
          <w:lang w:eastAsia="ru-RU"/>
        </w:rPr>
      </w:pPr>
    </w:p>
    <w:p w:rsidR="00CE3DEC" w:rsidRPr="00CE3DEC" w:rsidRDefault="00CE3DEC" w:rsidP="00CE3DEC">
      <w:pPr>
        <w:spacing w:after="0" w:line="240" w:lineRule="auto"/>
        <w:ind w:firstLine="720"/>
        <w:jc w:val="both"/>
        <w:rPr>
          <w:rFonts w:ascii="Times New Roman" w:eastAsia="Times New Roman" w:hAnsi="Times New Roman" w:cs="Times New Roman"/>
          <w:sz w:val="24"/>
          <w:szCs w:val="24"/>
          <w:lang w:eastAsia="ru-RU"/>
        </w:rPr>
      </w:pPr>
    </w:p>
    <w:p w:rsidR="002550B6" w:rsidRDefault="0019713B" w:rsidP="0019713B">
      <w:pPr>
        <w:pStyle w:val="a4"/>
        <w:spacing w:before="0" w:line="240" w:lineRule="auto"/>
        <w:jc w:val="right"/>
        <w:rPr>
          <w:rFonts w:ascii="Times New Roman" w:eastAsiaTheme="minorHAnsi" w:hAnsi="Times New Roman" w:cs="Times New Roman"/>
          <w:color w:val="auto"/>
          <w:sz w:val="24"/>
          <w:szCs w:val="24"/>
          <w:lang w:eastAsia="en-US"/>
        </w:rPr>
      </w:pPr>
      <w:r>
        <w:rPr>
          <w:rFonts w:ascii="Times New Roman" w:eastAsiaTheme="minorHAnsi" w:hAnsi="Times New Roman" w:cs="Times New Roman"/>
          <w:color w:val="auto"/>
          <w:sz w:val="24"/>
          <w:szCs w:val="24"/>
          <w:lang w:eastAsia="en-US"/>
        </w:rPr>
        <w:lastRenderedPageBreak/>
        <w:t>Приложение</w:t>
      </w:r>
    </w:p>
    <w:p w:rsidR="0019713B" w:rsidRDefault="0019713B" w:rsidP="0019713B">
      <w:pPr>
        <w:pStyle w:val="a4"/>
        <w:spacing w:before="0" w:line="240" w:lineRule="auto"/>
        <w:jc w:val="right"/>
        <w:rPr>
          <w:rFonts w:ascii="Times New Roman" w:eastAsiaTheme="minorHAnsi" w:hAnsi="Times New Roman" w:cs="Times New Roman"/>
          <w:color w:val="auto"/>
          <w:sz w:val="24"/>
          <w:szCs w:val="24"/>
          <w:lang w:eastAsia="en-US"/>
        </w:rPr>
      </w:pPr>
      <w:r w:rsidRPr="0019713B">
        <w:rPr>
          <w:rFonts w:ascii="Times New Roman" w:eastAsiaTheme="minorHAnsi" w:hAnsi="Times New Roman" w:cs="Times New Roman"/>
          <w:color w:val="auto"/>
          <w:sz w:val="24"/>
          <w:szCs w:val="24"/>
          <w:lang w:eastAsia="en-US"/>
        </w:rPr>
        <w:t>к решению Думы Белоярского района</w:t>
      </w:r>
    </w:p>
    <w:p w:rsidR="0019713B" w:rsidRPr="0019713B" w:rsidRDefault="0019713B" w:rsidP="0019713B">
      <w:pPr>
        <w:shd w:val="clear" w:color="auto" w:fill="FFFFFF"/>
        <w:autoSpaceDE w:val="0"/>
        <w:autoSpaceDN w:val="0"/>
        <w:spacing w:after="0" w:line="240" w:lineRule="auto"/>
        <w:ind w:left="5" w:right="29"/>
        <w:jc w:val="right"/>
        <w:rPr>
          <w:rFonts w:ascii="Times New Roman" w:eastAsia="Times New Roman" w:hAnsi="Times New Roman" w:cs="Times New Roman"/>
          <w:iCs/>
          <w:sz w:val="24"/>
          <w:szCs w:val="24"/>
          <w:lang w:eastAsia="ru-RU"/>
        </w:rPr>
      </w:pPr>
      <w:r w:rsidRPr="0019713B">
        <w:rPr>
          <w:rFonts w:ascii="Times New Roman" w:eastAsia="Times New Roman" w:hAnsi="Times New Roman" w:cs="Times New Roman"/>
          <w:iCs/>
          <w:sz w:val="24"/>
          <w:szCs w:val="24"/>
          <w:lang w:eastAsia="ru-RU"/>
        </w:rPr>
        <w:t xml:space="preserve">от </w:t>
      </w:r>
      <w:r>
        <w:rPr>
          <w:rFonts w:ascii="Times New Roman" w:eastAsia="Times New Roman" w:hAnsi="Times New Roman" w:cs="Times New Roman"/>
          <w:iCs/>
          <w:sz w:val="24"/>
          <w:szCs w:val="24"/>
          <w:lang w:eastAsia="ru-RU"/>
        </w:rPr>
        <w:t xml:space="preserve">              </w:t>
      </w:r>
      <w:r w:rsidRPr="0019713B">
        <w:rPr>
          <w:rFonts w:ascii="Times New Roman" w:eastAsia="Times New Roman" w:hAnsi="Times New Roman" w:cs="Times New Roman"/>
          <w:iCs/>
          <w:sz w:val="24"/>
          <w:szCs w:val="24"/>
          <w:lang w:eastAsia="ru-RU"/>
        </w:rPr>
        <w:t xml:space="preserve">2018 года № </w:t>
      </w:r>
      <w:r>
        <w:rPr>
          <w:rFonts w:ascii="Times New Roman" w:eastAsia="Times New Roman" w:hAnsi="Times New Roman" w:cs="Times New Roman"/>
          <w:iCs/>
          <w:sz w:val="24"/>
          <w:szCs w:val="24"/>
          <w:lang w:eastAsia="ru-RU"/>
        </w:rPr>
        <w:t xml:space="preserve"> </w:t>
      </w:r>
    </w:p>
    <w:p w:rsidR="0019713B" w:rsidRDefault="0019713B" w:rsidP="0019713B"/>
    <w:p w:rsidR="00CE3DEC" w:rsidRDefault="00CE3DEC" w:rsidP="00CE3DEC">
      <w:pPr>
        <w:pStyle w:val="1"/>
        <w:spacing w:before="0" w:line="240" w:lineRule="auto"/>
        <w:ind w:firstLine="5529"/>
        <w:jc w:val="right"/>
        <w:rPr>
          <w:rFonts w:ascii="Times New Roman" w:hAnsi="Times New Roman"/>
          <w:bCs/>
          <w:color w:val="auto"/>
          <w:sz w:val="24"/>
          <w:szCs w:val="24"/>
        </w:rPr>
      </w:pPr>
      <w:bookmarkStart w:id="0" w:name="_Toc517681962"/>
      <w:r>
        <w:rPr>
          <w:rFonts w:ascii="Times New Roman" w:hAnsi="Times New Roman"/>
          <w:bCs/>
          <w:color w:val="auto"/>
          <w:sz w:val="24"/>
          <w:szCs w:val="24"/>
        </w:rPr>
        <w:t>УТВЕРЖДЕНА</w:t>
      </w:r>
    </w:p>
    <w:p w:rsidR="00CE3DEC" w:rsidRDefault="00CE3DEC" w:rsidP="00CE3DEC">
      <w:pPr>
        <w:spacing w:after="0" w:line="240" w:lineRule="auto"/>
        <w:ind w:firstLine="5529"/>
        <w:jc w:val="right"/>
        <w:rPr>
          <w:rFonts w:ascii="Times New Roman" w:hAnsi="Times New Roman"/>
          <w:sz w:val="24"/>
          <w:szCs w:val="24"/>
        </w:rPr>
      </w:pPr>
      <w:r>
        <w:rPr>
          <w:rFonts w:ascii="Times New Roman" w:hAnsi="Times New Roman"/>
          <w:sz w:val="24"/>
          <w:szCs w:val="24"/>
        </w:rPr>
        <w:t>решением Думы Белоярского района</w:t>
      </w:r>
    </w:p>
    <w:p w:rsidR="00CE3DEC" w:rsidRDefault="00CE3DEC" w:rsidP="00CE3DEC">
      <w:pPr>
        <w:spacing w:after="0" w:line="240" w:lineRule="auto"/>
        <w:ind w:firstLine="5529"/>
        <w:jc w:val="center"/>
        <w:rPr>
          <w:rFonts w:ascii="Times New Roman" w:hAnsi="Times New Roman"/>
          <w:sz w:val="24"/>
          <w:szCs w:val="24"/>
        </w:rPr>
      </w:pPr>
      <w:r>
        <w:rPr>
          <w:rFonts w:ascii="Times New Roman" w:hAnsi="Times New Roman"/>
          <w:sz w:val="24"/>
          <w:szCs w:val="24"/>
        </w:rPr>
        <w:t xml:space="preserve">      от 29  октября 2014 года   № 484</w:t>
      </w:r>
    </w:p>
    <w:p w:rsidR="00CE3DEC" w:rsidRDefault="00CE3DEC" w:rsidP="00CE3DEC">
      <w:pPr>
        <w:spacing w:after="0" w:line="240" w:lineRule="auto"/>
        <w:ind w:firstLine="5529"/>
        <w:jc w:val="center"/>
        <w:rPr>
          <w:rFonts w:ascii="Times New Roman" w:hAnsi="Times New Roman"/>
          <w:sz w:val="24"/>
          <w:szCs w:val="24"/>
        </w:rPr>
      </w:pPr>
    </w:p>
    <w:p w:rsidR="00CE3DEC" w:rsidRDefault="00CE3DEC" w:rsidP="00CE3DEC">
      <w:pPr>
        <w:spacing w:after="0" w:line="240" w:lineRule="auto"/>
        <w:ind w:firstLine="5529"/>
        <w:jc w:val="center"/>
        <w:rPr>
          <w:rFonts w:ascii="Times New Roman" w:hAnsi="Times New Roman"/>
          <w:sz w:val="24"/>
          <w:szCs w:val="24"/>
        </w:rPr>
      </w:pPr>
    </w:p>
    <w:p w:rsidR="006E301B" w:rsidRDefault="006E301B" w:rsidP="00CE3DEC">
      <w:pPr>
        <w:spacing w:after="0" w:line="240" w:lineRule="auto"/>
        <w:ind w:firstLine="5529"/>
        <w:jc w:val="center"/>
        <w:rPr>
          <w:rFonts w:ascii="Times New Roman" w:hAnsi="Times New Roman"/>
          <w:sz w:val="24"/>
          <w:szCs w:val="24"/>
        </w:rPr>
      </w:pPr>
    </w:p>
    <w:p w:rsidR="00CE3DEC" w:rsidRDefault="00CE3DEC" w:rsidP="00CE3DEC">
      <w:pPr>
        <w:spacing w:after="0" w:line="240" w:lineRule="auto"/>
        <w:jc w:val="center"/>
        <w:rPr>
          <w:rFonts w:ascii="Times New Roman" w:hAnsi="Times New Roman"/>
          <w:b/>
          <w:sz w:val="24"/>
          <w:szCs w:val="24"/>
        </w:rPr>
      </w:pPr>
      <w:r>
        <w:rPr>
          <w:rFonts w:ascii="Times New Roman" w:hAnsi="Times New Roman"/>
          <w:b/>
          <w:sz w:val="24"/>
          <w:szCs w:val="24"/>
        </w:rPr>
        <w:t>СТРАТЕГИЯ</w:t>
      </w:r>
    </w:p>
    <w:p w:rsidR="00CE3DEC" w:rsidRDefault="00BE5A94" w:rsidP="00CE3DEC">
      <w:pPr>
        <w:spacing w:after="0" w:line="240" w:lineRule="auto"/>
        <w:jc w:val="center"/>
        <w:rPr>
          <w:rFonts w:ascii="Times New Roman" w:hAnsi="Times New Roman"/>
          <w:b/>
          <w:sz w:val="24"/>
          <w:szCs w:val="24"/>
        </w:rPr>
      </w:pPr>
      <w:r>
        <w:rPr>
          <w:rFonts w:ascii="Times New Roman" w:hAnsi="Times New Roman"/>
          <w:b/>
          <w:sz w:val="24"/>
          <w:szCs w:val="24"/>
        </w:rPr>
        <w:t>с</w:t>
      </w:r>
      <w:r w:rsidR="00CE3DEC">
        <w:rPr>
          <w:rFonts w:ascii="Times New Roman" w:hAnsi="Times New Roman"/>
          <w:b/>
          <w:sz w:val="24"/>
          <w:szCs w:val="24"/>
        </w:rPr>
        <w:t>оциально-экономического развития Белоярского района до 2030 года</w:t>
      </w:r>
    </w:p>
    <w:p w:rsidR="00A544CC" w:rsidRDefault="00A544CC" w:rsidP="00CE3DEC">
      <w:pPr>
        <w:keepNext/>
        <w:suppressAutoHyphens/>
        <w:spacing w:after="0" w:line="240" w:lineRule="auto"/>
        <w:jc w:val="center"/>
        <w:outlineLvl w:val="0"/>
        <w:rPr>
          <w:rFonts w:ascii="Times New Roman" w:eastAsia="Times New Roman" w:hAnsi="Times New Roman"/>
          <w:b/>
          <w:bCs/>
          <w:kern w:val="2"/>
          <w:sz w:val="24"/>
          <w:szCs w:val="24"/>
          <w:lang w:eastAsia="ar-SA"/>
        </w:rPr>
      </w:pPr>
    </w:p>
    <w:p w:rsidR="00CE3DEC" w:rsidRDefault="0019713B" w:rsidP="00CE3DEC">
      <w:pPr>
        <w:keepNext/>
        <w:suppressAutoHyphens/>
        <w:spacing w:after="0" w:line="240" w:lineRule="auto"/>
        <w:jc w:val="center"/>
        <w:outlineLvl w:val="0"/>
        <w:rPr>
          <w:rFonts w:ascii="Times New Roman" w:eastAsia="Times New Roman" w:hAnsi="Times New Roman"/>
          <w:b/>
          <w:bCs/>
          <w:kern w:val="2"/>
          <w:sz w:val="24"/>
          <w:szCs w:val="24"/>
          <w:lang w:eastAsia="ar-SA"/>
        </w:rPr>
      </w:pPr>
      <w:r>
        <w:rPr>
          <w:rFonts w:ascii="Times New Roman" w:eastAsia="Times New Roman" w:hAnsi="Times New Roman"/>
          <w:b/>
          <w:bCs/>
          <w:kern w:val="2"/>
          <w:sz w:val="24"/>
          <w:szCs w:val="24"/>
          <w:lang w:eastAsia="ar-SA"/>
        </w:rPr>
        <w:t>В</w:t>
      </w:r>
      <w:r w:rsidR="00CE3DEC">
        <w:rPr>
          <w:rFonts w:ascii="Times New Roman" w:eastAsia="Times New Roman" w:hAnsi="Times New Roman"/>
          <w:b/>
          <w:bCs/>
          <w:kern w:val="2"/>
          <w:sz w:val="24"/>
          <w:szCs w:val="24"/>
          <w:lang w:eastAsia="ar-SA"/>
        </w:rPr>
        <w:t>ВЕДЕНИЕ</w:t>
      </w:r>
    </w:p>
    <w:p w:rsidR="00CE3DEC" w:rsidRDefault="00CE3DEC" w:rsidP="00CE3DEC">
      <w:pPr>
        <w:spacing w:after="0" w:line="276" w:lineRule="auto"/>
        <w:ind w:firstLine="709"/>
        <w:jc w:val="both"/>
        <w:rPr>
          <w:rFonts w:ascii="Calibri" w:eastAsia="Calibri" w:hAnsi="Calibri"/>
          <w:sz w:val="24"/>
          <w:szCs w:val="24"/>
        </w:rPr>
      </w:pPr>
    </w:p>
    <w:p w:rsidR="00CE3DEC" w:rsidRPr="00C06F33" w:rsidRDefault="00CE3DEC" w:rsidP="00C06F33">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C06F33">
        <w:rPr>
          <w:rFonts w:ascii="Times New Roman" w:eastAsia="Times New Roman" w:hAnsi="Times New Roman" w:cs="Times New Roman"/>
          <w:color w:val="000000"/>
          <w:sz w:val="24"/>
          <w:szCs w:val="24"/>
          <w:lang w:eastAsia="ru-RU"/>
        </w:rPr>
        <w:t xml:space="preserve">Белоярский район (далее - район) является одним из самых молодых районов Югры (район образован 22 августа 1988 года). </w:t>
      </w:r>
    </w:p>
    <w:p w:rsidR="00CE3DEC" w:rsidRPr="00C06F33" w:rsidRDefault="00CE3DEC" w:rsidP="00C06F33">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C06F33">
        <w:rPr>
          <w:rFonts w:ascii="Times New Roman" w:eastAsia="Times New Roman" w:hAnsi="Times New Roman" w:cs="Times New Roman"/>
          <w:color w:val="000000"/>
          <w:sz w:val="24"/>
          <w:szCs w:val="24"/>
          <w:lang w:eastAsia="ru-RU"/>
        </w:rPr>
        <w:t>На сегодняшний день Белоярский район обладает значительным экономическим и производственным потенциалом.</w:t>
      </w:r>
    </w:p>
    <w:p w:rsidR="00CE3DEC" w:rsidRPr="00C06F33" w:rsidRDefault="00CE3DEC" w:rsidP="00C06F33">
      <w:pPr>
        <w:spacing w:after="0" w:line="240" w:lineRule="auto"/>
        <w:ind w:firstLine="709"/>
        <w:jc w:val="both"/>
        <w:rPr>
          <w:rFonts w:ascii="Times New Roman" w:eastAsia="Calibri" w:hAnsi="Times New Roman" w:cs="Times New Roman"/>
          <w:color w:val="000000"/>
          <w:sz w:val="24"/>
          <w:szCs w:val="24"/>
        </w:rPr>
      </w:pPr>
      <w:r w:rsidRPr="00C06F33">
        <w:rPr>
          <w:rFonts w:ascii="Times New Roman" w:hAnsi="Times New Roman" w:cs="Times New Roman"/>
          <w:color w:val="000000"/>
          <w:sz w:val="24"/>
          <w:szCs w:val="24"/>
        </w:rPr>
        <w:t>Стратегия социально-экономического развития Белоярского района до 2030 года (далее - Стратегия - 2030, Стратегия Белоярского района) – это документ стратегического планирования, определяющий долгосрочные приоритеты, цели и меры внутренней и внешней политики, направленные на развитие человеческого капитала Белоярского района, повышение уровня качества жизни населения в результате осуществления позитивных структурных изменений в экономике.</w:t>
      </w:r>
    </w:p>
    <w:p w:rsidR="00CE3DEC" w:rsidRPr="00C06F33" w:rsidRDefault="00CE3DEC" w:rsidP="00C06F33">
      <w:pPr>
        <w:spacing w:after="0" w:line="240" w:lineRule="auto"/>
        <w:ind w:firstLine="709"/>
        <w:jc w:val="both"/>
        <w:rPr>
          <w:rFonts w:ascii="Times New Roman" w:hAnsi="Times New Roman" w:cs="Times New Roman"/>
          <w:color w:val="000000"/>
          <w:sz w:val="24"/>
          <w:szCs w:val="24"/>
          <w:highlight w:val="yellow"/>
        </w:rPr>
      </w:pPr>
      <w:proofErr w:type="gramStart"/>
      <w:r w:rsidRPr="00C06F33">
        <w:rPr>
          <w:rFonts w:ascii="Times New Roman" w:hAnsi="Times New Roman" w:cs="Times New Roman"/>
          <w:color w:val="000000"/>
          <w:sz w:val="24"/>
          <w:szCs w:val="24"/>
        </w:rPr>
        <w:t>Данный документ разработан в соответствии с требованиями федеральных органов власти, которые предъявляются к стратегиям развития регионов и муниципальных образований на долгосрочную перспективу</w:t>
      </w:r>
      <w:r w:rsidR="00224F2F">
        <w:rPr>
          <w:rFonts w:ascii="Times New Roman" w:hAnsi="Times New Roman" w:cs="Times New Roman"/>
          <w:color w:val="000000"/>
          <w:sz w:val="24"/>
          <w:szCs w:val="24"/>
        </w:rPr>
        <w:t>,</w:t>
      </w:r>
      <w:r w:rsidRPr="00C06F33">
        <w:rPr>
          <w:rFonts w:ascii="Times New Roman" w:hAnsi="Times New Roman" w:cs="Times New Roman"/>
          <w:color w:val="000000"/>
          <w:sz w:val="24"/>
          <w:szCs w:val="24"/>
        </w:rPr>
        <w:t xml:space="preserve"> </w:t>
      </w:r>
      <w:r w:rsidR="00224F2F">
        <w:rPr>
          <w:rFonts w:ascii="Times New Roman" w:hAnsi="Times New Roman" w:cs="Times New Roman"/>
          <w:color w:val="000000"/>
          <w:sz w:val="24"/>
          <w:szCs w:val="24"/>
        </w:rPr>
        <w:t xml:space="preserve">направлен на достижение показателей и решению задач, определенных Указом президента Российской Федерации </w:t>
      </w:r>
      <w:r w:rsidR="00173E1C" w:rsidRPr="00173E1C">
        <w:rPr>
          <w:rFonts w:ascii="Times New Roman" w:hAnsi="Times New Roman" w:cs="Times New Roman"/>
          <w:color w:val="000000"/>
          <w:sz w:val="24"/>
          <w:szCs w:val="24"/>
        </w:rPr>
        <w:t xml:space="preserve">                                        </w:t>
      </w:r>
      <w:r w:rsidR="00224F2F">
        <w:rPr>
          <w:rFonts w:ascii="Times New Roman" w:hAnsi="Times New Roman" w:cs="Times New Roman"/>
          <w:color w:val="000000"/>
          <w:sz w:val="24"/>
          <w:szCs w:val="24"/>
        </w:rPr>
        <w:t>от 7 мая 2018 года,</w:t>
      </w:r>
      <w:r w:rsidRPr="00C06F33">
        <w:rPr>
          <w:rFonts w:ascii="Times New Roman" w:hAnsi="Times New Roman" w:cs="Times New Roman"/>
          <w:color w:val="000000"/>
          <w:sz w:val="24"/>
          <w:szCs w:val="24"/>
        </w:rPr>
        <w:t xml:space="preserve"> учитывает основные положения Стратегии социально-экономического развития Ханты-Мансийского автономного округа - Югры до 2030 года (далее -</w:t>
      </w:r>
      <w:r w:rsidR="00224F2F">
        <w:rPr>
          <w:rFonts w:ascii="Times New Roman" w:hAnsi="Times New Roman" w:cs="Times New Roman"/>
          <w:color w:val="000000"/>
          <w:sz w:val="24"/>
          <w:szCs w:val="24"/>
        </w:rPr>
        <w:t xml:space="preserve"> Стратегия автономного округа).</w:t>
      </w:r>
      <w:r w:rsidRPr="00C06F33">
        <w:rPr>
          <w:rFonts w:ascii="Times New Roman" w:hAnsi="Times New Roman" w:cs="Times New Roman"/>
          <w:color w:val="000000"/>
          <w:sz w:val="24"/>
          <w:szCs w:val="24"/>
        </w:rPr>
        <w:t xml:space="preserve"> </w:t>
      </w:r>
      <w:proofErr w:type="gramEnd"/>
    </w:p>
    <w:p w:rsidR="00CE3DEC" w:rsidRPr="00C06F33" w:rsidRDefault="00CE3DEC" w:rsidP="00C06F33">
      <w:pPr>
        <w:widowControl w:val="0"/>
        <w:autoSpaceDE w:val="0"/>
        <w:autoSpaceDN w:val="0"/>
        <w:adjustRightInd w:val="0"/>
        <w:spacing w:after="0" w:line="240" w:lineRule="auto"/>
        <w:ind w:firstLine="709"/>
        <w:jc w:val="both"/>
        <w:rPr>
          <w:rFonts w:ascii="Times New Roman" w:hAnsi="Times New Roman" w:cs="Times New Roman"/>
          <w:color w:val="000000"/>
          <w:sz w:val="24"/>
          <w:szCs w:val="24"/>
        </w:rPr>
      </w:pPr>
      <w:proofErr w:type="gramStart"/>
      <w:r w:rsidRPr="00C06F33">
        <w:rPr>
          <w:rFonts w:ascii="Times New Roman" w:hAnsi="Times New Roman" w:cs="Times New Roman"/>
          <w:color w:val="000000"/>
          <w:sz w:val="24"/>
          <w:szCs w:val="24"/>
        </w:rPr>
        <w:t>В Стратегии</w:t>
      </w:r>
      <w:r w:rsidR="000B1355" w:rsidRPr="00C06F33">
        <w:rPr>
          <w:rFonts w:ascii="Times New Roman" w:hAnsi="Times New Roman" w:cs="Times New Roman"/>
          <w:color w:val="000000"/>
          <w:sz w:val="24"/>
          <w:szCs w:val="24"/>
        </w:rPr>
        <w:t xml:space="preserve"> </w:t>
      </w:r>
      <w:r w:rsidRPr="00C06F33">
        <w:rPr>
          <w:rFonts w:ascii="Times New Roman" w:hAnsi="Times New Roman" w:cs="Times New Roman"/>
          <w:color w:val="000000"/>
          <w:sz w:val="24"/>
          <w:szCs w:val="24"/>
        </w:rPr>
        <w:t>-</w:t>
      </w:r>
      <w:r w:rsidR="000B1355" w:rsidRPr="00C06F33">
        <w:rPr>
          <w:rFonts w:ascii="Times New Roman" w:hAnsi="Times New Roman" w:cs="Times New Roman"/>
          <w:color w:val="000000"/>
          <w:sz w:val="24"/>
          <w:szCs w:val="24"/>
        </w:rPr>
        <w:t xml:space="preserve"> </w:t>
      </w:r>
      <w:r w:rsidRPr="00C06F33">
        <w:rPr>
          <w:rFonts w:ascii="Times New Roman" w:hAnsi="Times New Roman" w:cs="Times New Roman"/>
          <w:color w:val="000000"/>
          <w:sz w:val="24"/>
          <w:szCs w:val="24"/>
        </w:rPr>
        <w:t>2030 дана оценка ключевых внешних и внутренних факторов развития экономики района; определены важнейшие проблемы его развития; долгосрочные тенденции, цель и задачи развития района; приоритетные направления развития секторов экономики; поселений района</w:t>
      </w:r>
      <w:r w:rsidRPr="00C06F33">
        <w:rPr>
          <w:rFonts w:ascii="Times New Roman" w:hAnsi="Times New Roman" w:cs="Times New Roman"/>
          <w:bCs/>
          <w:color w:val="000000"/>
          <w:sz w:val="24"/>
          <w:szCs w:val="24"/>
        </w:rPr>
        <w:t>;</w:t>
      </w:r>
      <w:r w:rsidRPr="00C06F33">
        <w:rPr>
          <w:rFonts w:ascii="Times New Roman" w:hAnsi="Times New Roman" w:cs="Times New Roman"/>
          <w:b/>
          <w:color w:val="000000"/>
          <w:sz w:val="24"/>
          <w:szCs w:val="24"/>
        </w:rPr>
        <w:t xml:space="preserve"> </w:t>
      </w:r>
      <w:r w:rsidRPr="00C06F33">
        <w:rPr>
          <w:rFonts w:ascii="Times New Roman" w:hAnsi="Times New Roman" w:cs="Times New Roman"/>
          <w:color w:val="000000"/>
          <w:sz w:val="24"/>
          <w:szCs w:val="24"/>
        </w:rPr>
        <w:t>охарактериз</w:t>
      </w:r>
      <w:r w:rsidR="00173E1C">
        <w:rPr>
          <w:rFonts w:ascii="Times New Roman" w:hAnsi="Times New Roman" w:cs="Times New Roman"/>
          <w:color w:val="000000"/>
          <w:sz w:val="24"/>
          <w:szCs w:val="24"/>
        </w:rPr>
        <w:t>ованы сценарии развития района;</w:t>
      </w:r>
      <w:r w:rsidRPr="00C06F33">
        <w:rPr>
          <w:rFonts w:ascii="Times New Roman" w:hAnsi="Times New Roman" w:cs="Times New Roman"/>
          <w:color w:val="000000"/>
          <w:sz w:val="24"/>
          <w:szCs w:val="24"/>
        </w:rPr>
        <w:t xml:space="preserve"> определены цель и задачи политики органов муниципальной власти района на долгосрочную перспективу; механизмы их реализации</w:t>
      </w:r>
      <w:r w:rsidR="000B1355" w:rsidRPr="00C06F33">
        <w:rPr>
          <w:rFonts w:ascii="Times New Roman" w:hAnsi="Times New Roman" w:cs="Times New Roman"/>
          <w:color w:val="000000"/>
          <w:sz w:val="24"/>
          <w:szCs w:val="24"/>
        </w:rPr>
        <w:t>.</w:t>
      </w:r>
      <w:proofErr w:type="gramEnd"/>
    </w:p>
    <w:p w:rsidR="00CE3DEC" w:rsidRPr="00C06F33" w:rsidRDefault="00CE3DEC" w:rsidP="00C06F33">
      <w:pPr>
        <w:spacing w:after="0" w:line="240" w:lineRule="auto"/>
        <w:ind w:firstLine="709"/>
        <w:jc w:val="both"/>
        <w:rPr>
          <w:rFonts w:ascii="Times New Roman" w:hAnsi="Times New Roman" w:cs="Times New Roman"/>
          <w:color w:val="000000"/>
          <w:sz w:val="24"/>
          <w:szCs w:val="24"/>
        </w:rPr>
      </w:pPr>
      <w:r w:rsidRPr="00C06F33">
        <w:rPr>
          <w:rFonts w:ascii="Times New Roman" w:hAnsi="Times New Roman" w:cs="Times New Roman"/>
          <w:color w:val="000000"/>
          <w:sz w:val="24"/>
          <w:szCs w:val="24"/>
        </w:rPr>
        <w:t xml:space="preserve">Реализация основных положений Стратегии-2030 позволит повысить качество и уровень жизни населения, будет содействовать внедрению новых методов муниципального управления и усилит конкурентоспособность экономики Белоярского района. </w:t>
      </w:r>
    </w:p>
    <w:p w:rsidR="00603637" w:rsidRPr="00C06F33" w:rsidRDefault="00603637" w:rsidP="00C06F33">
      <w:pPr>
        <w:shd w:val="clear" w:color="auto" w:fill="FFFFFF"/>
        <w:spacing w:after="0" w:line="240" w:lineRule="auto"/>
        <w:ind w:firstLine="709"/>
        <w:jc w:val="center"/>
        <w:rPr>
          <w:rFonts w:ascii="Times New Roman" w:hAnsi="Times New Roman" w:cs="Times New Roman"/>
          <w:bCs/>
          <w:sz w:val="24"/>
          <w:szCs w:val="24"/>
        </w:rPr>
      </w:pPr>
      <w:r w:rsidRPr="00C06F33">
        <w:rPr>
          <w:rFonts w:ascii="Times New Roman" w:eastAsia="Times New Roman" w:hAnsi="Times New Roman" w:cs="Times New Roman"/>
          <w:b/>
          <w:bCs/>
          <w:sz w:val="24"/>
          <w:szCs w:val="24"/>
          <w:lang w:eastAsia="ru-RU"/>
        </w:rPr>
        <w:t xml:space="preserve">      </w:t>
      </w:r>
      <w:bookmarkStart w:id="1" w:name="_Toc397083357"/>
    </w:p>
    <w:bookmarkEnd w:id="1"/>
    <w:p w:rsidR="00603637" w:rsidRPr="00C06F33" w:rsidRDefault="00603637" w:rsidP="00C06F33">
      <w:pPr>
        <w:spacing w:after="200" w:line="240" w:lineRule="auto"/>
        <w:ind w:firstLine="709"/>
        <w:jc w:val="center"/>
        <w:rPr>
          <w:rFonts w:ascii="Times New Roman" w:eastAsia="Times New Roman" w:hAnsi="Times New Roman" w:cs="Times New Roman"/>
          <w:b/>
          <w:sz w:val="24"/>
          <w:szCs w:val="24"/>
          <w:lang w:eastAsia="ru-RU"/>
        </w:rPr>
      </w:pPr>
      <w:r w:rsidRPr="00C06F33">
        <w:rPr>
          <w:rFonts w:ascii="Times New Roman" w:hAnsi="Times New Roman" w:cs="Times New Roman"/>
          <w:b/>
          <w:sz w:val="24"/>
          <w:szCs w:val="24"/>
        </w:rPr>
        <w:t>1. ОЦЕНКА СУЩЕСТВУЮЩЕГО СОЦИАЛЬНО-ЭКОНОМИЧЕСКОГО РАЗВИТИЯ БЕЛОЯРСКОГО РАЙОНА</w:t>
      </w:r>
    </w:p>
    <w:p w:rsidR="00603637" w:rsidRPr="00C06F33" w:rsidRDefault="00603637" w:rsidP="00C06F33">
      <w:pPr>
        <w:pStyle w:val="a6"/>
        <w:spacing w:after="0" w:line="240" w:lineRule="auto"/>
        <w:ind w:left="0" w:firstLine="709"/>
        <w:jc w:val="both"/>
        <w:rPr>
          <w:rFonts w:ascii="Times New Roman" w:eastAsia="Times New Roman" w:hAnsi="Times New Roman" w:cs="Times New Roman"/>
          <w:b/>
          <w:sz w:val="24"/>
          <w:szCs w:val="24"/>
          <w:lang w:eastAsia="ru-RU"/>
        </w:rPr>
      </w:pPr>
    </w:p>
    <w:p w:rsidR="00603637" w:rsidRPr="00C06F33" w:rsidRDefault="00603637" w:rsidP="00E728A1">
      <w:pPr>
        <w:pStyle w:val="a6"/>
        <w:numPr>
          <w:ilvl w:val="1"/>
          <w:numId w:val="2"/>
        </w:numPr>
        <w:spacing w:after="0" w:line="240" w:lineRule="auto"/>
        <w:ind w:left="0" w:firstLine="709"/>
        <w:jc w:val="both"/>
        <w:outlineLvl w:val="0"/>
        <w:rPr>
          <w:rFonts w:ascii="Times New Roman" w:eastAsia="Times New Roman" w:hAnsi="Times New Roman" w:cs="Times New Roman"/>
          <w:b/>
          <w:sz w:val="24"/>
          <w:szCs w:val="24"/>
          <w:lang w:eastAsia="ru-RU"/>
        </w:rPr>
      </w:pPr>
      <w:bookmarkStart w:id="2" w:name="_Toc397083358"/>
      <w:r w:rsidRPr="00C06F33">
        <w:rPr>
          <w:rFonts w:ascii="Times New Roman" w:hAnsi="Times New Roman" w:cs="Times New Roman"/>
          <w:b/>
          <w:sz w:val="24"/>
          <w:szCs w:val="24"/>
        </w:rPr>
        <w:t>Географическое положение и природно-климатические особенности</w:t>
      </w:r>
      <w:r w:rsidRPr="00C06F33">
        <w:rPr>
          <w:rFonts w:ascii="Times New Roman" w:eastAsia="Times New Roman" w:hAnsi="Times New Roman" w:cs="Times New Roman"/>
          <w:b/>
          <w:sz w:val="24"/>
          <w:szCs w:val="24"/>
          <w:lang w:eastAsia="ru-RU"/>
        </w:rPr>
        <w:t xml:space="preserve"> </w:t>
      </w:r>
    </w:p>
    <w:bookmarkEnd w:id="2"/>
    <w:p w:rsidR="00603637" w:rsidRPr="00C06F33" w:rsidRDefault="00603637" w:rsidP="00C06F33">
      <w:pPr>
        <w:spacing w:after="0" w:line="240" w:lineRule="auto"/>
        <w:ind w:firstLine="709"/>
        <w:jc w:val="both"/>
        <w:rPr>
          <w:rFonts w:ascii="Times New Roman" w:hAnsi="Times New Roman" w:cs="Times New Roman"/>
          <w:color w:val="000000"/>
          <w:sz w:val="24"/>
          <w:szCs w:val="24"/>
        </w:rPr>
      </w:pPr>
    </w:p>
    <w:p w:rsidR="00603637" w:rsidRPr="00C06F33" w:rsidRDefault="00603637" w:rsidP="00C06F33">
      <w:pPr>
        <w:spacing w:after="0" w:line="240" w:lineRule="auto"/>
        <w:ind w:firstLine="709"/>
        <w:jc w:val="both"/>
        <w:rPr>
          <w:rFonts w:ascii="Times New Roman" w:eastAsia="Times New Roman" w:hAnsi="Times New Roman" w:cs="Times New Roman"/>
          <w:sz w:val="24"/>
          <w:szCs w:val="24"/>
          <w:lang w:eastAsia="ru-RU"/>
        </w:rPr>
      </w:pPr>
      <w:r w:rsidRPr="00C06F33">
        <w:rPr>
          <w:rFonts w:ascii="Times New Roman" w:eastAsia="Times New Roman" w:hAnsi="Times New Roman" w:cs="Times New Roman"/>
          <w:sz w:val="24"/>
          <w:szCs w:val="24"/>
          <w:lang w:eastAsia="ru-RU"/>
        </w:rPr>
        <w:t xml:space="preserve">Территория Белоярского района располагается в низменной части Западно-Сибирской равнины с абсолютными высотами до 201 метра (Сибирские Увалы). </w:t>
      </w:r>
    </w:p>
    <w:p w:rsidR="00603637" w:rsidRPr="00C06F33" w:rsidRDefault="00603637" w:rsidP="00C06F33">
      <w:pPr>
        <w:spacing w:after="0" w:line="240" w:lineRule="auto"/>
        <w:ind w:firstLine="709"/>
        <w:jc w:val="both"/>
        <w:rPr>
          <w:rFonts w:ascii="Times New Roman" w:eastAsia="Times New Roman" w:hAnsi="Times New Roman" w:cs="Times New Roman"/>
          <w:sz w:val="24"/>
          <w:szCs w:val="24"/>
          <w:lang w:eastAsia="ru-RU"/>
        </w:rPr>
      </w:pPr>
      <w:proofErr w:type="gramStart"/>
      <w:r w:rsidRPr="00C06F33">
        <w:rPr>
          <w:rFonts w:ascii="Times New Roman" w:eastAsia="Times New Roman" w:hAnsi="Times New Roman" w:cs="Times New Roman"/>
          <w:sz w:val="24"/>
          <w:szCs w:val="24"/>
          <w:lang w:eastAsia="ru-RU"/>
        </w:rPr>
        <w:lastRenderedPageBreak/>
        <w:t xml:space="preserve">В соответствии с Законом Ханты-Мансийского автономного округа - Югры </w:t>
      </w:r>
      <w:r w:rsidR="00173E1C" w:rsidRPr="00173E1C">
        <w:rPr>
          <w:rFonts w:ascii="Times New Roman" w:eastAsia="Times New Roman" w:hAnsi="Times New Roman" w:cs="Times New Roman"/>
          <w:sz w:val="24"/>
          <w:szCs w:val="24"/>
          <w:lang w:eastAsia="ru-RU"/>
        </w:rPr>
        <w:t xml:space="preserve">                       </w:t>
      </w:r>
      <w:r w:rsidRPr="00C06F33">
        <w:rPr>
          <w:rFonts w:ascii="Times New Roman" w:eastAsia="Times New Roman" w:hAnsi="Times New Roman" w:cs="Times New Roman"/>
          <w:sz w:val="24"/>
          <w:szCs w:val="24"/>
          <w:lang w:eastAsia="ru-RU"/>
        </w:rPr>
        <w:t xml:space="preserve">от 25 ноября 2004 года N 63-оз «О статусе и границах муниципальных образований Ханты-Мансийского автономного округа – Югры» в состав Белоярского района входят </w:t>
      </w:r>
      <w:r w:rsidR="00173E1C" w:rsidRPr="00173E1C">
        <w:rPr>
          <w:rFonts w:ascii="Times New Roman" w:eastAsia="Times New Roman" w:hAnsi="Times New Roman" w:cs="Times New Roman"/>
          <w:sz w:val="24"/>
          <w:szCs w:val="24"/>
          <w:lang w:eastAsia="ru-RU"/>
        </w:rPr>
        <w:t xml:space="preserve">                                     </w:t>
      </w:r>
      <w:r w:rsidRPr="00C06F33">
        <w:rPr>
          <w:rFonts w:ascii="Times New Roman" w:eastAsia="Times New Roman" w:hAnsi="Times New Roman" w:cs="Times New Roman"/>
          <w:sz w:val="24"/>
          <w:szCs w:val="24"/>
          <w:lang w:eastAsia="ru-RU"/>
        </w:rPr>
        <w:t xml:space="preserve">7 поселений: 1 городское – г. Белоярский и 6 сельских поселений (с. Полноват, с. Казым, </w:t>
      </w:r>
      <w:r w:rsidR="00173E1C" w:rsidRPr="00173E1C">
        <w:rPr>
          <w:rFonts w:ascii="Times New Roman" w:eastAsia="Times New Roman" w:hAnsi="Times New Roman" w:cs="Times New Roman"/>
          <w:sz w:val="24"/>
          <w:szCs w:val="24"/>
          <w:lang w:eastAsia="ru-RU"/>
        </w:rPr>
        <w:t xml:space="preserve">                                 </w:t>
      </w:r>
      <w:r w:rsidRPr="00C06F33">
        <w:rPr>
          <w:rFonts w:ascii="Times New Roman" w:eastAsia="Times New Roman" w:hAnsi="Times New Roman" w:cs="Times New Roman"/>
          <w:sz w:val="24"/>
          <w:szCs w:val="24"/>
          <w:lang w:eastAsia="ru-RU"/>
        </w:rPr>
        <w:t>п. Верхнеказымский, п. Сорум, п. Лыхма, п. Сосновка).</w:t>
      </w:r>
      <w:proofErr w:type="gramEnd"/>
    </w:p>
    <w:p w:rsidR="00603637" w:rsidRPr="00C06F33" w:rsidRDefault="00603637" w:rsidP="00C06F33">
      <w:pPr>
        <w:spacing w:after="0" w:line="240" w:lineRule="auto"/>
        <w:ind w:firstLine="709"/>
        <w:jc w:val="both"/>
        <w:rPr>
          <w:rFonts w:ascii="Times New Roman" w:eastAsia="Times New Roman" w:hAnsi="Times New Roman" w:cs="Times New Roman"/>
          <w:sz w:val="24"/>
          <w:szCs w:val="24"/>
          <w:lang w:eastAsia="ru-RU"/>
        </w:rPr>
      </w:pPr>
      <w:r w:rsidRPr="00C06F33">
        <w:rPr>
          <w:rFonts w:ascii="Times New Roman" w:eastAsia="Times New Roman" w:hAnsi="Times New Roman" w:cs="Times New Roman"/>
          <w:sz w:val="24"/>
          <w:szCs w:val="24"/>
          <w:lang w:eastAsia="ru-RU"/>
        </w:rPr>
        <w:t xml:space="preserve">Все сельские поселения могут быть разделены на национальные поселения (Казым и Полноват) и </w:t>
      </w:r>
      <w:r w:rsidRPr="00726720">
        <w:rPr>
          <w:rFonts w:ascii="Times New Roman" w:eastAsia="Times New Roman" w:hAnsi="Times New Roman" w:cs="Times New Roman"/>
          <w:sz w:val="24"/>
          <w:szCs w:val="24"/>
          <w:lang w:eastAsia="ru-RU"/>
        </w:rPr>
        <w:t>трассовые</w:t>
      </w:r>
      <w:r w:rsidRPr="00C06F33">
        <w:rPr>
          <w:rFonts w:ascii="Times New Roman" w:eastAsia="Times New Roman" w:hAnsi="Times New Roman" w:cs="Times New Roman"/>
          <w:sz w:val="24"/>
          <w:szCs w:val="24"/>
          <w:lang w:eastAsia="ru-RU"/>
        </w:rPr>
        <w:t xml:space="preserve"> поселки (сельские поселения Верхнеказымский, Сосновка, Сорум, Лыхма). В состав сельского поселения Казым входят село Казым, деревни </w:t>
      </w:r>
      <w:proofErr w:type="spellStart"/>
      <w:r w:rsidRPr="00C06F33">
        <w:rPr>
          <w:rFonts w:ascii="Times New Roman" w:eastAsia="Times New Roman" w:hAnsi="Times New Roman" w:cs="Times New Roman"/>
          <w:sz w:val="24"/>
          <w:szCs w:val="24"/>
          <w:lang w:eastAsia="ru-RU"/>
        </w:rPr>
        <w:t>Юильск</w:t>
      </w:r>
      <w:proofErr w:type="spellEnd"/>
      <w:r w:rsidRPr="00C06F33">
        <w:rPr>
          <w:rFonts w:ascii="Times New Roman" w:eastAsia="Times New Roman" w:hAnsi="Times New Roman" w:cs="Times New Roman"/>
          <w:sz w:val="24"/>
          <w:szCs w:val="24"/>
          <w:lang w:eastAsia="ru-RU"/>
        </w:rPr>
        <w:t xml:space="preserve"> и </w:t>
      </w:r>
      <w:proofErr w:type="spellStart"/>
      <w:r w:rsidRPr="00C06F33">
        <w:rPr>
          <w:rFonts w:ascii="Times New Roman" w:eastAsia="Times New Roman" w:hAnsi="Times New Roman" w:cs="Times New Roman"/>
          <w:sz w:val="24"/>
          <w:szCs w:val="24"/>
          <w:lang w:eastAsia="ru-RU"/>
        </w:rPr>
        <w:t>Нумто</w:t>
      </w:r>
      <w:proofErr w:type="spellEnd"/>
      <w:r w:rsidRPr="00C06F33">
        <w:rPr>
          <w:rFonts w:ascii="Times New Roman" w:eastAsia="Times New Roman" w:hAnsi="Times New Roman" w:cs="Times New Roman"/>
          <w:sz w:val="24"/>
          <w:szCs w:val="24"/>
          <w:lang w:eastAsia="ru-RU"/>
        </w:rPr>
        <w:t xml:space="preserve">, сельского поселения Полноват – села Полноват, </w:t>
      </w:r>
      <w:proofErr w:type="spellStart"/>
      <w:r w:rsidRPr="00C06F33">
        <w:rPr>
          <w:rFonts w:ascii="Times New Roman" w:eastAsia="Times New Roman" w:hAnsi="Times New Roman" w:cs="Times New Roman"/>
          <w:sz w:val="24"/>
          <w:szCs w:val="24"/>
          <w:lang w:eastAsia="ru-RU"/>
        </w:rPr>
        <w:t>Ванзеват</w:t>
      </w:r>
      <w:proofErr w:type="spellEnd"/>
      <w:r w:rsidRPr="00C06F33">
        <w:rPr>
          <w:rFonts w:ascii="Times New Roman" w:eastAsia="Times New Roman" w:hAnsi="Times New Roman" w:cs="Times New Roman"/>
          <w:sz w:val="24"/>
          <w:szCs w:val="24"/>
          <w:lang w:eastAsia="ru-RU"/>
        </w:rPr>
        <w:t xml:space="preserve">, </w:t>
      </w:r>
      <w:proofErr w:type="spellStart"/>
      <w:r w:rsidRPr="00C06F33">
        <w:rPr>
          <w:rFonts w:ascii="Times New Roman" w:eastAsia="Times New Roman" w:hAnsi="Times New Roman" w:cs="Times New Roman"/>
          <w:sz w:val="24"/>
          <w:szCs w:val="24"/>
          <w:lang w:eastAsia="ru-RU"/>
        </w:rPr>
        <w:t>Тугияны</w:t>
      </w:r>
      <w:proofErr w:type="spellEnd"/>
      <w:r w:rsidRPr="00C06F33">
        <w:rPr>
          <w:rFonts w:ascii="Times New Roman" w:eastAsia="Times New Roman" w:hAnsi="Times New Roman" w:cs="Times New Roman"/>
          <w:sz w:val="24"/>
          <w:szCs w:val="24"/>
          <w:lang w:eastAsia="ru-RU"/>
        </w:rPr>
        <w:t xml:space="preserve"> и деревня </w:t>
      </w:r>
      <w:proofErr w:type="spellStart"/>
      <w:r w:rsidRPr="00C06F33">
        <w:rPr>
          <w:rFonts w:ascii="Times New Roman" w:eastAsia="Times New Roman" w:hAnsi="Times New Roman" w:cs="Times New Roman"/>
          <w:sz w:val="24"/>
          <w:szCs w:val="24"/>
          <w:lang w:eastAsia="ru-RU"/>
        </w:rPr>
        <w:t>Пашторы</w:t>
      </w:r>
      <w:proofErr w:type="spellEnd"/>
      <w:r w:rsidRPr="00C06F33">
        <w:rPr>
          <w:rFonts w:ascii="Times New Roman" w:eastAsia="Times New Roman" w:hAnsi="Times New Roman" w:cs="Times New Roman"/>
          <w:sz w:val="24"/>
          <w:szCs w:val="24"/>
          <w:lang w:eastAsia="ru-RU"/>
        </w:rPr>
        <w:t xml:space="preserve"> (Рисунок 1).</w:t>
      </w:r>
    </w:p>
    <w:p w:rsidR="00603637" w:rsidRPr="00C06F33" w:rsidRDefault="00603637" w:rsidP="00C06F33">
      <w:pPr>
        <w:spacing w:after="0" w:line="240" w:lineRule="auto"/>
        <w:ind w:firstLine="709"/>
        <w:jc w:val="both"/>
        <w:rPr>
          <w:rFonts w:ascii="Times New Roman" w:eastAsia="Times New Roman" w:hAnsi="Times New Roman" w:cs="Times New Roman"/>
          <w:sz w:val="24"/>
          <w:szCs w:val="24"/>
          <w:lang w:eastAsia="ru-RU"/>
        </w:rPr>
      </w:pPr>
    </w:p>
    <w:p w:rsidR="00603637" w:rsidRPr="00C06F33" w:rsidRDefault="00603637" w:rsidP="00C06F33">
      <w:pPr>
        <w:spacing w:after="0" w:line="240" w:lineRule="auto"/>
        <w:ind w:firstLine="709"/>
        <w:jc w:val="center"/>
        <w:rPr>
          <w:rFonts w:ascii="Times New Roman" w:eastAsia="Times New Roman" w:hAnsi="Times New Roman" w:cs="Times New Roman"/>
          <w:sz w:val="24"/>
          <w:szCs w:val="24"/>
          <w:lang w:eastAsia="ru-RU"/>
        </w:rPr>
      </w:pPr>
      <w:r w:rsidRPr="00C06F33">
        <w:rPr>
          <w:rFonts w:ascii="Times New Roman" w:eastAsia="Times New Roman" w:hAnsi="Times New Roman" w:cs="Times New Roman"/>
          <w:noProof/>
          <w:sz w:val="24"/>
          <w:szCs w:val="24"/>
          <w:lang w:eastAsia="ru-RU"/>
        </w:rPr>
        <w:drawing>
          <wp:inline distT="0" distB="0" distL="0" distR="0" wp14:anchorId="52A186E3" wp14:editId="19C09CA4">
            <wp:extent cx="5654675" cy="3818255"/>
            <wp:effectExtent l="0" t="0" r="0" b="0"/>
            <wp:docPr id="3" name="Рисунок 3"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654675" cy="3818255"/>
                    </a:xfrm>
                    <a:prstGeom prst="rect">
                      <a:avLst/>
                    </a:prstGeom>
                    <a:noFill/>
                    <a:ln>
                      <a:noFill/>
                    </a:ln>
                  </pic:spPr>
                </pic:pic>
              </a:graphicData>
            </a:graphic>
          </wp:inline>
        </w:drawing>
      </w:r>
    </w:p>
    <w:p w:rsidR="00603637" w:rsidRPr="00C06F33" w:rsidRDefault="00603637" w:rsidP="00C06F33">
      <w:pPr>
        <w:spacing w:after="0" w:line="240" w:lineRule="auto"/>
        <w:ind w:firstLine="709"/>
        <w:jc w:val="both"/>
        <w:rPr>
          <w:rFonts w:ascii="Times New Roman" w:eastAsia="Times New Roman" w:hAnsi="Times New Roman" w:cs="Times New Roman"/>
          <w:sz w:val="24"/>
          <w:szCs w:val="24"/>
          <w:lang w:eastAsia="ru-RU"/>
        </w:rPr>
      </w:pPr>
      <w:r w:rsidRPr="00C06F33">
        <w:rPr>
          <w:rFonts w:ascii="Times New Roman" w:eastAsia="Times New Roman" w:hAnsi="Times New Roman" w:cs="Times New Roman"/>
          <w:sz w:val="24"/>
          <w:szCs w:val="24"/>
          <w:lang w:eastAsia="ru-RU"/>
        </w:rPr>
        <w:t>Рисунок 1. Территориальное устройство Белоярского района</w:t>
      </w:r>
    </w:p>
    <w:p w:rsidR="00603637" w:rsidRPr="00C06F33" w:rsidRDefault="00603637" w:rsidP="00C06F33">
      <w:pPr>
        <w:spacing w:after="0" w:line="240" w:lineRule="auto"/>
        <w:ind w:firstLine="709"/>
        <w:jc w:val="both"/>
        <w:rPr>
          <w:rFonts w:ascii="Times New Roman" w:eastAsia="Times New Roman" w:hAnsi="Times New Roman" w:cs="Times New Roman"/>
          <w:sz w:val="24"/>
          <w:szCs w:val="24"/>
          <w:lang w:eastAsia="ru-RU"/>
        </w:rPr>
      </w:pPr>
    </w:p>
    <w:p w:rsidR="00603637" w:rsidRPr="00C06F33" w:rsidRDefault="00603637" w:rsidP="00C06F33">
      <w:pPr>
        <w:spacing w:after="0" w:line="240" w:lineRule="auto"/>
        <w:ind w:firstLine="709"/>
        <w:jc w:val="both"/>
        <w:rPr>
          <w:rFonts w:ascii="Times New Roman" w:eastAsia="Times New Roman" w:hAnsi="Times New Roman" w:cs="Times New Roman"/>
          <w:sz w:val="24"/>
          <w:szCs w:val="24"/>
          <w:lang w:eastAsia="ru-RU"/>
        </w:rPr>
      </w:pPr>
      <w:r w:rsidRPr="00C06F33">
        <w:rPr>
          <w:rFonts w:ascii="Times New Roman" w:eastAsia="Times New Roman" w:hAnsi="Times New Roman" w:cs="Times New Roman"/>
          <w:sz w:val="24"/>
          <w:szCs w:val="24"/>
          <w:lang w:eastAsia="ru-RU"/>
        </w:rPr>
        <w:t>Площадь Белоярского района составляет 41,</w:t>
      </w:r>
      <w:r w:rsidR="008C01EE">
        <w:rPr>
          <w:rFonts w:ascii="Times New Roman" w:eastAsia="Times New Roman" w:hAnsi="Times New Roman" w:cs="Times New Roman"/>
          <w:sz w:val="24"/>
          <w:szCs w:val="24"/>
          <w:lang w:eastAsia="ru-RU"/>
        </w:rPr>
        <w:t>9</w:t>
      </w:r>
      <w:r w:rsidRPr="00C06F33">
        <w:rPr>
          <w:rFonts w:ascii="Times New Roman" w:eastAsia="Times New Roman" w:hAnsi="Times New Roman" w:cs="Times New Roman"/>
          <w:sz w:val="24"/>
          <w:szCs w:val="24"/>
          <w:lang w:eastAsia="ru-RU"/>
        </w:rPr>
        <w:t xml:space="preserve"> тыс. км² (около 8% территории Ханты-Мансийского автономного округа - Югры). Расстояние до административного центра субъекта Российской Федерации - г. Ханты-Мансийска – </w:t>
      </w:r>
      <w:r w:rsidR="008C01EE">
        <w:rPr>
          <w:rFonts w:ascii="Times New Roman" w:eastAsia="Times New Roman" w:hAnsi="Times New Roman" w:cs="Times New Roman"/>
          <w:sz w:val="24"/>
          <w:szCs w:val="24"/>
          <w:lang w:eastAsia="ru-RU"/>
        </w:rPr>
        <w:t>566</w:t>
      </w:r>
      <w:r w:rsidRPr="00C06F33">
        <w:rPr>
          <w:rFonts w:ascii="Times New Roman" w:eastAsia="Times New Roman" w:hAnsi="Times New Roman" w:cs="Times New Roman"/>
          <w:sz w:val="24"/>
          <w:szCs w:val="24"/>
          <w:lang w:eastAsia="ru-RU"/>
        </w:rPr>
        <w:t xml:space="preserve"> км.</w:t>
      </w:r>
    </w:p>
    <w:p w:rsidR="00603637" w:rsidRPr="00C06F33" w:rsidRDefault="00603637" w:rsidP="00C06F33">
      <w:pPr>
        <w:spacing w:after="0" w:line="240" w:lineRule="auto"/>
        <w:ind w:firstLine="709"/>
        <w:jc w:val="both"/>
        <w:rPr>
          <w:rFonts w:ascii="Times New Roman" w:eastAsia="Times New Roman" w:hAnsi="Times New Roman" w:cs="Times New Roman"/>
          <w:sz w:val="24"/>
          <w:szCs w:val="24"/>
          <w:lang w:eastAsia="ru-RU"/>
        </w:rPr>
      </w:pPr>
      <w:r w:rsidRPr="00C06F33">
        <w:rPr>
          <w:rFonts w:ascii="Times New Roman" w:eastAsia="Times New Roman" w:hAnsi="Times New Roman" w:cs="Times New Roman"/>
          <w:sz w:val="24"/>
          <w:szCs w:val="24"/>
          <w:lang w:eastAsia="ru-RU"/>
        </w:rPr>
        <w:t>Климат Белоярского района можно охарактеризовать как резко континентальный, характеризующийся быстрой сменой погодных условий, особенно в межсезонье. Среднегодовая температура воздуха составляет −3,0 °C.</w:t>
      </w:r>
    </w:p>
    <w:p w:rsidR="00603637" w:rsidRPr="00C06F33" w:rsidRDefault="00603637" w:rsidP="00C06F33">
      <w:pPr>
        <w:spacing w:after="0" w:line="240" w:lineRule="auto"/>
        <w:ind w:firstLine="709"/>
        <w:jc w:val="both"/>
        <w:rPr>
          <w:rFonts w:ascii="Times New Roman" w:eastAsia="Times New Roman" w:hAnsi="Times New Roman" w:cs="Times New Roman"/>
          <w:sz w:val="24"/>
          <w:szCs w:val="24"/>
          <w:lang w:eastAsia="ru-RU"/>
        </w:rPr>
      </w:pPr>
      <w:r w:rsidRPr="00C06F33">
        <w:rPr>
          <w:rFonts w:ascii="Times New Roman" w:eastAsia="Times New Roman" w:hAnsi="Times New Roman" w:cs="Times New Roman"/>
          <w:sz w:val="24"/>
          <w:szCs w:val="24"/>
          <w:lang w:eastAsia="ru-RU"/>
        </w:rPr>
        <w:t xml:space="preserve">Гидрографическая сеть на территории Белоярского района хорошо развита. Основной водной артерией является р. </w:t>
      </w:r>
      <w:proofErr w:type="gramStart"/>
      <w:r w:rsidRPr="00C06F33">
        <w:rPr>
          <w:rFonts w:ascii="Times New Roman" w:eastAsia="Times New Roman" w:hAnsi="Times New Roman" w:cs="Times New Roman"/>
          <w:sz w:val="24"/>
          <w:szCs w:val="24"/>
          <w:lang w:eastAsia="ru-RU"/>
        </w:rPr>
        <w:t>Обь</w:t>
      </w:r>
      <w:proofErr w:type="gramEnd"/>
      <w:r w:rsidRPr="00C06F33">
        <w:rPr>
          <w:rFonts w:ascii="Times New Roman" w:eastAsia="Times New Roman" w:hAnsi="Times New Roman" w:cs="Times New Roman"/>
          <w:sz w:val="24"/>
          <w:szCs w:val="24"/>
          <w:lang w:eastAsia="ru-RU"/>
        </w:rPr>
        <w:t xml:space="preserve"> </w:t>
      </w:r>
      <w:r w:rsidR="005B4268">
        <w:rPr>
          <w:rFonts w:ascii="Times New Roman" w:eastAsia="Times New Roman" w:hAnsi="Times New Roman" w:cs="Times New Roman"/>
          <w:sz w:val="24"/>
          <w:szCs w:val="24"/>
          <w:lang w:eastAsia="ru-RU"/>
        </w:rPr>
        <w:t>протекающая в западной части района</w:t>
      </w:r>
      <w:r w:rsidR="008C01EE">
        <w:rPr>
          <w:rFonts w:ascii="Times New Roman" w:eastAsia="Times New Roman" w:hAnsi="Times New Roman" w:cs="Times New Roman"/>
          <w:sz w:val="24"/>
          <w:szCs w:val="24"/>
          <w:lang w:eastAsia="ru-RU"/>
        </w:rPr>
        <w:t>.</w:t>
      </w:r>
      <w:r w:rsidRPr="00C06F33">
        <w:rPr>
          <w:rFonts w:ascii="Times New Roman" w:eastAsia="Times New Roman" w:hAnsi="Times New Roman" w:cs="Times New Roman"/>
          <w:sz w:val="24"/>
          <w:szCs w:val="24"/>
          <w:lang w:eastAsia="ru-RU"/>
        </w:rPr>
        <w:t xml:space="preserve"> Из крупных рек по территории протекает р. Казым, пересекающая   практ</w:t>
      </w:r>
      <w:r w:rsidR="00173E1C">
        <w:rPr>
          <w:rFonts w:ascii="Times New Roman" w:eastAsia="Times New Roman" w:hAnsi="Times New Roman" w:cs="Times New Roman"/>
          <w:sz w:val="24"/>
          <w:szCs w:val="24"/>
          <w:lang w:eastAsia="ru-RU"/>
        </w:rPr>
        <w:t xml:space="preserve">ически всю территорию района и </w:t>
      </w:r>
      <w:r w:rsidRPr="00C06F33">
        <w:rPr>
          <w:rFonts w:ascii="Times New Roman" w:eastAsia="Times New Roman" w:hAnsi="Times New Roman" w:cs="Times New Roman"/>
          <w:sz w:val="24"/>
          <w:szCs w:val="24"/>
          <w:lang w:eastAsia="ru-RU"/>
        </w:rPr>
        <w:t>впадающая в р. Обь. В Белоярском районе более трёх тысяч озёр. Озёра «</w:t>
      </w:r>
      <w:proofErr w:type="spellStart"/>
      <w:r w:rsidRPr="00C06F33">
        <w:rPr>
          <w:rFonts w:ascii="Times New Roman" w:eastAsia="Times New Roman" w:hAnsi="Times New Roman" w:cs="Times New Roman"/>
          <w:sz w:val="24"/>
          <w:szCs w:val="24"/>
          <w:lang w:eastAsia="ru-RU"/>
        </w:rPr>
        <w:t>Нумто</w:t>
      </w:r>
      <w:proofErr w:type="spellEnd"/>
      <w:r w:rsidRPr="00C06F33">
        <w:rPr>
          <w:rFonts w:ascii="Times New Roman" w:eastAsia="Times New Roman" w:hAnsi="Times New Roman" w:cs="Times New Roman"/>
          <w:sz w:val="24"/>
          <w:szCs w:val="24"/>
          <w:lang w:eastAsia="ru-RU"/>
        </w:rPr>
        <w:t>», «</w:t>
      </w:r>
      <w:proofErr w:type="spellStart"/>
      <w:r w:rsidRPr="00C06F33">
        <w:rPr>
          <w:rFonts w:ascii="Times New Roman" w:eastAsia="Times New Roman" w:hAnsi="Times New Roman" w:cs="Times New Roman"/>
          <w:sz w:val="24"/>
          <w:szCs w:val="24"/>
          <w:lang w:eastAsia="ru-RU"/>
        </w:rPr>
        <w:t>Ун-Новынклор</w:t>
      </w:r>
      <w:proofErr w:type="spellEnd"/>
      <w:r w:rsidRPr="00C06F33">
        <w:rPr>
          <w:rFonts w:ascii="Times New Roman" w:eastAsia="Times New Roman" w:hAnsi="Times New Roman" w:cs="Times New Roman"/>
          <w:sz w:val="24"/>
          <w:szCs w:val="24"/>
          <w:lang w:eastAsia="ru-RU"/>
        </w:rPr>
        <w:t>» («озеро Светлое»), «Ай-</w:t>
      </w:r>
      <w:proofErr w:type="spellStart"/>
      <w:r w:rsidRPr="00C06F33">
        <w:rPr>
          <w:rFonts w:ascii="Times New Roman" w:eastAsia="Times New Roman" w:hAnsi="Times New Roman" w:cs="Times New Roman"/>
          <w:sz w:val="24"/>
          <w:szCs w:val="24"/>
          <w:lang w:eastAsia="ru-RU"/>
        </w:rPr>
        <w:t>Новынклор</w:t>
      </w:r>
      <w:proofErr w:type="spellEnd"/>
      <w:r w:rsidRPr="00C06F33">
        <w:rPr>
          <w:rFonts w:ascii="Times New Roman" w:eastAsia="Times New Roman" w:hAnsi="Times New Roman" w:cs="Times New Roman"/>
          <w:sz w:val="24"/>
          <w:szCs w:val="24"/>
          <w:lang w:eastAsia="ru-RU"/>
        </w:rPr>
        <w:t>» являются памятниками природы регионального значения.</w:t>
      </w:r>
    </w:p>
    <w:p w:rsidR="00603637" w:rsidRPr="00C06F33" w:rsidRDefault="00603637" w:rsidP="00C06F33">
      <w:pPr>
        <w:spacing w:after="0" w:line="240" w:lineRule="auto"/>
        <w:ind w:firstLine="709"/>
        <w:jc w:val="both"/>
        <w:rPr>
          <w:rFonts w:ascii="Times New Roman" w:eastAsia="Times New Roman" w:hAnsi="Times New Roman" w:cs="Times New Roman"/>
          <w:sz w:val="24"/>
          <w:szCs w:val="24"/>
          <w:lang w:eastAsia="ru-RU"/>
        </w:rPr>
      </w:pPr>
      <w:r w:rsidRPr="00C06F33">
        <w:rPr>
          <w:rFonts w:ascii="Times New Roman" w:eastAsia="Times New Roman" w:hAnsi="Times New Roman" w:cs="Times New Roman"/>
          <w:sz w:val="24"/>
          <w:szCs w:val="24"/>
          <w:lang w:eastAsia="ru-RU"/>
        </w:rPr>
        <w:t xml:space="preserve">Лесистость Белоярского района составляет 59,1%. Леса отнесены к Западно-Сибирскому северо-таежному равнинному лесному району таежной лесорастительной зоны. Общая площадь лесных земель составляет 2,476 млн. га. Основными породами являются сосна, береза, ель, кедр, лиственница. Запасы древесины, пригодной для заготовки, составляют более 224 </w:t>
      </w:r>
      <w:proofErr w:type="gramStart"/>
      <w:r w:rsidRPr="00C06F33">
        <w:rPr>
          <w:rFonts w:ascii="Times New Roman" w:eastAsia="Times New Roman" w:hAnsi="Times New Roman" w:cs="Times New Roman"/>
          <w:sz w:val="24"/>
          <w:szCs w:val="24"/>
          <w:lang w:eastAsia="ru-RU"/>
        </w:rPr>
        <w:t>млн</w:t>
      </w:r>
      <w:proofErr w:type="gramEnd"/>
      <w:r w:rsidRPr="00C06F33">
        <w:rPr>
          <w:rFonts w:ascii="Times New Roman" w:eastAsia="Times New Roman" w:hAnsi="Times New Roman" w:cs="Times New Roman"/>
          <w:sz w:val="24"/>
          <w:szCs w:val="24"/>
          <w:lang w:eastAsia="ru-RU"/>
        </w:rPr>
        <w:t xml:space="preserve"> м³ по хвойным породам и около 22 млн м³ по лиственным. Местные леса являются естественной средой произрастания дикоросов, </w:t>
      </w:r>
      <w:r w:rsidRPr="00C06F33">
        <w:rPr>
          <w:rFonts w:ascii="Times New Roman" w:eastAsia="Times New Roman" w:hAnsi="Times New Roman" w:cs="Times New Roman"/>
          <w:sz w:val="24"/>
          <w:szCs w:val="24"/>
          <w:lang w:eastAsia="ru-RU"/>
        </w:rPr>
        <w:lastRenderedPageBreak/>
        <w:t xml:space="preserve">пригодных для питания и, следовательно, промышленной переработки. Потенциальные запасы пищевых дикоросов в благоприятные годы достигают 1,9 тыс. тонн ягод, </w:t>
      </w:r>
      <w:r w:rsidR="00173E1C" w:rsidRPr="00173E1C">
        <w:rPr>
          <w:rFonts w:ascii="Times New Roman" w:eastAsia="Times New Roman" w:hAnsi="Times New Roman" w:cs="Times New Roman"/>
          <w:sz w:val="24"/>
          <w:szCs w:val="24"/>
          <w:lang w:eastAsia="ru-RU"/>
        </w:rPr>
        <w:t xml:space="preserve">                                      </w:t>
      </w:r>
      <w:r w:rsidRPr="00C06F33">
        <w:rPr>
          <w:rFonts w:ascii="Times New Roman" w:eastAsia="Times New Roman" w:hAnsi="Times New Roman" w:cs="Times New Roman"/>
          <w:sz w:val="24"/>
          <w:szCs w:val="24"/>
          <w:lang w:eastAsia="ru-RU"/>
        </w:rPr>
        <w:t xml:space="preserve">1,3 тыс. тонн грибов, 1,8 тыс. тонн кедровых орехов, 0,4 тыс. тонн лекарственных растений. </w:t>
      </w:r>
    </w:p>
    <w:p w:rsidR="00603637" w:rsidRPr="00C06F33" w:rsidRDefault="00603637" w:rsidP="00C06F33">
      <w:pPr>
        <w:spacing w:after="0" w:line="240" w:lineRule="auto"/>
        <w:ind w:firstLine="709"/>
        <w:jc w:val="both"/>
        <w:rPr>
          <w:rFonts w:ascii="Times New Roman" w:eastAsia="Times New Roman" w:hAnsi="Times New Roman" w:cs="Times New Roman"/>
          <w:sz w:val="24"/>
          <w:szCs w:val="24"/>
          <w:lang w:eastAsia="ru-RU"/>
        </w:rPr>
      </w:pPr>
      <w:proofErr w:type="spellStart"/>
      <w:proofErr w:type="gramStart"/>
      <w:r w:rsidRPr="00C06F33">
        <w:rPr>
          <w:rFonts w:ascii="Times New Roman" w:eastAsia="Times New Roman" w:hAnsi="Times New Roman" w:cs="Times New Roman"/>
          <w:sz w:val="24"/>
          <w:szCs w:val="24"/>
          <w:lang w:eastAsia="ru-RU"/>
        </w:rPr>
        <w:t>Рыбохозяйственный</w:t>
      </w:r>
      <w:proofErr w:type="spellEnd"/>
      <w:r w:rsidRPr="00C06F33">
        <w:rPr>
          <w:rFonts w:ascii="Times New Roman" w:eastAsia="Times New Roman" w:hAnsi="Times New Roman" w:cs="Times New Roman"/>
          <w:sz w:val="24"/>
          <w:szCs w:val="24"/>
          <w:lang w:eastAsia="ru-RU"/>
        </w:rPr>
        <w:t xml:space="preserve"> водный фонд Белоярского района представлен р. Обь, её притоками и озёрами, в которых обитают около 20 видов промысловых рыб — осетровые (осетр, стерлядь), сиговые (нельма, муксун, пелядь), частиковые (язь, плотва, карась), налим, щука, окунь, ерш, лещ.</w:t>
      </w:r>
      <w:proofErr w:type="gramEnd"/>
      <w:r w:rsidRPr="00C06F33">
        <w:rPr>
          <w:rFonts w:ascii="Times New Roman" w:eastAsia="Times New Roman" w:hAnsi="Times New Roman" w:cs="Times New Roman"/>
          <w:sz w:val="24"/>
          <w:szCs w:val="24"/>
          <w:lang w:eastAsia="ru-RU"/>
        </w:rPr>
        <w:t xml:space="preserve"> Чрезвычайно богат и животный мир Белоярского района, в том числе охотничье-промысловыми видами животных и птиц (лось, бурый медведь, соболь, куница, красная лисица, белка, боровая и водоплавающая птица).</w:t>
      </w:r>
    </w:p>
    <w:p w:rsidR="00603637" w:rsidRPr="00C06F33" w:rsidRDefault="00603637" w:rsidP="00C06F33">
      <w:pPr>
        <w:spacing w:after="0" w:line="240" w:lineRule="auto"/>
        <w:ind w:firstLine="709"/>
        <w:jc w:val="both"/>
        <w:rPr>
          <w:rFonts w:ascii="Times New Roman" w:eastAsia="Times New Roman" w:hAnsi="Times New Roman" w:cs="Times New Roman"/>
          <w:sz w:val="24"/>
          <w:szCs w:val="24"/>
          <w:lang w:eastAsia="ru-RU"/>
        </w:rPr>
      </w:pPr>
      <w:r w:rsidRPr="00C06F33">
        <w:rPr>
          <w:rFonts w:ascii="Times New Roman" w:eastAsia="Times New Roman" w:hAnsi="Times New Roman" w:cs="Times New Roman"/>
          <w:sz w:val="24"/>
          <w:szCs w:val="24"/>
          <w:lang w:eastAsia="ru-RU"/>
        </w:rPr>
        <w:t xml:space="preserve">Стратегически значимыми для социально-экономического развития Белоярского района являются запасы углеводородов. В настоящее время на территории Белоярского района вовлечено в разработку 6 нефтяных месторождений: </w:t>
      </w:r>
      <w:proofErr w:type="spellStart"/>
      <w:r w:rsidRPr="00C06F33">
        <w:rPr>
          <w:rFonts w:ascii="Times New Roman" w:eastAsia="Times New Roman" w:hAnsi="Times New Roman" w:cs="Times New Roman"/>
          <w:sz w:val="24"/>
          <w:szCs w:val="24"/>
          <w:lang w:eastAsia="ru-RU"/>
        </w:rPr>
        <w:t>Ватлорское</w:t>
      </w:r>
      <w:proofErr w:type="spellEnd"/>
      <w:r w:rsidRPr="00C06F33">
        <w:rPr>
          <w:rFonts w:ascii="Times New Roman" w:eastAsia="Times New Roman" w:hAnsi="Times New Roman" w:cs="Times New Roman"/>
          <w:sz w:val="24"/>
          <w:szCs w:val="24"/>
          <w:lang w:eastAsia="ru-RU"/>
        </w:rPr>
        <w:t xml:space="preserve">, </w:t>
      </w:r>
      <w:proofErr w:type="spellStart"/>
      <w:r w:rsidRPr="00C06F33">
        <w:rPr>
          <w:rFonts w:ascii="Times New Roman" w:eastAsia="Times New Roman" w:hAnsi="Times New Roman" w:cs="Times New Roman"/>
          <w:sz w:val="24"/>
          <w:szCs w:val="24"/>
          <w:lang w:eastAsia="ru-RU"/>
        </w:rPr>
        <w:t>Сурьеганское</w:t>
      </w:r>
      <w:proofErr w:type="spellEnd"/>
      <w:r w:rsidRPr="00C06F33">
        <w:rPr>
          <w:rFonts w:ascii="Times New Roman" w:eastAsia="Times New Roman" w:hAnsi="Times New Roman" w:cs="Times New Roman"/>
          <w:sz w:val="24"/>
          <w:szCs w:val="24"/>
          <w:lang w:eastAsia="ru-RU"/>
        </w:rPr>
        <w:t xml:space="preserve">, </w:t>
      </w:r>
      <w:proofErr w:type="spellStart"/>
      <w:r w:rsidRPr="00C06F33">
        <w:rPr>
          <w:rFonts w:ascii="Times New Roman" w:eastAsia="Times New Roman" w:hAnsi="Times New Roman" w:cs="Times New Roman"/>
          <w:sz w:val="24"/>
          <w:szCs w:val="24"/>
          <w:lang w:eastAsia="ru-RU"/>
        </w:rPr>
        <w:t>Верхнеказымское</w:t>
      </w:r>
      <w:proofErr w:type="spellEnd"/>
      <w:r w:rsidRPr="00C06F33">
        <w:rPr>
          <w:rFonts w:ascii="Times New Roman" w:eastAsia="Times New Roman" w:hAnsi="Times New Roman" w:cs="Times New Roman"/>
          <w:sz w:val="24"/>
          <w:szCs w:val="24"/>
          <w:lang w:eastAsia="ru-RU"/>
        </w:rPr>
        <w:t>, Южно-</w:t>
      </w:r>
      <w:proofErr w:type="spellStart"/>
      <w:r w:rsidRPr="00C06F33">
        <w:rPr>
          <w:rFonts w:ascii="Times New Roman" w:eastAsia="Times New Roman" w:hAnsi="Times New Roman" w:cs="Times New Roman"/>
          <w:sz w:val="24"/>
          <w:szCs w:val="24"/>
          <w:lang w:eastAsia="ru-RU"/>
        </w:rPr>
        <w:t>Ватлорское</w:t>
      </w:r>
      <w:proofErr w:type="spellEnd"/>
      <w:r w:rsidRPr="00C06F33">
        <w:rPr>
          <w:rFonts w:ascii="Times New Roman" w:eastAsia="Times New Roman" w:hAnsi="Times New Roman" w:cs="Times New Roman"/>
          <w:sz w:val="24"/>
          <w:szCs w:val="24"/>
          <w:lang w:eastAsia="ru-RU"/>
        </w:rPr>
        <w:t xml:space="preserve">, им. </w:t>
      </w:r>
      <w:proofErr w:type="spellStart"/>
      <w:r w:rsidRPr="00C06F33">
        <w:rPr>
          <w:rFonts w:ascii="Times New Roman" w:eastAsia="Times New Roman" w:hAnsi="Times New Roman" w:cs="Times New Roman"/>
          <w:sz w:val="24"/>
          <w:szCs w:val="24"/>
          <w:lang w:eastAsia="ru-RU"/>
        </w:rPr>
        <w:t>И.Н.Логачева</w:t>
      </w:r>
      <w:proofErr w:type="spellEnd"/>
      <w:r w:rsidRPr="00C06F33">
        <w:rPr>
          <w:rFonts w:ascii="Times New Roman" w:eastAsia="Times New Roman" w:hAnsi="Times New Roman" w:cs="Times New Roman"/>
          <w:sz w:val="24"/>
          <w:szCs w:val="24"/>
          <w:lang w:eastAsia="ru-RU"/>
        </w:rPr>
        <w:t xml:space="preserve">, им. </w:t>
      </w:r>
      <w:proofErr w:type="spellStart"/>
      <w:r w:rsidRPr="00C06F33">
        <w:rPr>
          <w:rFonts w:ascii="Times New Roman" w:eastAsia="Times New Roman" w:hAnsi="Times New Roman" w:cs="Times New Roman"/>
          <w:sz w:val="24"/>
          <w:szCs w:val="24"/>
          <w:lang w:eastAsia="ru-RU"/>
        </w:rPr>
        <w:t>В.Н.Виноградова</w:t>
      </w:r>
      <w:proofErr w:type="spellEnd"/>
      <w:r w:rsidRPr="00C06F33">
        <w:rPr>
          <w:rFonts w:ascii="Times New Roman" w:eastAsia="Times New Roman" w:hAnsi="Times New Roman" w:cs="Times New Roman"/>
          <w:sz w:val="24"/>
          <w:szCs w:val="24"/>
          <w:lang w:eastAsia="ru-RU"/>
        </w:rPr>
        <w:t xml:space="preserve">. Нефтегазодобывающими компаниями ведутся разведочные и поисково-оценочные работы на 9 лицензионных участках: </w:t>
      </w:r>
      <w:proofErr w:type="spellStart"/>
      <w:r w:rsidRPr="00C06F33">
        <w:rPr>
          <w:rFonts w:ascii="Times New Roman" w:eastAsia="Times New Roman" w:hAnsi="Times New Roman" w:cs="Times New Roman"/>
          <w:sz w:val="24"/>
          <w:szCs w:val="24"/>
          <w:lang w:eastAsia="ru-RU"/>
        </w:rPr>
        <w:t>Лунгорском</w:t>
      </w:r>
      <w:proofErr w:type="spellEnd"/>
      <w:r w:rsidRPr="00C06F33">
        <w:rPr>
          <w:rFonts w:ascii="Times New Roman" w:eastAsia="Times New Roman" w:hAnsi="Times New Roman" w:cs="Times New Roman"/>
          <w:sz w:val="24"/>
          <w:szCs w:val="24"/>
          <w:lang w:eastAsia="ru-RU"/>
        </w:rPr>
        <w:t>, Верхне-</w:t>
      </w:r>
      <w:proofErr w:type="spellStart"/>
      <w:r w:rsidRPr="00C06F33">
        <w:rPr>
          <w:rFonts w:ascii="Times New Roman" w:eastAsia="Times New Roman" w:hAnsi="Times New Roman" w:cs="Times New Roman"/>
          <w:sz w:val="24"/>
          <w:szCs w:val="24"/>
          <w:lang w:eastAsia="ru-RU"/>
        </w:rPr>
        <w:t>Казымском</w:t>
      </w:r>
      <w:proofErr w:type="spellEnd"/>
      <w:r w:rsidRPr="00C06F33">
        <w:rPr>
          <w:rFonts w:ascii="Times New Roman" w:eastAsia="Times New Roman" w:hAnsi="Times New Roman" w:cs="Times New Roman"/>
          <w:sz w:val="24"/>
          <w:szCs w:val="24"/>
          <w:lang w:eastAsia="ru-RU"/>
        </w:rPr>
        <w:t xml:space="preserve">, </w:t>
      </w:r>
      <w:proofErr w:type="spellStart"/>
      <w:r w:rsidRPr="00C06F33">
        <w:rPr>
          <w:rFonts w:ascii="Times New Roman" w:eastAsia="Times New Roman" w:hAnsi="Times New Roman" w:cs="Times New Roman"/>
          <w:sz w:val="24"/>
          <w:szCs w:val="24"/>
          <w:lang w:eastAsia="ru-RU"/>
        </w:rPr>
        <w:t>Змановском</w:t>
      </w:r>
      <w:proofErr w:type="spellEnd"/>
      <w:r w:rsidRPr="00C06F33">
        <w:rPr>
          <w:rFonts w:ascii="Times New Roman" w:eastAsia="Times New Roman" w:hAnsi="Times New Roman" w:cs="Times New Roman"/>
          <w:sz w:val="24"/>
          <w:szCs w:val="24"/>
          <w:lang w:eastAsia="ru-RU"/>
        </w:rPr>
        <w:t xml:space="preserve">, </w:t>
      </w:r>
      <w:proofErr w:type="spellStart"/>
      <w:r w:rsidRPr="00C06F33">
        <w:rPr>
          <w:rFonts w:ascii="Times New Roman" w:eastAsia="Times New Roman" w:hAnsi="Times New Roman" w:cs="Times New Roman"/>
          <w:sz w:val="24"/>
          <w:szCs w:val="24"/>
          <w:lang w:eastAsia="ru-RU"/>
        </w:rPr>
        <w:t>Ляминском</w:t>
      </w:r>
      <w:proofErr w:type="spellEnd"/>
      <w:r w:rsidRPr="00C06F33">
        <w:rPr>
          <w:rFonts w:ascii="Times New Roman" w:eastAsia="Times New Roman" w:hAnsi="Times New Roman" w:cs="Times New Roman"/>
          <w:sz w:val="24"/>
          <w:szCs w:val="24"/>
          <w:lang w:eastAsia="ru-RU"/>
        </w:rPr>
        <w:t xml:space="preserve"> 1, </w:t>
      </w:r>
      <w:proofErr w:type="gramStart"/>
      <w:r w:rsidRPr="00C06F33">
        <w:rPr>
          <w:rFonts w:ascii="Times New Roman" w:eastAsia="Times New Roman" w:hAnsi="Times New Roman" w:cs="Times New Roman"/>
          <w:sz w:val="24"/>
          <w:szCs w:val="24"/>
          <w:lang w:eastAsia="ru-RU"/>
        </w:rPr>
        <w:t>Березовском</w:t>
      </w:r>
      <w:proofErr w:type="gramEnd"/>
      <w:r w:rsidRPr="00C06F33">
        <w:rPr>
          <w:rFonts w:ascii="Times New Roman" w:eastAsia="Times New Roman" w:hAnsi="Times New Roman" w:cs="Times New Roman"/>
          <w:sz w:val="24"/>
          <w:szCs w:val="24"/>
          <w:lang w:eastAsia="ru-RU"/>
        </w:rPr>
        <w:t xml:space="preserve"> 12, Березовском 13, Южно-Ольховском, Западно-</w:t>
      </w:r>
      <w:proofErr w:type="spellStart"/>
      <w:r w:rsidRPr="00C06F33">
        <w:rPr>
          <w:rFonts w:ascii="Times New Roman" w:eastAsia="Times New Roman" w:hAnsi="Times New Roman" w:cs="Times New Roman"/>
          <w:sz w:val="24"/>
          <w:szCs w:val="24"/>
          <w:lang w:eastAsia="ru-RU"/>
        </w:rPr>
        <w:t>Юильском</w:t>
      </w:r>
      <w:proofErr w:type="spellEnd"/>
      <w:r w:rsidRPr="00C06F33">
        <w:rPr>
          <w:rFonts w:ascii="Times New Roman" w:eastAsia="Times New Roman" w:hAnsi="Times New Roman" w:cs="Times New Roman"/>
          <w:sz w:val="24"/>
          <w:szCs w:val="24"/>
          <w:lang w:eastAsia="ru-RU"/>
        </w:rPr>
        <w:t xml:space="preserve">, </w:t>
      </w:r>
      <w:proofErr w:type="spellStart"/>
      <w:r w:rsidRPr="00C06F33">
        <w:rPr>
          <w:rFonts w:ascii="Times New Roman" w:eastAsia="Times New Roman" w:hAnsi="Times New Roman" w:cs="Times New Roman"/>
          <w:sz w:val="24"/>
          <w:szCs w:val="24"/>
          <w:lang w:eastAsia="ru-RU"/>
        </w:rPr>
        <w:t>Сурьеганском</w:t>
      </w:r>
      <w:proofErr w:type="spellEnd"/>
      <w:r w:rsidR="008C01EE">
        <w:rPr>
          <w:rFonts w:ascii="Times New Roman" w:eastAsia="Times New Roman" w:hAnsi="Times New Roman" w:cs="Times New Roman"/>
          <w:sz w:val="24"/>
          <w:szCs w:val="24"/>
          <w:lang w:eastAsia="ru-RU"/>
        </w:rPr>
        <w:t>.</w:t>
      </w:r>
    </w:p>
    <w:p w:rsidR="00603637" w:rsidRPr="00C06F33" w:rsidRDefault="00603637" w:rsidP="00C06F33">
      <w:pPr>
        <w:spacing w:after="0" w:line="240" w:lineRule="auto"/>
        <w:ind w:firstLine="709"/>
        <w:jc w:val="both"/>
        <w:rPr>
          <w:rFonts w:ascii="Times New Roman" w:eastAsia="Times New Roman" w:hAnsi="Times New Roman" w:cs="Times New Roman"/>
          <w:sz w:val="24"/>
          <w:szCs w:val="24"/>
          <w:lang w:eastAsia="ru-RU"/>
        </w:rPr>
      </w:pPr>
      <w:r w:rsidRPr="00C06F33">
        <w:rPr>
          <w:rFonts w:ascii="Times New Roman" w:eastAsia="Times New Roman" w:hAnsi="Times New Roman" w:cs="Times New Roman"/>
          <w:sz w:val="24"/>
          <w:szCs w:val="24"/>
          <w:lang w:eastAsia="ru-RU"/>
        </w:rPr>
        <w:t>Помимо нефтегазовых ресурсов на территории Белоярского района имеются месторождения и проявления минерально-строительного сырья: кирпичных и керамзитовых глин, строительных песков, песчано-гравийных смесей, кремнисто-опаловых пород, что определяет возможные перспективы развития индустрии строительных материалов.</w:t>
      </w:r>
    </w:p>
    <w:p w:rsidR="00603637" w:rsidRPr="00C06F33" w:rsidRDefault="00603637" w:rsidP="00C06F33">
      <w:pPr>
        <w:spacing w:after="0" w:line="240" w:lineRule="auto"/>
        <w:ind w:firstLine="709"/>
        <w:jc w:val="both"/>
        <w:rPr>
          <w:rFonts w:ascii="Times New Roman" w:eastAsia="Times New Roman" w:hAnsi="Times New Roman" w:cs="Times New Roman"/>
          <w:sz w:val="24"/>
          <w:szCs w:val="24"/>
          <w:lang w:eastAsia="ru-RU"/>
        </w:rPr>
      </w:pPr>
      <w:r w:rsidRPr="00C06F33">
        <w:rPr>
          <w:rFonts w:ascii="Times New Roman" w:eastAsia="Times New Roman" w:hAnsi="Times New Roman" w:cs="Times New Roman"/>
          <w:sz w:val="24"/>
          <w:szCs w:val="24"/>
          <w:lang w:eastAsia="ru-RU"/>
        </w:rPr>
        <w:t xml:space="preserve">Более 20% площади Белоярского района занимают особо охраняемые природные территории, которые являются ценным туристско-рекреационным ресурсом. Наиболее крупными из них являются: </w:t>
      </w:r>
    </w:p>
    <w:p w:rsidR="00603637" w:rsidRPr="00C06F33" w:rsidRDefault="00603637" w:rsidP="00E728A1">
      <w:pPr>
        <w:numPr>
          <w:ilvl w:val="0"/>
          <w:numId w:val="3"/>
        </w:numPr>
        <w:tabs>
          <w:tab w:val="left" w:pos="993"/>
        </w:tabs>
        <w:spacing w:after="0" w:line="240" w:lineRule="auto"/>
        <w:ind w:left="0" w:firstLine="709"/>
        <w:jc w:val="both"/>
        <w:rPr>
          <w:rFonts w:ascii="Times New Roman" w:eastAsia="Times New Roman" w:hAnsi="Times New Roman" w:cs="Times New Roman"/>
          <w:sz w:val="24"/>
          <w:szCs w:val="24"/>
          <w:lang w:eastAsia="ru-RU"/>
        </w:rPr>
      </w:pPr>
      <w:r w:rsidRPr="00C06F33">
        <w:rPr>
          <w:rFonts w:ascii="Times New Roman" w:eastAsia="Times New Roman" w:hAnsi="Times New Roman" w:cs="Times New Roman"/>
          <w:sz w:val="24"/>
          <w:szCs w:val="24"/>
          <w:lang w:eastAsia="ru-RU"/>
        </w:rPr>
        <w:t>Государственный биологический заказник регионального значения «</w:t>
      </w:r>
      <w:proofErr w:type="spellStart"/>
      <w:r w:rsidRPr="00C06F33">
        <w:rPr>
          <w:rFonts w:ascii="Times New Roman" w:eastAsia="Times New Roman" w:hAnsi="Times New Roman" w:cs="Times New Roman"/>
          <w:sz w:val="24"/>
          <w:szCs w:val="24"/>
          <w:lang w:eastAsia="ru-RU"/>
        </w:rPr>
        <w:t>Сорумский</w:t>
      </w:r>
      <w:proofErr w:type="spellEnd"/>
      <w:r w:rsidRPr="00C06F33">
        <w:rPr>
          <w:rFonts w:ascii="Times New Roman" w:eastAsia="Times New Roman" w:hAnsi="Times New Roman" w:cs="Times New Roman"/>
          <w:sz w:val="24"/>
          <w:szCs w:val="24"/>
          <w:lang w:eastAsia="ru-RU"/>
        </w:rPr>
        <w:t>» (создан в 1995 году) площадью 159,3</w:t>
      </w:r>
      <w:r w:rsidR="0007147B">
        <w:rPr>
          <w:rFonts w:ascii="Times New Roman" w:eastAsia="Times New Roman" w:hAnsi="Times New Roman" w:cs="Times New Roman"/>
          <w:sz w:val="24"/>
          <w:szCs w:val="24"/>
          <w:lang w:eastAsia="ru-RU"/>
        </w:rPr>
        <w:t xml:space="preserve"> тыс.</w:t>
      </w:r>
      <w:r w:rsidRPr="00C06F33">
        <w:rPr>
          <w:rFonts w:ascii="Times New Roman" w:eastAsia="Times New Roman" w:hAnsi="Times New Roman" w:cs="Times New Roman"/>
          <w:sz w:val="24"/>
          <w:szCs w:val="24"/>
          <w:lang w:eastAsia="ru-RU"/>
        </w:rPr>
        <w:t xml:space="preserve"> га;</w:t>
      </w:r>
    </w:p>
    <w:p w:rsidR="00603637" w:rsidRPr="00C06F33" w:rsidRDefault="00603637" w:rsidP="00E728A1">
      <w:pPr>
        <w:numPr>
          <w:ilvl w:val="0"/>
          <w:numId w:val="3"/>
        </w:numPr>
        <w:tabs>
          <w:tab w:val="left" w:pos="993"/>
        </w:tabs>
        <w:spacing w:after="0" w:line="240" w:lineRule="auto"/>
        <w:ind w:left="0" w:firstLine="709"/>
        <w:jc w:val="both"/>
        <w:rPr>
          <w:rFonts w:ascii="Times New Roman" w:eastAsia="Times New Roman" w:hAnsi="Times New Roman" w:cs="Times New Roman"/>
          <w:sz w:val="24"/>
          <w:szCs w:val="24"/>
          <w:lang w:eastAsia="ru-RU"/>
        </w:rPr>
      </w:pPr>
      <w:r w:rsidRPr="00C06F33">
        <w:rPr>
          <w:rFonts w:ascii="Times New Roman" w:eastAsia="Times New Roman" w:hAnsi="Times New Roman" w:cs="Times New Roman"/>
          <w:sz w:val="24"/>
          <w:szCs w:val="24"/>
          <w:lang w:eastAsia="ru-RU"/>
        </w:rPr>
        <w:t>Природный парк «</w:t>
      </w:r>
      <w:proofErr w:type="spellStart"/>
      <w:r w:rsidRPr="00C06F33">
        <w:rPr>
          <w:rFonts w:ascii="Times New Roman" w:eastAsia="Times New Roman" w:hAnsi="Times New Roman" w:cs="Times New Roman"/>
          <w:sz w:val="24"/>
          <w:szCs w:val="24"/>
          <w:lang w:eastAsia="ru-RU"/>
        </w:rPr>
        <w:t>Нумто</w:t>
      </w:r>
      <w:proofErr w:type="spellEnd"/>
      <w:r w:rsidRPr="00C06F33">
        <w:rPr>
          <w:rFonts w:ascii="Times New Roman" w:eastAsia="Times New Roman" w:hAnsi="Times New Roman" w:cs="Times New Roman"/>
          <w:sz w:val="24"/>
          <w:szCs w:val="24"/>
          <w:lang w:eastAsia="ru-RU"/>
        </w:rPr>
        <w:t>» (создан в 1997 году)</w:t>
      </w:r>
      <w:r w:rsidR="00E716F0">
        <w:rPr>
          <w:rFonts w:ascii="Times New Roman" w:eastAsia="Times New Roman" w:hAnsi="Times New Roman" w:cs="Times New Roman"/>
          <w:sz w:val="24"/>
          <w:szCs w:val="24"/>
          <w:lang w:eastAsia="ru-RU"/>
        </w:rPr>
        <w:t xml:space="preserve"> площадью 721,8 тыс. га</w:t>
      </w:r>
      <w:r w:rsidRPr="00C06F33">
        <w:rPr>
          <w:rFonts w:ascii="Times New Roman" w:eastAsia="Times New Roman" w:hAnsi="Times New Roman" w:cs="Times New Roman"/>
          <w:sz w:val="24"/>
          <w:szCs w:val="24"/>
          <w:lang w:eastAsia="ru-RU"/>
        </w:rPr>
        <w:t>;</w:t>
      </w:r>
    </w:p>
    <w:p w:rsidR="00603637" w:rsidRPr="00C06F33" w:rsidRDefault="00603637" w:rsidP="00E728A1">
      <w:pPr>
        <w:numPr>
          <w:ilvl w:val="0"/>
          <w:numId w:val="3"/>
        </w:numPr>
        <w:tabs>
          <w:tab w:val="left" w:pos="993"/>
        </w:tabs>
        <w:spacing w:after="0" w:line="240" w:lineRule="auto"/>
        <w:ind w:left="0" w:firstLine="709"/>
        <w:jc w:val="both"/>
        <w:rPr>
          <w:rFonts w:ascii="Times New Roman" w:eastAsia="Times New Roman" w:hAnsi="Times New Roman" w:cs="Times New Roman"/>
          <w:sz w:val="24"/>
          <w:szCs w:val="24"/>
          <w:lang w:eastAsia="ru-RU"/>
        </w:rPr>
      </w:pPr>
      <w:r w:rsidRPr="00C06F33">
        <w:rPr>
          <w:rFonts w:ascii="Times New Roman" w:eastAsia="Times New Roman" w:hAnsi="Times New Roman" w:cs="Times New Roman"/>
          <w:sz w:val="24"/>
          <w:szCs w:val="24"/>
          <w:lang w:eastAsia="ru-RU"/>
        </w:rPr>
        <w:t xml:space="preserve">Памятник природы регионального значения «Система озер </w:t>
      </w:r>
      <w:proofErr w:type="spellStart"/>
      <w:r w:rsidRPr="00C06F33">
        <w:rPr>
          <w:rFonts w:ascii="Times New Roman" w:eastAsia="Times New Roman" w:hAnsi="Times New Roman" w:cs="Times New Roman"/>
          <w:sz w:val="24"/>
          <w:szCs w:val="24"/>
          <w:lang w:eastAsia="ru-RU"/>
        </w:rPr>
        <w:t>Ун-Новыинклор</w:t>
      </w:r>
      <w:proofErr w:type="spellEnd"/>
      <w:r w:rsidRPr="00C06F33">
        <w:rPr>
          <w:rFonts w:ascii="Times New Roman" w:eastAsia="Times New Roman" w:hAnsi="Times New Roman" w:cs="Times New Roman"/>
          <w:sz w:val="24"/>
          <w:szCs w:val="24"/>
          <w:lang w:eastAsia="ru-RU"/>
        </w:rPr>
        <w:t xml:space="preserve"> и Ай-</w:t>
      </w:r>
      <w:proofErr w:type="spellStart"/>
      <w:r w:rsidRPr="00C06F33">
        <w:rPr>
          <w:rFonts w:ascii="Times New Roman" w:eastAsia="Times New Roman" w:hAnsi="Times New Roman" w:cs="Times New Roman"/>
          <w:sz w:val="24"/>
          <w:szCs w:val="24"/>
          <w:lang w:eastAsia="ru-RU"/>
        </w:rPr>
        <w:t>Новыинклор</w:t>
      </w:r>
      <w:proofErr w:type="spellEnd"/>
      <w:r w:rsidRPr="00C06F33">
        <w:rPr>
          <w:rFonts w:ascii="Times New Roman" w:eastAsia="Times New Roman" w:hAnsi="Times New Roman" w:cs="Times New Roman"/>
          <w:sz w:val="24"/>
          <w:szCs w:val="24"/>
          <w:lang w:eastAsia="ru-RU"/>
        </w:rPr>
        <w:t>» (создан в 1996 году)</w:t>
      </w:r>
      <w:r w:rsidR="00E716F0">
        <w:rPr>
          <w:rFonts w:ascii="Times New Roman" w:eastAsia="Times New Roman" w:hAnsi="Times New Roman" w:cs="Times New Roman"/>
          <w:sz w:val="24"/>
          <w:szCs w:val="24"/>
          <w:lang w:eastAsia="ru-RU"/>
        </w:rPr>
        <w:t xml:space="preserve"> площадью 1,0 тыс. га</w:t>
      </w:r>
      <w:r w:rsidRPr="00C06F33">
        <w:rPr>
          <w:rFonts w:ascii="Times New Roman" w:eastAsia="Times New Roman" w:hAnsi="Times New Roman" w:cs="Times New Roman"/>
          <w:sz w:val="24"/>
          <w:szCs w:val="24"/>
          <w:lang w:eastAsia="ru-RU"/>
        </w:rPr>
        <w:t>.</w:t>
      </w:r>
    </w:p>
    <w:p w:rsidR="00603637" w:rsidRPr="00C06F33" w:rsidRDefault="00603637" w:rsidP="00C06F33">
      <w:pPr>
        <w:spacing w:after="0" w:line="240" w:lineRule="auto"/>
        <w:ind w:firstLine="709"/>
        <w:jc w:val="both"/>
        <w:rPr>
          <w:rFonts w:ascii="Times New Roman" w:eastAsia="Times New Roman" w:hAnsi="Times New Roman" w:cs="Times New Roman"/>
          <w:b/>
          <w:sz w:val="24"/>
          <w:szCs w:val="24"/>
          <w:lang w:eastAsia="ru-RU"/>
        </w:rPr>
      </w:pPr>
      <w:r w:rsidRPr="00C06F33">
        <w:rPr>
          <w:rFonts w:ascii="Times New Roman" w:eastAsia="Times New Roman" w:hAnsi="Times New Roman" w:cs="Times New Roman"/>
          <w:b/>
          <w:sz w:val="24"/>
          <w:szCs w:val="24"/>
          <w:lang w:eastAsia="ru-RU"/>
        </w:rPr>
        <w:t>Географическое положение, особенности рельефа и климата, разветвленная гидрографическая сеть предопределили одно из основных ограничений социально-экономического развития района – пространственную изолированность, которая существенно ограничивает возможности включени</w:t>
      </w:r>
      <w:r w:rsidR="008C01EE">
        <w:rPr>
          <w:rFonts w:ascii="Times New Roman" w:eastAsia="Times New Roman" w:hAnsi="Times New Roman" w:cs="Times New Roman"/>
          <w:b/>
          <w:sz w:val="24"/>
          <w:szCs w:val="24"/>
          <w:lang w:eastAsia="ru-RU"/>
        </w:rPr>
        <w:t>я</w:t>
      </w:r>
      <w:r w:rsidRPr="00C06F33">
        <w:rPr>
          <w:rFonts w:ascii="Times New Roman" w:eastAsia="Times New Roman" w:hAnsi="Times New Roman" w:cs="Times New Roman"/>
          <w:b/>
          <w:sz w:val="24"/>
          <w:szCs w:val="24"/>
          <w:lang w:eastAsia="ru-RU"/>
        </w:rPr>
        <w:t xml:space="preserve"> района в систему магистрального транспортного сообщения, </w:t>
      </w:r>
      <w:r w:rsidR="008C01EE">
        <w:rPr>
          <w:rFonts w:ascii="Times New Roman" w:eastAsia="Times New Roman" w:hAnsi="Times New Roman" w:cs="Times New Roman"/>
          <w:b/>
          <w:sz w:val="24"/>
          <w:szCs w:val="24"/>
          <w:lang w:eastAsia="ru-RU"/>
        </w:rPr>
        <w:t xml:space="preserve">что приводит к </w:t>
      </w:r>
      <w:r w:rsidRPr="00C06F33">
        <w:rPr>
          <w:rFonts w:ascii="Times New Roman" w:eastAsia="Times New Roman" w:hAnsi="Times New Roman" w:cs="Times New Roman"/>
          <w:b/>
          <w:sz w:val="24"/>
          <w:szCs w:val="24"/>
          <w:lang w:eastAsia="ru-RU"/>
        </w:rPr>
        <w:t>удорожа</w:t>
      </w:r>
      <w:r w:rsidR="008C01EE">
        <w:rPr>
          <w:rFonts w:ascii="Times New Roman" w:eastAsia="Times New Roman" w:hAnsi="Times New Roman" w:cs="Times New Roman"/>
          <w:b/>
          <w:sz w:val="24"/>
          <w:szCs w:val="24"/>
          <w:lang w:eastAsia="ru-RU"/>
        </w:rPr>
        <w:t>нию</w:t>
      </w:r>
      <w:r w:rsidRPr="00C06F33">
        <w:rPr>
          <w:rFonts w:ascii="Times New Roman" w:eastAsia="Times New Roman" w:hAnsi="Times New Roman" w:cs="Times New Roman"/>
          <w:b/>
          <w:sz w:val="24"/>
          <w:szCs w:val="24"/>
          <w:lang w:eastAsia="ru-RU"/>
        </w:rPr>
        <w:t xml:space="preserve"> стоимост</w:t>
      </w:r>
      <w:r w:rsidR="008C01EE">
        <w:rPr>
          <w:rFonts w:ascii="Times New Roman" w:eastAsia="Times New Roman" w:hAnsi="Times New Roman" w:cs="Times New Roman"/>
          <w:b/>
          <w:sz w:val="24"/>
          <w:szCs w:val="24"/>
          <w:lang w:eastAsia="ru-RU"/>
        </w:rPr>
        <w:t>и</w:t>
      </w:r>
      <w:r w:rsidRPr="00C06F33">
        <w:rPr>
          <w:rFonts w:ascii="Times New Roman" w:eastAsia="Times New Roman" w:hAnsi="Times New Roman" w:cs="Times New Roman"/>
          <w:b/>
          <w:sz w:val="24"/>
          <w:szCs w:val="24"/>
          <w:lang w:eastAsia="ru-RU"/>
        </w:rPr>
        <w:t xml:space="preserve"> жизни и промышленного производства, препятствует внешней и внутренней социокультурной интеграции.</w:t>
      </w:r>
    </w:p>
    <w:p w:rsidR="00D15D7A" w:rsidRPr="00C06F33" w:rsidRDefault="00D15D7A" w:rsidP="00C06F33">
      <w:pPr>
        <w:spacing w:after="0" w:line="240" w:lineRule="auto"/>
        <w:ind w:firstLine="709"/>
        <w:jc w:val="both"/>
        <w:rPr>
          <w:rFonts w:ascii="Times New Roman" w:eastAsia="Times New Roman" w:hAnsi="Times New Roman" w:cs="Times New Roman"/>
          <w:b/>
          <w:sz w:val="24"/>
          <w:szCs w:val="24"/>
          <w:lang w:eastAsia="ru-RU"/>
        </w:rPr>
      </w:pPr>
    </w:p>
    <w:p w:rsidR="00603637" w:rsidRPr="00C06F33" w:rsidRDefault="00173E1C" w:rsidP="00E728A1">
      <w:pPr>
        <w:pStyle w:val="a6"/>
        <w:numPr>
          <w:ilvl w:val="1"/>
          <w:numId w:val="2"/>
        </w:numPr>
        <w:tabs>
          <w:tab w:val="left" w:pos="1134"/>
        </w:tabs>
        <w:spacing w:after="0" w:line="240" w:lineRule="auto"/>
        <w:ind w:left="0" w:firstLine="709"/>
        <w:jc w:val="both"/>
        <w:outlineLvl w:val="0"/>
        <w:rPr>
          <w:rFonts w:ascii="Times New Roman" w:hAnsi="Times New Roman" w:cs="Times New Roman"/>
          <w:b/>
          <w:sz w:val="24"/>
          <w:szCs w:val="24"/>
        </w:rPr>
      </w:pPr>
      <w:bookmarkStart w:id="3" w:name="_Toc397083359"/>
      <w:r w:rsidRPr="003304F2">
        <w:rPr>
          <w:rFonts w:ascii="Times New Roman" w:hAnsi="Times New Roman" w:cs="Times New Roman"/>
          <w:b/>
          <w:sz w:val="24"/>
          <w:szCs w:val="24"/>
        </w:rPr>
        <w:t xml:space="preserve"> </w:t>
      </w:r>
      <w:r w:rsidR="00603637" w:rsidRPr="00C06F33">
        <w:rPr>
          <w:rFonts w:ascii="Times New Roman" w:hAnsi="Times New Roman" w:cs="Times New Roman"/>
          <w:b/>
          <w:sz w:val="24"/>
          <w:szCs w:val="24"/>
        </w:rPr>
        <w:t>Состояние экономики</w:t>
      </w:r>
      <w:bookmarkEnd w:id="3"/>
    </w:p>
    <w:p w:rsidR="00173E1C" w:rsidRDefault="00173E1C" w:rsidP="00C06F33">
      <w:pPr>
        <w:spacing w:after="0" w:line="240" w:lineRule="auto"/>
        <w:ind w:firstLine="709"/>
        <w:jc w:val="both"/>
        <w:rPr>
          <w:rFonts w:ascii="Times New Roman" w:eastAsia="Times New Roman" w:hAnsi="Times New Roman" w:cs="Times New Roman"/>
          <w:sz w:val="24"/>
          <w:szCs w:val="24"/>
          <w:lang w:eastAsia="ru-RU"/>
        </w:rPr>
      </w:pPr>
    </w:p>
    <w:p w:rsidR="00603637" w:rsidRPr="00C06F33" w:rsidRDefault="00603637" w:rsidP="00C06F33">
      <w:pPr>
        <w:spacing w:after="0" w:line="240" w:lineRule="auto"/>
        <w:ind w:firstLine="709"/>
        <w:jc w:val="both"/>
        <w:rPr>
          <w:rFonts w:ascii="Times New Roman" w:eastAsia="Times New Roman" w:hAnsi="Times New Roman" w:cs="Times New Roman"/>
          <w:sz w:val="24"/>
          <w:szCs w:val="24"/>
          <w:lang w:eastAsia="ru-RU"/>
        </w:rPr>
      </w:pPr>
      <w:proofErr w:type="gramStart"/>
      <w:r w:rsidRPr="00C06F33">
        <w:rPr>
          <w:rFonts w:ascii="Times New Roman" w:eastAsia="Times New Roman" w:hAnsi="Times New Roman" w:cs="Times New Roman"/>
          <w:sz w:val="24"/>
          <w:szCs w:val="24"/>
          <w:lang w:eastAsia="ru-RU"/>
        </w:rPr>
        <w:t xml:space="preserve">Анализ и учет особенностей территориального развития и социально-экономической специфики сложившихся местных сообществ крайне важен и необходим для выбора оптимальных инструментов муниципального развития, определения его основных целей и задач, выработки стратегических мероприятий. </w:t>
      </w:r>
      <w:proofErr w:type="gramEnd"/>
    </w:p>
    <w:p w:rsidR="00603637" w:rsidRPr="00C06F33" w:rsidRDefault="00603637" w:rsidP="00C06F33">
      <w:pPr>
        <w:spacing w:after="0" w:line="240" w:lineRule="auto"/>
        <w:ind w:firstLine="709"/>
        <w:jc w:val="both"/>
        <w:rPr>
          <w:rFonts w:ascii="Times New Roman" w:eastAsia="Times New Roman" w:hAnsi="Times New Roman" w:cs="Times New Roman"/>
          <w:sz w:val="24"/>
          <w:szCs w:val="24"/>
          <w:lang w:eastAsia="ru-RU"/>
        </w:rPr>
      </w:pPr>
      <w:r w:rsidRPr="00C06F33">
        <w:rPr>
          <w:rFonts w:ascii="Times New Roman" w:eastAsia="Times New Roman" w:hAnsi="Times New Roman" w:cs="Times New Roman"/>
          <w:sz w:val="24"/>
          <w:szCs w:val="24"/>
          <w:lang w:eastAsia="ru-RU"/>
        </w:rPr>
        <w:t xml:space="preserve">Современное территориальное развитие Белоярского района позволяет говорить о трех типах территорий, различающихся по специализации, уровню жизни, состоянию социальной сферы и т.д. Речь идет об административном центре, трассовых поселках и национальных селах. Очевидно, что к каждой из этих групп поселений необходим специфический подход, учитывающий уникальные особенности местных сообществ. </w:t>
      </w:r>
    </w:p>
    <w:p w:rsidR="00603637" w:rsidRPr="00C06F33" w:rsidRDefault="00603637" w:rsidP="00C06F33">
      <w:pPr>
        <w:spacing w:after="0" w:line="240" w:lineRule="auto"/>
        <w:ind w:firstLine="709"/>
        <w:jc w:val="both"/>
        <w:rPr>
          <w:rFonts w:ascii="Times New Roman" w:eastAsia="Times New Roman" w:hAnsi="Times New Roman" w:cs="Times New Roman"/>
          <w:sz w:val="24"/>
          <w:szCs w:val="24"/>
          <w:lang w:eastAsia="ru-RU"/>
        </w:rPr>
      </w:pPr>
      <w:r w:rsidRPr="00C06F33">
        <w:rPr>
          <w:rFonts w:ascii="Times New Roman" w:eastAsia="Times New Roman" w:hAnsi="Times New Roman" w:cs="Times New Roman"/>
          <w:sz w:val="24"/>
          <w:szCs w:val="24"/>
          <w:lang w:eastAsia="ru-RU"/>
        </w:rPr>
        <w:t xml:space="preserve">Показатели района в разрезе поселений (Таблица 1) демонстрируют, что существуют диспропорции в размещении производительных сил и организации производств на </w:t>
      </w:r>
      <w:r w:rsidR="00907CB5">
        <w:rPr>
          <w:rFonts w:ascii="Times New Roman" w:eastAsia="Times New Roman" w:hAnsi="Times New Roman" w:cs="Times New Roman"/>
          <w:sz w:val="24"/>
          <w:szCs w:val="24"/>
          <w:lang w:eastAsia="ru-RU"/>
        </w:rPr>
        <w:t>территории.</w:t>
      </w:r>
      <w:r w:rsidRPr="00C06F33">
        <w:rPr>
          <w:rFonts w:ascii="Times New Roman" w:eastAsia="Times New Roman" w:hAnsi="Times New Roman" w:cs="Times New Roman"/>
          <w:sz w:val="24"/>
          <w:szCs w:val="24"/>
          <w:lang w:eastAsia="ru-RU"/>
        </w:rPr>
        <w:t xml:space="preserve"> </w:t>
      </w:r>
      <w:r w:rsidR="00907CB5">
        <w:rPr>
          <w:rFonts w:ascii="Times New Roman" w:eastAsia="Times New Roman" w:hAnsi="Times New Roman" w:cs="Times New Roman"/>
          <w:sz w:val="24"/>
          <w:szCs w:val="24"/>
          <w:lang w:eastAsia="ru-RU"/>
        </w:rPr>
        <w:t>О</w:t>
      </w:r>
      <w:r w:rsidRPr="00C06F33">
        <w:rPr>
          <w:rFonts w:ascii="Times New Roman" w:eastAsia="Times New Roman" w:hAnsi="Times New Roman" w:cs="Times New Roman"/>
          <w:sz w:val="24"/>
          <w:szCs w:val="24"/>
          <w:lang w:eastAsia="ru-RU"/>
        </w:rPr>
        <w:t>дним из решений в рамках Стратегии</w:t>
      </w:r>
      <w:r w:rsidR="00B81962" w:rsidRPr="00C06F33">
        <w:rPr>
          <w:rFonts w:ascii="Times New Roman" w:eastAsia="Times New Roman" w:hAnsi="Times New Roman" w:cs="Times New Roman"/>
          <w:sz w:val="24"/>
          <w:szCs w:val="24"/>
          <w:lang w:eastAsia="ru-RU"/>
        </w:rPr>
        <w:t xml:space="preserve"> </w:t>
      </w:r>
      <w:r w:rsidRPr="00C06F33">
        <w:rPr>
          <w:rFonts w:ascii="Times New Roman" w:eastAsia="Times New Roman" w:hAnsi="Times New Roman" w:cs="Times New Roman"/>
          <w:sz w:val="24"/>
          <w:szCs w:val="24"/>
          <w:lang w:eastAsia="ru-RU"/>
        </w:rPr>
        <w:t>-</w:t>
      </w:r>
      <w:r w:rsidR="00B81962" w:rsidRPr="00C06F33">
        <w:rPr>
          <w:rFonts w:ascii="Times New Roman" w:eastAsia="Times New Roman" w:hAnsi="Times New Roman" w:cs="Times New Roman"/>
          <w:sz w:val="24"/>
          <w:szCs w:val="24"/>
          <w:lang w:eastAsia="ru-RU"/>
        </w:rPr>
        <w:t xml:space="preserve"> </w:t>
      </w:r>
      <w:r w:rsidRPr="00C06F33">
        <w:rPr>
          <w:rFonts w:ascii="Times New Roman" w:eastAsia="Times New Roman" w:hAnsi="Times New Roman" w:cs="Times New Roman"/>
          <w:sz w:val="24"/>
          <w:szCs w:val="24"/>
          <w:lang w:eastAsia="ru-RU"/>
        </w:rPr>
        <w:t xml:space="preserve">2030 предполагается </w:t>
      </w:r>
      <w:r w:rsidRPr="00C06F33">
        <w:rPr>
          <w:rFonts w:ascii="Times New Roman" w:eastAsia="Times New Roman" w:hAnsi="Times New Roman" w:cs="Times New Roman"/>
          <w:sz w:val="24"/>
          <w:szCs w:val="24"/>
          <w:lang w:eastAsia="ru-RU"/>
        </w:rPr>
        <w:lastRenderedPageBreak/>
        <w:t>улучшение мобильности населения, организация производств на принципах удаленных рабочих мест.</w:t>
      </w:r>
    </w:p>
    <w:p w:rsidR="00603637" w:rsidRPr="00C06F33" w:rsidRDefault="00603637" w:rsidP="00C06F33">
      <w:pPr>
        <w:spacing w:after="0" w:line="240" w:lineRule="auto"/>
        <w:ind w:firstLine="709"/>
        <w:jc w:val="both"/>
        <w:rPr>
          <w:rFonts w:ascii="Times New Roman" w:eastAsia="Times New Roman" w:hAnsi="Times New Roman" w:cs="Times New Roman"/>
          <w:color w:val="FF0000"/>
          <w:sz w:val="24"/>
          <w:szCs w:val="24"/>
          <w:lang w:eastAsia="ru-RU"/>
        </w:rPr>
      </w:pPr>
    </w:p>
    <w:p w:rsidR="00F0717C" w:rsidRDefault="00F0717C" w:rsidP="00C06F33">
      <w:pPr>
        <w:keepNext/>
        <w:spacing w:after="0" w:line="240" w:lineRule="auto"/>
        <w:ind w:firstLine="709"/>
        <w:jc w:val="right"/>
        <w:rPr>
          <w:rFonts w:ascii="Times New Roman" w:eastAsia="Times New Roman" w:hAnsi="Times New Roman" w:cs="Times New Roman"/>
          <w:iCs/>
          <w:sz w:val="24"/>
          <w:szCs w:val="24"/>
          <w:lang w:eastAsia="ru-RU"/>
        </w:rPr>
        <w:sectPr w:rsidR="00F0717C" w:rsidSect="004D6E3F">
          <w:headerReference w:type="default" r:id="rId11"/>
          <w:footerReference w:type="default" r:id="rId12"/>
          <w:pgSz w:w="11906" w:h="16838"/>
          <w:pgMar w:top="1134" w:right="850" w:bottom="993" w:left="1701" w:header="708" w:footer="708" w:gutter="0"/>
          <w:cols w:space="708"/>
          <w:titlePg/>
          <w:docGrid w:linePitch="360"/>
        </w:sectPr>
      </w:pPr>
    </w:p>
    <w:p w:rsidR="00603637" w:rsidRPr="00C06F33" w:rsidRDefault="00603637" w:rsidP="00C06F33">
      <w:pPr>
        <w:keepNext/>
        <w:spacing w:after="0" w:line="240" w:lineRule="auto"/>
        <w:ind w:firstLine="709"/>
        <w:jc w:val="right"/>
        <w:rPr>
          <w:rFonts w:ascii="Times New Roman" w:eastAsia="Times New Roman" w:hAnsi="Times New Roman" w:cs="Times New Roman"/>
          <w:iCs/>
          <w:sz w:val="24"/>
          <w:szCs w:val="24"/>
          <w:lang w:eastAsia="ru-RU"/>
        </w:rPr>
      </w:pPr>
      <w:r w:rsidRPr="00C06F33">
        <w:rPr>
          <w:rFonts w:ascii="Times New Roman" w:eastAsia="Times New Roman" w:hAnsi="Times New Roman" w:cs="Times New Roman"/>
          <w:iCs/>
          <w:sz w:val="24"/>
          <w:szCs w:val="24"/>
          <w:lang w:eastAsia="ru-RU"/>
        </w:rPr>
        <w:lastRenderedPageBreak/>
        <w:t xml:space="preserve">Таблица </w:t>
      </w:r>
      <w:r w:rsidRPr="00C06F33">
        <w:rPr>
          <w:rFonts w:ascii="Times New Roman" w:eastAsia="Times New Roman" w:hAnsi="Times New Roman" w:cs="Times New Roman"/>
          <w:iCs/>
          <w:sz w:val="24"/>
          <w:szCs w:val="24"/>
          <w:lang w:eastAsia="ru-RU"/>
        </w:rPr>
        <w:fldChar w:fldCharType="begin"/>
      </w:r>
      <w:r w:rsidRPr="00C06F33">
        <w:rPr>
          <w:rFonts w:ascii="Times New Roman" w:eastAsia="Times New Roman" w:hAnsi="Times New Roman" w:cs="Times New Roman"/>
          <w:iCs/>
          <w:sz w:val="24"/>
          <w:szCs w:val="24"/>
          <w:lang w:eastAsia="ru-RU"/>
        </w:rPr>
        <w:instrText xml:space="preserve"> SEQ Таблица \* ARABIC </w:instrText>
      </w:r>
      <w:r w:rsidRPr="00C06F33">
        <w:rPr>
          <w:rFonts w:ascii="Times New Roman" w:eastAsia="Times New Roman" w:hAnsi="Times New Roman" w:cs="Times New Roman"/>
          <w:iCs/>
          <w:sz w:val="24"/>
          <w:szCs w:val="24"/>
          <w:lang w:eastAsia="ru-RU"/>
        </w:rPr>
        <w:fldChar w:fldCharType="separate"/>
      </w:r>
      <w:r w:rsidR="005657B8">
        <w:rPr>
          <w:rFonts w:ascii="Times New Roman" w:eastAsia="Times New Roman" w:hAnsi="Times New Roman" w:cs="Times New Roman"/>
          <w:iCs/>
          <w:noProof/>
          <w:sz w:val="24"/>
          <w:szCs w:val="24"/>
          <w:lang w:eastAsia="ru-RU"/>
        </w:rPr>
        <w:t>1</w:t>
      </w:r>
      <w:r w:rsidRPr="00C06F33">
        <w:rPr>
          <w:rFonts w:ascii="Times New Roman" w:eastAsia="Times New Roman" w:hAnsi="Times New Roman" w:cs="Times New Roman"/>
          <w:iCs/>
          <w:sz w:val="24"/>
          <w:szCs w:val="24"/>
          <w:lang w:eastAsia="ru-RU"/>
        </w:rPr>
        <w:fldChar w:fldCharType="end"/>
      </w:r>
    </w:p>
    <w:p w:rsidR="00603637" w:rsidRDefault="00603637" w:rsidP="00C06F33">
      <w:pPr>
        <w:keepNext/>
        <w:spacing w:after="0" w:line="240" w:lineRule="auto"/>
        <w:ind w:firstLine="709"/>
        <w:jc w:val="center"/>
        <w:rPr>
          <w:rFonts w:ascii="Times New Roman" w:eastAsia="Times New Roman" w:hAnsi="Times New Roman" w:cs="Times New Roman"/>
          <w:iCs/>
          <w:sz w:val="24"/>
          <w:szCs w:val="24"/>
          <w:lang w:eastAsia="ru-RU"/>
        </w:rPr>
      </w:pPr>
      <w:r w:rsidRPr="00C06F33">
        <w:rPr>
          <w:rFonts w:ascii="Times New Roman" w:eastAsia="Times New Roman" w:hAnsi="Times New Roman" w:cs="Times New Roman"/>
          <w:iCs/>
          <w:sz w:val="24"/>
          <w:szCs w:val="24"/>
          <w:lang w:eastAsia="ru-RU"/>
        </w:rPr>
        <w:t>Ключевые показатели Белоярского района в разрезе поселений за 2017 год</w:t>
      </w:r>
    </w:p>
    <w:p w:rsidR="00173E1C" w:rsidRPr="00C06F33" w:rsidRDefault="00173E1C" w:rsidP="00C06F33">
      <w:pPr>
        <w:keepNext/>
        <w:spacing w:after="0" w:line="240" w:lineRule="auto"/>
        <w:ind w:firstLine="709"/>
        <w:jc w:val="center"/>
        <w:rPr>
          <w:rFonts w:ascii="Times New Roman" w:eastAsia="Times New Roman" w:hAnsi="Times New Roman" w:cs="Times New Roman"/>
          <w:iCs/>
          <w:sz w:val="24"/>
          <w:szCs w:val="24"/>
          <w:lang w:eastAsia="ru-RU"/>
        </w:rPr>
      </w:pPr>
    </w:p>
    <w:tbl>
      <w:tblPr>
        <w:tblW w:w="4927" w:type="pct"/>
        <w:tblInd w:w="108" w:type="dxa"/>
        <w:tblLayout w:type="fixed"/>
        <w:tblLook w:val="0620" w:firstRow="1" w:lastRow="0" w:firstColumn="0" w:lastColumn="0" w:noHBand="1" w:noVBand="1"/>
      </w:tblPr>
      <w:tblGrid>
        <w:gridCol w:w="4961"/>
        <w:gridCol w:w="994"/>
        <w:gridCol w:w="1136"/>
        <w:gridCol w:w="989"/>
        <w:gridCol w:w="994"/>
        <w:gridCol w:w="1133"/>
        <w:gridCol w:w="997"/>
        <w:gridCol w:w="994"/>
        <w:gridCol w:w="994"/>
        <w:gridCol w:w="1518"/>
      </w:tblGrid>
      <w:tr w:rsidR="00CE6473" w:rsidRPr="00907CB5" w:rsidTr="00173E1C">
        <w:trPr>
          <w:cantSplit/>
          <w:trHeight w:val="1864"/>
          <w:tblHeader/>
        </w:trPr>
        <w:tc>
          <w:tcPr>
            <w:tcW w:w="168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D6A13" w:rsidRPr="00907CB5" w:rsidRDefault="005D6A13" w:rsidP="00C06F33">
            <w:pPr>
              <w:spacing w:after="0" w:line="240" w:lineRule="auto"/>
              <w:ind w:firstLine="709"/>
              <w:jc w:val="center"/>
              <w:rPr>
                <w:rFonts w:ascii="Times New Roman" w:eastAsia="Times New Roman" w:hAnsi="Times New Roman" w:cs="Times New Roman"/>
                <w:sz w:val="20"/>
                <w:szCs w:val="20"/>
                <w:lang w:eastAsia="ru-RU"/>
              </w:rPr>
            </w:pPr>
            <w:r w:rsidRPr="00907CB5">
              <w:rPr>
                <w:rFonts w:ascii="Times New Roman" w:eastAsia="Times New Roman" w:hAnsi="Times New Roman" w:cs="Times New Roman"/>
                <w:sz w:val="20"/>
                <w:szCs w:val="20"/>
                <w:lang w:eastAsia="ru-RU"/>
              </w:rPr>
              <w:t>Наименование показателей</w:t>
            </w:r>
          </w:p>
        </w:tc>
        <w:tc>
          <w:tcPr>
            <w:tcW w:w="3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3D12C2" w:rsidRPr="00907CB5" w:rsidRDefault="00C06F33" w:rsidP="0025495A">
            <w:pPr>
              <w:spacing w:after="0" w:line="240" w:lineRule="auto"/>
              <w:ind w:firstLine="70"/>
              <w:jc w:val="center"/>
              <w:rPr>
                <w:rFonts w:ascii="Times New Roman" w:eastAsia="Times New Roman" w:hAnsi="Times New Roman" w:cs="Times New Roman"/>
                <w:sz w:val="20"/>
                <w:szCs w:val="20"/>
                <w:lang w:eastAsia="ru-RU"/>
              </w:rPr>
            </w:pPr>
            <w:r w:rsidRPr="00907CB5">
              <w:rPr>
                <w:rFonts w:ascii="Times New Roman" w:eastAsia="Times New Roman" w:hAnsi="Times New Roman" w:cs="Times New Roman"/>
                <w:sz w:val="20"/>
                <w:szCs w:val="20"/>
                <w:lang w:eastAsia="ru-RU"/>
              </w:rPr>
              <w:t>Е</w:t>
            </w:r>
            <w:r w:rsidR="005D6A13" w:rsidRPr="00907CB5">
              <w:rPr>
                <w:rFonts w:ascii="Times New Roman" w:eastAsia="Times New Roman" w:hAnsi="Times New Roman" w:cs="Times New Roman"/>
                <w:sz w:val="20"/>
                <w:szCs w:val="20"/>
                <w:lang w:eastAsia="ru-RU"/>
              </w:rPr>
              <w:t>д.</w:t>
            </w:r>
          </w:p>
          <w:p w:rsidR="005D6A13" w:rsidRPr="00907CB5" w:rsidRDefault="005D6A13" w:rsidP="0025495A">
            <w:pPr>
              <w:spacing w:after="0" w:line="240" w:lineRule="auto"/>
              <w:ind w:firstLine="70"/>
              <w:jc w:val="center"/>
              <w:rPr>
                <w:rFonts w:ascii="Times New Roman" w:eastAsia="Times New Roman" w:hAnsi="Times New Roman" w:cs="Times New Roman"/>
                <w:sz w:val="20"/>
                <w:szCs w:val="20"/>
                <w:lang w:eastAsia="ru-RU"/>
              </w:rPr>
            </w:pPr>
            <w:proofErr w:type="spellStart"/>
            <w:r w:rsidRPr="00907CB5">
              <w:rPr>
                <w:rFonts w:ascii="Times New Roman" w:eastAsia="Times New Roman" w:hAnsi="Times New Roman" w:cs="Times New Roman"/>
                <w:sz w:val="20"/>
                <w:szCs w:val="20"/>
                <w:lang w:eastAsia="ru-RU"/>
              </w:rPr>
              <w:t>изм</w:t>
            </w:r>
            <w:proofErr w:type="spellEnd"/>
          </w:p>
        </w:tc>
        <w:tc>
          <w:tcPr>
            <w:tcW w:w="386" w:type="pct"/>
            <w:tcBorders>
              <w:top w:val="single" w:sz="4" w:space="0" w:color="auto"/>
              <w:left w:val="nil"/>
              <w:right w:val="single" w:sz="4" w:space="0" w:color="auto"/>
            </w:tcBorders>
            <w:shd w:val="clear" w:color="auto" w:fill="auto"/>
            <w:textDirection w:val="btLr"/>
            <w:vAlign w:val="center"/>
            <w:hideMark/>
          </w:tcPr>
          <w:p w:rsidR="005D6A13" w:rsidRPr="00907CB5" w:rsidRDefault="005D6A13" w:rsidP="00EF445B">
            <w:pPr>
              <w:spacing w:after="0" w:line="240" w:lineRule="auto"/>
              <w:ind w:right="113"/>
              <w:jc w:val="center"/>
              <w:rPr>
                <w:rFonts w:ascii="Times New Roman" w:eastAsia="Times New Roman" w:hAnsi="Times New Roman" w:cs="Times New Roman"/>
                <w:sz w:val="20"/>
                <w:szCs w:val="20"/>
                <w:lang w:eastAsia="ru-RU"/>
              </w:rPr>
            </w:pPr>
            <w:r w:rsidRPr="00907CB5">
              <w:rPr>
                <w:rFonts w:ascii="Times New Roman" w:eastAsia="Times New Roman" w:hAnsi="Times New Roman" w:cs="Times New Roman"/>
                <w:sz w:val="20"/>
                <w:szCs w:val="20"/>
                <w:lang w:eastAsia="ru-RU"/>
              </w:rPr>
              <w:t>Белоярский</w:t>
            </w:r>
          </w:p>
        </w:tc>
        <w:tc>
          <w:tcPr>
            <w:tcW w:w="336" w:type="pct"/>
            <w:tcBorders>
              <w:top w:val="single" w:sz="4" w:space="0" w:color="auto"/>
              <w:left w:val="nil"/>
              <w:right w:val="single" w:sz="4" w:space="0" w:color="auto"/>
            </w:tcBorders>
            <w:shd w:val="clear" w:color="auto" w:fill="auto"/>
            <w:textDirection w:val="btLr"/>
            <w:vAlign w:val="center"/>
            <w:hideMark/>
          </w:tcPr>
          <w:p w:rsidR="005D6A13" w:rsidRPr="00907CB5" w:rsidRDefault="005D6A13" w:rsidP="00EF445B">
            <w:pPr>
              <w:spacing w:after="0" w:line="240" w:lineRule="auto"/>
              <w:ind w:right="113"/>
              <w:jc w:val="center"/>
              <w:rPr>
                <w:rFonts w:ascii="Times New Roman" w:eastAsia="Times New Roman" w:hAnsi="Times New Roman" w:cs="Times New Roman"/>
                <w:sz w:val="20"/>
                <w:szCs w:val="20"/>
                <w:lang w:eastAsia="ru-RU"/>
              </w:rPr>
            </w:pPr>
            <w:r w:rsidRPr="00907CB5">
              <w:rPr>
                <w:rFonts w:ascii="Times New Roman" w:eastAsia="Times New Roman" w:hAnsi="Times New Roman" w:cs="Times New Roman"/>
                <w:sz w:val="20"/>
                <w:szCs w:val="20"/>
                <w:lang w:eastAsia="ru-RU"/>
              </w:rPr>
              <w:t>Казым</w:t>
            </w:r>
          </w:p>
        </w:tc>
        <w:tc>
          <w:tcPr>
            <w:tcW w:w="338" w:type="pct"/>
            <w:tcBorders>
              <w:top w:val="single" w:sz="4" w:space="0" w:color="auto"/>
              <w:left w:val="nil"/>
              <w:right w:val="single" w:sz="4" w:space="0" w:color="auto"/>
            </w:tcBorders>
            <w:shd w:val="clear" w:color="auto" w:fill="auto"/>
            <w:textDirection w:val="btLr"/>
            <w:vAlign w:val="center"/>
            <w:hideMark/>
          </w:tcPr>
          <w:p w:rsidR="005D6A13" w:rsidRPr="00907CB5" w:rsidRDefault="005D6A13" w:rsidP="00EF445B">
            <w:pPr>
              <w:spacing w:after="0" w:line="240" w:lineRule="auto"/>
              <w:ind w:right="113"/>
              <w:jc w:val="center"/>
              <w:rPr>
                <w:rFonts w:ascii="Times New Roman" w:eastAsia="Times New Roman" w:hAnsi="Times New Roman" w:cs="Times New Roman"/>
                <w:sz w:val="20"/>
                <w:szCs w:val="20"/>
                <w:lang w:eastAsia="ru-RU"/>
              </w:rPr>
            </w:pPr>
            <w:r w:rsidRPr="00907CB5">
              <w:rPr>
                <w:rFonts w:ascii="Times New Roman" w:eastAsia="Times New Roman" w:hAnsi="Times New Roman" w:cs="Times New Roman"/>
                <w:sz w:val="20"/>
                <w:szCs w:val="20"/>
                <w:lang w:eastAsia="ru-RU"/>
              </w:rPr>
              <w:t>Полноват</w:t>
            </w:r>
          </w:p>
        </w:tc>
        <w:tc>
          <w:tcPr>
            <w:tcW w:w="385" w:type="pct"/>
            <w:tcBorders>
              <w:top w:val="single" w:sz="4" w:space="0" w:color="auto"/>
              <w:left w:val="nil"/>
              <w:right w:val="single" w:sz="4" w:space="0" w:color="auto"/>
            </w:tcBorders>
            <w:shd w:val="clear" w:color="auto" w:fill="auto"/>
            <w:textDirection w:val="btLr"/>
            <w:vAlign w:val="center"/>
            <w:hideMark/>
          </w:tcPr>
          <w:p w:rsidR="005D6A13" w:rsidRPr="00907CB5" w:rsidRDefault="005D6A13" w:rsidP="00EF445B">
            <w:pPr>
              <w:spacing w:after="0" w:line="240" w:lineRule="auto"/>
              <w:ind w:right="113"/>
              <w:jc w:val="center"/>
              <w:rPr>
                <w:rFonts w:ascii="Times New Roman" w:eastAsia="Times New Roman" w:hAnsi="Times New Roman" w:cs="Times New Roman"/>
                <w:sz w:val="20"/>
                <w:szCs w:val="20"/>
                <w:lang w:eastAsia="ru-RU"/>
              </w:rPr>
            </w:pPr>
            <w:r w:rsidRPr="00907CB5">
              <w:rPr>
                <w:rFonts w:ascii="Times New Roman" w:eastAsia="Times New Roman" w:hAnsi="Times New Roman" w:cs="Times New Roman"/>
                <w:sz w:val="20"/>
                <w:szCs w:val="20"/>
                <w:lang w:eastAsia="ru-RU"/>
              </w:rPr>
              <w:t>Верхнеказымский</w:t>
            </w:r>
          </w:p>
        </w:tc>
        <w:tc>
          <w:tcPr>
            <w:tcW w:w="339" w:type="pct"/>
            <w:tcBorders>
              <w:top w:val="single" w:sz="4" w:space="0" w:color="auto"/>
              <w:left w:val="nil"/>
              <w:right w:val="single" w:sz="4" w:space="0" w:color="auto"/>
            </w:tcBorders>
            <w:shd w:val="clear" w:color="auto" w:fill="auto"/>
            <w:textDirection w:val="btLr"/>
            <w:vAlign w:val="center"/>
            <w:hideMark/>
          </w:tcPr>
          <w:p w:rsidR="005D6A13" w:rsidRPr="00907CB5" w:rsidRDefault="005D6A13" w:rsidP="00EF445B">
            <w:pPr>
              <w:spacing w:after="0" w:line="240" w:lineRule="auto"/>
              <w:ind w:right="113"/>
              <w:jc w:val="center"/>
              <w:rPr>
                <w:rFonts w:ascii="Times New Roman" w:eastAsia="Times New Roman" w:hAnsi="Times New Roman" w:cs="Times New Roman"/>
                <w:sz w:val="20"/>
                <w:szCs w:val="20"/>
                <w:lang w:eastAsia="ru-RU"/>
              </w:rPr>
            </w:pPr>
            <w:r w:rsidRPr="00907CB5">
              <w:rPr>
                <w:rFonts w:ascii="Times New Roman" w:eastAsia="Times New Roman" w:hAnsi="Times New Roman" w:cs="Times New Roman"/>
                <w:sz w:val="20"/>
                <w:szCs w:val="20"/>
                <w:lang w:eastAsia="ru-RU"/>
              </w:rPr>
              <w:t>Лыхма</w:t>
            </w:r>
          </w:p>
        </w:tc>
        <w:tc>
          <w:tcPr>
            <w:tcW w:w="338" w:type="pct"/>
            <w:tcBorders>
              <w:top w:val="single" w:sz="4" w:space="0" w:color="auto"/>
              <w:left w:val="nil"/>
              <w:right w:val="single" w:sz="4" w:space="0" w:color="auto"/>
            </w:tcBorders>
            <w:shd w:val="clear" w:color="auto" w:fill="auto"/>
            <w:textDirection w:val="btLr"/>
            <w:vAlign w:val="center"/>
            <w:hideMark/>
          </w:tcPr>
          <w:p w:rsidR="005D6A13" w:rsidRPr="00907CB5" w:rsidRDefault="005D6A13" w:rsidP="00EF445B">
            <w:pPr>
              <w:spacing w:after="0" w:line="240" w:lineRule="auto"/>
              <w:ind w:right="113"/>
              <w:jc w:val="center"/>
              <w:rPr>
                <w:rFonts w:ascii="Times New Roman" w:eastAsia="Times New Roman" w:hAnsi="Times New Roman" w:cs="Times New Roman"/>
                <w:sz w:val="20"/>
                <w:szCs w:val="20"/>
                <w:lang w:eastAsia="ru-RU"/>
              </w:rPr>
            </w:pPr>
            <w:r w:rsidRPr="00907CB5">
              <w:rPr>
                <w:rFonts w:ascii="Times New Roman" w:eastAsia="Times New Roman" w:hAnsi="Times New Roman" w:cs="Times New Roman"/>
                <w:sz w:val="20"/>
                <w:szCs w:val="20"/>
                <w:lang w:eastAsia="ru-RU"/>
              </w:rPr>
              <w:t>Сорум</w:t>
            </w:r>
          </w:p>
        </w:tc>
        <w:tc>
          <w:tcPr>
            <w:tcW w:w="338" w:type="pct"/>
            <w:tcBorders>
              <w:top w:val="single" w:sz="4" w:space="0" w:color="auto"/>
              <w:left w:val="nil"/>
              <w:right w:val="single" w:sz="4" w:space="0" w:color="auto"/>
            </w:tcBorders>
            <w:shd w:val="clear" w:color="auto" w:fill="auto"/>
            <w:textDirection w:val="btLr"/>
            <w:vAlign w:val="center"/>
            <w:hideMark/>
          </w:tcPr>
          <w:p w:rsidR="005D6A13" w:rsidRPr="00907CB5" w:rsidRDefault="005D6A13" w:rsidP="00EF445B">
            <w:pPr>
              <w:spacing w:after="0" w:line="240" w:lineRule="auto"/>
              <w:ind w:right="113"/>
              <w:jc w:val="center"/>
              <w:rPr>
                <w:rFonts w:ascii="Times New Roman" w:eastAsia="Times New Roman" w:hAnsi="Times New Roman" w:cs="Times New Roman"/>
                <w:sz w:val="20"/>
                <w:szCs w:val="20"/>
                <w:lang w:eastAsia="ru-RU"/>
              </w:rPr>
            </w:pPr>
            <w:r w:rsidRPr="00907CB5">
              <w:rPr>
                <w:rFonts w:ascii="Times New Roman" w:eastAsia="Times New Roman" w:hAnsi="Times New Roman" w:cs="Times New Roman"/>
                <w:sz w:val="20"/>
                <w:szCs w:val="20"/>
                <w:lang w:eastAsia="ru-RU"/>
              </w:rPr>
              <w:t>Сосновка</w:t>
            </w:r>
          </w:p>
        </w:tc>
        <w:tc>
          <w:tcPr>
            <w:tcW w:w="51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D6A13" w:rsidRPr="00907CB5" w:rsidRDefault="005D6A13" w:rsidP="00C06F33">
            <w:pPr>
              <w:spacing w:after="0" w:line="240" w:lineRule="auto"/>
              <w:ind w:hanging="7"/>
              <w:jc w:val="center"/>
              <w:rPr>
                <w:rFonts w:ascii="Times New Roman" w:eastAsia="Times New Roman" w:hAnsi="Times New Roman" w:cs="Times New Roman"/>
                <w:sz w:val="20"/>
                <w:szCs w:val="20"/>
                <w:lang w:eastAsia="ru-RU"/>
              </w:rPr>
            </w:pPr>
            <w:r w:rsidRPr="00907CB5">
              <w:rPr>
                <w:rFonts w:ascii="Times New Roman" w:eastAsia="Times New Roman" w:hAnsi="Times New Roman" w:cs="Times New Roman"/>
                <w:sz w:val="20"/>
                <w:szCs w:val="20"/>
                <w:lang w:eastAsia="ru-RU"/>
              </w:rPr>
              <w:t xml:space="preserve">В целом по </w:t>
            </w:r>
            <w:r w:rsidR="00614090" w:rsidRPr="00907CB5">
              <w:rPr>
                <w:rFonts w:ascii="Times New Roman" w:eastAsia="Times New Roman" w:hAnsi="Times New Roman" w:cs="Times New Roman"/>
                <w:sz w:val="20"/>
                <w:szCs w:val="20"/>
                <w:lang w:eastAsia="ru-RU"/>
              </w:rPr>
              <w:t xml:space="preserve">Белоярскому </w:t>
            </w:r>
            <w:r w:rsidRPr="00907CB5">
              <w:rPr>
                <w:rFonts w:ascii="Times New Roman" w:eastAsia="Times New Roman" w:hAnsi="Times New Roman" w:cs="Times New Roman"/>
                <w:sz w:val="20"/>
                <w:szCs w:val="20"/>
                <w:lang w:eastAsia="ru-RU"/>
              </w:rPr>
              <w:t>району</w:t>
            </w:r>
          </w:p>
        </w:tc>
      </w:tr>
      <w:tr w:rsidR="00CE6473" w:rsidRPr="00907CB5" w:rsidTr="00173E1C">
        <w:trPr>
          <w:trHeight w:val="413"/>
        </w:trPr>
        <w:tc>
          <w:tcPr>
            <w:tcW w:w="5000" w:type="pct"/>
            <w:gridSpan w:val="10"/>
            <w:tcBorders>
              <w:top w:val="single" w:sz="4" w:space="0" w:color="auto"/>
              <w:left w:val="single" w:sz="4" w:space="0" w:color="auto"/>
              <w:bottom w:val="single" w:sz="4" w:space="0" w:color="auto"/>
              <w:right w:val="single" w:sz="4" w:space="0" w:color="auto"/>
            </w:tcBorders>
            <w:shd w:val="clear" w:color="auto" w:fill="auto"/>
            <w:vAlign w:val="center"/>
            <w:hideMark/>
          </w:tcPr>
          <w:p w:rsidR="00CE6473" w:rsidRPr="00907CB5" w:rsidRDefault="00CE6473" w:rsidP="00EF445B">
            <w:pPr>
              <w:spacing w:after="0" w:line="240" w:lineRule="auto"/>
              <w:ind w:firstLine="709"/>
              <w:jc w:val="center"/>
              <w:rPr>
                <w:rFonts w:ascii="Times New Roman" w:eastAsia="Times New Roman" w:hAnsi="Times New Roman" w:cs="Times New Roman"/>
                <w:color w:val="FF0000"/>
                <w:sz w:val="16"/>
                <w:szCs w:val="16"/>
                <w:lang w:eastAsia="ru-RU"/>
              </w:rPr>
            </w:pPr>
            <w:r w:rsidRPr="00907CB5">
              <w:rPr>
                <w:rFonts w:ascii="Times New Roman" w:eastAsia="Times New Roman" w:hAnsi="Times New Roman" w:cs="Times New Roman"/>
                <w:sz w:val="20"/>
                <w:szCs w:val="20"/>
                <w:lang w:eastAsia="ru-RU"/>
              </w:rPr>
              <w:t>Производство промышленной продукции</w:t>
            </w:r>
          </w:p>
        </w:tc>
      </w:tr>
      <w:tr w:rsidR="00CE6473" w:rsidRPr="00907CB5" w:rsidTr="00173E1C">
        <w:trPr>
          <w:trHeight w:val="470"/>
        </w:trPr>
        <w:tc>
          <w:tcPr>
            <w:tcW w:w="1686" w:type="pct"/>
            <w:tcBorders>
              <w:top w:val="nil"/>
              <w:left w:val="single" w:sz="4" w:space="0" w:color="auto"/>
              <w:bottom w:val="single" w:sz="4" w:space="0" w:color="auto"/>
              <w:right w:val="single" w:sz="4" w:space="0" w:color="auto"/>
            </w:tcBorders>
            <w:shd w:val="clear" w:color="auto" w:fill="auto"/>
            <w:hideMark/>
          </w:tcPr>
          <w:p w:rsidR="00603637" w:rsidRPr="00907CB5" w:rsidRDefault="00603637" w:rsidP="00EF445B">
            <w:pPr>
              <w:spacing w:after="0" w:line="240" w:lineRule="auto"/>
              <w:rPr>
                <w:rFonts w:ascii="Times New Roman" w:eastAsia="Times New Roman" w:hAnsi="Times New Roman" w:cs="Times New Roman"/>
                <w:sz w:val="20"/>
                <w:szCs w:val="20"/>
                <w:lang w:eastAsia="ru-RU"/>
              </w:rPr>
            </w:pPr>
            <w:r w:rsidRPr="00907CB5">
              <w:rPr>
                <w:rFonts w:ascii="Times New Roman" w:eastAsia="Times New Roman" w:hAnsi="Times New Roman" w:cs="Times New Roman"/>
                <w:sz w:val="20"/>
                <w:szCs w:val="20"/>
                <w:lang w:eastAsia="ru-RU"/>
              </w:rPr>
              <w:t xml:space="preserve">Отгружено товаров собственного производства, выполнено работ и услуг собственными силами - всего </w:t>
            </w:r>
          </w:p>
        </w:tc>
        <w:tc>
          <w:tcPr>
            <w:tcW w:w="338" w:type="pct"/>
            <w:tcBorders>
              <w:top w:val="nil"/>
              <w:left w:val="nil"/>
              <w:bottom w:val="single" w:sz="4" w:space="0" w:color="auto"/>
              <w:right w:val="single" w:sz="4" w:space="0" w:color="auto"/>
            </w:tcBorders>
            <w:shd w:val="clear" w:color="auto" w:fill="auto"/>
            <w:vAlign w:val="center"/>
            <w:hideMark/>
          </w:tcPr>
          <w:p w:rsidR="00603637" w:rsidRPr="00907CB5" w:rsidRDefault="00603637" w:rsidP="0025495A">
            <w:pPr>
              <w:spacing w:after="0" w:line="240" w:lineRule="auto"/>
              <w:ind w:firstLine="70"/>
              <w:jc w:val="center"/>
              <w:rPr>
                <w:rFonts w:ascii="Times New Roman" w:eastAsia="Times New Roman" w:hAnsi="Times New Roman" w:cs="Times New Roman"/>
                <w:sz w:val="16"/>
                <w:szCs w:val="16"/>
                <w:lang w:eastAsia="ru-RU"/>
              </w:rPr>
            </w:pPr>
            <w:proofErr w:type="spellStart"/>
            <w:r w:rsidRPr="00907CB5">
              <w:rPr>
                <w:rFonts w:ascii="Times New Roman" w:eastAsia="Times New Roman" w:hAnsi="Times New Roman" w:cs="Times New Roman"/>
                <w:sz w:val="16"/>
                <w:szCs w:val="16"/>
                <w:lang w:eastAsia="ru-RU"/>
              </w:rPr>
              <w:t>т</w:t>
            </w:r>
            <w:r w:rsidR="00C06F33" w:rsidRPr="00907CB5">
              <w:rPr>
                <w:rFonts w:ascii="Times New Roman" w:eastAsia="Times New Roman" w:hAnsi="Times New Roman" w:cs="Times New Roman"/>
                <w:sz w:val="16"/>
                <w:szCs w:val="16"/>
                <w:lang w:eastAsia="ru-RU"/>
              </w:rPr>
              <w:t>т</w:t>
            </w:r>
            <w:r w:rsidRPr="00907CB5">
              <w:rPr>
                <w:rFonts w:ascii="Times New Roman" w:eastAsia="Times New Roman" w:hAnsi="Times New Roman" w:cs="Times New Roman"/>
                <w:sz w:val="16"/>
                <w:szCs w:val="16"/>
                <w:lang w:eastAsia="ru-RU"/>
              </w:rPr>
              <w:t>ыс</w:t>
            </w:r>
            <w:proofErr w:type="spellEnd"/>
            <w:r w:rsidRPr="00907CB5">
              <w:rPr>
                <w:rFonts w:ascii="Times New Roman" w:eastAsia="Times New Roman" w:hAnsi="Times New Roman" w:cs="Times New Roman"/>
                <w:sz w:val="16"/>
                <w:szCs w:val="16"/>
                <w:lang w:eastAsia="ru-RU"/>
              </w:rPr>
              <w:t>. руб.</w:t>
            </w:r>
          </w:p>
        </w:tc>
        <w:tc>
          <w:tcPr>
            <w:tcW w:w="386" w:type="pct"/>
            <w:tcBorders>
              <w:top w:val="nil"/>
              <w:left w:val="nil"/>
              <w:bottom w:val="single" w:sz="4" w:space="0" w:color="auto"/>
              <w:right w:val="single" w:sz="4" w:space="0" w:color="auto"/>
            </w:tcBorders>
            <w:shd w:val="clear" w:color="auto" w:fill="auto"/>
            <w:noWrap/>
            <w:vAlign w:val="center"/>
            <w:hideMark/>
          </w:tcPr>
          <w:p w:rsidR="00603637" w:rsidRPr="00907CB5" w:rsidRDefault="003C1D70" w:rsidP="00614090">
            <w:pPr>
              <w:spacing w:after="0" w:line="240" w:lineRule="auto"/>
              <w:ind w:firstLine="129"/>
              <w:jc w:val="center"/>
              <w:rPr>
                <w:rFonts w:ascii="Times New Roman" w:eastAsia="Times New Roman" w:hAnsi="Times New Roman" w:cs="Times New Roman"/>
                <w:sz w:val="16"/>
                <w:szCs w:val="16"/>
                <w:lang w:eastAsia="ru-RU"/>
              </w:rPr>
            </w:pPr>
            <w:r w:rsidRPr="00907CB5">
              <w:rPr>
                <w:rFonts w:ascii="Times New Roman" w:hAnsi="Times New Roman" w:cs="Times New Roman"/>
                <w:sz w:val="16"/>
                <w:szCs w:val="16"/>
              </w:rPr>
              <w:t>6 834 587</w:t>
            </w:r>
          </w:p>
        </w:tc>
        <w:tc>
          <w:tcPr>
            <w:tcW w:w="336" w:type="pct"/>
            <w:tcBorders>
              <w:top w:val="nil"/>
              <w:left w:val="nil"/>
              <w:bottom w:val="single" w:sz="4" w:space="0" w:color="auto"/>
              <w:right w:val="single" w:sz="4" w:space="0" w:color="auto"/>
            </w:tcBorders>
            <w:shd w:val="clear" w:color="auto" w:fill="auto"/>
            <w:vAlign w:val="center"/>
            <w:hideMark/>
          </w:tcPr>
          <w:p w:rsidR="00603637" w:rsidRPr="00907CB5" w:rsidRDefault="003C1D70" w:rsidP="00614090">
            <w:pPr>
              <w:spacing w:after="0" w:line="240" w:lineRule="auto"/>
              <w:ind w:firstLine="129"/>
              <w:jc w:val="center"/>
              <w:rPr>
                <w:rFonts w:ascii="Times New Roman" w:eastAsia="Times New Roman" w:hAnsi="Times New Roman" w:cs="Times New Roman"/>
                <w:sz w:val="16"/>
                <w:szCs w:val="16"/>
                <w:lang w:eastAsia="ru-RU"/>
              </w:rPr>
            </w:pPr>
            <w:r w:rsidRPr="00907CB5">
              <w:rPr>
                <w:rFonts w:ascii="Times New Roman" w:hAnsi="Times New Roman" w:cs="Times New Roman"/>
                <w:sz w:val="16"/>
                <w:szCs w:val="16"/>
              </w:rPr>
              <w:t>44 581</w:t>
            </w:r>
          </w:p>
        </w:tc>
        <w:tc>
          <w:tcPr>
            <w:tcW w:w="338" w:type="pct"/>
            <w:tcBorders>
              <w:top w:val="nil"/>
              <w:left w:val="nil"/>
              <w:bottom w:val="single" w:sz="4" w:space="0" w:color="auto"/>
              <w:right w:val="single" w:sz="4" w:space="0" w:color="auto"/>
            </w:tcBorders>
            <w:shd w:val="clear" w:color="auto" w:fill="auto"/>
            <w:noWrap/>
            <w:vAlign w:val="center"/>
            <w:hideMark/>
          </w:tcPr>
          <w:p w:rsidR="00603637" w:rsidRPr="00907CB5" w:rsidRDefault="003C1D70" w:rsidP="00614090">
            <w:pPr>
              <w:spacing w:after="0" w:line="240" w:lineRule="auto"/>
              <w:ind w:firstLine="129"/>
              <w:jc w:val="center"/>
              <w:rPr>
                <w:rFonts w:ascii="Times New Roman" w:eastAsia="Times New Roman" w:hAnsi="Times New Roman" w:cs="Times New Roman"/>
                <w:sz w:val="16"/>
                <w:szCs w:val="16"/>
                <w:lang w:eastAsia="ru-RU"/>
              </w:rPr>
            </w:pPr>
            <w:r w:rsidRPr="00907CB5">
              <w:rPr>
                <w:rFonts w:ascii="Times New Roman" w:hAnsi="Times New Roman" w:cs="Times New Roman"/>
                <w:sz w:val="16"/>
                <w:szCs w:val="16"/>
              </w:rPr>
              <w:t>32 132</w:t>
            </w:r>
          </w:p>
        </w:tc>
        <w:tc>
          <w:tcPr>
            <w:tcW w:w="385" w:type="pct"/>
            <w:tcBorders>
              <w:top w:val="nil"/>
              <w:left w:val="nil"/>
              <w:bottom w:val="single" w:sz="4" w:space="0" w:color="auto"/>
              <w:right w:val="single" w:sz="4" w:space="0" w:color="auto"/>
            </w:tcBorders>
            <w:shd w:val="clear" w:color="auto" w:fill="auto"/>
            <w:vAlign w:val="center"/>
            <w:hideMark/>
          </w:tcPr>
          <w:p w:rsidR="00603637" w:rsidRPr="00907CB5" w:rsidRDefault="003C1D70" w:rsidP="00614090">
            <w:pPr>
              <w:spacing w:after="0" w:line="240" w:lineRule="auto"/>
              <w:ind w:firstLine="129"/>
              <w:jc w:val="center"/>
              <w:rPr>
                <w:rFonts w:ascii="Times New Roman" w:eastAsia="Times New Roman" w:hAnsi="Times New Roman" w:cs="Times New Roman"/>
                <w:sz w:val="16"/>
                <w:szCs w:val="16"/>
                <w:lang w:eastAsia="ru-RU"/>
              </w:rPr>
            </w:pPr>
            <w:r w:rsidRPr="00907CB5">
              <w:rPr>
                <w:rFonts w:ascii="Times New Roman" w:hAnsi="Times New Roman" w:cs="Times New Roman"/>
                <w:sz w:val="16"/>
                <w:szCs w:val="16"/>
              </w:rPr>
              <w:t>19 707</w:t>
            </w:r>
          </w:p>
        </w:tc>
        <w:tc>
          <w:tcPr>
            <w:tcW w:w="339" w:type="pct"/>
            <w:tcBorders>
              <w:top w:val="nil"/>
              <w:left w:val="nil"/>
              <w:bottom w:val="single" w:sz="4" w:space="0" w:color="auto"/>
              <w:right w:val="single" w:sz="4" w:space="0" w:color="auto"/>
            </w:tcBorders>
            <w:shd w:val="clear" w:color="auto" w:fill="auto"/>
            <w:noWrap/>
            <w:vAlign w:val="center"/>
            <w:hideMark/>
          </w:tcPr>
          <w:p w:rsidR="00603637" w:rsidRPr="00907CB5" w:rsidRDefault="003C1D70" w:rsidP="00614090">
            <w:pPr>
              <w:spacing w:after="0" w:line="240" w:lineRule="auto"/>
              <w:ind w:firstLine="129"/>
              <w:jc w:val="center"/>
              <w:rPr>
                <w:rFonts w:ascii="Times New Roman" w:eastAsia="Times New Roman" w:hAnsi="Times New Roman" w:cs="Times New Roman"/>
                <w:sz w:val="16"/>
                <w:szCs w:val="16"/>
                <w:lang w:eastAsia="ru-RU"/>
              </w:rPr>
            </w:pPr>
            <w:r w:rsidRPr="00907CB5">
              <w:rPr>
                <w:rFonts w:ascii="Times New Roman" w:hAnsi="Times New Roman" w:cs="Times New Roman"/>
                <w:sz w:val="16"/>
                <w:szCs w:val="16"/>
              </w:rPr>
              <w:t>14 417</w:t>
            </w:r>
          </w:p>
        </w:tc>
        <w:tc>
          <w:tcPr>
            <w:tcW w:w="338" w:type="pct"/>
            <w:tcBorders>
              <w:top w:val="nil"/>
              <w:left w:val="nil"/>
              <w:bottom w:val="single" w:sz="4" w:space="0" w:color="auto"/>
              <w:right w:val="single" w:sz="4" w:space="0" w:color="auto"/>
            </w:tcBorders>
            <w:shd w:val="clear" w:color="auto" w:fill="auto"/>
            <w:vAlign w:val="center"/>
            <w:hideMark/>
          </w:tcPr>
          <w:p w:rsidR="00603637" w:rsidRPr="00907CB5" w:rsidRDefault="003C1D70" w:rsidP="00CE6473">
            <w:pPr>
              <w:spacing w:after="0" w:line="240" w:lineRule="auto"/>
              <w:ind w:firstLine="31"/>
              <w:jc w:val="center"/>
              <w:rPr>
                <w:rFonts w:ascii="Times New Roman" w:eastAsia="Times New Roman" w:hAnsi="Times New Roman" w:cs="Times New Roman"/>
                <w:sz w:val="16"/>
                <w:szCs w:val="16"/>
                <w:lang w:eastAsia="ru-RU"/>
              </w:rPr>
            </w:pPr>
            <w:r w:rsidRPr="00907CB5">
              <w:rPr>
                <w:rFonts w:ascii="Times New Roman" w:hAnsi="Times New Roman" w:cs="Times New Roman"/>
                <w:sz w:val="16"/>
                <w:szCs w:val="16"/>
              </w:rPr>
              <w:t>27 779</w:t>
            </w:r>
          </w:p>
        </w:tc>
        <w:tc>
          <w:tcPr>
            <w:tcW w:w="338" w:type="pct"/>
            <w:tcBorders>
              <w:top w:val="nil"/>
              <w:left w:val="nil"/>
              <w:bottom w:val="single" w:sz="4" w:space="0" w:color="auto"/>
              <w:right w:val="single" w:sz="4" w:space="0" w:color="auto"/>
            </w:tcBorders>
            <w:shd w:val="clear" w:color="auto" w:fill="auto"/>
            <w:noWrap/>
            <w:vAlign w:val="center"/>
            <w:hideMark/>
          </w:tcPr>
          <w:p w:rsidR="00603637" w:rsidRPr="00907CB5" w:rsidRDefault="003C1D70" w:rsidP="00614090">
            <w:pPr>
              <w:spacing w:after="0" w:line="240" w:lineRule="auto"/>
              <w:ind w:firstLine="129"/>
              <w:jc w:val="center"/>
              <w:rPr>
                <w:rFonts w:ascii="Times New Roman" w:eastAsia="Times New Roman" w:hAnsi="Times New Roman" w:cs="Times New Roman"/>
                <w:sz w:val="16"/>
                <w:szCs w:val="16"/>
                <w:lang w:eastAsia="ru-RU"/>
              </w:rPr>
            </w:pPr>
            <w:r w:rsidRPr="00907CB5">
              <w:rPr>
                <w:rFonts w:ascii="Times New Roman" w:hAnsi="Times New Roman" w:cs="Times New Roman"/>
                <w:sz w:val="16"/>
                <w:szCs w:val="16"/>
              </w:rPr>
              <w:t>14 530</w:t>
            </w:r>
          </w:p>
        </w:tc>
        <w:tc>
          <w:tcPr>
            <w:tcW w:w="516" w:type="pct"/>
            <w:tcBorders>
              <w:top w:val="nil"/>
              <w:left w:val="nil"/>
              <w:bottom w:val="single" w:sz="4" w:space="0" w:color="auto"/>
              <w:right w:val="single" w:sz="4" w:space="0" w:color="auto"/>
            </w:tcBorders>
            <w:shd w:val="clear" w:color="auto" w:fill="auto"/>
            <w:vAlign w:val="center"/>
            <w:hideMark/>
          </w:tcPr>
          <w:p w:rsidR="00603637" w:rsidRPr="00907CB5" w:rsidRDefault="00603637" w:rsidP="00CE6473">
            <w:pPr>
              <w:spacing w:after="0" w:line="240" w:lineRule="auto"/>
              <w:ind w:firstLine="33"/>
              <w:jc w:val="center"/>
              <w:rPr>
                <w:rFonts w:ascii="Times New Roman" w:eastAsia="Times New Roman" w:hAnsi="Times New Roman" w:cs="Times New Roman"/>
                <w:sz w:val="16"/>
                <w:szCs w:val="16"/>
                <w:lang w:eastAsia="ru-RU"/>
              </w:rPr>
            </w:pPr>
            <w:r w:rsidRPr="00907CB5">
              <w:rPr>
                <w:rFonts w:ascii="Times New Roman" w:hAnsi="Times New Roman" w:cs="Times New Roman"/>
                <w:sz w:val="16"/>
                <w:szCs w:val="16"/>
              </w:rPr>
              <w:t>32 762 749</w:t>
            </w:r>
          </w:p>
        </w:tc>
      </w:tr>
      <w:tr w:rsidR="00EF445B" w:rsidRPr="00907CB5" w:rsidTr="00173E1C">
        <w:trPr>
          <w:trHeight w:val="356"/>
        </w:trPr>
        <w:tc>
          <w:tcPr>
            <w:tcW w:w="5000" w:type="pct"/>
            <w:gridSpan w:val="10"/>
            <w:tcBorders>
              <w:top w:val="single" w:sz="4" w:space="0" w:color="auto"/>
              <w:left w:val="single" w:sz="4" w:space="0" w:color="auto"/>
              <w:bottom w:val="single" w:sz="4" w:space="0" w:color="auto"/>
              <w:right w:val="single" w:sz="4" w:space="0" w:color="auto"/>
            </w:tcBorders>
            <w:shd w:val="clear" w:color="auto" w:fill="auto"/>
            <w:vAlign w:val="center"/>
            <w:hideMark/>
          </w:tcPr>
          <w:p w:rsidR="00EF445B" w:rsidRPr="00907CB5" w:rsidRDefault="00EF445B" w:rsidP="00EF445B">
            <w:pPr>
              <w:spacing w:after="0" w:line="240" w:lineRule="auto"/>
              <w:ind w:firstLine="709"/>
              <w:jc w:val="center"/>
              <w:rPr>
                <w:rFonts w:ascii="Times New Roman" w:eastAsia="Times New Roman" w:hAnsi="Times New Roman" w:cs="Times New Roman"/>
                <w:color w:val="FF0000"/>
                <w:sz w:val="16"/>
                <w:szCs w:val="16"/>
                <w:lang w:eastAsia="ru-RU"/>
              </w:rPr>
            </w:pPr>
            <w:r w:rsidRPr="00907CB5">
              <w:rPr>
                <w:rFonts w:ascii="Times New Roman" w:eastAsia="Times New Roman" w:hAnsi="Times New Roman" w:cs="Times New Roman"/>
                <w:sz w:val="20"/>
                <w:szCs w:val="20"/>
                <w:lang w:eastAsia="ru-RU"/>
              </w:rPr>
              <w:t>Производство агропромышленной продукции сельхозпредприятиями и крестьянскими (фермерскими) хозяйствами</w:t>
            </w:r>
          </w:p>
        </w:tc>
      </w:tr>
      <w:tr w:rsidR="00CE6473" w:rsidRPr="00907CB5" w:rsidTr="00173E1C">
        <w:trPr>
          <w:trHeight w:val="244"/>
        </w:trPr>
        <w:tc>
          <w:tcPr>
            <w:tcW w:w="1686" w:type="pct"/>
            <w:tcBorders>
              <w:top w:val="nil"/>
              <w:left w:val="single" w:sz="4" w:space="0" w:color="auto"/>
              <w:bottom w:val="single" w:sz="4" w:space="0" w:color="auto"/>
              <w:right w:val="single" w:sz="4" w:space="0" w:color="auto"/>
            </w:tcBorders>
            <w:shd w:val="clear" w:color="auto" w:fill="auto"/>
            <w:vAlign w:val="center"/>
          </w:tcPr>
          <w:p w:rsidR="00603637" w:rsidRPr="00907CB5" w:rsidRDefault="00603637" w:rsidP="0025495A">
            <w:pPr>
              <w:spacing w:after="0" w:line="240" w:lineRule="auto"/>
              <w:ind w:firstLine="176"/>
              <w:rPr>
                <w:rFonts w:ascii="Times New Roman" w:eastAsia="Times New Roman" w:hAnsi="Times New Roman" w:cs="Times New Roman"/>
                <w:sz w:val="20"/>
                <w:szCs w:val="20"/>
                <w:lang w:eastAsia="ru-RU"/>
              </w:rPr>
            </w:pPr>
            <w:r w:rsidRPr="00907CB5">
              <w:rPr>
                <w:rFonts w:ascii="Times New Roman" w:eastAsia="Times New Roman" w:hAnsi="Times New Roman" w:cs="Times New Roman"/>
                <w:sz w:val="20"/>
                <w:szCs w:val="20"/>
                <w:lang w:eastAsia="ru-RU"/>
              </w:rPr>
              <w:t>- мясо (скот и птица на убой) в живом весе</w:t>
            </w:r>
          </w:p>
        </w:tc>
        <w:tc>
          <w:tcPr>
            <w:tcW w:w="338" w:type="pct"/>
            <w:tcBorders>
              <w:top w:val="nil"/>
              <w:left w:val="nil"/>
              <w:bottom w:val="single" w:sz="4" w:space="0" w:color="auto"/>
              <w:right w:val="single" w:sz="4" w:space="0" w:color="auto"/>
            </w:tcBorders>
            <w:shd w:val="clear" w:color="auto" w:fill="auto"/>
            <w:vAlign w:val="center"/>
          </w:tcPr>
          <w:p w:rsidR="00603637" w:rsidRPr="00907CB5" w:rsidRDefault="00603637" w:rsidP="0025495A">
            <w:pPr>
              <w:spacing w:after="0" w:line="240" w:lineRule="auto"/>
              <w:ind w:firstLine="70"/>
              <w:jc w:val="center"/>
              <w:rPr>
                <w:rFonts w:ascii="Times New Roman" w:eastAsia="Times New Roman" w:hAnsi="Times New Roman" w:cs="Times New Roman"/>
                <w:sz w:val="16"/>
                <w:szCs w:val="16"/>
                <w:lang w:eastAsia="ru-RU"/>
              </w:rPr>
            </w:pPr>
            <w:r w:rsidRPr="00907CB5">
              <w:rPr>
                <w:rFonts w:ascii="Times New Roman" w:eastAsia="Times New Roman" w:hAnsi="Times New Roman" w:cs="Times New Roman"/>
                <w:sz w:val="16"/>
                <w:szCs w:val="16"/>
                <w:lang w:eastAsia="ru-RU"/>
              </w:rPr>
              <w:t>тонн</w:t>
            </w:r>
          </w:p>
        </w:tc>
        <w:tc>
          <w:tcPr>
            <w:tcW w:w="386" w:type="pct"/>
            <w:tcBorders>
              <w:top w:val="nil"/>
              <w:left w:val="nil"/>
              <w:bottom w:val="single" w:sz="4" w:space="0" w:color="auto"/>
              <w:right w:val="single" w:sz="4" w:space="0" w:color="auto"/>
            </w:tcBorders>
            <w:shd w:val="clear" w:color="auto" w:fill="auto"/>
            <w:vAlign w:val="center"/>
          </w:tcPr>
          <w:p w:rsidR="00603637" w:rsidRPr="00907CB5" w:rsidRDefault="003C1D70" w:rsidP="003C1D70">
            <w:pPr>
              <w:spacing w:after="0" w:line="240" w:lineRule="auto"/>
              <w:ind w:firstLine="129"/>
              <w:jc w:val="center"/>
              <w:rPr>
                <w:rFonts w:ascii="Times New Roman" w:eastAsia="Times New Roman" w:hAnsi="Times New Roman" w:cs="Times New Roman"/>
                <w:sz w:val="16"/>
                <w:szCs w:val="16"/>
                <w:lang w:eastAsia="ru-RU"/>
              </w:rPr>
            </w:pPr>
            <w:r w:rsidRPr="00907CB5">
              <w:rPr>
                <w:rFonts w:ascii="Times New Roman" w:eastAsia="Times New Roman" w:hAnsi="Times New Roman" w:cs="Times New Roman"/>
                <w:sz w:val="16"/>
                <w:szCs w:val="16"/>
                <w:lang w:eastAsia="ru-RU"/>
              </w:rPr>
              <w:t>152,7</w:t>
            </w:r>
          </w:p>
        </w:tc>
        <w:tc>
          <w:tcPr>
            <w:tcW w:w="336" w:type="pct"/>
            <w:tcBorders>
              <w:top w:val="nil"/>
              <w:left w:val="nil"/>
              <w:bottom w:val="single" w:sz="4" w:space="0" w:color="auto"/>
              <w:right w:val="single" w:sz="4" w:space="0" w:color="auto"/>
            </w:tcBorders>
            <w:shd w:val="clear" w:color="auto" w:fill="auto"/>
            <w:vAlign w:val="center"/>
          </w:tcPr>
          <w:p w:rsidR="00603637" w:rsidRPr="00907CB5" w:rsidRDefault="003C1D70" w:rsidP="00614090">
            <w:pPr>
              <w:spacing w:after="0" w:line="240" w:lineRule="auto"/>
              <w:ind w:firstLine="129"/>
              <w:jc w:val="center"/>
              <w:rPr>
                <w:rFonts w:ascii="Times New Roman" w:eastAsia="Times New Roman" w:hAnsi="Times New Roman" w:cs="Times New Roman"/>
                <w:sz w:val="16"/>
                <w:szCs w:val="16"/>
                <w:lang w:eastAsia="ru-RU"/>
              </w:rPr>
            </w:pPr>
            <w:r w:rsidRPr="00907CB5">
              <w:rPr>
                <w:rFonts w:ascii="Times New Roman" w:eastAsia="Times New Roman" w:hAnsi="Times New Roman" w:cs="Times New Roman"/>
                <w:sz w:val="16"/>
                <w:szCs w:val="16"/>
                <w:lang w:eastAsia="ru-RU"/>
              </w:rPr>
              <w:t>69,6</w:t>
            </w:r>
          </w:p>
        </w:tc>
        <w:tc>
          <w:tcPr>
            <w:tcW w:w="338" w:type="pct"/>
            <w:tcBorders>
              <w:top w:val="nil"/>
              <w:left w:val="nil"/>
              <w:bottom w:val="single" w:sz="4" w:space="0" w:color="auto"/>
              <w:right w:val="single" w:sz="4" w:space="0" w:color="auto"/>
            </w:tcBorders>
            <w:shd w:val="clear" w:color="auto" w:fill="auto"/>
            <w:vAlign w:val="center"/>
          </w:tcPr>
          <w:p w:rsidR="00603637" w:rsidRPr="00907CB5" w:rsidRDefault="00603637" w:rsidP="00614090">
            <w:pPr>
              <w:spacing w:after="0" w:line="240" w:lineRule="auto"/>
              <w:ind w:firstLine="129"/>
              <w:jc w:val="center"/>
              <w:rPr>
                <w:rFonts w:ascii="Times New Roman" w:eastAsia="Times New Roman" w:hAnsi="Times New Roman" w:cs="Times New Roman"/>
                <w:sz w:val="16"/>
                <w:szCs w:val="16"/>
                <w:lang w:eastAsia="ru-RU"/>
              </w:rPr>
            </w:pPr>
            <w:r w:rsidRPr="00907CB5">
              <w:rPr>
                <w:rFonts w:ascii="Times New Roman" w:eastAsia="Times New Roman" w:hAnsi="Times New Roman" w:cs="Times New Roman"/>
                <w:sz w:val="16"/>
                <w:szCs w:val="16"/>
                <w:lang w:eastAsia="ru-RU"/>
              </w:rPr>
              <w:t>9,7</w:t>
            </w:r>
          </w:p>
        </w:tc>
        <w:tc>
          <w:tcPr>
            <w:tcW w:w="385" w:type="pct"/>
            <w:tcBorders>
              <w:top w:val="nil"/>
              <w:left w:val="nil"/>
              <w:bottom w:val="single" w:sz="4" w:space="0" w:color="auto"/>
              <w:right w:val="single" w:sz="4" w:space="0" w:color="auto"/>
            </w:tcBorders>
            <w:shd w:val="clear" w:color="auto" w:fill="auto"/>
            <w:vAlign w:val="center"/>
          </w:tcPr>
          <w:p w:rsidR="00603637" w:rsidRPr="00907CB5" w:rsidRDefault="00603637" w:rsidP="00614090">
            <w:pPr>
              <w:spacing w:after="0" w:line="240" w:lineRule="auto"/>
              <w:ind w:firstLine="129"/>
              <w:jc w:val="center"/>
              <w:rPr>
                <w:rFonts w:ascii="Times New Roman" w:eastAsia="Times New Roman" w:hAnsi="Times New Roman" w:cs="Times New Roman"/>
                <w:sz w:val="16"/>
                <w:szCs w:val="16"/>
                <w:lang w:eastAsia="ru-RU"/>
              </w:rPr>
            </w:pPr>
            <w:r w:rsidRPr="00907CB5">
              <w:rPr>
                <w:rFonts w:ascii="Times New Roman" w:eastAsia="Times New Roman" w:hAnsi="Times New Roman" w:cs="Times New Roman"/>
                <w:sz w:val="16"/>
                <w:szCs w:val="16"/>
                <w:lang w:eastAsia="ru-RU"/>
              </w:rPr>
              <w:t>0,0</w:t>
            </w:r>
          </w:p>
        </w:tc>
        <w:tc>
          <w:tcPr>
            <w:tcW w:w="339" w:type="pct"/>
            <w:tcBorders>
              <w:top w:val="nil"/>
              <w:left w:val="nil"/>
              <w:bottom w:val="single" w:sz="4" w:space="0" w:color="auto"/>
              <w:right w:val="single" w:sz="4" w:space="0" w:color="auto"/>
            </w:tcBorders>
            <w:shd w:val="clear" w:color="auto" w:fill="auto"/>
            <w:vAlign w:val="center"/>
          </w:tcPr>
          <w:p w:rsidR="00603637" w:rsidRPr="00907CB5" w:rsidRDefault="00603637" w:rsidP="00614090">
            <w:pPr>
              <w:spacing w:after="0" w:line="240" w:lineRule="auto"/>
              <w:ind w:firstLine="129"/>
              <w:jc w:val="center"/>
              <w:rPr>
                <w:rFonts w:ascii="Times New Roman" w:eastAsia="Times New Roman" w:hAnsi="Times New Roman" w:cs="Times New Roman"/>
                <w:sz w:val="16"/>
                <w:szCs w:val="16"/>
                <w:lang w:eastAsia="ru-RU"/>
              </w:rPr>
            </w:pPr>
            <w:r w:rsidRPr="00907CB5">
              <w:rPr>
                <w:rFonts w:ascii="Times New Roman" w:eastAsia="Times New Roman" w:hAnsi="Times New Roman" w:cs="Times New Roman"/>
                <w:sz w:val="16"/>
                <w:szCs w:val="16"/>
                <w:lang w:eastAsia="ru-RU"/>
              </w:rPr>
              <w:t>0,0</w:t>
            </w:r>
          </w:p>
        </w:tc>
        <w:tc>
          <w:tcPr>
            <w:tcW w:w="338" w:type="pct"/>
            <w:tcBorders>
              <w:top w:val="nil"/>
              <w:left w:val="nil"/>
              <w:bottom w:val="single" w:sz="4" w:space="0" w:color="auto"/>
              <w:right w:val="single" w:sz="4" w:space="0" w:color="auto"/>
            </w:tcBorders>
            <w:shd w:val="clear" w:color="auto" w:fill="auto"/>
            <w:vAlign w:val="center"/>
          </w:tcPr>
          <w:p w:rsidR="00603637" w:rsidRPr="00907CB5" w:rsidRDefault="00603637" w:rsidP="00614090">
            <w:pPr>
              <w:spacing w:after="0" w:line="240" w:lineRule="auto"/>
              <w:ind w:firstLine="129"/>
              <w:jc w:val="center"/>
              <w:rPr>
                <w:rFonts w:ascii="Times New Roman" w:eastAsia="Times New Roman" w:hAnsi="Times New Roman" w:cs="Times New Roman"/>
                <w:sz w:val="16"/>
                <w:szCs w:val="16"/>
                <w:lang w:eastAsia="ru-RU"/>
              </w:rPr>
            </w:pPr>
            <w:r w:rsidRPr="00907CB5">
              <w:rPr>
                <w:rFonts w:ascii="Times New Roman" w:eastAsia="Times New Roman" w:hAnsi="Times New Roman" w:cs="Times New Roman"/>
                <w:sz w:val="16"/>
                <w:szCs w:val="16"/>
                <w:lang w:eastAsia="ru-RU"/>
              </w:rPr>
              <w:t>0,0</w:t>
            </w:r>
          </w:p>
        </w:tc>
        <w:tc>
          <w:tcPr>
            <w:tcW w:w="338" w:type="pct"/>
            <w:tcBorders>
              <w:top w:val="nil"/>
              <w:left w:val="nil"/>
              <w:bottom w:val="single" w:sz="4" w:space="0" w:color="auto"/>
              <w:right w:val="single" w:sz="4" w:space="0" w:color="auto"/>
            </w:tcBorders>
            <w:shd w:val="clear" w:color="auto" w:fill="auto"/>
            <w:vAlign w:val="center"/>
          </w:tcPr>
          <w:p w:rsidR="00603637" w:rsidRPr="00907CB5" w:rsidRDefault="00603637" w:rsidP="00614090">
            <w:pPr>
              <w:spacing w:after="0" w:line="240" w:lineRule="auto"/>
              <w:ind w:firstLine="129"/>
              <w:jc w:val="center"/>
              <w:rPr>
                <w:rFonts w:ascii="Times New Roman" w:eastAsia="Times New Roman" w:hAnsi="Times New Roman" w:cs="Times New Roman"/>
                <w:sz w:val="16"/>
                <w:szCs w:val="16"/>
                <w:lang w:eastAsia="ru-RU"/>
              </w:rPr>
            </w:pPr>
            <w:r w:rsidRPr="00907CB5">
              <w:rPr>
                <w:rFonts w:ascii="Times New Roman" w:eastAsia="Times New Roman" w:hAnsi="Times New Roman" w:cs="Times New Roman"/>
                <w:sz w:val="16"/>
                <w:szCs w:val="16"/>
                <w:lang w:eastAsia="ru-RU"/>
              </w:rPr>
              <w:t>0,0</w:t>
            </w:r>
          </w:p>
        </w:tc>
        <w:tc>
          <w:tcPr>
            <w:tcW w:w="516" w:type="pct"/>
            <w:tcBorders>
              <w:top w:val="nil"/>
              <w:left w:val="nil"/>
              <w:bottom w:val="single" w:sz="4" w:space="0" w:color="auto"/>
              <w:right w:val="single" w:sz="4" w:space="0" w:color="auto"/>
            </w:tcBorders>
            <w:shd w:val="clear" w:color="auto" w:fill="auto"/>
            <w:vAlign w:val="center"/>
          </w:tcPr>
          <w:p w:rsidR="00603637" w:rsidRPr="00907CB5" w:rsidRDefault="00603637" w:rsidP="00CE6473">
            <w:pPr>
              <w:spacing w:after="0" w:line="240" w:lineRule="auto"/>
              <w:jc w:val="center"/>
              <w:rPr>
                <w:rFonts w:ascii="Times New Roman" w:eastAsia="Times New Roman" w:hAnsi="Times New Roman" w:cs="Times New Roman"/>
                <w:sz w:val="16"/>
                <w:szCs w:val="16"/>
                <w:lang w:eastAsia="ru-RU"/>
              </w:rPr>
            </w:pPr>
            <w:r w:rsidRPr="00907CB5">
              <w:rPr>
                <w:rFonts w:ascii="Times New Roman" w:eastAsia="Times New Roman" w:hAnsi="Times New Roman" w:cs="Times New Roman"/>
                <w:sz w:val="16"/>
                <w:szCs w:val="16"/>
                <w:lang w:eastAsia="ru-RU"/>
              </w:rPr>
              <w:t>232,0</w:t>
            </w:r>
          </w:p>
        </w:tc>
      </w:tr>
      <w:tr w:rsidR="00CE6473" w:rsidRPr="00907CB5" w:rsidTr="00173E1C">
        <w:trPr>
          <w:trHeight w:val="267"/>
        </w:trPr>
        <w:tc>
          <w:tcPr>
            <w:tcW w:w="1686" w:type="pct"/>
            <w:tcBorders>
              <w:top w:val="nil"/>
              <w:left w:val="single" w:sz="4" w:space="0" w:color="auto"/>
              <w:bottom w:val="single" w:sz="4" w:space="0" w:color="auto"/>
              <w:right w:val="single" w:sz="4" w:space="0" w:color="auto"/>
            </w:tcBorders>
            <w:shd w:val="clear" w:color="auto" w:fill="auto"/>
            <w:vAlign w:val="center"/>
          </w:tcPr>
          <w:p w:rsidR="00603637" w:rsidRPr="00907CB5" w:rsidRDefault="00603637" w:rsidP="0025495A">
            <w:pPr>
              <w:spacing w:after="0" w:line="240" w:lineRule="auto"/>
              <w:ind w:firstLine="176"/>
              <w:rPr>
                <w:rFonts w:ascii="Times New Roman" w:eastAsia="Times New Roman" w:hAnsi="Times New Roman" w:cs="Times New Roman"/>
                <w:sz w:val="20"/>
                <w:szCs w:val="20"/>
                <w:lang w:eastAsia="ru-RU"/>
              </w:rPr>
            </w:pPr>
            <w:r w:rsidRPr="00907CB5">
              <w:rPr>
                <w:rFonts w:ascii="Times New Roman" w:eastAsia="Times New Roman" w:hAnsi="Times New Roman" w:cs="Times New Roman"/>
                <w:sz w:val="20"/>
                <w:szCs w:val="20"/>
                <w:lang w:eastAsia="ru-RU"/>
              </w:rPr>
              <w:t>- молоко</w:t>
            </w:r>
          </w:p>
        </w:tc>
        <w:tc>
          <w:tcPr>
            <w:tcW w:w="338" w:type="pct"/>
            <w:tcBorders>
              <w:top w:val="nil"/>
              <w:left w:val="nil"/>
              <w:bottom w:val="single" w:sz="4" w:space="0" w:color="auto"/>
              <w:right w:val="single" w:sz="4" w:space="0" w:color="auto"/>
            </w:tcBorders>
            <w:shd w:val="clear" w:color="auto" w:fill="auto"/>
            <w:vAlign w:val="center"/>
          </w:tcPr>
          <w:p w:rsidR="00603637" w:rsidRPr="00907CB5" w:rsidRDefault="00603637" w:rsidP="0025495A">
            <w:pPr>
              <w:spacing w:after="0" w:line="240" w:lineRule="auto"/>
              <w:ind w:firstLine="70"/>
              <w:jc w:val="center"/>
              <w:rPr>
                <w:rFonts w:ascii="Times New Roman" w:eastAsia="Times New Roman" w:hAnsi="Times New Roman" w:cs="Times New Roman"/>
                <w:sz w:val="16"/>
                <w:szCs w:val="16"/>
                <w:lang w:eastAsia="ru-RU"/>
              </w:rPr>
            </w:pPr>
            <w:r w:rsidRPr="00907CB5">
              <w:rPr>
                <w:rFonts w:ascii="Times New Roman" w:eastAsia="Times New Roman" w:hAnsi="Times New Roman" w:cs="Times New Roman"/>
                <w:sz w:val="16"/>
                <w:szCs w:val="16"/>
                <w:lang w:eastAsia="ru-RU"/>
              </w:rPr>
              <w:t>тонн</w:t>
            </w:r>
          </w:p>
        </w:tc>
        <w:tc>
          <w:tcPr>
            <w:tcW w:w="386" w:type="pct"/>
            <w:tcBorders>
              <w:top w:val="nil"/>
              <w:left w:val="nil"/>
              <w:bottom w:val="single" w:sz="4" w:space="0" w:color="auto"/>
              <w:right w:val="single" w:sz="4" w:space="0" w:color="auto"/>
            </w:tcBorders>
            <w:shd w:val="clear" w:color="auto" w:fill="auto"/>
            <w:vAlign w:val="center"/>
          </w:tcPr>
          <w:p w:rsidR="00603637" w:rsidRPr="00907CB5" w:rsidRDefault="0014264E" w:rsidP="00614090">
            <w:pPr>
              <w:spacing w:after="0" w:line="240" w:lineRule="auto"/>
              <w:ind w:firstLine="129"/>
              <w:jc w:val="center"/>
              <w:rPr>
                <w:rFonts w:ascii="Times New Roman" w:eastAsia="Times New Roman" w:hAnsi="Times New Roman" w:cs="Times New Roman"/>
                <w:sz w:val="16"/>
                <w:szCs w:val="16"/>
                <w:lang w:eastAsia="ru-RU"/>
              </w:rPr>
            </w:pPr>
            <w:r w:rsidRPr="00907CB5">
              <w:rPr>
                <w:rFonts w:ascii="Times New Roman" w:eastAsia="Times New Roman" w:hAnsi="Times New Roman" w:cs="Times New Roman"/>
                <w:sz w:val="16"/>
                <w:szCs w:val="16"/>
                <w:lang w:eastAsia="ru-RU"/>
              </w:rPr>
              <w:t>809,0</w:t>
            </w:r>
          </w:p>
        </w:tc>
        <w:tc>
          <w:tcPr>
            <w:tcW w:w="336" w:type="pct"/>
            <w:tcBorders>
              <w:top w:val="nil"/>
              <w:left w:val="nil"/>
              <w:bottom w:val="single" w:sz="4" w:space="0" w:color="auto"/>
              <w:right w:val="single" w:sz="4" w:space="0" w:color="auto"/>
            </w:tcBorders>
            <w:shd w:val="clear" w:color="auto" w:fill="auto"/>
            <w:vAlign w:val="center"/>
          </w:tcPr>
          <w:p w:rsidR="00603637" w:rsidRPr="00907CB5" w:rsidRDefault="0014264E" w:rsidP="00614090">
            <w:pPr>
              <w:spacing w:after="0" w:line="240" w:lineRule="auto"/>
              <w:ind w:firstLine="129"/>
              <w:jc w:val="center"/>
              <w:rPr>
                <w:rFonts w:ascii="Times New Roman" w:eastAsia="Times New Roman" w:hAnsi="Times New Roman" w:cs="Times New Roman"/>
                <w:sz w:val="16"/>
                <w:szCs w:val="16"/>
                <w:lang w:eastAsia="ru-RU"/>
              </w:rPr>
            </w:pPr>
            <w:r w:rsidRPr="00907CB5">
              <w:rPr>
                <w:rFonts w:ascii="Times New Roman" w:eastAsia="Times New Roman" w:hAnsi="Times New Roman" w:cs="Times New Roman"/>
                <w:sz w:val="16"/>
                <w:szCs w:val="16"/>
                <w:lang w:eastAsia="ru-RU"/>
              </w:rPr>
              <w:t>2</w:t>
            </w:r>
            <w:r w:rsidR="00603637" w:rsidRPr="00907CB5">
              <w:rPr>
                <w:rFonts w:ascii="Times New Roman" w:eastAsia="Times New Roman" w:hAnsi="Times New Roman" w:cs="Times New Roman"/>
                <w:sz w:val="16"/>
                <w:szCs w:val="16"/>
                <w:lang w:eastAsia="ru-RU"/>
              </w:rPr>
              <w:t>5,0</w:t>
            </w:r>
          </w:p>
        </w:tc>
        <w:tc>
          <w:tcPr>
            <w:tcW w:w="338" w:type="pct"/>
            <w:tcBorders>
              <w:top w:val="nil"/>
              <w:left w:val="nil"/>
              <w:bottom w:val="single" w:sz="4" w:space="0" w:color="auto"/>
              <w:right w:val="single" w:sz="4" w:space="0" w:color="auto"/>
            </w:tcBorders>
            <w:shd w:val="clear" w:color="auto" w:fill="auto"/>
            <w:vAlign w:val="center"/>
          </w:tcPr>
          <w:p w:rsidR="00603637" w:rsidRPr="00907CB5" w:rsidRDefault="0014264E" w:rsidP="00614090">
            <w:pPr>
              <w:spacing w:after="0" w:line="240" w:lineRule="auto"/>
              <w:ind w:firstLine="129"/>
              <w:jc w:val="center"/>
              <w:rPr>
                <w:rFonts w:ascii="Times New Roman" w:eastAsia="Times New Roman" w:hAnsi="Times New Roman" w:cs="Times New Roman"/>
                <w:sz w:val="16"/>
                <w:szCs w:val="16"/>
                <w:lang w:eastAsia="ru-RU"/>
              </w:rPr>
            </w:pPr>
            <w:r w:rsidRPr="00907CB5">
              <w:rPr>
                <w:rFonts w:ascii="Times New Roman" w:eastAsia="Times New Roman" w:hAnsi="Times New Roman" w:cs="Times New Roman"/>
                <w:sz w:val="16"/>
                <w:szCs w:val="16"/>
                <w:lang w:eastAsia="ru-RU"/>
              </w:rPr>
              <w:t>85,0</w:t>
            </w:r>
          </w:p>
        </w:tc>
        <w:tc>
          <w:tcPr>
            <w:tcW w:w="385" w:type="pct"/>
            <w:tcBorders>
              <w:top w:val="nil"/>
              <w:left w:val="nil"/>
              <w:bottom w:val="single" w:sz="4" w:space="0" w:color="auto"/>
              <w:right w:val="single" w:sz="4" w:space="0" w:color="auto"/>
            </w:tcBorders>
            <w:shd w:val="clear" w:color="auto" w:fill="auto"/>
            <w:vAlign w:val="center"/>
          </w:tcPr>
          <w:p w:rsidR="00603637" w:rsidRPr="00907CB5" w:rsidRDefault="00603637" w:rsidP="00614090">
            <w:pPr>
              <w:spacing w:after="0" w:line="240" w:lineRule="auto"/>
              <w:ind w:firstLine="129"/>
              <w:jc w:val="center"/>
              <w:rPr>
                <w:rFonts w:ascii="Times New Roman" w:eastAsia="Times New Roman" w:hAnsi="Times New Roman" w:cs="Times New Roman"/>
                <w:sz w:val="16"/>
                <w:szCs w:val="16"/>
                <w:lang w:eastAsia="ru-RU"/>
              </w:rPr>
            </w:pPr>
            <w:r w:rsidRPr="00907CB5">
              <w:rPr>
                <w:rFonts w:ascii="Times New Roman" w:eastAsia="Times New Roman" w:hAnsi="Times New Roman" w:cs="Times New Roman"/>
                <w:sz w:val="16"/>
                <w:szCs w:val="16"/>
                <w:lang w:eastAsia="ru-RU"/>
              </w:rPr>
              <w:t>0,0</w:t>
            </w:r>
          </w:p>
        </w:tc>
        <w:tc>
          <w:tcPr>
            <w:tcW w:w="339" w:type="pct"/>
            <w:tcBorders>
              <w:top w:val="nil"/>
              <w:left w:val="nil"/>
              <w:bottom w:val="single" w:sz="4" w:space="0" w:color="auto"/>
              <w:right w:val="single" w:sz="4" w:space="0" w:color="auto"/>
            </w:tcBorders>
            <w:shd w:val="clear" w:color="auto" w:fill="auto"/>
            <w:vAlign w:val="center"/>
          </w:tcPr>
          <w:p w:rsidR="00603637" w:rsidRPr="00907CB5" w:rsidRDefault="00603637" w:rsidP="00614090">
            <w:pPr>
              <w:spacing w:after="0" w:line="240" w:lineRule="auto"/>
              <w:ind w:firstLine="129"/>
              <w:jc w:val="center"/>
              <w:rPr>
                <w:rFonts w:ascii="Times New Roman" w:eastAsia="Times New Roman" w:hAnsi="Times New Roman" w:cs="Times New Roman"/>
                <w:sz w:val="16"/>
                <w:szCs w:val="16"/>
                <w:lang w:eastAsia="ru-RU"/>
              </w:rPr>
            </w:pPr>
            <w:r w:rsidRPr="00907CB5">
              <w:rPr>
                <w:rFonts w:ascii="Times New Roman" w:eastAsia="Times New Roman" w:hAnsi="Times New Roman" w:cs="Times New Roman"/>
                <w:sz w:val="16"/>
                <w:szCs w:val="16"/>
                <w:lang w:eastAsia="ru-RU"/>
              </w:rPr>
              <w:t>0,0</w:t>
            </w:r>
          </w:p>
        </w:tc>
        <w:tc>
          <w:tcPr>
            <w:tcW w:w="338" w:type="pct"/>
            <w:tcBorders>
              <w:top w:val="nil"/>
              <w:left w:val="nil"/>
              <w:bottom w:val="single" w:sz="4" w:space="0" w:color="auto"/>
              <w:right w:val="single" w:sz="4" w:space="0" w:color="auto"/>
            </w:tcBorders>
            <w:shd w:val="clear" w:color="auto" w:fill="auto"/>
            <w:vAlign w:val="center"/>
          </w:tcPr>
          <w:p w:rsidR="00603637" w:rsidRPr="00907CB5" w:rsidRDefault="00603637" w:rsidP="00614090">
            <w:pPr>
              <w:spacing w:after="0" w:line="240" w:lineRule="auto"/>
              <w:ind w:firstLine="129"/>
              <w:jc w:val="center"/>
              <w:rPr>
                <w:rFonts w:ascii="Times New Roman" w:eastAsia="Times New Roman" w:hAnsi="Times New Roman" w:cs="Times New Roman"/>
                <w:sz w:val="16"/>
                <w:szCs w:val="16"/>
                <w:lang w:eastAsia="ru-RU"/>
              </w:rPr>
            </w:pPr>
            <w:r w:rsidRPr="00907CB5">
              <w:rPr>
                <w:rFonts w:ascii="Times New Roman" w:eastAsia="Times New Roman" w:hAnsi="Times New Roman" w:cs="Times New Roman"/>
                <w:sz w:val="16"/>
                <w:szCs w:val="16"/>
                <w:lang w:eastAsia="ru-RU"/>
              </w:rPr>
              <w:t>0,0</w:t>
            </w:r>
          </w:p>
        </w:tc>
        <w:tc>
          <w:tcPr>
            <w:tcW w:w="338" w:type="pct"/>
            <w:tcBorders>
              <w:top w:val="nil"/>
              <w:left w:val="nil"/>
              <w:bottom w:val="single" w:sz="4" w:space="0" w:color="auto"/>
              <w:right w:val="single" w:sz="4" w:space="0" w:color="auto"/>
            </w:tcBorders>
            <w:shd w:val="clear" w:color="auto" w:fill="auto"/>
            <w:vAlign w:val="center"/>
          </w:tcPr>
          <w:p w:rsidR="00603637" w:rsidRPr="00907CB5" w:rsidRDefault="00603637" w:rsidP="00614090">
            <w:pPr>
              <w:spacing w:after="0" w:line="240" w:lineRule="auto"/>
              <w:ind w:firstLine="129"/>
              <w:jc w:val="center"/>
              <w:rPr>
                <w:rFonts w:ascii="Times New Roman" w:eastAsia="Times New Roman" w:hAnsi="Times New Roman" w:cs="Times New Roman"/>
                <w:sz w:val="16"/>
                <w:szCs w:val="16"/>
                <w:lang w:eastAsia="ru-RU"/>
              </w:rPr>
            </w:pPr>
            <w:r w:rsidRPr="00907CB5">
              <w:rPr>
                <w:rFonts w:ascii="Times New Roman" w:eastAsia="Times New Roman" w:hAnsi="Times New Roman" w:cs="Times New Roman"/>
                <w:sz w:val="16"/>
                <w:szCs w:val="16"/>
                <w:lang w:eastAsia="ru-RU"/>
              </w:rPr>
              <w:t>0,0</w:t>
            </w:r>
          </w:p>
        </w:tc>
        <w:tc>
          <w:tcPr>
            <w:tcW w:w="516" w:type="pct"/>
            <w:tcBorders>
              <w:top w:val="nil"/>
              <w:left w:val="nil"/>
              <w:bottom w:val="single" w:sz="4" w:space="0" w:color="auto"/>
              <w:right w:val="single" w:sz="4" w:space="0" w:color="auto"/>
            </w:tcBorders>
            <w:shd w:val="clear" w:color="auto" w:fill="auto"/>
            <w:vAlign w:val="center"/>
          </w:tcPr>
          <w:p w:rsidR="00603637" w:rsidRPr="00907CB5" w:rsidRDefault="00603637" w:rsidP="00CE6473">
            <w:pPr>
              <w:spacing w:after="0" w:line="240" w:lineRule="auto"/>
              <w:jc w:val="center"/>
              <w:rPr>
                <w:rFonts w:ascii="Times New Roman" w:eastAsia="Times New Roman" w:hAnsi="Times New Roman" w:cs="Times New Roman"/>
                <w:sz w:val="16"/>
                <w:szCs w:val="16"/>
                <w:lang w:eastAsia="ru-RU"/>
              </w:rPr>
            </w:pPr>
            <w:r w:rsidRPr="00907CB5">
              <w:rPr>
                <w:rFonts w:ascii="Times New Roman" w:eastAsia="Times New Roman" w:hAnsi="Times New Roman" w:cs="Times New Roman"/>
                <w:sz w:val="16"/>
                <w:szCs w:val="16"/>
                <w:lang w:eastAsia="ru-RU"/>
              </w:rPr>
              <w:t>919,0</w:t>
            </w:r>
          </w:p>
        </w:tc>
      </w:tr>
      <w:tr w:rsidR="00CE6473" w:rsidRPr="00907CB5" w:rsidTr="00173E1C">
        <w:trPr>
          <w:trHeight w:val="328"/>
        </w:trPr>
        <w:tc>
          <w:tcPr>
            <w:tcW w:w="1686" w:type="pct"/>
            <w:tcBorders>
              <w:top w:val="nil"/>
              <w:left w:val="single" w:sz="4" w:space="0" w:color="auto"/>
              <w:bottom w:val="single" w:sz="4" w:space="0" w:color="auto"/>
              <w:right w:val="single" w:sz="4" w:space="0" w:color="auto"/>
            </w:tcBorders>
            <w:shd w:val="clear" w:color="auto" w:fill="auto"/>
            <w:vAlign w:val="center"/>
          </w:tcPr>
          <w:p w:rsidR="00603637" w:rsidRPr="00907CB5" w:rsidRDefault="00603637" w:rsidP="0025495A">
            <w:pPr>
              <w:spacing w:after="0" w:line="240" w:lineRule="auto"/>
              <w:ind w:firstLine="176"/>
              <w:rPr>
                <w:rFonts w:ascii="Times New Roman" w:eastAsia="Times New Roman" w:hAnsi="Times New Roman" w:cs="Times New Roman"/>
                <w:sz w:val="20"/>
                <w:szCs w:val="20"/>
                <w:lang w:eastAsia="ru-RU"/>
              </w:rPr>
            </w:pPr>
            <w:r w:rsidRPr="00907CB5">
              <w:rPr>
                <w:rFonts w:ascii="Times New Roman" w:eastAsia="Times New Roman" w:hAnsi="Times New Roman" w:cs="Times New Roman"/>
                <w:sz w:val="20"/>
                <w:szCs w:val="20"/>
                <w:lang w:eastAsia="ru-RU"/>
              </w:rPr>
              <w:t>- яйца</w:t>
            </w:r>
          </w:p>
        </w:tc>
        <w:tc>
          <w:tcPr>
            <w:tcW w:w="338" w:type="pct"/>
            <w:tcBorders>
              <w:top w:val="nil"/>
              <w:left w:val="nil"/>
              <w:bottom w:val="single" w:sz="4" w:space="0" w:color="auto"/>
              <w:right w:val="single" w:sz="4" w:space="0" w:color="auto"/>
            </w:tcBorders>
            <w:shd w:val="clear" w:color="auto" w:fill="auto"/>
            <w:vAlign w:val="center"/>
          </w:tcPr>
          <w:p w:rsidR="00603637" w:rsidRPr="00907CB5" w:rsidRDefault="00603637" w:rsidP="0025495A">
            <w:pPr>
              <w:spacing w:after="0" w:line="240" w:lineRule="auto"/>
              <w:ind w:firstLine="70"/>
              <w:jc w:val="center"/>
              <w:rPr>
                <w:rFonts w:ascii="Times New Roman" w:eastAsia="Times New Roman" w:hAnsi="Times New Roman" w:cs="Times New Roman"/>
                <w:sz w:val="16"/>
                <w:szCs w:val="16"/>
                <w:lang w:eastAsia="ru-RU"/>
              </w:rPr>
            </w:pPr>
            <w:r w:rsidRPr="00907CB5">
              <w:rPr>
                <w:rFonts w:ascii="Times New Roman" w:eastAsia="Times New Roman" w:hAnsi="Times New Roman" w:cs="Times New Roman"/>
                <w:sz w:val="16"/>
                <w:szCs w:val="16"/>
                <w:lang w:eastAsia="ru-RU"/>
              </w:rPr>
              <w:t>млн. штук</w:t>
            </w:r>
          </w:p>
        </w:tc>
        <w:tc>
          <w:tcPr>
            <w:tcW w:w="386" w:type="pct"/>
            <w:tcBorders>
              <w:top w:val="nil"/>
              <w:left w:val="nil"/>
              <w:bottom w:val="single" w:sz="4" w:space="0" w:color="auto"/>
              <w:right w:val="single" w:sz="4" w:space="0" w:color="auto"/>
            </w:tcBorders>
            <w:shd w:val="clear" w:color="auto" w:fill="auto"/>
            <w:vAlign w:val="center"/>
          </w:tcPr>
          <w:p w:rsidR="00603637" w:rsidRPr="00907CB5" w:rsidRDefault="00603637" w:rsidP="003C1D70">
            <w:pPr>
              <w:spacing w:after="0" w:line="240" w:lineRule="auto"/>
              <w:ind w:firstLine="129"/>
              <w:jc w:val="center"/>
              <w:rPr>
                <w:rFonts w:ascii="Times New Roman" w:eastAsia="Times New Roman" w:hAnsi="Times New Roman" w:cs="Times New Roman"/>
                <w:sz w:val="16"/>
                <w:szCs w:val="16"/>
                <w:lang w:eastAsia="ru-RU"/>
              </w:rPr>
            </w:pPr>
            <w:r w:rsidRPr="00907CB5">
              <w:rPr>
                <w:rFonts w:ascii="Times New Roman" w:eastAsia="Times New Roman" w:hAnsi="Times New Roman" w:cs="Times New Roman"/>
                <w:sz w:val="16"/>
                <w:szCs w:val="16"/>
                <w:lang w:eastAsia="ru-RU"/>
              </w:rPr>
              <w:t>1,3</w:t>
            </w:r>
            <w:r w:rsidR="003C1D70" w:rsidRPr="00907CB5">
              <w:rPr>
                <w:rFonts w:ascii="Times New Roman" w:eastAsia="Times New Roman" w:hAnsi="Times New Roman" w:cs="Times New Roman"/>
                <w:sz w:val="16"/>
                <w:szCs w:val="16"/>
                <w:lang w:eastAsia="ru-RU"/>
              </w:rPr>
              <w:t>96</w:t>
            </w:r>
          </w:p>
        </w:tc>
        <w:tc>
          <w:tcPr>
            <w:tcW w:w="336" w:type="pct"/>
            <w:tcBorders>
              <w:top w:val="nil"/>
              <w:left w:val="nil"/>
              <w:bottom w:val="single" w:sz="4" w:space="0" w:color="auto"/>
              <w:right w:val="single" w:sz="4" w:space="0" w:color="auto"/>
            </w:tcBorders>
            <w:shd w:val="clear" w:color="auto" w:fill="auto"/>
            <w:vAlign w:val="center"/>
          </w:tcPr>
          <w:p w:rsidR="00603637" w:rsidRPr="00907CB5" w:rsidRDefault="00603637" w:rsidP="00614090">
            <w:pPr>
              <w:spacing w:after="0" w:line="240" w:lineRule="auto"/>
              <w:ind w:firstLine="129"/>
              <w:jc w:val="center"/>
              <w:rPr>
                <w:rFonts w:ascii="Times New Roman" w:eastAsia="Times New Roman" w:hAnsi="Times New Roman" w:cs="Times New Roman"/>
                <w:sz w:val="16"/>
                <w:szCs w:val="16"/>
                <w:lang w:eastAsia="ru-RU"/>
              </w:rPr>
            </w:pPr>
            <w:r w:rsidRPr="00907CB5">
              <w:rPr>
                <w:rFonts w:ascii="Times New Roman" w:eastAsia="Times New Roman" w:hAnsi="Times New Roman" w:cs="Times New Roman"/>
                <w:sz w:val="16"/>
                <w:szCs w:val="16"/>
                <w:lang w:eastAsia="ru-RU"/>
              </w:rPr>
              <w:t>0,0</w:t>
            </w:r>
          </w:p>
        </w:tc>
        <w:tc>
          <w:tcPr>
            <w:tcW w:w="338" w:type="pct"/>
            <w:tcBorders>
              <w:top w:val="nil"/>
              <w:left w:val="nil"/>
              <w:bottom w:val="single" w:sz="4" w:space="0" w:color="auto"/>
              <w:right w:val="single" w:sz="4" w:space="0" w:color="auto"/>
            </w:tcBorders>
            <w:shd w:val="clear" w:color="auto" w:fill="auto"/>
            <w:vAlign w:val="center"/>
          </w:tcPr>
          <w:p w:rsidR="00603637" w:rsidRPr="00907CB5" w:rsidRDefault="00603637" w:rsidP="00614090">
            <w:pPr>
              <w:spacing w:after="0" w:line="240" w:lineRule="auto"/>
              <w:ind w:firstLine="129"/>
              <w:jc w:val="center"/>
              <w:rPr>
                <w:rFonts w:ascii="Times New Roman" w:eastAsia="Times New Roman" w:hAnsi="Times New Roman" w:cs="Times New Roman"/>
                <w:sz w:val="16"/>
                <w:szCs w:val="16"/>
                <w:lang w:eastAsia="ru-RU"/>
              </w:rPr>
            </w:pPr>
            <w:r w:rsidRPr="00907CB5">
              <w:rPr>
                <w:rFonts w:ascii="Times New Roman" w:eastAsia="Times New Roman" w:hAnsi="Times New Roman" w:cs="Times New Roman"/>
                <w:sz w:val="16"/>
                <w:szCs w:val="16"/>
                <w:lang w:eastAsia="ru-RU"/>
              </w:rPr>
              <w:t>0,0</w:t>
            </w:r>
          </w:p>
        </w:tc>
        <w:tc>
          <w:tcPr>
            <w:tcW w:w="385" w:type="pct"/>
            <w:tcBorders>
              <w:top w:val="nil"/>
              <w:left w:val="nil"/>
              <w:bottom w:val="single" w:sz="4" w:space="0" w:color="auto"/>
              <w:right w:val="single" w:sz="4" w:space="0" w:color="auto"/>
            </w:tcBorders>
            <w:shd w:val="clear" w:color="auto" w:fill="auto"/>
            <w:vAlign w:val="center"/>
          </w:tcPr>
          <w:p w:rsidR="00603637" w:rsidRPr="00907CB5" w:rsidRDefault="00603637" w:rsidP="00614090">
            <w:pPr>
              <w:spacing w:after="0" w:line="240" w:lineRule="auto"/>
              <w:ind w:firstLine="129"/>
              <w:jc w:val="center"/>
              <w:rPr>
                <w:rFonts w:ascii="Times New Roman" w:eastAsia="Times New Roman" w:hAnsi="Times New Roman" w:cs="Times New Roman"/>
                <w:sz w:val="16"/>
                <w:szCs w:val="16"/>
                <w:lang w:eastAsia="ru-RU"/>
              </w:rPr>
            </w:pPr>
            <w:r w:rsidRPr="00907CB5">
              <w:rPr>
                <w:rFonts w:ascii="Times New Roman" w:eastAsia="Times New Roman" w:hAnsi="Times New Roman" w:cs="Times New Roman"/>
                <w:sz w:val="16"/>
                <w:szCs w:val="16"/>
                <w:lang w:eastAsia="ru-RU"/>
              </w:rPr>
              <w:t>0,0</w:t>
            </w:r>
          </w:p>
        </w:tc>
        <w:tc>
          <w:tcPr>
            <w:tcW w:w="339" w:type="pct"/>
            <w:tcBorders>
              <w:top w:val="nil"/>
              <w:left w:val="nil"/>
              <w:bottom w:val="single" w:sz="4" w:space="0" w:color="auto"/>
              <w:right w:val="single" w:sz="4" w:space="0" w:color="auto"/>
            </w:tcBorders>
            <w:shd w:val="clear" w:color="auto" w:fill="auto"/>
            <w:vAlign w:val="center"/>
          </w:tcPr>
          <w:p w:rsidR="00603637" w:rsidRPr="00907CB5" w:rsidRDefault="00603637" w:rsidP="00614090">
            <w:pPr>
              <w:spacing w:after="0" w:line="240" w:lineRule="auto"/>
              <w:ind w:firstLine="129"/>
              <w:jc w:val="center"/>
              <w:rPr>
                <w:rFonts w:ascii="Times New Roman" w:eastAsia="Times New Roman" w:hAnsi="Times New Roman" w:cs="Times New Roman"/>
                <w:sz w:val="16"/>
                <w:szCs w:val="16"/>
                <w:lang w:eastAsia="ru-RU"/>
              </w:rPr>
            </w:pPr>
            <w:r w:rsidRPr="00907CB5">
              <w:rPr>
                <w:rFonts w:ascii="Times New Roman" w:eastAsia="Times New Roman" w:hAnsi="Times New Roman" w:cs="Times New Roman"/>
                <w:sz w:val="16"/>
                <w:szCs w:val="16"/>
                <w:lang w:eastAsia="ru-RU"/>
              </w:rPr>
              <w:t>0,0</w:t>
            </w:r>
          </w:p>
        </w:tc>
        <w:tc>
          <w:tcPr>
            <w:tcW w:w="338" w:type="pct"/>
            <w:tcBorders>
              <w:top w:val="nil"/>
              <w:left w:val="nil"/>
              <w:bottom w:val="single" w:sz="4" w:space="0" w:color="auto"/>
              <w:right w:val="single" w:sz="4" w:space="0" w:color="auto"/>
            </w:tcBorders>
            <w:shd w:val="clear" w:color="auto" w:fill="auto"/>
            <w:vAlign w:val="center"/>
          </w:tcPr>
          <w:p w:rsidR="00603637" w:rsidRPr="00907CB5" w:rsidRDefault="00603637" w:rsidP="00614090">
            <w:pPr>
              <w:spacing w:after="0" w:line="240" w:lineRule="auto"/>
              <w:ind w:firstLine="129"/>
              <w:jc w:val="center"/>
              <w:rPr>
                <w:rFonts w:ascii="Times New Roman" w:eastAsia="Times New Roman" w:hAnsi="Times New Roman" w:cs="Times New Roman"/>
                <w:sz w:val="16"/>
                <w:szCs w:val="16"/>
                <w:lang w:eastAsia="ru-RU"/>
              </w:rPr>
            </w:pPr>
            <w:r w:rsidRPr="00907CB5">
              <w:rPr>
                <w:rFonts w:ascii="Times New Roman" w:eastAsia="Times New Roman" w:hAnsi="Times New Roman" w:cs="Times New Roman"/>
                <w:sz w:val="16"/>
                <w:szCs w:val="16"/>
                <w:lang w:eastAsia="ru-RU"/>
              </w:rPr>
              <w:t>0,0</w:t>
            </w:r>
          </w:p>
        </w:tc>
        <w:tc>
          <w:tcPr>
            <w:tcW w:w="338" w:type="pct"/>
            <w:tcBorders>
              <w:top w:val="nil"/>
              <w:left w:val="nil"/>
              <w:bottom w:val="single" w:sz="4" w:space="0" w:color="auto"/>
              <w:right w:val="single" w:sz="4" w:space="0" w:color="auto"/>
            </w:tcBorders>
            <w:shd w:val="clear" w:color="auto" w:fill="auto"/>
            <w:vAlign w:val="center"/>
          </w:tcPr>
          <w:p w:rsidR="00603637" w:rsidRPr="00907CB5" w:rsidRDefault="00603637" w:rsidP="00614090">
            <w:pPr>
              <w:spacing w:after="0" w:line="240" w:lineRule="auto"/>
              <w:ind w:firstLine="129"/>
              <w:jc w:val="center"/>
              <w:rPr>
                <w:rFonts w:ascii="Times New Roman" w:eastAsia="Times New Roman" w:hAnsi="Times New Roman" w:cs="Times New Roman"/>
                <w:sz w:val="16"/>
                <w:szCs w:val="16"/>
                <w:lang w:eastAsia="ru-RU"/>
              </w:rPr>
            </w:pPr>
            <w:r w:rsidRPr="00907CB5">
              <w:rPr>
                <w:rFonts w:ascii="Times New Roman" w:eastAsia="Times New Roman" w:hAnsi="Times New Roman" w:cs="Times New Roman"/>
                <w:sz w:val="16"/>
                <w:szCs w:val="16"/>
                <w:lang w:eastAsia="ru-RU"/>
              </w:rPr>
              <w:t>0,0</w:t>
            </w:r>
          </w:p>
        </w:tc>
        <w:tc>
          <w:tcPr>
            <w:tcW w:w="516" w:type="pct"/>
            <w:tcBorders>
              <w:top w:val="nil"/>
              <w:left w:val="nil"/>
              <w:bottom w:val="single" w:sz="4" w:space="0" w:color="auto"/>
              <w:right w:val="single" w:sz="4" w:space="0" w:color="auto"/>
            </w:tcBorders>
            <w:shd w:val="clear" w:color="auto" w:fill="auto"/>
            <w:vAlign w:val="center"/>
          </w:tcPr>
          <w:p w:rsidR="00603637" w:rsidRPr="00907CB5" w:rsidRDefault="00603637" w:rsidP="00CE6473">
            <w:pPr>
              <w:spacing w:after="0" w:line="240" w:lineRule="auto"/>
              <w:jc w:val="center"/>
              <w:rPr>
                <w:rFonts w:ascii="Times New Roman" w:eastAsia="Times New Roman" w:hAnsi="Times New Roman" w:cs="Times New Roman"/>
                <w:sz w:val="16"/>
                <w:szCs w:val="16"/>
                <w:lang w:eastAsia="ru-RU"/>
              </w:rPr>
            </w:pPr>
            <w:r w:rsidRPr="00907CB5">
              <w:rPr>
                <w:rFonts w:ascii="Times New Roman" w:eastAsia="Times New Roman" w:hAnsi="Times New Roman" w:cs="Times New Roman"/>
                <w:sz w:val="16"/>
                <w:szCs w:val="16"/>
                <w:lang w:eastAsia="ru-RU"/>
              </w:rPr>
              <w:t>1,396</w:t>
            </w:r>
          </w:p>
        </w:tc>
      </w:tr>
      <w:tr w:rsidR="00CE6473" w:rsidRPr="00907CB5" w:rsidTr="00173E1C">
        <w:trPr>
          <w:trHeight w:val="305"/>
        </w:trPr>
        <w:tc>
          <w:tcPr>
            <w:tcW w:w="1686" w:type="pct"/>
            <w:tcBorders>
              <w:top w:val="nil"/>
              <w:left w:val="single" w:sz="4" w:space="0" w:color="auto"/>
              <w:bottom w:val="single" w:sz="4" w:space="0" w:color="auto"/>
              <w:right w:val="single" w:sz="4" w:space="0" w:color="auto"/>
            </w:tcBorders>
            <w:shd w:val="clear" w:color="auto" w:fill="auto"/>
            <w:vAlign w:val="center"/>
          </w:tcPr>
          <w:p w:rsidR="00603637" w:rsidRPr="00907CB5" w:rsidRDefault="00603637" w:rsidP="0025495A">
            <w:pPr>
              <w:spacing w:after="0" w:line="240" w:lineRule="auto"/>
              <w:ind w:firstLine="176"/>
              <w:rPr>
                <w:rFonts w:ascii="Times New Roman" w:eastAsia="Times New Roman" w:hAnsi="Times New Roman" w:cs="Times New Roman"/>
                <w:sz w:val="20"/>
                <w:szCs w:val="20"/>
                <w:lang w:eastAsia="ru-RU"/>
              </w:rPr>
            </w:pPr>
            <w:r w:rsidRPr="00907CB5">
              <w:rPr>
                <w:rFonts w:ascii="Times New Roman" w:eastAsia="Times New Roman" w:hAnsi="Times New Roman" w:cs="Times New Roman"/>
                <w:sz w:val="20"/>
                <w:szCs w:val="20"/>
                <w:lang w:eastAsia="ru-RU"/>
              </w:rPr>
              <w:t>- картофель</w:t>
            </w:r>
            <w:r w:rsidR="003C1D70" w:rsidRPr="00907CB5">
              <w:rPr>
                <w:rFonts w:ascii="Times New Roman" w:eastAsia="Times New Roman" w:hAnsi="Times New Roman" w:cs="Times New Roman"/>
                <w:sz w:val="20"/>
                <w:szCs w:val="20"/>
                <w:lang w:eastAsia="ru-RU"/>
              </w:rPr>
              <w:t xml:space="preserve"> (с учетом хозяйств населения)</w:t>
            </w:r>
          </w:p>
        </w:tc>
        <w:tc>
          <w:tcPr>
            <w:tcW w:w="338" w:type="pct"/>
            <w:tcBorders>
              <w:top w:val="nil"/>
              <w:left w:val="nil"/>
              <w:bottom w:val="single" w:sz="4" w:space="0" w:color="auto"/>
              <w:right w:val="single" w:sz="4" w:space="0" w:color="auto"/>
            </w:tcBorders>
            <w:shd w:val="clear" w:color="auto" w:fill="auto"/>
            <w:vAlign w:val="center"/>
          </w:tcPr>
          <w:p w:rsidR="00603637" w:rsidRPr="00907CB5" w:rsidRDefault="00603637" w:rsidP="0025495A">
            <w:pPr>
              <w:spacing w:after="0" w:line="240" w:lineRule="auto"/>
              <w:ind w:firstLine="70"/>
              <w:jc w:val="center"/>
              <w:rPr>
                <w:rFonts w:ascii="Times New Roman" w:eastAsia="Times New Roman" w:hAnsi="Times New Roman" w:cs="Times New Roman"/>
                <w:sz w:val="16"/>
                <w:szCs w:val="16"/>
                <w:lang w:eastAsia="ru-RU"/>
              </w:rPr>
            </w:pPr>
            <w:r w:rsidRPr="00907CB5">
              <w:rPr>
                <w:rFonts w:ascii="Times New Roman" w:eastAsia="Times New Roman" w:hAnsi="Times New Roman" w:cs="Times New Roman"/>
                <w:sz w:val="16"/>
                <w:szCs w:val="16"/>
                <w:lang w:eastAsia="ru-RU"/>
              </w:rPr>
              <w:t>тонн</w:t>
            </w:r>
          </w:p>
        </w:tc>
        <w:tc>
          <w:tcPr>
            <w:tcW w:w="386" w:type="pct"/>
            <w:tcBorders>
              <w:top w:val="nil"/>
              <w:left w:val="nil"/>
              <w:bottom w:val="single" w:sz="4" w:space="0" w:color="auto"/>
              <w:right w:val="single" w:sz="4" w:space="0" w:color="auto"/>
            </w:tcBorders>
            <w:shd w:val="clear" w:color="auto" w:fill="auto"/>
            <w:vAlign w:val="center"/>
          </w:tcPr>
          <w:p w:rsidR="00603637" w:rsidRPr="00907CB5" w:rsidRDefault="00603637" w:rsidP="00614090">
            <w:pPr>
              <w:spacing w:after="0" w:line="240" w:lineRule="auto"/>
              <w:ind w:firstLine="129"/>
              <w:jc w:val="center"/>
              <w:rPr>
                <w:rFonts w:ascii="Times New Roman" w:eastAsia="Times New Roman" w:hAnsi="Times New Roman" w:cs="Times New Roman"/>
                <w:sz w:val="16"/>
                <w:szCs w:val="16"/>
                <w:lang w:eastAsia="ru-RU"/>
              </w:rPr>
            </w:pPr>
            <w:r w:rsidRPr="00907CB5">
              <w:rPr>
                <w:rFonts w:ascii="Times New Roman" w:eastAsia="Times New Roman" w:hAnsi="Times New Roman" w:cs="Times New Roman"/>
                <w:sz w:val="16"/>
                <w:szCs w:val="16"/>
                <w:lang w:eastAsia="ru-RU"/>
              </w:rPr>
              <w:t>1 288,9</w:t>
            </w:r>
          </w:p>
        </w:tc>
        <w:tc>
          <w:tcPr>
            <w:tcW w:w="336" w:type="pct"/>
            <w:tcBorders>
              <w:top w:val="nil"/>
              <w:left w:val="nil"/>
              <w:bottom w:val="single" w:sz="4" w:space="0" w:color="auto"/>
              <w:right w:val="single" w:sz="4" w:space="0" w:color="auto"/>
            </w:tcBorders>
            <w:shd w:val="clear" w:color="auto" w:fill="auto"/>
            <w:vAlign w:val="center"/>
          </w:tcPr>
          <w:p w:rsidR="00603637" w:rsidRPr="00907CB5" w:rsidRDefault="00603637" w:rsidP="00614090">
            <w:pPr>
              <w:spacing w:after="0" w:line="240" w:lineRule="auto"/>
              <w:ind w:firstLine="129"/>
              <w:jc w:val="center"/>
              <w:rPr>
                <w:rFonts w:ascii="Times New Roman" w:eastAsia="Times New Roman" w:hAnsi="Times New Roman" w:cs="Times New Roman"/>
                <w:sz w:val="16"/>
                <w:szCs w:val="16"/>
                <w:lang w:eastAsia="ru-RU"/>
              </w:rPr>
            </w:pPr>
            <w:r w:rsidRPr="00907CB5">
              <w:rPr>
                <w:rFonts w:ascii="Times New Roman" w:eastAsia="Times New Roman" w:hAnsi="Times New Roman" w:cs="Times New Roman"/>
                <w:sz w:val="16"/>
                <w:szCs w:val="16"/>
                <w:lang w:eastAsia="ru-RU"/>
              </w:rPr>
              <w:t>96,0</w:t>
            </w:r>
          </w:p>
        </w:tc>
        <w:tc>
          <w:tcPr>
            <w:tcW w:w="338" w:type="pct"/>
            <w:tcBorders>
              <w:top w:val="nil"/>
              <w:left w:val="nil"/>
              <w:bottom w:val="single" w:sz="4" w:space="0" w:color="auto"/>
              <w:right w:val="single" w:sz="4" w:space="0" w:color="auto"/>
            </w:tcBorders>
            <w:shd w:val="clear" w:color="auto" w:fill="auto"/>
            <w:vAlign w:val="center"/>
          </w:tcPr>
          <w:p w:rsidR="00603637" w:rsidRPr="00907CB5" w:rsidRDefault="00603637" w:rsidP="00614090">
            <w:pPr>
              <w:spacing w:after="0" w:line="240" w:lineRule="auto"/>
              <w:ind w:firstLine="129"/>
              <w:jc w:val="center"/>
              <w:rPr>
                <w:rFonts w:ascii="Times New Roman" w:eastAsia="Times New Roman" w:hAnsi="Times New Roman" w:cs="Times New Roman"/>
                <w:sz w:val="16"/>
                <w:szCs w:val="16"/>
                <w:lang w:eastAsia="ru-RU"/>
              </w:rPr>
            </w:pPr>
            <w:r w:rsidRPr="00907CB5">
              <w:rPr>
                <w:rFonts w:ascii="Times New Roman" w:eastAsia="Times New Roman" w:hAnsi="Times New Roman" w:cs="Times New Roman"/>
                <w:sz w:val="16"/>
                <w:szCs w:val="16"/>
                <w:lang w:eastAsia="ru-RU"/>
              </w:rPr>
              <w:t>336,7</w:t>
            </w:r>
          </w:p>
        </w:tc>
        <w:tc>
          <w:tcPr>
            <w:tcW w:w="385" w:type="pct"/>
            <w:tcBorders>
              <w:top w:val="nil"/>
              <w:left w:val="nil"/>
              <w:bottom w:val="single" w:sz="4" w:space="0" w:color="auto"/>
              <w:right w:val="single" w:sz="4" w:space="0" w:color="auto"/>
            </w:tcBorders>
            <w:shd w:val="clear" w:color="auto" w:fill="auto"/>
            <w:vAlign w:val="center"/>
          </w:tcPr>
          <w:p w:rsidR="00603637" w:rsidRPr="00907CB5" w:rsidRDefault="00603637" w:rsidP="00614090">
            <w:pPr>
              <w:spacing w:after="0" w:line="240" w:lineRule="auto"/>
              <w:ind w:firstLine="129"/>
              <w:jc w:val="center"/>
              <w:rPr>
                <w:rFonts w:ascii="Times New Roman" w:eastAsia="Times New Roman" w:hAnsi="Times New Roman" w:cs="Times New Roman"/>
                <w:sz w:val="16"/>
                <w:szCs w:val="16"/>
                <w:lang w:eastAsia="ru-RU"/>
              </w:rPr>
            </w:pPr>
            <w:r w:rsidRPr="00907CB5">
              <w:rPr>
                <w:rFonts w:ascii="Times New Roman" w:eastAsia="Times New Roman" w:hAnsi="Times New Roman" w:cs="Times New Roman"/>
                <w:sz w:val="16"/>
                <w:szCs w:val="16"/>
                <w:lang w:eastAsia="ru-RU"/>
              </w:rPr>
              <w:t>55,9</w:t>
            </w:r>
          </w:p>
        </w:tc>
        <w:tc>
          <w:tcPr>
            <w:tcW w:w="339" w:type="pct"/>
            <w:tcBorders>
              <w:top w:val="nil"/>
              <w:left w:val="nil"/>
              <w:bottom w:val="single" w:sz="4" w:space="0" w:color="auto"/>
              <w:right w:val="single" w:sz="4" w:space="0" w:color="auto"/>
            </w:tcBorders>
            <w:shd w:val="clear" w:color="auto" w:fill="auto"/>
            <w:vAlign w:val="center"/>
          </w:tcPr>
          <w:p w:rsidR="00603637" w:rsidRPr="00907CB5" w:rsidRDefault="00603637" w:rsidP="00614090">
            <w:pPr>
              <w:spacing w:after="0" w:line="240" w:lineRule="auto"/>
              <w:ind w:firstLine="129"/>
              <w:jc w:val="center"/>
              <w:rPr>
                <w:rFonts w:ascii="Times New Roman" w:eastAsia="Times New Roman" w:hAnsi="Times New Roman" w:cs="Times New Roman"/>
                <w:sz w:val="16"/>
                <w:szCs w:val="16"/>
                <w:lang w:eastAsia="ru-RU"/>
              </w:rPr>
            </w:pPr>
            <w:r w:rsidRPr="00907CB5">
              <w:rPr>
                <w:rFonts w:ascii="Times New Roman" w:eastAsia="Times New Roman" w:hAnsi="Times New Roman" w:cs="Times New Roman"/>
                <w:sz w:val="16"/>
                <w:szCs w:val="16"/>
                <w:lang w:eastAsia="ru-RU"/>
              </w:rPr>
              <w:t>8,1</w:t>
            </w:r>
          </w:p>
        </w:tc>
        <w:tc>
          <w:tcPr>
            <w:tcW w:w="338" w:type="pct"/>
            <w:tcBorders>
              <w:top w:val="nil"/>
              <w:left w:val="nil"/>
              <w:bottom w:val="single" w:sz="4" w:space="0" w:color="auto"/>
              <w:right w:val="single" w:sz="4" w:space="0" w:color="auto"/>
            </w:tcBorders>
            <w:shd w:val="clear" w:color="auto" w:fill="auto"/>
            <w:vAlign w:val="center"/>
          </w:tcPr>
          <w:p w:rsidR="00603637" w:rsidRPr="00907CB5" w:rsidRDefault="00603637" w:rsidP="00614090">
            <w:pPr>
              <w:spacing w:after="0" w:line="240" w:lineRule="auto"/>
              <w:ind w:firstLine="129"/>
              <w:jc w:val="center"/>
              <w:rPr>
                <w:rFonts w:ascii="Times New Roman" w:eastAsia="Times New Roman" w:hAnsi="Times New Roman" w:cs="Times New Roman"/>
                <w:sz w:val="16"/>
                <w:szCs w:val="16"/>
                <w:lang w:eastAsia="ru-RU"/>
              </w:rPr>
            </w:pPr>
            <w:r w:rsidRPr="00907CB5">
              <w:rPr>
                <w:rFonts w:ascii="Times New Roman" w:eastAsia="Times New Roman" w:hAnsi="Times New Roman" w:cs="Times New Roman"/>
                <w:sz w:val="16"/>
                <w:szCs w:val="16"/>
                <w:lang w:eastAsia="ru-RU"/>
              </w:rPr>
              <w:t>119,5</w:t>
            </w:r>
          </w:p>
        </w:tc>
        <w:tc>
          <w:tcPr>
            <w:tcW w:w="338" w:type="pct"/>
            <w:tcBorders>
              <w:top w:val="nil"/>
              <w:left w:val="nil"/>
              <w:bottom w:val="single" w:sz="4" w:space="0" w:color="auto"/>
              <w:right w:val="single" w:sz="4" w:space="0" w:color="auto"/>
            </w:tcBorders>
            <w:shd w:val="clear" w:color="auto" w:fill="auto"/>
            <w:vAlign w:val="center"/>
          </w:tcPr>
          <w:p w:rsidR="00603637" w:rsidRPr="00907CB5" w:rsidRDefault="00603637" w:rsidP="00614090">
            <w:pPr>
              <w:spacing w:after="0" w:line="240" w:lineRule="auto"/>
              <w:ind w:firstLine="129"/>
              <w:jc w:val="center"/>
              <w:rPr>
                <w:rFonts w:ascii="Times New Roman" w:eastAsia="Times New Roman" w:hAnsi="Times New Roman" w:cs="Times New Roman"/>
                <w:sz w:val="16"/>
                <w:szCs w:val="16"/>
                <w:lang w:eastAsia="ru-RU"/>
              </w:rPr>
            </w:pPr>
            <w:r w:rsidRPr="00907CB5">
              <w:rPr>
                <w:rFonts w:ascii="Times New Roman" w:eastAsia="Times New Roman" w:hAnsi="Times New Roman" w:cs="Times New Roman"/>
                <w:sz w:val="16"/>
                <w:szCs w:val="16"/>
                <w:lang w:eastAsia="ru-RU"/>
              </w:rPr>
              <w:t>16,9</w:t>
            </w:r>
          </w:p>
        </w:tc>
        <w:tc>
          <w:tcPr>
            <w:tcW w:w="516" w:type="pct"/>
            <w:tcBorders>
              <w:top w:val="nil"/>
              <w:left w:val="nil"/>
              <w:bottom w:val="single" w:sz="4" w:space="0" w:color="auto"/>
              <w:right w:val="single" w:sz="4" w:space="0" w:color="auto"/>
            </w:tcBorders>
            <w:shd w:val="clear" w:color="auto" w:fill="auto"/>
            <w:vAlign w:val="center"/>
          </w:tcPr>
          <w:p w:rsidR="00603637" w:rsidRPr="00907CB5" w:rsidRDefault="00603637" w:rsidP="00CE6473">
            <w:pPr>
              <w:spacing w:after="0" w:line="240" w:lineRule="auto"/>
              <w:jc w:val="center"/>
              <w:rPr>
                <w:rFonts w:ascii="Times New Roman" w:eastAsia="Times New Roman" w:hAnsi="Times New Roman" w:cs="Times New Roman"/>
                <w:sz w:val="16"/>
                <w:szCs w:val="16"/>
                <w:lang w:eastAsia="ru-RU"/>
              </w:rPr>
            </w:pPr>
            <w:r w:rsidRPr="00907CB5">
              <w:rPr>
                <w:rFonts w:ascii="Times New Roman" w:eastAsia="Times New Roman" w:hAnsi="Times New Roman" w:cs="Times New Roman"/>
                <w:sz w:val="16"/>
                <w:szCs w:val="16"/>
                <w:lang w:eastAsia="ru-RU"/>
              </w:rPr>
              <w:t>1 922,0</w:t>
            </w:r>
          </w:p>
        </w:tc>
      </w:tr>
      <w:tr w:rsidR="00CE6473" w:rsidRPr="00907CB5" w:rsidTr="00173E1C">
        <w:trPr>
          <w:trHeight w:val="252"/>
        </w:trPr>
        <w:tc>
          <w:tcPr>
            <w:tcW w:w="1686" w:type="pct"/>
            <w:tcBorders>
              <w:top w:val="nil"/>
              <w:left w:val="single" w:sz="4" w:space="0" w:color="auto"/>
              <w:bottom w:val="single" w:sz="4" w:space="0" w:color="auto"/>
              <w:right w:val="single" w:sz="4" w:space="0" w:color="auto"/>
            </w:tcBorders>
            <w:shd w:val="clear" w:color="auto" w:fill="auto"/>
            <w:vAlign w:val="center"/>
          </w:tcPr>
          <w:p w:rsidR="00603637" w:rsidRPr="00907CB5" w:rsidRDefault="00603637" w:rsidP="0025495A">
            <w:pPr>
              <w:spacing w:after="0" w:line="240" w:lineRule="auto"/>
              <w:ind w:firstLine="176"/>
              <w:rPr>
                <w:rFonts w:ascii="Times New Roman" w:eastAsia="Times New Roman" w:hAnsi="Times New Roman" w:cs="Times New Roman"/>
                <w:sz w:val="20"/>
                <w:szCs w:val="20"/>
                <w:lang w:eastAsia="ru-RU"/>
              </w:rPr>
            </w:pPr>
            <w:r w:rsidRPr="00907CB5">
              <w:rPr>
                <w:rFonts w:ascii="Times New Roman" w:eastAsia="Times New Roman" w:hAnsi="Times New Roman" w:cs="Times New Roman"/>
                <w:sz w:val="20"/>
                <w:szCs w:val="20"/>
                <w:lang w:eastAsia="ru-RU"/>
              </w:rPr>
              <w:t>- овощи</w:t>
            </w:r>
            <w:r w:rsidR="003C1D70" w:rsidRPr="00907CB5">
              <w:rPr>
                <w:rFonts w:ascii="Times New Roman" w:eastAsia="Times New Roman" w:hAnsi="Times New Roman" w:cs="Times New Roman"/>
                <w:sz w:val="20"/>
                <w:szCs w:val="20"/>
                <w:lang w:eastAsia="ru-RU"/>
              </w:rPr>
              <w:t xml:space="preserve"> (с учетом хозяйств населения)</w:t>
            </w:r>
          </w:p>
        </w:tc>
        <w:tc>
          <w:tcPr>
            <w:tcW w:w="338" w:type="pct"/>
            <w:tcBorders>
              <w:top w:val="nil"/>
              <w:left w:val="nil"/>
              <w:bottom w:val="single" w:sz="4" w:space="0" w:color="auto"/>
              <w:right w:val="single" w:sz="4" w:space="0" w:color="auto"/>
            </w:tcBorders>
            <w:shd w:val="clear" w:color="auto" w:fill="auto"/>
            <w:vAlign w:val="center"/>
          </w:tcPr>
          <w:p w:rsidR="00603637" w:rsidRPr="00907CB5" w:rsidRDefault="00603637" w:rsidP="0025495A">
            <w:pPr>
              <w:spacing w:after="0" w:line="240" w:lineRule="auto"/>
              <w:ind w:firstLine="70"/>
              <w:jc w:val="center"/>
              <w:rPr>
                <w:rFonts w:ascii="Times New Roman" w:eastAsia="Times New Roman" w:hAnsi="Times New Roman" w:cs="Times New Roman"/>
                <w:sz w:val="16"/>
                <w:szCs w:val="16"/>
                <w:lang w:eastAsia="ru-RU"/>
              </w:rPr>
            </w:pPr>
            <w:r w:rsidRPr="00907CB5">
              <w:rPr>
                <w:rFonts w:ascii="Times New Roman" w:eastAsia="Times New Roman" w:hAnsi="Times New Roman" w:cs="Times New Roman"/>
                <w:sz w:val="16"/>
                <w:szCs w:val="16"/>
                <w:lang w:eastAsia="ru-RU"/>
              </w:rPr>
              <w:t>тонн</w:t>
            </w:r>
          </w:p>
        </w:tc>
        <w:tc>
          <w:tcPr>
            <w:tcW w:w="386" w:type="pct"/>
            <w:tcBorders>
              <w:top w:val="nil"/>
              <w:left w:val="nil"/>
              <w:bottom w:val="single" w:sz="4" w:space="0" w:color="auto"/>
              <w:right w:val="single" w:sz="4" w:space="0" w:color="auto"/>
            </w:tcBorders>
            <w:shd w:val="clear" w:color="auto" w:fill="auto"/>
            <w:vAlign w:val="center"/>
          </w:tcPr>
          <w:p w:rsidR="00603637" w:rsidRPr="00907CB5" w:rsidRDefault="00603637" w:rsidP="00614090">
            <w:pPr>
              <w:spacing w:after="0" w:line="240" w:lineRule="auto"/>
              <w:ind w:firstLine="129"/>
              <w:jc w:val="center"/>
              <w:rPr>
                <w:rFonts w:ascii="Times New Roman" w:eastAsia="Times New Roman" w:hAnsi="Times New Roman" w:cs="Times New Roman"/>
                <w:sz w:val="16"/>
                <w:szCs w:val="16"/>
                <w:lang w:eastAsia="ru-RU"/>
              </w:rPr>
            </w:pPr>
            <w:r w:rsidRPr="00907CB5">
              <w:rPr>
                <w:rFonts w:ascii="Times New Roman" w:eastAsia="Times New Roman" w:hAnsi="Times New Roman" w:cs="Times New Roman"/>
                <w:sz w:val="16"/>
                <w:szCs w:val="16"/>
                <w:lang w:eastAsia="ru-RU"/>
              </w:rPr>
              <w:t>307,8</w:t>
            </w:r>
          </w:p>
        </w:tc>
        <w:tc>
          <w:tcPr>
            <w:tcW w:w="336" w:type="pct"/>
            <w:tcBorders>
              <w:top w:val="nil"/>
              <w:left w:val="nil"/>
              <w:bottom w:val="single" w:sz="4" w:space="0" w:color="auto"/>
              <w:right w:val="single" w:sz="4" w:space="0" w:color="auto"/>
            </w:tcBorders>
            <w:shd w:val="clear" w:color="auto" w:fill="auto"/>
            <w:vAlign w:val="center"/>
          </w:tcPr>
          <w:p w:rsidR="00603637" w:rsidRPr="00907CB5" w:rsidRDefault="00603637" w:rsidP="00614090">
            <w:pPr>
              <w:spacing w:after="0" w:line="240" w:lineRule="auto"/>
              <w:ind w:firstLine="129"/>
              <w:jc w:val="center"/>
              <w:rPr>
                <w:rFonts w:ascii="Times New Roman" w:eastAsia="Times New Roman" w:hAnsi="Times New Roman" w:cs="Times New Roman"/>
                <w:sz w:val="16"/>
                <w:szCs w:val="16"/>
                <w:lang w:eastAsia="ru-RU"/>
              </w:rPr>
            </w:pPr>
            <w:r w:rsidRPr="00907CB5">
              <w:rPr>
                <w:rFonts w:ascii="Times New Roman" w:eastAsia="Times New Roman" w:hAnsi="Times New Roman" w:cs="Times New Roman"/>
                <w:sz w:val="16"/>
                <w:szCs w:val="16"/>
                <w:lang w:eastAsia="ru-RU"/>
              </w:rPr>
              <w:t>10,8</w:t>
            </w:r>
          </w:p>
        </w:tc>
        <w:tc>
          <w:tcPr>
            <w:tcW w:w="338" w:type="pct"/>
            <w:tcBorders>
              <w:top w:val="nil"/>
              <w:left w:val="nil"/>
              <w:bottom w:val="single" w:sz="4" w:space="0" w:color="auto"/>
              <w:right w:val="single" w:sz="4" w:space="0" w:color="auto"/>
            </w:tcBorders>
            <w:shd w:val="clear" w:color="auto" w:fill="auto"/>
            <w:vAlign w:val="center"/>
          </w:tcPr>
          <w:p w:rsidR="00603637" w:rsidRPr="00907CB5" w:rsidRDefault="00603637" w:rsidP="00614090">
            <w:pPr>
              <w:spacing w:after="0" w:line="240" w:lineRule="auto"/>
              <w:ind w:firstLine="129"/>
              <w:jc w:val="center"/>
              <w:rPr>
                <w:rFonts w:ascii="Times New Roman" w:eastAsia="Times New Roman" w:hAnsi="Times New Roman" w:cs="Times New Roman"/>
                <w:sz w:val="16"/>
                <w:szCs w:val="16"/>
                <w:lang w:eastAsia="ru-RU"/>
              </w:rPr>
            </w:pPr>
            <w:r w:rsidRPr="00907CB5">
              <w:rPr>
                <w:rFonts w:ascii="Times New Roman" w:eastAsia="Times New Roman" w:hAnsi="Times New Roman" w:cs="Times New Roman"/>
                <w:sz w:val="16"/>
                <w:szCs w:val="16"/>
                <w:lang w:eastAsia="ru-RU"/>
              </w:rPr>
              <w:t>21,5</w:t>
            </w:r>
          </w:p>
        </w:tc>
        <w:tc>
          <w:tcPr>
            <w:tcW w:w="385" w:type="pct"/>
            <w:tcBorders>
              <w:top w:val="nil"/>
              <w:left w:val="nil"/>
              <w:bottom w:val="single" w:sz="4" w:space="0" w:color="auto"/>
              <w:right w:val="single" w:sz="4" w:space="0" w:color="auto"/>
            </w:tcBorders>
            <w:shd w:val="clear" w:color="auto" w:fill="auto"/>
            <w:vAlign w:val="center"/>
          </w:tcPr>
          <w:p w:rsidR="00603637" w:rsidRPr="00907CB5" w:rsidRDefault="00603637" w:rsidP="00614090">
            <w:pPr>
              <w:spacing w:after="0" w:line="240" w:lineRule="auto"/>
              <w:ind w:firstLine="129"/>
              <w:jc w:val="center"/>
              <w:rPr>
                <w:rFonts w:ascii="Times New Roman" w:eastAsia="Times New Roman" w:hAnsi="Times New Roman" w:cs="Times New Roman"/>
                <w:sz w:val="16"/>
                <w:szCs w:val="16"/>
                <w:lang w:eastAsia="ru-RU"/>
              </w:rPr>
            </w:pPr>
            <w:r w:rsidRPr="00907CB5">
              <w:rPr>
                <w:rFonts w:ascii="Times New Roman" w:eastAsia="Times New Roman" w:hAnsi="Times New Roman" w:cs="Times New Roman"/>
                <w:sz w:val="16"/>
                <w:szCs w:val="16"/>
                <w:lang w:eastAsia="ru-RU"/>
              </w:rPr>
              <w:t>8,1</w:t>
            </w:r>
          </w:p>
        </w:tc>
        <w:tc>
          <w:tcPr>
            <w:tcW w:w="339" w:type="pct"/>
            <w:tcBorders>
              <w:top w:val="nil"/>
              <w:left w:val="nil"/>
              <w:bottom w:val="single" w:sz="4" w:space="0" w:color="auto"/>
              <w:right w:val="single" w:sz="4" w:space="0" w:color="auto"/>
            </w:tcBorders>
            <w:shd w:val="clear" w:color="auto" w:fill="auto"/>
            <w:vAlign w:val="center"/>
          </w:tcPr>
          <w:p w:rsidR="00603637" w:rsidRPr="00907CB5" w:rsidRDefault="00603637" w:rsidP="00614090">
            <w:pPr>
              <w:spacing w:after="0" w:line="240" w:lineRule="auto"/>
              <w:ind w:firstLine="129"/>
              <w:jc w:val="center"/>
              <w:rPr>
                <w:rFonts w:ascii="Times New Roman" w:eastAsia="Times New Roman" w:hAnsi="Times New Roman" w:cs="Times New Roman"/>
                <w:sz w:val="16"/>
                <w:szCs w:val="16"/>
                <w:lang w:eastAsia="ru-RU"/>
              </w:rPr>
            </w:pPr>
            <w:r w:rsidRPr="00907CB5">
              <w:rPr>
                <w:rFonts w:ascii="Times New Roman" w:eastAsia="Times New Roman" w:hAnsi="Times New Roman" w:cs="Times New Roman"/>
                <w:sz w:val="16"/>
                <w:szCs w:val="16"/>
                <w:lang w:eastAsia="ru-RU"/>
              </w:rPr>
              <w:t>1,8</w:t>
            </w:r>
          </w:p>
        </w:tc>
        <w:tc>
          <w:tcPr>
            <w:tcW w:w="338" w:type="pct"/>
            <w:tcBorders>
              <w:top w:val="nil"/>
              <w:left w:val="nil"/>
              <w:bottom w:val="single" w:sz="4" w:space="0" w:color="auto"/>
              <w:right w:val="single" w:sz="4" w:space="0" w:color="auto"/>
            </w:tcBorders>
            <w:shd w:val="clear" w:color="auto" w:fill="auto"/>
            <w:vAlign w:val="center"/>
          </w:tcPr>
          <w:p w:rsidR="00603637" w:rsidRPr="00907CB5" w:rsidRDefault="00603637" w:rsidP="00614090">
            <w:pPr>
              <w:spacing w:after="0" w:line="240" w:lineRule="auto"/>
              <w:ind w:firstLine="129"/>
              <w:jc w:val="center"/>
              <w:rPr>
                <w:rFonts w:ascii="Times New Roman" w:eastAsia="Times New Roman" w:hAnsi="Times New Roman" w:cs="Times New Roman"/>
                <w:sz w:val="16"/>
                <w:szCs w:val="16"/>
                <w:lang w:eastAsia="ru-RU"/>
              </w:rPr>
            </w:pPr>
            <w:r w:rsidRPr="00907CB5">
              <w:rPr>
                <w:rFonts w:ascii="Times New Roman" w:eastAsia="Times New Roman" w:hAnsi="Times New Roman" w:cs="Times New Roman"/>
                <w:sz w:val="16"/>
                <w:szCs w:val="16"/>
                <w:lang w:eastAsia="ru-RU"/>
              </w:rPr>
              <w:t>0,0</w:t>
            </w:r>
          </w:p>
        </w:tc>
        <w:tc>
          <w:tcPr>
            <w:tcW w:w="338" w:type="pct"/>
            <w:tcBorders>
              <w:top w:val="nil"/>
              <w:left w:val="nil"/>
              <w:bottom w:val="single" w:sz="4" w:space="0" w:color="auto"/>
              <w:right w:val="single" w:sz="4" w:space="0" w:color="auto"/>
            </w:tcBorders>
            <w:shd w:val="clear" w:color="auto" w:fill="auto"/>
            <w:vAlign w:val="center"/>
          </w:tcPr>
          <w:p w:rsidR="00603637" w:rsidRPr="00907CB5" w:rsidRDefault="00603637" w:rsidP="003C1D70">
            <w:pPr>
              <w:spacing w:after="0" w:line="240" w:lineRule="auto"/>
              <w:ind w:firstLine="129"/>
              <w:jc w:val="center"/>
              <w:rPr>
                <w:rFonts w:ascii="Times New Roman" w:eastAsia="Times New Roman" w:hAnsi="Times New Roman" w:cs="Times New Roman"/>
                <w:sz w:val="16"/>
                <w:szCs w:val="16"/>
                <w:lang w:eastAsia="ru-RU"/>
              </w:rPr>
            </w:pPr>
            <w:r w:rsidRPr="00907CB5">
              <w:rPr>
                <w:rFonts w:ascii="Times New Roman" w:eastAsia="Times New Roman" w:hAnsi="Times New Roman" w:cs="Times New Roman"/>
                <w:sz w:val="16"/>
                <w:szCs w:val="16"/>
                <w:lang w:eastAsia="ru-RU"/>
              </w:rPr>
              <w:t>1,</w:t>
            </w:r>
            <w:r w:rsidR="003C1D70" w:rsidRPr="00907CB5">
              <w:rPr>
                <w:rFonts w:ascii="Times New Roman" w:eastAsia="Times New Roman" w:hAnsi="Times New Roman" w:cs="Times New Roman"/>
                <w:sz w:val="16"/>
                <w:szCs w:val="16"/>
                <w:lang w:eastAsia="ru-RU"/>
              </w:rPr>
              <w:t>2</w:t>
            </w:r>
          </w:p>
        </w:tc>
        <w:tc>
          <w:tcPr>
            <w:tcW w:w="516" w:type="pct"/>
            <w:tcBorders>
              <w:top w:val="nil"/>
              <w:left w:val="nil"/>
              <w:bottom w:val="single" w:sz="4" w:space="0" w:color="auto"/>
              <w:right w:val="single" w:sz="4" w:space="0" w:color="auto"/>
            </w:tcBorders>
            <w:shd w:val="clear" w:color="auto" w:fill="auto"/>
            <w:vAlign w:val="center"/>
          </w:tcPr>
          <w:p w:rsidR="00603637" w:rsidRPr="00907CB5" w:rsidRDefault="00603637" w:rsidP="00CE6473">
            <w:pPr>
              <w:spacing w:after="0" w:line="240" w:lineRule="auto"/>
              <w:jc w:val="center"/>
              <w:rPr>
                <w:rFonts w:ascii="Times New Roman" w:eastAsia="Times New Roman" w:hAnsi="Times New Roman" w:cs="Times New Roman"/>
                <w:sz w:val="16"/>
                <w:szCs w:val="16"/>
                <w:lang w:eastAsia="ru-RU"/>
              </w:rPr>
            </w:pPr>
            <w:r w:rsidRPr="00907CB5">
              <w:rPr>
                <w:rFonts w:ascii="Times New Roman" w:eastAsia="Times New Roman" w:hAnsi="Times New Roman" w:cs="Times New Roman"/>
                <w:sz w:val="16"/>
                <w:szCs w:val="16"/>
                <w:lang w:eastAsia="ru-RU"/>
              </w:rPr>
              <w:t>351,2</w:t>
            </w:r>
          </w:p>
        </w:tc>
      </w:tr>
      <w:tr w:rsidR="00EF445B" w:rsidRPr="00907CB5" w:rsidTr="00173E1C">
        <w:trPr>
          <w:trHeight w:val="382"/>
        </w:trPr>
        <w:tc>
          <w:tcPr>
            <w:tcW w:w="5000" w:type="pct"/>
            <w:gridSpan w:val="10"/>
            <w:tcBorders>
              <w:top w:val="single" w:sz="4" w:space="0" w:color="auto"/>
              <w:left w:val="single" w:sz="4" w:space="0" w:color="auto"/>
              <w:bottom w:val="single" w:sz="4" w:space="0" w:color="auto"/>
              <w:right w:val="single" w:sz="4" w:space="0" w:color="auto"/>
            </w:tcBorders>
            <w:shd w:val="clear" w:color="auto" w:fill="auto"/>
            <w:vAlign w:val="center"/>
            <w:hideMark/>
          </w:tcPr>
          <w:p w:rsidR="00EF445B" w:rsidRPr="00907CB5" w:rsidRDefault="00EF445B" w:rsidP="00EF445B">
            <w:pPr>
              <w:spacing w:after="0" w:line="240" w:lineRule="auto"/>
              <w:jc w:val="center"/>
              <w:rPr>
                <w:rFonts w:ascii="Times New Roman" w:eastAsia="Times New Roman" w:hAnsi="Times New Roman" w:cs="Times New Roman"/>
                <w:color w:val="FF0000"/>
                <w:sz w:val="16"/>
                <w:szCs w:val="16"/>
                <w:lang w:eastAsia="ru-RU"/>
              </w:rPr>
            </w:pPr>
            <w:r w:rsidRPr="00907CB5">
              <w:rPr>
                <w:rFonts w:ascii="Times New Roman" w:eastAsia="Times New Roman" w:hAnsi="Times New Roman" w:cs="Times New Roman"/>
                <w:sz w:val="20"/>
                <w:szCs w:val="20"/>
                <w:lang w:eastAsia="ru-RU"/>
              </w:rPr>
              <w:t>Демографические показатели</w:t>
            </w:r>
          </w:p>
        </w:tc>
      </w:tr>
      <w:tr w:rsidR="00CE6473" w:rsidRPr="00907CB5" w:rsidTr="00173E1C">
        <w:trPr>
          <w:trHeight w:val="300"/>
        </w:trPr>
        <w:tc>
          <w:tcPr>
            <w:tcW w:w="1686" w:type="pct"/>
            <w:tcBorders>
              <w:top w:val="nil"/>
              <w:left w:val="single" w:sz="4" w:space="0" w:color="auto"/>
              <w:bottom w:val="single" w:sz="4" w:space="0" w:color="auto"/>
              <w:right w:val="single" w:sz="4" w:space="0" w:color="auto"/>
            </w:tcBorders>
            <w:shd w:val="clear" w:color="auto" w:fill="auto"/>
            <w:vAlign w:val="center"/>
            <w:hideMark/>
          </w:tcPr>
          <w:p w:rsidR="00603637" w:rsidRPr="00907CB5" w:rsidRDefault="00603637" w:rsidP="00EF445B">
            <w:pPr>
              <w:spacing w:after="0" w:line="240" w:lineRule="auto"/>
              <w:ind w:firstLine="34"/>
              <w:rPr>
                <w:rFonts w:ascii="Times New Roman" w:eastAsia="Times New Roman" w:hAnsi="Times New Roman" w:cs="Times New Roman"/>
                <w:sz w:val="20"/>
                <w:szCs w:val="20"/>
                <w:lang w:eastAsia="ru-RU"/>
              </w:rPr>
            </w:pPr>
            <w:r w:rsidRPr="00907CB5">
              <w:rPr>
                <w:rFonts w:ascii="Times New Roman" w:eastAsia="Times New Roman" w:hAnsi="Times New Roman" w:cs="Times New Roman"/>
                <w:sz w:val="20"/>
                <w:szCs w:val="20"/>
                <w:lang w:eastAsia="ru-RU"/>
              </w:rPr>
              <w:t>Численность постоянного населения (среднегодовая)</w:t>
            </w:r>
          </w:p>
        </w:tc>
        <w:tc>
          <w:tcPr>
            <w:tcW w:w="338" w:type="pct"/>
            <w:tcBorders>
              <w:top w:val="nil"/>
              <w:left w:val="nil"/>
              <w:bottom w:val="single" w:sz="4" w:space="0" w:color="auto"/>
              <w:right w:val="single" w:sz="4" w:space="0" w:color="auto"/>
            </w:tcBorders>
            <w:shd w:val="clear" w:color="auto" w:fill="auto"/>
            <w:vAlign w:val="center"/>
            <w:hideMark/>
          </w:tcPr>
          <w:p w:rsidR="00603637" w:rsidRPr="00907CB5" w:rsidRDefault="00603637" w:rsidP="0025495A">
            <w:pPr>
              <w:spacing w:after="0" w:line="240" w:lineRule="auto"/>
              <w:ind w:firstLine="70"/>
              <w:jc w:val="center"/>
              <w:rPr>
                <w:rFonts w:ascii="Times New Roman" w:eastAsia="Times New Roman" w:hAnsi="Times New Roman" w:cs="Times New Roman"/>
                <w:sz w:val="16"/>
                <w:szCs w:val="16"/>
                <w:lang w:eastAsia="ru-RU"/>
              </w:rPr>
            </w:pPr>
            <w:r w:rsidRPr="00907CB5">
              <w:rPr>
                <w:rFonts w:ascii="Times New Roman" w:eastAsia="Times New Roman" w:hAnsi="Times New Roman" w:cs="Times New Roman"/>
                <w:sz w:val="16"/>
                <w:szCs w:val="16"/>
                <w:lang w:eastAsia="ru-RU"/>
              </w:rPr>
              <w:t>чел.</w:t>
            </w:r>
          </w:p>
        </w:tc>
        <w:tc>
          <w:tcPr>
            <w:tcW w:w="386" w:type="pct"/>
            <w:tcBorders>
              <w:top w:val="nil"/>
              <w:left w:val="nil"/>
              <w:bottom w:val="single" w:sz="4" w:space="0" w:color="auto"/>
              <w:right w:val="single" w:sz="4" w:space="0" w:color="auto"/>
            </w:tcBorders>
            <w:shd w:val="clear" w:color="auto" w:fill="auto"/>
            <w:noWrap/>
            <w:vAlign w:val="center"/>
            <w:hideMark/>
          </w:tcPr>
          <w:p w:rsidR="00603637" w:rsidRPr="00907CB5" w:rsidRDefault="00603637" w:rsidP="00614090">
            <w:pPr>
              <w:spacing w:after="0" w:line="240" w:lineRule="auto"/>
              <w:ind w:firstLine="129"/>
              <w:jc w:val="center"/>
              <w:rPr>
                <w:rFonts w:ascii="Times New Roman" w:eastAsia="Times New Roman" w:hAnsi="Times New Roman" w:cs="Times New Roman"/>
                <w:sz w:val="16"/>
                <w:szCs w:val="16"/>
                <w:lang w:eastAsia="ru-RU"/>
              </w:rPr>
            </w:pPr>
            <w:r w:rsidRPr="00907CB5">
              <w:rPr>
                <w:rFonts w:ascii="Times New Roman" w:eastAsia="Times New Roman" w:hAnsi="Times New Roman" w:cs="Times New Roman"/>
                <w:sz w:val="16"/>
                <w:szCs w:val="16"/>
                <w:lang w:eastAsia="ru-RU"/>
              </w:rPr>
              <w:t>19 983</w:t>
            </w:r>
          </w:p>
        </w:tc>
        <w:tc>
          <w:tcPr>
            <w:tcW w:w="336" w:type="pct"/>
            <w:tcBorders>
              <w:top w:val="nil"/>
              <w:left w:val="nil"/>
              <w:bottom w:val="single" w:sz="4" w:space="0" w:color="auto"/>
              <w:right w:val="single" w:sz="4" w:space="0" w:color="auto"/>
            </w:tcBorders>
            <w:shd w:val="clear" w:color="auto" w:fill="auto"/>
            <w:noWrap/>
            <w:vAlign w:val="center"/>
            <w:hideMark/>
          </w:tcPr>
          <w:p w:rsidR="00603637" w:rsidRPr="00907CB5" w:rsidRDefault="00603637" w:rsidP="00614090">
            <w:pPr>
              <w:spacing w:after="0" w:line="240" w:lineRule="auto"/>
              <w:ind w:firstLine="129"/>
              <w:jc w:val="center"/>
              <w:rPr>
                <w:rFonts w:ascii="Times New Roman" w:eastAsia="Times New Roman" w:hAnsi="Times New Roman" w:cs="Times New Roman"/>
                <w:sz w:val="16"/>
                <w:szCs w:val="16"/>
                <w:lang w:eastAsia="ru-RU"/>
              </w:rPr>
            </w:pPr>
            <w:r w:rsidRPr="00907CB5">
              <w:rPr>
                <w:rFonts w:ascii="Times New Roman" w:eastAsia="Times New Roman" w:hAnsi="Times New Roman" w:cs="Times New Roman"/>
                <w:sz w:val="16"/>
                <w:szCs w:val="16"/>
                <w:lang w:eastAsia="ru-RU"/>
              </w:rPr>
              <w:t>1 556</w:t>
            </w:r>
          </w:p>
        </w:tc>
        <w:tc>
          <w:tcPr>
            <w:tcW w:w="338" w:type="pct"/>
            <w:tcBorders>
              <w:top w:val="nil"/>
              <w:left w:val="nil"/>
              <w:bottom w:val="single" w:sz="4" w:space="0" w:color="auto"/>
              <w:right w:val="single" w:sz="4" w:space="0" w:color="auto"/>
            </w:tcBorders>
            <w:shd w:val="clear" w:color="auto" w:fill="auto"/>
            <w:noWrap/>
            <w:vAlign w:val="center"/>
            <w:hideMark/>
          </w:tcPr>
          <w:p w:rsidR="00603637" w:rsidRPr="00907CB5" w:rsidRDefault="00603637" w:rsidP="00614090">
            <w:pPr>
              <w:spacing w:after="0" w:line="240" w:lineRule="auto"/>
              <w:ind w:firstLine="129"/>
              <w:jc w:val="center"/>
              <w:rPr>
                <w:rFonts w:ascii="Times New Roman" w:eastAsia="Times New Roman" w:hAnsi="Times New Roman" w:cs="Times New Roman"/>
                <w:sz w:val="16"/>
                <w:szCs w:val="16"/>
                <w:lang w:eastAsia="ru-RU"/>
              </w:rPr>
            </w:pPr>
            <w:r w:rsidRPr="00907CB5">
              <w:rPr>
                <w:rFonts w:ascii="Times New Roman" w:eastAsia="Times New Roman" w:hAnsi="Times New Roman" w:cs="Times New Roman"/>
                <w:sz w:val="16"/>
                <w:szCs w:val="16"/>
                <w:lang w:eastAsia="ru-RU"/>
              </w:rPr>
              <w:t>1 410</w:t>
            </w:r>
          </w:p>
        </w:tc>
        <w:tc>
          <w:tcPr>
            <w:tcW w:w="385" w:type="pct"/>
            <w:tcBorders>
              <w:top w:val="nil"/>
              <w:left w:val="nil"/>
              <w:bottom w:val="single" w:sz="4" w:space="0" w:color="auto"/>
              <w:right w:val="single" w:sz="4" w:space="0" w:color="auto"/>
            </w:tcBorders>
            <w:shd w:val="clear" w:color="auto" w:fill="auto"/>
            <w:noWrap/>
            <w:vAlign w:val="center"/>
            <w:hideMark/>
          </w:tcPr>
          <w:p w:rsidR="00603637" w:rsidRPr="00907CB5" w:rsidRDefault="00603637" w:rsidP="00614090">
            <w:pPr>
              <w:spacing w:after="0" w:line="240" w:lineRule="auto"/>
              <w:ind w:firstLine="129"/>
              <w:jc w:val="center"/>
              <w:rPr>
                <w:rFonts w:ascii="Times New Roman" w:eastAsia="Times New Roman" w:hAnsi="Times New Roman" w:cs="Times New Roman"/>
                <w:sz w:val="16"/>
                <w:szCs w:val="16"/>
                <w:lang w:eastAsia="ru-RU"/>
              </w:rPr>
            </w:pPr>
            <w:r w:rsidRPr="00907CB5">
              <w:rPr>
                <w:rFonts w:ascii="Times New Roman" w:eastAsia="Times New Roman" w:hAnsi="Times New Roman" w:cs="Times New Roman"/>
                <w:sz w:val="16"/>
                <w:szCs w:val="16"/>
                <w:lang w:eastAsia="ru-RU"/>
              </w:rPr>
              <w:t>1 850</w:t>
            </w:r>
          </w:p>
        </w:tc>
        <w:tc>
          <w:tcPr>
            <w:tcW w:w="339" w:type="pct"/>
            <w:tcBorders>
              <w:top w:val="nil"/>
              <w:left w:val="nil"/>
              <w:bottom w:val="single" w:sz="4" w:space="0" w:color="auto"/>
              <w:right w:val="single" w:sz="4" w:space="0" w:color="auto"/>
            </w:tcBorders>
            <w:shd w:val="clear" w:color="auto" w:fill="auto"/>
            <w:noWrap/>
            <w:vAlign w:val="center"/>
            <w:hideMark/>
          </w:tcPr>
          <w:p w:rsidR="00603637" w:rsidRPr="00907CB5" w:rsidRDefault="00603637" w:rsidP="00614090">
            <w:pPr>
              <w:spacing w:after="0" w:line="240" w:lineRule="auto"/>
              <w:ind w:firstLine="129"/>
              <w:jc w:val="center"/>
              <w:rPr>
                <w:rFonts w:ascii="Times New Roman" w:eastAsia="Times New Roman" w:hAnsi="Times New Roman" w:cs="Times New Roman"/>
                <w:sz w:val="16"/>
                <w:szCs w:val="16"/>
                <w:lang w:eastAsia="ru-RU"/>
              </w:rPr>
            </w:pPr>
            <w:r w:rsidRPr="00907CB5">
              <w:rPr>
                <w:rFonts w:ascii="Times New Roman" w:eastAsia="Times New Roman" w:hAnsi="Times New Roman" w:cs="Times New Roman"/>
                <w:sz w:val="16"/>
                <w:szCs w:val="16"/>
                <w:lang w:eastAsia="ru-RU"/>
              </w:rPr>
              <w:t>1 311</w:t>
            </w:r>
          </w:p>
        </w:tc>
        <w:tc>
          <w:tcPr>
            <w:tcW w:w="338" w:type="pct"/>
            <w:tcBorders>
              <w:top w:val="nil"/>
              <w:left w:val="nil"/>
              <w:bottom w:val="single" w:sz="4" w:space="0" w:color="auto"/>
              <w:right w:val="single" w:sz="4" w:space="0" w:color="auto"/>
            </w:tcBorders>
            <w:shd w:val="clear" w:color="auto" w:fill="auto"/>
            <w:noWrap/>
            <w:vAlign w:val="center"/>
            <w:hideMark/>
          </w:tcPr>
          <w:p w:rsidR="00603637" w:rsidRPr="00907CB5" w:rsidRDefault="00603637" w:rsidP="00614090">
            <w:pPr>
              <w:spacing w:after="0" w:line="240" w:lineRule="auto"/>
              <w:ind w:firstLine="129"/>
              <w:jc w:val="center"/>
              <w:rPr>
                <w:rFonts w:ascii="Times New Roman" w:eastAsia="Times New Roman" w:hAnsi="Times New Roman" w:cs="Times New Roman"/>
                <w:sz w:val="16"/>
                <w:szCs w:val="16"/>
                <w:lang w:eastAsia="ru-RU"/>
              </w:rPr>
            </w:pPr>
            <w:r w:rsidRPr="00907CB5">
              <w:rPr>
                <w:rFonts w:ascii="Times New Roman" w:eastAsia="Times New Roman" w:hAnsi="Times New Roman" w:cs="Times New Roman"/>
                <w:sz w:val="16"/>
                <w:szCs w:val="16"/>
                <w:lang w:eastAsia="ru-RU"/>
              </w:rPr>
              <w:t>1 575</w:t>
            </w:r>
          </w:p>
        </w:tc>
        <w:tc>
          <w:tcPr>
            <w:tcW w:w="338" w:type="pct"/>
            <w:tcBorders>
              <w:top w:val="nil"/>
              <w:left w:val="nil"/>
              <w:bottom w:val="single" w:sz="4" w:space="0" w:color="auto"/>
              <w:right w:val="single" w:sz="4" w:space="0" w:color="auto"/>
            </w:tcBorders>
            <w:shd w:val="clear" w:color="auto" w:fill="auto"/>
            <w:noWrap/>
            <w:vAlign w:val="center"/>
            <w:hideMark/>
          </w:tcPr>
          <w:p w:rsidR="00603637" w:rsidRPr="00907CB5" w:rsidRDefault="00603637" w:rsidP="00614090">
            <w:pPr>
              <w:spacing w:after="0" w:line="240" w:lineRule="auto"/>
              <w:ind w:firstLine="129"/>
              <w:jc w:val="center"/>
              <w:rPr>
                <w:rFonts w:ascii="Times New Roman" w:eastAsia="Times New Roman" w:hAnsi="Times New Roman" w:cs="Times New Roman"/>
                <w:sz w:val="16"/>
                <w:szCs w:val="16"/>
                <w:lang w:eastAsia="ru-RU"/>
              </w:rPr>
            </w:pPr>
            <w:r w:rsidRPr="00907CB5">
              <w:rPr>
                <w:rFonts w:ascii="Times New Roman" w:eastAsia="Times New Roman" w:hAnsi="Times New Roman" w:cs="Times New Roman"/>
                <w:sz w:val="16"/>
                <w:szCs w:val="16"/>
                <w:lang w:eastAsia="ru-RU"/>
              </w:rPr>
              <w:t>1 470</w:t>
            </w:r>
          </w:p>
        </w:tc>
        <w:tc>
          <w:tcPr>
            <w:tcW w:w="516" w:type="pct"/>
            <w:tcBorders>
              <w:top w:val="nil"/>
              <w:left w:val="nil"/>
              <w:bottom w:val="single" w:sz="4" w:space="0" w:color="auto"/>
              <w:right w:val="single" w:sz="4" w:space="0" w:color="auto"/>
            </w:tcBorders>
            <w:shd w:val="clear" w:color="auto" w:fill="auto"/>
            <w:vAlign w:val="center"/>
            <w:hideMark/>
          </w:tcPr>
          <w:p w:rsidR="00603637" w:rsidRPr="00907CB5" w:rsidRDefault="00603637" w:rsidP="00CE6473">
            <w:pPr>
              <w:spacing w:after="0" w:line="240" w:lineRule="auto"/>
              <w:jc w:val="center"/>
              <w:rPr>
                <w:rFonts w:ascii="Times New Roman" w:eastAsia="Times New Roman" w:hAnsi="Times New Roman" w:cs="Times New Roman"/>
                <w:sz w:val="16"/>
                <w:szCs w:val="16"/>
                <w:lang w:eastAsia="ru-RU"/>
              </w:rPr>
            </w:pPr>
            <w:r w:rsidRPr="00907CB5">
              <w:rPr>
                <w:rFonts w:ascii="Times New Roman" w:eastAsia="Times New Roman" w:hAnsi="Times New Roman" w:cs="Times New Roman"/>
                <w:sz w:val="16"/>
                <w:szCs w:val="16"/>
                <w:lang w:eastAsia="ru-RU"/>
              </w:rPr>
              <w:t>29 155</w:t>
            </w:r>
          </w:p>
        </w:tc>
      </w:tr>
      <w:tr w:rsidR="00B81962" w:rsidRPr="00907CB5" w:rsidTr="00173E1C">
        <w:trPr>
          <w:trHeight w:val="250"/>
        </w:trPr>
        <w:tc>
          <w:tcPr>
            <w:tcW w:w="4484" w:type="pct"/>
            <w:gridSpan w:val="9"/>
            <w:tcBorders>
              <w:top w:val="single" w:sz="4" w:space="0" w:color="auto"/>
              <w:left w:val="single" w:sz="4" w:space="0" w:color="auto"/>
              <w:bottom w:val="single" w:sz="4" w:space="0" w:color="auto"/>
              <w:right w:val="single" w:sz="4" w:space="0" w:color="auto"/>
            </w:tcBorders>
            <w:shd w:val="clear" w:color="auto" w:fill="auto"/>
            <w:vAlign w:val="center"/>
          </w:tcPr>
          <w:p w:rsidR="00603637" w:rsidRPr="00907CB5" w:rsidRDefault="00603637" w:rsidP="0025495A">
            <w:pPr>
              <w:spacing w:after="0" w:line="240" w:lineRule="auto"/>
              <w:ind w:firstLine="70"/>
              <w:jc w:val="center"/>
              <w:rPr>
                <w:rFonts w:ascii="Times New Roman" w:eastAsia="Times New Roman" w:hAnsi="Times New Roman" w:cs="Times New Roman"/>
                <w:sz w:val="20"/>
                <w:szCs w:val="20"/>
                <w:lang w:eastAsia="ru-RU"/>
              </w:rPr>
            </w:pPr>
            <w:r w:rsidRPr="00907CB5">
              <w:rPr>
                <w:rFonts w:ascii="Times New Roman" w:eastAsia="Times New Roman" w:hAnsi="Times New Roman" w:cs="Times New Roman"/>
                <w:sz w:val="20"/>
                <w:szCs w:val="20"/>
                <w:lang w:eastAsia="ru-RU"/>
              </w:rPr>
              <w:t>Денежные доходы населения</w:t>
            </w:r>
          </w:p>
        </w:tc>
        <w:tc>
          <w:tcPr>
            <w:tcW w:w="516" w:type="pct"/>
            <w:tcBorders>
              <w:top w:val="nil"/>
              <w:left w:val="nil"/>
              <w:bottom w:val="single" w:sz="4" w:space="0" w:color="auto"/>
              <w:right w:val="single" w:sz="4" w:space="0" w:color="auto"/>
            </w:tcBorders>
            <w:shd w:val="clear" w:color="auto" w:fill="auto"/>
          </w:tcPr>
          <w:p w:rsidR="00603637" w:rsidRPr="00907CB5" w:rsidRDefault="00603637" w:rsidP="00CE6473">
            <w:pPr>
              <w:spacing w:after="0" w:line="240" w:lineRule="auto"/>
              <w:jc w:val="center"/>
              <w:rPr>
                <w:rFonts w:ascii="Times New Roman" w:eastAsia="Times New Roman" w:hAnsi="Times New Roman" w:cs="Times New Roman"/>
                <w:color w:val="FF0000"/>
                <w:sz w:val="16"/>
                <w:szCs w:val="16"/>
                <w:lang w:eastAsia="ru-RU"/>
              </w:rPr>
            </w:pPr>
          </w:p>
        </w:tc>
      </w:tr>
      <w:tr w:rsidR="00CE6473" w:rsidRPr="00907CB5" w:rsidTr="00173E1C">
        <w:trPr>
          <w:trHeight w:val="358"/>
        </w:trPr>
        <w:tc>
          <w:tcPr>
            <w:tcW w:w="1686" w:type="pct"/>
            <w:tcBorders>
              <w:top w:val="nil"/>
              <w:left w:val="single" w:sz="4" w:space="0" w:color="auto"/>
              <w:bottom w:val="single" w:sz="4" w:space="0" w:color="auto"/>
              <w:right w:val="single" w:sz="4" w:space="0" w:color="auto"/>
            </w:tcBorders>
            <w:shd w:val="clear" w:color="auto" w:fill="auto"/>
            <w:vAlign w:val="center"/>
          </w:tcPr>
          <w:p w:rsidR="00603637" w:rsidRPr="00907CB5" w:rsidRDefault="00603637" w:rsidP="00EF445B">
            <w:pPr>
              <w:spacing w:after="0" w:line="240" w:lineRule="auto"/>
              <w:rPr>
                <w:rFonts w:ascii="Times New Roman" w:eastAsia="Times New Roman" w:hAnsi="Times New Roman" w:cs="Times New Roman"/>
                <w:sz w:val="20"/>
                <w:szCs w:val="20"/>
                <w:lang w:eastAsia="ru-RU"/>
              </w:rPr>
            </w:pPr>
            <w:r w:rsidRPr="00907CB5">
              <w:rPr>
                <w:rFonts w:ascii="Times New Roman" w:eastAsia="Times New Roman" w:hAnsi="Times New Roman" w:cs="Times New Roman"/>
                <w:sz w:val="20"/>
                <w:szCs w:val="20"/>
                <w:lang w:eastAsia="ru-RU"/>
              </w:rPr>
              <w:t>Среднедушевые денежные доходы (в месяц)</w:t>
            </w:r>
          </w:p>
        </w:tc>
        <w:tc>
          <w:tcPr>
            <w:tcW w:w="338" w:type="pct"/>
            <w:tcBorders>
              <w:top w:val="nil"/>
              <w:left w:val="nil"/>
              <w:bottom w:val="single" w:sz="4" w:space="0" w:color="auto"/>
              <w:right w:val="single" w:sz="4" w:space="0" w:color="auto"/>
            </w:tcBorders>
            <w:shd w:val="clear" w:color="auto" w:fill="auto"/>
            <w:vAlign w:val="center"/>
          </w:tcPr>
          <w:p w:rsidR="00603637" w:rsidRPr="00907CB5" w:rsidRDefault="00603637" w:rsidP="0025495A">
            <w:pPr>
              <w:spacing w:after="0" w:line="240" w:lineRule="auto"/>
              <w:ind w:firstLine="70"/>
              <w:jc w:val="center"/>
              <w:rPr>
                <w:rFonts w:ascii="Times New Roman" w:eastAsia="Times New Roman" w:hAnsi="Times New Roman" w:cs="Times New Roman"/>
                <w:sz w:val="16"/>
                <w:szCs w:val="16"/>
                <w:lang w:eastAsia="ru-RU"/>
              </w:rPr>
            </w:pPr>
            <w:r w:rsidRPr="00907CB5">
              <w:rPr>
                <w:rFonts w:ascii="Times New Roman" w:eastAsia="Times New Roman" w:hAnsi="Times New Roman" w:cs="Times New Roman"/>
                <w:sz w:val="16"/>
                <w:szCs w:val="16"/>
                <w:lang w:eastAsia="ru-RU"/>
              </w:rPr>
              <w:t>тыс. руб.</w:t>
            </w:r>
          </w:p>
        </w:tc>
        <w:tc>
          <w:tcPr>
            <w:tcW w:w="386" w:type="pct"/>
            <w:tcBorders>
              <w:top w:val="nil"/>
              <w:left w:val="nil"/>
              <w:bottom w:val="single" w:sz="4" w:space="0" w:color="auto"/>
              <w:right w:val="single" w:sz="4" w:space="0" w:color="auto"/>
            </w:tcBorders>
            <w:shd w:val="clear" w:color="auto" w:fill="auto"/>
            <w:noWrap/>
            <w:vAlign w:val="center"/>
          </w:tcPr>
          <w:p w:rsidR="00603637" w:rsidRPr="00907CB5" w:rsidRDefault="00603637" w:rsidP="00614090">
            <w:pPr>
              <w:spacing w:after="0" w:line="240" w:lineRule="auto"/>
              <w:ind w:firstLine="129"/>
              <w:jc w:val="center"/>
              <w:rPr>
                <w:rFonts w:ascii="Times New Roman" w:eastAsia="Times New Roman" w:hAnsi="Times New Roman" w:cs="Times New Roman"/>
                <w:sz w:val="16"/>
                <w:szCs w:val="16"/>
                <w:lang w:eastAsia="ru-RU"/>
              </w:rPr>
            </w:pPr>
            <w:r w:rsidRPr="00907CB5">
              <w:rPr>
                <w:rFonts w:ascii="Times New Roman" w:eastAsia="Times New Roman" w:hAnsi="Times New Roman" w:cs="Times New Roman"/>
                <w:sz w:val="16"/>
                <w:szCs w:val="16"/>
                <w:lang w:eastAsia="ru-RU"/>
              </w:rPr>
              <w:t>49,2</w:t>
            </w:r>
          </w:p>
        </w:tc>
        <w:tc>
          <w:tcPr>
            <w:tcW w:w="336" w:type="pct"/>
            <w:tcBorders>
              <w:top w:val="nil"/>
              <w:left w:val="nil"/>
              <w:bottom w:val="single" w:sz="4" w:space="0" w:color="auto"/>
              <w:right w:val="single" w:sz="4" w:space="0" w:color="auto"/>
            </w:tcBorders>
            <w:shd w:val="clear" w:color="auto" w:fill="auto"/>
            <w:vAlign w:val="center"/>
          </w:tcPr>
          <w:p w:rsidR="00603637" w:rsidRPr="00907CB5" w:rsidRDefault="00603637" w:rsidP="00614090">
            <w:pPr>
              <w:spacing w:after="0" w:line="240" w:lineRule="auto"/>
              <w:ind w:firstLine="129"/>
              <w:jc w:val="center"/>
              <w:rPr>
                <w:rFonts w:ascii="Times New Roman" w:eastAsia="Times New Roman" w:hAnsi="Times New Roman" w:cs="Times New Roman"/>
                <w:sz w:val="16"/>
                <w:szCs w:val="16"/>
                <w:lang w:eastAsia="ru-RU"/>
              </w:rPr>
            </w:pPr>
            <w:r w:rsidRPr="00907CB5">
              <w:rPr>
                <w:rFonts w:ascii="Times New Roman" w:eastAsia="Times New Roman" w:hAnsi="Times New Roman" w:cs="Times New Roman"/>
                <w:sz w:val="16"/>
                <w:szCs w:val="16"/>
                <w:lang w:eastAsia="ru-RU"/>
              </w:rPr>
              <w:t>34,5</w:t>
            </w:r>
          </w:p>
        </w:tc>
        <w:tc>
          <w:tcPr>
            <w:tcW w:w="338" w:type="pct"/>
            <w:tcBorders>
              <w:top w:val="nil"/>
              <w:left w:val="nil"/>
              <w:bottom w:val="single" w:sz="4" w:space="0" w:color="auto"/>
              <w:right w:val="single" w:sz="4" w:space="0" w:color="auto"/>
            </w:tcBorders>
            <w:shd w:val="clear" w:color="auto" w:fill="auto"/>
            <w:noWrap/>
            <w:vAlign w:val="center"/>
          </w:tcPr>
          <w:p w:rsidR="00603637" w:rsidRPr="00907CB5" w:rsidRDefault="00603637" w:rsidP="00614090">
            <w:pPr>
              <w:spacing w:after="0" w:line="240" w:lineRule="auto"/>
              <w:ind w:firstLine="129"/>
              <w:jc w:val="center"/>
              <w:rPr>
                <w:rFonts w:ascii="Times New Roman" w:eastAsia="Times New Roman" w:hAnsi="Times New Roman" w:cs="Times New Roman"/>
                <w:sz w:val="16"/>
                <w:szCs w:val="16"/>
                <w:lang w:eastAsia="ru-RU"/>
              </w:rPr>
            </w:pPr>
            <w:r w:rsidRPr="00907CB5">
              <w:rPr>
                <w:rFonts w:ascii="Times New Roman" w:eastAsia="Times New Roman" w:hAnsi="Times New Roman" w:cs="Times New Roman"/>
                <w:sz w:val="16"/>
                <w:szCs w:val="16"/>
                <w:lang w:eastAsia="ru-RU"/>
              </w:rPr>
              <w:t>30,0</w:t>
            </w:r>
          </w:p>
        </w:tc>
        <w:tc>
          <w:tcPr>
            <w:tcW w:w="385" w:type="pct"/>
            <w:tcBorders>
              <w:top w:val="nil"/>
              <w:left w:val="nil"/>
              <w:bottom w:val="single" w:sz="4" w:space="0" w:color="auto"/>
              <w:right w:val="single" w:sz="4" w:space="0" w:color="auto"/>
            </w:tcBorders>
            <w:shd w:val="clear" w:color="auto" w:fill="auto"/>
            <w:vAlign w:val="center"/>
          </w:tcPr>
          <w:p w:rsidR="00603637" w:rsidRPr="00907CB5" w:rsidRDefault="00603637" w:rsidP="00614090">
            <w:pPr>
              <w:spacing w:after="0" w:line="240" w:lineRule="auto"/>
              <w:ind w:firstLine="129"/>
              <w:jc w:val="center"/>
              <w:rPr>
                <w:rFonts w:ascii="Times New Roman" w:eastAsia="Times New Roman" w:hAnsi="Times New Roman" w:cs="Times New Roman"/>
                <w:sz w:val="16"/>
                <w:szCs w:val="16"/>
                <w:lang w:eastAsia="ru-RU"/>
              </w:rPr>
            </w:pPr>
            <w:r w:rsidRPr="00907CB5">
              <w:rPr>
                <w:rFonts w:ascii="Times New Roman" w:eastAsia="Times New Roman" w:hAnsi="Times New Roman" w:cs="Times New Roman"/>
                <w:sz w:val="16"/>
                <w:szCs w:val="16"/>
                <w:lang w:eastAsia="ru-RU"/>
              </w:rPr>
              <w:t>62,0</w:t>
            </w:r>
          </w:p>
        </w:tc>
        <w:tc>
          <w:tcPr>
            <w:tcW w:w="339" w:type="pct"/>
            <w:tcBorders>
              <w:top w:val="nil"/>
              <w:left w:val="nil"/>
              <w:bottom w:val="single" w:sz="4" w:space="0" w:color="auto"/>
              <w:right w:val="single" w:sz="4" w:space="0" w:color="auto"/>
            </w:tcBorders>
            <w:shd w:val="clear" w:color="auto" w:fill="auto"/>
            <w:noWrap/>
            <w:vAlign w:val="center"/>
          </w:tcPr>
          <w:p w:rsidR="00603637" w:rsidRPr="00907CB5" w:rsidRDefault="00603637" w:rsidP="00614090">
            <w:pPr>
              <w:spacing w:after="0" w:line="240" w:lineRule="auto"/>
              <w:ind w:firstLine="129"/>
              <w:jc w:val="center"/>
              <w:rPr>
                <w:rFonts w:ascii="Times New Roman" w:eastAsia="Times New Roman" w:hAnsi="Times New Roman" w:cs="Times New Roman"/>
                <w:sz w:val="16"/>
                <w:szCs w:val="16"/>
                <w:lang w:eastAsia="ru-RU"/>
              </w:rPr>
            </w:pPr>
            <w:r w:rsidRPr="00907CB5">
              <w:rPr>
                <w:rFonts w:ascii="Times New Roman" w:eastAsia="Times New Roman" w:hAnsi="Times New Roman" w:cs="Times New Roman"/>
                <w:sz w:val="16"/>
                <w:szCs w:val="16"/>
                <w:lang w:eastAsia="ru-RU"/>
              </w:rPr>
              <w:t>78,7</w:t>
            </w:r>
          </w:p>
        </w:tc>
        <w:tc>
          <w:tcPr>
            <w:tcW w:w="338" w:type="pct"/>
            <w:tcBorders>
              <w:top w:val="nil"/>
              <w:left w:val="nil"/>
              <w:bottom w:val="single" w:sz="4" w:space="0" w:color="auto"/>
              <w:right w:val="single" w:sz="4" w:space="0" w:color="auto"/>
            </w:tcBorders>
            <w:shd w:val="clear" w:color="auto" w:fill="auto"/>
            <w:vAlign w:val="center"/>
          </w:tcPr>
          <w:p w:rsidR="00603637" w:rsidRPr="00907CB5" w:rsidRDefault="00603637" w:rsidP="00614090">
            <w:pPr>
              <w:spacing w:after="0" w:line="240" w:lineRule="auto"/>
              <w:ind w:firstLine="129"/>
              <w:jc w:val="center"/>
              <w:rPr>
                <w:rFonts w:ascii="Times New Roman" w:eastAsia="Times New Roman" w:hAnsi="Times New Roman" w:cs="Times New Roman"/>
                <w:sz w:val="16"/>
                <w:szCs w:val="16"/>
                <w:lang w:eastAsia="ru-RU"/>
              </w:rPr>
            </w:pPr>
            <w:r w:rsidRPr="00907CB5">
              <w:rPr>
                <w:rFonts w:ascii="Times New Roman" w:eastAsia="Times New Roman" w:hAnsi="Times New Roman" w:cs="Times New Roman"/>
                <w:sz w:val="16"/>
                <w:szCs w:val="16"/>
                <w:lang w:eastAsia="ru-RU"/>
              </w:rPr>
              <w:t>69,4</w:t>
            </w:r>
          </w:p>
        </w:tc>
        <w:tc>
          <w:tcPr>
            <w:tcW w:w="338" w:type="pct"/>
            <w:tcBorders>
              <w:top w:val="nil"/>
              <w:left w:val="nil"/>
              <w:bottom w:val="single" w:sz="4" w:space="0" w:color="auto"/>
              <w:right w:val="single" w:sz="4" w:space="0" w:color="auto"/>
            </w:tcBorders>
            <w:shd w:val="clear" w:color="auto" w:fill="auto"/>
            <w:noWrap/>
            <w:vAlign w:val="center"/>
          </w:tcPr>
          <w:p w:rsidR="00603637" w:rsidRPr="00907CB5" w:rsidRDefault="00603637" w:rsidP="00614090">
            <w:pPr>
              <w:spacing w:after="0" w:line="240" w:lineRule="auto"/>
              <w:ind w:firstLine="129"/>
              <w:jc w:val="center"/>
              <w:rPr>
                <w:rFonts w:ascii="Times New Roman" w:eastAsia="Times New Roman" w:hAnsi="Times New Roman" w:cs="Times New Roman"/>
                <w:sz w:val="16"/>
                <w:szCs w:val="16"/>
                <w:lang w:eastAsia="ru-RU"/>
              </w:rPr>
            </w:pPr>
            <w:r w:rsidRPr="00907CB5">
              <w:rPr>
                <w:rFonts w:ascii="Times New Roman" w:eastAsia="Times New Roman" w:hAnsi="Times New Roman" w:cs="Times New Roman"/>
                <w:sz w:val="16"/>
                <w:szCs w:val="16"/>
                <w:lang w:eastAsia="ru-RU"/>
              </w:rPr>
              <w:t>73,7</w:t>
            </w:r>
          </w:p>
        </w:tc>
        <w:tc>
          <w:tcPr>
            <w:tcW w:w="516" w:type="pct"/>
            <w:tcBorders>
              <w:top w:val="nil"/>
              <w:left w:val="nil"/>
              <w:bottom w:val="single" w:sz="4" w:space="0" w:color="auto"/>
              <w:right w:val="single" w:sz="4" w:space="0" w:color="auto"/>
            </w:tcBorders>
            <w:shd w:val="clear" w:color="auto" w:fill="auto"/>
            <w:vAlign w:val="center"/>
          </w:tcPr>
          <w:p w:rsidR="00603637" w:rsidRPr="00907CB5" w:rsidRDefault="00603637" w:rsidP="00CE6473">
            <w:pPr>
              <w:spacing w:after="0" w:line="240" w:lineRule="auto"/>
              <w:jc w:val="center"/>
              <w:rPr>
                <w:rFonts w:ascii="Times New Roman" w:eastAsia="Times New Roman" w:hAnsi="Times New Roman" w:cs="Times New Roman"/>
                <w:sz w:val="16"/>
                <w:szCs w:val="16"/>
                <w:lang w:eastAsia="ru-RU"/>
              </w:rPr>
            </w:pPr>
            <w:r w:rsidRPr="00907CB5">
              <w:rPr>
                <w:rFonts w:ascii="Times New Roman" w:eastAsia="Times New Roman" w:hAnsi="Times New Roman" w:cs="Times New Roman"/>
                <w:sz w:val="16"/>
                <w:szCs w:val="16"/>
                <w:lang w:eastAsia="ru-RU"/>
              </w:rPr>
              <w:t>51,9</w:t>
            </w:r>
          </w:p>
        </w:tc>
      </w:tr>
      <w:tr w:rsidR="00603637" w:rsidRPr="00907CB5" w:rsidTr="00173E1C">
        <w:trPr>
          <w:trHeight w:val="345"/>
        </w:trPr>
        <w:tc>
          <w:tcPr>
            <w:tcW w:w="5000" w:type="pct"/>
            <w:gridSpan w:val="10"/>
            <w:tcBorders>
              <w:top w:val="nil"/>
              <w:left w:val="single" w:sz="4" w:space="0" w:color="auto"/>
              <w:bottom w:val="single" w:sz="4" w:space="0" w:color="auto"/>
              <w:right w:val="single" w:sz="4" w:space="0" w:color="auto"/>
            </w:tcBorders>
            <w:shd w:val="clear" w:color="auto" w:fill="auto"/>
            <w:vAlign w:val="center"/>
          </w:tcPr>
          <w:p w:rsidR="00603637" w:rsidRPr="00907CB5" w:rsidRDefault="00603637" w:rsidP="0025495A">
            <w:pPr>
              <w:spacing w:after="0" w:line="240" w:lineRule="auto"/>
              <w:ind w:firstLine="70"/>
              <w:jc w:val="center"/>
              <w:rPr>
                <w:rFonts w:ascii="Times New Roman" w:eastAsia="Times New Roman" w:hAnsi="Times New Roman" w:cs="Times New Roman"/>
                <w:sz w:val="20"/>
                <w:szCs w:val="20"/>
                <w:lang w:eastAsia="ru-RU"/>
              </w:rPr>
            </w:pPr>
            <w:r w:rsidRPr="00907CB5">
              <w:rPr>
                <w:rFonts w:ascii="Times New Roman" w:eastAsia="Times New Roman" w:hAnsi="Times New Roman" w:cs="Times New Roman"/>
                <w:sz w:val="20"/>
                <w:szCs w:val="20"/>
                <w:lang w:eastAsia="ru-RU"/>
              </w:rPr>
              <w:t>Жилищно-коммунальное хозяйство</w:t>
            </w:r>
          </w:p>
        </w:tc>
      </w:tr>
      <w:tr w:rsidR="00CE6473" w:rsidRPr="00907CB5" w:rsidTr="00173E1C">
        <w:trPr>
          <w:trHeight w:val="205"/>
        </w:trPr>
        <w:tc>
          <w:tcPr>
            <w:tcW w:w="1686" w:type="pct"/>
            <w:tcBorders>
              <w:top w:val="single" w:sz="4" w:space="0" w:color="auto"/>
              <w:left w:val="single" w:sz="4" w:space="0" w:color="auto"/>
              <w:bottom w:val="single" w:sz="4" w:space="0" w:color="auto"/>
              <w:right w:val="single" w:sz="4" w:space="0" w:color="auto"/>
            </w:tcBorders>
            <w:shd w:val="clear" w:color="auto" w:fill="auto"/>
            <w:vAlign w:val="center"/>
          </w:tcPr>
          <w:p w:rsidR="00603637" w:rsidRPr="00907CB5" w:rsidRDefault="00603637" w:rsidP="00EF445B">
            <w:pPr>
              <w:spacing w:after="0" w:line="240" w:lineRule="auto"/>
              <w:rPr>
                <w:rFonts w:ascii="Times New Roman" w:eastAsia="Times New Roman" w:hAnsi="Times New Roman" w:cs="Times New Roman"/>
                <w:sz w:val="20"/>
                <w:szCs w:val="20"/>
                <w:lang w:eastAsia="ru-RU"/>
              </w:rPr>
            </w:pPr>
            <w:r w:rsidRPr="00907CB5">
              <w:rPr>
                <w:rFonts w:ascii="Times New Roman" w:eastAsia="Times New Roman" w:hAnsi="Times New Roman" w:cs="Times New Roman"/>
                <w:sz w:val="20"/>
                <w:szCs w:val="20"/>
                <w:lang w:eastAsia="ru-RU"/>
              </w:rPr>
              <w:t>Общая площадь жилых помещений</w:t>
            </w:r>
          </w:p>
        </w:tc>
        <w:tc>
          <w:tcPr>
            <w:tcW w:w="338" w:type="pct"/>
            <w:tcBorders>
              <w:top w:val="single" w:sz="4" w:space="0" w:color="auto"/>
              <w:left w:val="nil"/>
              <w:bottom w:val="single" w:sz="4" w:space="0" w:color="auto"/>
              <w:right w:val="single" w:sz="4" w:space="0" w:color="auto"/>
            </w:tcBorders>
            <w:shd w:val="clear" w:color="auto" w:fill="auto"/>
            <w:vAlign w:val="center"/>
          </w:tcPr>
          <w:p w:rsidR="00603637" w:rsidRPr="00907CB5" w:rsidRDefault="00603637" w:rsidP="0025495A">
            <w:pPr>
              <w:spacing w:after="0" w:line="240" w:lineRule="auto"/>
              <w:ind w:firstLine="70"/>
              <w:jc w:val="center"/>
              <w:rPr>
                <w:rFonts w:ascii="Times New Roman" w:eastAsia="Times New Roman" w:hAnsi="Times New Roman" w:cs="Times New Roman"/>
                <w:sz w:val="16"/>
                <w:szCs w:val="16"/>
                <w:lang w:eastAsia="ru-RU"/>
              </w:rPr>
            </w:pPr>
            <w:r w:rsidRPr="00907CB5">
              <w:rPr>
                <w:rFonts w:ascii="Times New Roman" w:eastAsia="Times New Roman" w:hAnsi="Times New Roman" w:cs="Times New Roman"/>
                <w:sz w:val="16"/>
                <w:szCs w:val="16"/>
                <w:lang w:eastAsia="ru-RU"/>
              </w:rPr>
              <w:t>тыс. кв.м.</w:t>
            </w:r>
          </w:p>
        </w:tc>
        <w:tc>
          <w:tcPr>
            <w:tcW w:w="386" w:type="pct"/>
            <w:tcBorders>
              <w:top w:val="single" w:sz="4" w:space="0" w:color="auto"/>
              <w:left w:val="nil"/>
              <w:bottom w:val="single" w:sz="4" w:space="0" w:color="auto"/>
              <w:right w:val="single" w:sz="4" w:space="0" w:color="auto"/>
            </w:tcBorders>
            <w:shd w:val="clear" w:color="auto" w:fill="auto"/>
            <w:noWrap/>
            <w:vAlign w:val="center"/>
          </w:tcPr>
          <w:p w:rsidR="00603637" w:rsidRPr="00907CB5" w:rsidRDefault="00603637" w:rsidP="00614090">
            <w:pPr>
              <w:spacing w:after="0" w:line="240" w:lineRule="auto"/>
              <w:ind w:firstLine="129"/>
              <w:jc w:val="center"/>
              <w:rPr>
                <w:rFonts w:ascii="Times New Roman" w:eastAsia="Times New Roman" w:hAnsi="Times New Roman" w:cs="Times New Roman"/>
                <w:sz w:val="16"/>
                <w:szCs w:val="16"/>
                <w:lang w:eastAsia="ru-RU"/>
              </w:rPr>
            </w:pPr>
            <w:r w:rsidRPr="00907CB5">
              <w:rPr>
                <w:rFonts w:ascii="Times New Roman" w:eastAsia="Times New Roman" w:hAnsi="Times New Roman" w:cs="Times New Roman"/>
                <w:sz w:val="16"/>
                <w:szCs w:val="16"/>
                <w:lang w:eastAsia="ru-RU"/>
              </w:rPr>
              <w:t>463,1</w:t>
            </w:r>
          </w:p>
        </w:tc>
        <w:tc>
          <w:tcPr>
            <w:tcW w:w="336" w:type="pct"/>
            <w:tcBorders>
              <w:top w:val="single" w:sz="4" w:space="0" w:color="auto"/>
              <w:left w:val="nil"/>
              <w:bottom w:val="single" w:sz="4" w:space="0" w:color="auto"/>
              <w:right w:val="single" w:sz="4" w:space="0" w:color="auto"/>
            </w:tcBorders>
            <w:shd w:val="clear" w:color="auto" w:fill="auto"/>
            <w:vAlign w:val="center"/>
          </w:tcPr>
          <w:p w:rsidR="00603637" w:rsidRPr="00907CB5" w:rsidRDefault="00603637" w:rsidP="00614090">
            <w:pPr>
              <w:spacing w:after="0" w:line="240" w:lineRule="auto"/>
              <w:ind w:firstLine="129"/>
              <w:jc w:val="center"/>
              <w:rPr>
                <w:rFonts w:ascii="Times New Roman" w:eastAsia="Times New Roman" w:hAnsi="Times New Roman" w:cs="Times New Roman"/>
                <w:sz w:val="16"/>
                <w:szCs w:val="16"/>
                <w:lang w:eastAsia="ru-RU"/>
              </w:rPr>
            </w:pPr>
            <w:r w:rsidRPr="00907CB5">
              <w:rPr>
                <w:rFonts w:ascii="Times New Roman" w:eastAsia="Times New Roman" w:hAnsi="Times New Roman" w:cs="Times New Roman"/>
                <w:sz w:val="16"/>
                <w:szCs w:val="16"/>
                <w:lang w:eastAsia="ru-RU"/>
              </w:rPr>
              <w:t>33,7</w:t>
            </w:r>
          </w:p>
        </w:tc>
        <w:tc>
          <w:tcPr>
            <w:tcW w:w="338" w:type="pct"/>
            <w:tcBorders>
              <w:top w:val="single" w:sz="4" w:space="0" w:color="auto"/>
              <w:left w:val="nil"/>
              <w:bottom w:val="single" w:sz="4" w:space="0" w:color="auto"/>
              <w:right w:val="single" w:sz="4" w:space="0" w:color="auto"/>
            </w:tcBorders>
            <w:shd w:val="clear" w:color="auto" w:fill="auto"/>
            <w:noWrap/>
            <w:vAlign w:val="center"/>
          </w:tcPr>
          <w:p w:rsidR="00603637" w:rsidRPr="00907CB5" w:rsidRDefault="00603637" w:rsidP="00614090">
            <w:pPr>
              <w:spacing w:after="0" w:line="240" w:lineRule="auto"/>
              <w:ind w:firstLine="129"/>
              <w:jc w:val="center"/>
              <w:rPr>
                <w:rFonts w:ascii="Times New Roman" w:eastAsia="Times New Roman" w:hAnsi="Times New Roman" w:cs="Times New Roman"/>
                <w:sz w:val="16"/>
                <w:szCs w:val="16"/>
                <w:lang w:eastAsia="ru-RU"/>
              </w:rPr>
            </w:pPr>
            <w:r w:rsidRPr="00907CB5">
              <w:rPr>
                <w:rFonts w:ascii="Times New Roman" w:eastAsia="Times New Roman" w:hAnsi="Times New Roman" w:cs="Times New Roman"/>
                <w:sz w:val="16"/>
                <w:szCs w:val="16"/>
                <w:lang w:eastAsia="ru-RU"/>
              </w:rPr>
              <w:t>37,8</w:t>
            </w:r>
          </w:p>
        </w:tc>
        <w:tc>
          <w:tcPr>
            <w:tcW w:w="385" w:type="pct"/>
            <w:tcBorders>
              <w:top w:val="single" w:sz="4" w:space="0" w:color="auto"/>
              <w:left w:val="nil"/>
              <w:bottom w:val="single" w:sz="4" w:space="0" w:color="auto"/>
              <w:right w:val="single" w:sz="4" w:space="0" w:color="auto"/>
            </w:tcBorders>
            <w:shd w:val="clear" w:color="auto" w:fill="auto"/>
            <w:vAlign w:val="center"/>
          </w:tcPr>
          <w:p w:rsidR="00603637" w:rsidRPr="00907CB5" w:rsidRDefault="00603637" w:rsidP="00614090">
            <w:pPr>
              <w:spacing w:after="0" w:line="240" w:lineRule="auto"/>
              <w:ind w:firstLine="129"/>
              <w:jc w:val="center"/>
              <w:rPr>
                <w:rFonts w:ascii="Times New Roman" w:eastAsia="Times New Roman" w:hAnsi="Times New Roman" w:cs="Times New Roman"/>
                <w:sz w:val="16"/>
                <w:szCs w:val="16"/>
                <w:lang w:eastAsia="ru-RU"/>
              </w:rPr>
            </w:pPr>
            <w:r w:rsidRPr="00907CB5">
              <w:rPr>
                <w:rFonts w:ascii="Times New Roman" w:eastAsia="Times New Roman" w:hAnsi="Times New Roman" w:cs="Times New Roman"/>
                <w:sz w:val="16"/>
                <w:szCs w:val="16"/>
                <w:lang w:eastAsia="ru-RU"/>
              </w:rPr>
              <w:t>42,2</w:t>
            </w:r>
          </w:p>
        </w:tc>
        <w:tc>
          <w:tcPr>
            <w:tcW w:w="339" w:type="pct"/>
            <w:tcBorders>
              <w:top w:val="single" w:sz="4" w:space="0" w:color="auto"/>
              <w:left w:val="nil"/>
              <w:bottom w:val="single" w:sz="4" w:space="0" w:color="auto"/>
              <w:right w:val="single" w:sz="4" w:space="0" w:color="auto"/>
            </w:tcBorders>
            <w:shd w:val="clear" w:color="auto" w:fill="auto"/>
            <w:noWrap/>
            <w:vAlign w:val="center"/>
          </w:tcPr>
          <w:p w:rsidR="00603637" w:rsidRPr="00907CB5" w:rsidRDefault="00603637" w:rsidP="00614090">
            <w:pPr>
              <w:spacing w:after="0" w:line="240" w:lineRule="auto"/>
              <w:ind w:firstLine="129"/>
              <w:jc w:val="center"/>
              <w:rPr>
                <w:rFonts w:ascii="Times New Roman" w:eastAsia="Times New Roman" w:hAnsi="Times New Roman" w:cs="Times New Roman"/>
                <w:sz w:val="16"/>
                <w:szCs w:val="16"/>
                <w:lang w:eastAsia="ru-RU"/>
              </w:rPr>
            </w:pPr>
            <w:r w:rsidRPr="00907CB5">
              <w:rPr>
                <w:rFonts w:ascii="Times New Roman" w:eastAsia="Times New Roman" w:hAnsi="Times New Roman" w:cs="Times New Roman"/>
                <w:sz w:val="16"/>
                <w:szCs w:val="16"/>
                <w:lang w:eastAsia="ru-RU"/>
              </w:rPr>
              <w:t>33,3</w:t>
            </w:r>
          </w:p>
        </w:tc>
        <w:tc>
          <w:tcPr>
            <w:tcW w:w="338" w:type="pct"/>
            <w:tcBorders>
              <w:top w:val="single" w:sz="4" w:space="0" w:color="auto"/>
              <w:left w:val="nil"/>
              <w:bottom w:val="single" w:sz="4" w:space="0" w:color="auto"/>
              <w:right w:val="single" w:sz="4" w:space="0" w:color="auto"/>
            </w:tcBorders>
            <w:shd w:val="clear" w:color="auto" w:fill="auto"/>
            <w:vAlign w:val="center"/>
          </w:tcPr>
          <w:p w:rsidR="00603637" w:rsidRPr="00907CB5" w:rsidRDefault="00603637" w:rsidP="00614090">
            <w:pPr>
              <w:spacing w:after="0" w:line="240" w:lineRule="auto"/>
              <w:ind w:firstLine="129"/>
              <w:jc w:val="center"/>
              <w:rPr>
                <w:rFonts w:ascii="Times New Roman" w:eastAsia="Times New Roman" w:hAnsi="Times New Roman" w:cs="Times New Roman"/>
                <w:sz w:val="16"/>
                <w:szCs w:val="16"/>
                <w:lang w:eastAsia="ru-RU"/>
              </w:rPr>
            </w:pPr>
            <w:r w:rsidRPr="00907CB5">
              <w:rPr>
                <w:rFonts w:ascii="Times New Roman" w:eastAsia="Times New Roman" w:hAnsi="Times New Roman" w:cs="Times New Roman"/>
                <w:sz w:val="16"/>
                <w:szCs w:val="16"/>
                <w:lang w:eastAsia="ru-RU"/>
              </w:rPr>
              <w:t>33,2</w:t>
            </w:r>
          </w:p>
        </w:tc>
        <w:tc>
          <w:tcPr>
            <w:tcW w:w="338" w:type="pct"/>
            <w:tcBorders>
              <w:top w:val="single" w:sz="4" w:space="0" w:color="auto"/>
              <w:left w:val="nil"/>
              <w:bottom w:val="single" w:sz="4" w:space="0" w:color="auto"/>
              <w:right w:val="single" w:sz="4" w:space="0" w:color="auto"/>
            </w:tcBorders>
            <w:shd w:val="clear" w:color="auto" w:fill="auto"/>
            <w:noWrap/>
            <w:vAlign w:val="center"/>
          </w:tcPr>
          <w:p w:rsidR="00603637" w:rsidRPr="00907CB5" w:rsidRDefault="00603637" w:rsidP="00614090">
            <w:pPr>
              <w:spacing w:after="0" w:line="240" w:lineRule="auto"/>
              <w:ind w:firstLine="129"/>
              <w:jc w:val="center"/>
              <w:rPr>
                <w:rFonts w:ascii="Times New Roman" w:eastAsia="Times New Roman" w:hAnsi="Times New Roman" w:cs="Times New Roman"/>
                <w:sz w:val="16"/>
                <w:szCs w:val="16"/>
                <w:lang w:eastAsia="ru-RU"/>
              </w:rPr>
            </w:pPr>
            <w:r w:rsidRPr="00907CB5">
              <w:rPr>
                <w:rFonts w:ascii="Times New Roman" w:eastAsia="Times New Roman" w:hAnsi="Times New Roman" w:cs="Times New Roman"/>
                <w:sz w:val="16"/>
                <w:szCs w:val="16"/>
                <w:lang w:eastAsia="ru-RU"/>
              </w:rPr>
              <w:t>32,7</w:t>
            </w:r>
          </w:p>
        </w:tc>
        <w:tc>
          <w:tcPr>
            <w:tcW w:w="516" w:type="pct"/>
            <w:tcBorders>
              <w:top w:val="single" w:sz="4" w:space="0" w:color="auto"/>
              <w:left w:val="nil"/>
              <w:bottom w:val="single" w:sz="4" w:space="0" w:color="auto"/>
              <w:right w:val="single" w:sz="4" w:space="0" w:color="auto"/>
            </w:tcBorders>
            <w:shd w:val="clear" w:color="auto" w:fill="auto"/>
            <w:vAlign w:val="center"/>
          </w:tcPr>
          <w:p w:rsidR="00603637" w:rsidRPr="00907CB5" w:rsidRDefault="00603637" w:rsidP="00614090">
            <w:pPr>
              <w:pStyle w:val="a6"/>
              <w:spacing w:after="0" w:line="240" w:lineRule="auto"/>
              <w:ind w:left="0" w:firstLine="129"/>
              <w:jc w:val="center"/>
              <w:rPr>
                <w:rFonts w:ascii="Times New Roman" w:eastAsia="Times New Roman" w:hAnsi="Times New Roman" w:cs="Times New Roman"/>
                <w:sz w:val="16"/>
                <w:szCs w:val="16"/>
                <w:lang w:eastAsia="ru-RU"/>
              </w:rPr>
            </w:pPr>
            <w:r w:rsidRPr="00907CB5">
              <w:rPr>
                <w:rFonts w:ascii="Times New Roman" w:eastAsia="Times New Roman" w:hAnsi="Times New Roman" w:cs="Times New Roman"/>
                <w:sz w:val="16"/>
                <w:szCs w:val="16"/>
                <w:lang w:eastAsia="ru-RU"/>
              </w:rPr>
              <w:t>676,0</w:t>
            </w:r>
          </w:p>
        </w:tc>
      </w:tr>
      <w:tr w:rsidR="00CE6473" w:rsidRPr="00907CB5" w:rsidTr="00173E1C">
        <w:trPr>
          <w:trHeight w:val="295"/>
        </w:trPr>
        <w:tc>
          <w:tcPr>
            <w:tcW w:w="1686" w:type="pct"/>
            <w:tcBorders>
              <w:top w:val="single" w:sz="4" w:space="0" w:color="auto"/>
              <w:left w:val="single" w:sz="4" w:space="0" w:color="auto"/>
              <w:bottom w:val="single" w:sz="4" w:space="0" w:color="auto"/>
              <w:right w:val="single" w:sz="4" w:space="0" w:color="auto"/>
            </w:tcBorders>
            <w:shd w:val="clear" w:color="auto" w:fill="auto"/>
            <w:vAlign w:val="center"/>
          </w:tcPr>
          <w:p w:rsidR="00603637" w:rsidRPr="00907CB5" w:rsidRDefault="00603637" w:rsidP="00EF445B">
            <w:pPr>
              <w:spacing w:after="0" w:line="240" w:lineRule="auto"/>
              <w:rPr>
                <w:rFonts w:ascii="Times New Roman" w:eastAsia="Times New Roman" w:hAnsi="Times New Roman" w:cs="Times New Roman"/>
                <w:sz w:val="20"/>
                <w:szCs w:val="20"/>
                <w:lang w:eastAsia="ru-RU"/>
              </w:rPr>
            </w:pPr>
            <w:r w:rsidRPr="00907CB5">
              <w:rPr>
                <w:rFonts w:ascii="Times New Roman" w:eastAsia="Times New Roman" w:hAnsi="Times New Roman" w:cs="Times New Roman"/>
                <w:sz w:val="20"/>
                <w:szCs w:val="20"/>
                <w:lang w:eastAsia="ru-RU"/>
              </w:rPr>
              <w:t xml:space="preserve">Количество </w:t>
            </w:r>
            <w:proofErr w:type="spellStart"/>
            <w:r w:rsidRPr="00907CB5">
              <w:rPr>
                <w:rFonts w:ascii="Times New Roman" w:eastAsia="Times New Roman" w:hAnsi="Times New Roman" w:cs="Times New Roman"/>
                <w:sz w:val="20"/>
                <w:szCs w:val="20"/>
                <w:lang w:eastAsia="ru-RU"/>
              </w:rPr>
              <w:t>негазифицированных</w:t>
            </w:r>
            <w:proofErr w:type="spellEnd"/>
            <w:r w:rsidRPr="00907CB5">
              <w:rPr>
                <w:rFonts w:ascii="Times New Roman" w:eastAsia="Times New Roman" w:hAnsi="Times New Roman" w:cs="Times New Roman"/>
                <w:sz w:val="20"/>
                <w:szCs w:val="20"/>
                <w:lang w:eastAsia="ru-RU"/>
              </w:rPr>
              <w:t xml:space="preserve"> населенных пунктов</w:t>
            </w:r>
          </w:p>
        </w:tc>
        <w:tc>
          <w:tcPr>
            <w:tcW w:w="338" w:type="pct"/>
            <w:tcBorders>
              <w:top w:val="single" w:sz="4" w:space="0" w:color="auto"/>
              <w:left w:val="nil"/>
              <w:bottom w:val="single" w:sz="4" w:space="0" w:color="auto"/>
              <w:right w:val="single" w:sz="4" w:space="0" w:color="auto"/>
            </w:tcBorders>
            <w:shd w:val="clear" w:color="auto" w:fill="auto"/>
            <w:vAlign w:val="center"/>
          </w:tcPr>
          <w:p w:rsidR="00603637" w:rsidRPr="00907CB5" w:rsidRDefault="003D12C2" w:rsidP="0025495A">
            <w:pPr>
              <w:spacing w:after="0" w:line="240" w:lineRule="auto"/>
              <w:ind w:firstLine="70"/>
              <w:jc w:val="center"/>
              <w:rPr>
                <w:rFonts w:ascii="Times New Roman" w:eastAsia="Times New Roman" w:hAnsi="Times New Roman" w:cs="Times New Roman"/>
                <w:sz w:val="16"/>
                <w:szCs w:val="16"/>
                <w:lang w:eastAsia="ru-RU"/>
              </w:rPr>
            </w:pPr>
            <w:r w:rsidRPr="00907CB5">
              <w:rPr>
                <w:rFonts w:ascii="Times New Roman" w:eastAsia="Times New Roman" w:hAnsi="Times New Roman" w:cs="Times New Roman"/>
                <w:sz w:val="16"/>
                <w:szCs w:val="16"/>
                <w:lang w:eastAsia="ru-RU"/>
              </w:rPr>
              <w:t>ед.</w:t>
            </w:r>
          </w:p>
        </w:tc>
        <w:tc>
          <w:tcPr>
            <w:tcW w:w="386" w:type="pct"/>
            <w:tcBorders>
              <w:top w:val="single" w:sz="4" w:space="0" w:color="auto"/>
              <w:left w:val="nil"/>
              <w:bottom w:val="single" w:sz="4" w:space="0" w:color="auto"/>
              <w:right w:val="single" w:sz="4" w:space="0" w:color="auto"/>
            </w:tcBorders>
            <w:shd w:val="clear" w:color="auto" w:fill="auto"/>
            <w:noWrap/>
            <w:vAlign w:val="center"/>
          </w:tcPr>
          <w:p w:rsidR="00603637" w:rsidRPr="00907CB5" w:rsidRDefault="00603637" w:rsidP="00614090">
            <w:pPr>
              <w:spacing w:after="0" w:line="240" w:lineRule="auto"/>
              <w:ind w:firstLine="129"/>
              <w:jc w:val="center"/>
              <w:rPr>
                <w:rFonts w:ascii="Times New Roman" w:eastAsia="Times New Roman" w:hAnsi="Times New Roman" w:cs="Times New Roman"/>
                <w:sz w:val="16"/>
                <w:szCs w:val="16"/>
                <w:lang w:eastAsia="ru-RU"/>
              </w:rPr>
            </w:pPr>
            <w:r w:rsidRPr="00907CB5">
              <w:rPr>
                <w:rFonts w:ascii="Times New Roman" w:eastAsia="Times New Roman" w:hAnsi="Times New Roman" w:cs="Times New Roman"/>
                <w:sz w:val="16"/>
                <w:szCs w:val="16"/>
                <w:lang w:eastAsia="ru-RU"/>
              </w:rPr>
              <w:t>0</w:t>
            </w:r>
          </w:p>
        </w:tc>
        <w:tc>
          <w:tcPr>
            <w:tcW w:w="336" w:type="pct"/>
            <w:tcBorders>
              <w:top w:val="single" w:sz="4" w:space="0" w:color="auto"/>
              <w:left w:val="nil"/>
              <w:bottom w:val="single" w:sz="4" w:space="0" w:color="auto"/>
              <w:right w:val="single" w:sz="4" w:space="0" w:color="auto"/>
            </w:tcBorders>
            <w:shd w:val="clear" w:color="auto" w:fill="auto"/>
            <w:vAlign w:val="center"/>
          </w:tcPr>
          <w:p w:rsidR="00603637" w:rsidRPr="00907CB5" w:rsidRDefault="00603637" w:rsidP="00614090">
            <w:pPr>
              <w:spacing w:after="0" w:line="240" w:lineRule="auto"/>
              <w:ind w:firstLine="129"/>
              <w:jc w:val="center"/>
              <w:rPr>
                <w:rFonts w:ascii="Times New Roman" w:eastAsia="Times New Roman" w:hAnsi="Times New Roman" w:cs="Times New Roman"/>
                <w:sz w:val="16"/>
                <w:szCs w:val="16"/>
                <w:lang w:eastAsia="ru-RU"/>
              </w:rPr>
            </w:pPr>
            <w:r w:rsidRPr="00907CB5">
              <w:rPr>
                <w:rFonts w:ascii="Times New Roman" w:eastAsia="Times New Roman" w:hAnsi="Times New Roman" w:cs="Times New Roman"/>
                <w:sz w:val="16"/>
                <w:szCs w:val="16"/>
                <w:lang w:eastAsia="ru-RU"/>
              </w:rPr>
              <w:t>2</w:t>
            </w:r>
          </w:p>
        </w:tc>
        <w:tc>
          <w:tcPr>
            <w:tcW w:w="338" w:type="pct"/>
            <w:tcBorders>
              <w:top w:val="single" w:sz="4" w:space="0" w:color="auto"/>
              <w:left w:val="nil"/>
              <w:bottom w:val="single" w:sz="4" w:space="0" w:color="auto"/>
              <w:right w:val="single" w:sz="4" w:space="0" w:color="auto"/>
            </w:tcBorders>
            <w:shd w:val="clear" w:color="auto" w:fill="auto"/>
            <w:noWrap/>
            <w:vAlign w:val="center"/>
          </w:tcPr>
          <w:p w:rsidR="00603637" w:rsidRPr="00907CB5" w:rsidRDefault="00603637" w:rsidP="00614090">
            <w:pPr>
              <w:spacing w:after="0" w:line="240" w:lineRule="auto"/>
              <w:ind w:firstLine="129"/>
              <w:jc w:val="center"/>
              <w:rPr>
                <w:rFonts w:ascii="Times New Roman" w:eastAsia="Times New Roman" w:hAnsi="Times New Roman" w:cs="Times New Roman"/>
                <w:sz w:val="16"/>
                <w:szCs w:val="16"/>
                <w:lang w:eastAsia="ru-RU"/>
              </w:rPr>
            </w:pPr>
            <w:r w:rsidRPr="00907CB5">
              <w:rPr>
                <w:rFonts w:ascii="Times New Roman" w:eastAsia="Times New Roman" w:hAnsi="Times New Roman" w:cs="Times New Roman"/>
                <w:sz w:val="16"/>
                <w:szCs w:val="16"/>
                <w:lang w:eastAsia="ru-RU"/>
              </w:rPr>
              <w:t>3</w:t>
            </w:r>
          </w:p>
        </w:tc>
        <w:tc>
          <w:tcPr>
            <w:tcW w:w="385" w:type="pct"/>
            <w:tcBorders>
              <w:top w:val="single" w:sz="4" w:space="0" w:color="auto"/>
              <w:left w:val="nil"/>
              <w:bottom w:val="single" w:sz="4" w:space="0" w:color="auto"/>
              <w:right w:val="single" w:sz="4" w:space="0" w:color="auto"/>
            </w:tcBorders>
            <w:shd w:val="clear" w:color="auto" w:fill="auto"/>
            <w:vAlign w:val="center"/>
          </w:tcPr>
          <w:p w:rsidR="00603637" w:rsidRPr="00907CB5" w:rsidRDefault="00603637" w:rsidP="00614090">
            <w:pPr>
              <w:spacing w:after="0" w:line="240" w:lineRule="auto"/>
              <w:ind w:firstLine="129"/>
              <w:jc w:val="center"/>
              <w:rPr>
                <w:rFonts w:ascii="Times New Roman" w:eastAsia="Times New Roman" w:hAnsi="Times New Roman" w:cs="Times New Roman"/>
                <w:sz w:val="16"/>
                <w:szCs w:val="16"/>
                <w:lang w:eastAsia="ru-RU"/>
              </w:rPr>
            </w:pPr>
            <w:r w:rsidRPr="00907CB5">
              <w:rPr>
                <w:rFonts w:ascii="Times New Roman" w:eastAsia="Times New Roman" w:hAnsi="Times New Roman" w:cs="Times New Roman"/>
                <w:sz w:val="16"/>
                <w:szCs w:val="16"/>
                <w:lang w:eastAsia="ru-RU"/>
              </w:rPr>
              <w:t>0</w:t>
            </w:r>
          </w:p>
        </w:tc>
        <w:tc>
          <w:tcPr>
            <w:tcW w:w="339" w:type="pct"/>
            <w:tcBorders>
              <w:top w:val="single" w:sz="4" w:space="0" w:color="auto"/>
              <w:left w:val="nil"/>
              <w:bottom w:val="single" w:sz="4" w:space="0" w:color="auto"/>
              <w:right w:val="single" w:sz="4" w:space="0" w:color="auto"/>
            </w:tcBorders>
            <w:shd w:val="clear" w:color="auto" w:fill="auto"/>
            <w:noWrap/>
            <w:vAlign w:val="center"/>
          </w:tcPr>
          <w:p w:rsidR="00603637" w:rsidRPr="00907CB5" w:rsidRDefault="00603637" w:rsidP="00614090">
            <w:pPr>
              <w:spacing w:after="0" w:line="240" w:lineRule="auto"/>
              <w:ind w:firstLine="129"/>
              <w:jc w:val="center"/>
              <w:rPr>
                <w:rFonts w:ascii="Times New Roman" w:eastAsia="Times New Roman" w:hAnsi="Times New Roman" w:cs="Times New Roman"/>
                <w:sz w:val="16"/>
                <w:szCs w:val="16"/>
                <w:lang w:eastAsia="ru-RU"/>
              </w:rPr>
            </w:pPr>
            <w:r w:rsidRPr="00907CB5">
              <w:rPr>
                <w:rFonts w:ascii="Times New Roman" w:eastAsia="Times New Roman" w:hAnsi="Times New Roman" w:cs="Times New Roman"/>
                <w:sz w:val="16"/>
                <w:szCs w:val="16"/>
                <w:lang w:eastAsia="ru-RU"/>
              </w:rPr>
              <w:t>0</w:t>
            </w:r>
          </w:p>
        </w:tc>
        <w:tc>
          <w:tcPr>
            <w:tcW w:w="338" w:type="pct"/>
            <w:tcBorders>
              <w:top w:val="single" w:sz="4" w:space="0" w:color="auto"/>
              <w:left w:val="nil"/>
              <w:bottom w:val="single" w:sz="4" w:space="0" w:color="auto"/>
              <w:right w:val="single" w:sz="4" w:space="0" w:color="auto"/>
            </w:tcBorders>
            <w:shd w:val="clear" w:color="auto" w:fill="auto"/>
            <w:vAlign w:val="center"/>
          </w:tcPr>
          <w:p w:rsidR="00603637" w:rsidRPr="00907CB5" w:rsidRDefault="00603637" w:rsidP="00614090">
            <w:pPr>
              <w:spacing w:after="0" w:line="240" w:lineRule="auto"/>
              <w:ind w:firstLine="129"/>
              <w:jc w:val="center"/>
              <w:rPr>
                <w:rFonts w:ascii="Times New Roman" w:eastAsia="Times New Roman" w:hAnsi="Times New Roman" w:cs="Times New Roman"/>
                <w:sz w:val="16"/>
                <w:szCs w:val="16"/>
                <w:lang w:eastAsia="ru-RU"/>
              </w:rPr>
            </w:pPr>
            <w:r w:rsidRPr="00907CB5">
              <w:rPr>
                <w:rFonts w:ascii="Times New Roman" w:eastAsia="Times New Roman" w:hAnsi="Times New Roman" w:cs="Times New Roman"/>
                <w:sz w:val="16"/>
                <w:szCs w:val="16"/>
                <w:lang w:eastAsia="ru-RU"/>
              </w:rPr>
              <w:t>0</w:t>
            </w:r>
          </w:p>
        </w:tc>
        <w:tc>
          <w:tcPr>
            <w:tcW w:w="338" w:type="pct"/>
            <w:tcBorders>
              <w:top w:val="single" w:sz="4" w:space="0" w:color="auto"/>
              <w:left w:val="nil"/>
              <w:bottom w:val="single" w:sz="4" w:space="0" w:color="auto"/>
              <w:right w:val="single" w:sz="4" w:space="0" w:color="auto"/>
            </w:tcBorders>
            <w:shd w:val="clear" w:color="auto" w:fill="auto"/>
            <w:noWrap/>
            <w:vAlign w:val="center"/>
          </w:tcPr>
          <w:p w:rsidR="00603637" w:rsidRPr="00907CB5" w:rsidRDefault="00603637" w:rsidP="00614090">
            <w:pPr>
              <w:spacing w:after="0" w:line="240" w:lineRule="auto"/>
              <w:ind w:firstLine="129"/>
              <w:jc w:val="center"/>
              <w:rPr>
                <w:rFonts w:ascii="Times New Roman" w:eastAsia="Times New Roman" w:hAnsi="Times New Roman" w:cs="Times New Roman"/>
                <w:sz w:val="16"/>
                <w:szCs w:val="16"/>
                <w:lang w:eastAsia="ru-RU"/>
              </w:rPr>
            </w:pPr>
            <w:r w:rsidRPr="00907CB5">
              <w:rPr>
                <w:rFonts w:ascii="Times New Roman" w:eastAsia="Times New Roman" w:hAnsi="Times New Roman" w:cs="Times New Roman"/>
                <w:sz w:val="16"/>
                <w:szCs w:val="16"/>
                <w:lang w:eastAsia="ru-RU"/>
              </w:rPr>
              <w:t>0</w:t>
            </w:r>
          </w:p>
        </w:tc>
        <w:tc>
          <w:tcPr>
            <w:tcW w:w="516" w:type="pct"/>
            <w:tcBorders>
              <w:top w:val="single" w:sz="4" w:space="0" w:color="auto"/>
              <w:left w:val="nil"/>
              <w:bottom w:val="single" w:sz="4" w:space="0" w:color="auto"/>
              <w:right w:val="single" w:sz="4" w:space="0" w:color="auto"/>
            </w:tcBorders>
            <w:shd w:val="clear" w:color="auto" w:fill="auto"/>
            <w:vAlign w:val="center"/>
          </w:tcPr>
          <w:p w:rsidR="00603637" w:rsidRPr="00907CB5" w:rsidRDefault="00603637" w:rsidP="00614090">
            <w:pPr>
              <w:pStyle w:val="a6"/>
              <w:spacing w:after="0" w:line="240" w:lineRule="auto"/>
              <w:ind w:left="0" w:firstLine="129"/>
              <w:jc w:val="center"/>
              <w:rPr>
                <w:rFonts w:ascii="Times New Roman" w:eastAsia="Times New Roman" w:hAnsi="Times New Roman" w:cs="Times New Roman"/>
                <w:sz w:val="16"/>
                <w:szCs w:val="16"/>
                <w:lang w:eastAsia="ru-RU"/>
              </w:rPr>
            </w:pPr>
            <w:r w:rsidRPr="00907CB5">
              <w:rPr>
                <w:rFonts w:ascii="Times New Roman" w:eastAsia="Times New Roman" w:hAnsi="Times New Roman" w:cs="Times New Roman"/>
                <w:sz w:val="16"/>
                <w:szCs w:val="16"/>
                <w:lang w:eastAsia="ru-RU"/>
              </w:rPr>
              <w:t>5</w:t>
            </w:r>
          </w:p>
        </w:tc>
      </w:tr>
      <w:tr w:rsidR="00CE6473" w:rsidRPr="00614090" w:rsidTr="00173E1C">
        <w:trPr>
          <w:trHeight w:val="205"/>
        </w:trPr>
        <w:tc>
          <w:tcPr>
            <w:tcW w:w="1686" w:type="pct"/>
            <w:tcBorders>
              <w:top w:val="single" w:sz="4" w:space="0" w:color="auto"/>
              <w:left w:val="single" w:sz="4" w:space="0" w:color="auto"/>
              <w:bottom w:val="single" w:sz="4" w:space="0" w:color="auto"/>
              <w:right w:val="single" w:sz="4" w:space="0" w:color="auto"/>
            </w:tcBorders>
            <w:shd w:val="clear" w:color="auto" w:fill="auto"/>
            <w:vAlign w:val="center"/>
          </w:tcPr>
          <w:p w:rsidR="00603637" w:rsidRPr="0025495A" w:rsidRDefault="00603637" w:rsidP="00EF445B">
            <w:pPr>
              <w:spacing w:after="0" w:line="240" w:lineRule="auto"/>
              <w:rPr>
                <w:rFonts w:ascii="Times New Roman" w:eastAsia="Times New Roman" w:hAnsi="Times New Roman" w:cs="Times New Roman"/>
                <w:sz w:val="20"/>
                <w:szCs w:val="20"/>
                <w:lang w:eastAsia="ru-RU"/>
              </w:rPr>
            </w:pPr>
            <w:r w:rsidRPr="0025495A">
              <w:rPr>
                <w:rFonts w:ascii="Times New Roman" w:eastAsia="Times New Roman" w:hAnsi="Times New Roman" w:cs="Times New Roman"/>
                <w:sz w:val="20"/>
                <w:szCs w:val="20"/>
                <w:lang w:eastAsia="ru-RU"/>
              </w:rPr>
              <w:t>Количество населенных пунктов, не имеющих канализаций (отдельных канализационных сетей)</w:t>
            </w:r>
          </w:p>
        </w:tc>
        <w:tc>
          <w:tcPr>
            <w:tcW w:w="338" w:type="pct"/>
            <w:tcBorders>
              <w:top w:val="single" w:sz="4" w:space="0" w:color="auto"/>
              <w:left w:val="nil"/>
              <w:bottom w:val="single" w:sz="4" w:space="0" w:color="auto"/>
              <w:right w:val="single" w:sz="4" w:space="0" w:color="auto"/>
            </w:tcBorders>
            <w:shd w:val="clear" w:color="auto" w:fill="auto"/>
            <w:vAlign w:val="center"/>
          </w:tcPr>
          <w:p w:rsidR="00603637" w:rsidRPr="00614090" w:rsidRDefault="003D12C2" w:rsidP="0025495A">
            <w:pPr>
              <w:spacing w:after="0" w:line="240" w:lineRule="auto"/>
              <w:ind w:firstLine="70"/>
              <w:jc w:val="center"/>
              <w:rPr>
                <w:rFonts w:ascii="Times New Roman" w:eastAsia="Times New Roman" w:hAnsi="Times New Roman" w:cs="Times New Roman"/>
                <w:sz w:val="16"/>
                <w:szCs w:val="16"/>
                <w:lang w:eastAsia="ru-RU"/>
              </w:rPr>
            </w:pPr>
            <w:r w:rsidRPr="00614090">
              <w:rPr>
                <w:rFonts w:ascii="Times New Roman" w:eastAsia="Times New Roman" w:hAnsi="Times New Roman" w:cs="Times New Roman"/>
                <w:sz w:val="16"/>
                <w:szCs w:val="16"/>
                <w:lang w:eastAsia="ru-RU"/>
              </w:rPr>
              <w:t>ед.</w:t>
            </w:r>
          </w:p>
        </w:tc>
        <w:tc>
          <w:tcPr>
            <w:tcW w:w="386" w:type="pct"/>
            <w:tcBorders>
              <w:top w:val="single" w:sz="4" w:space="0" w:color="auto"/>
              <w:left w:val="nil"/>
              <w:bottom w:val="single" w:sz="4" w:space="0" w:color="auto"/>
              <w:right w:val="single" w:sz="4" w:space="0" w:color="auto"/>
            </w:tcBorders>
            <w:shd w:val="clear" w:color="auto" w:fill="auto"/>
            <w:noWrap/>
            <w:vAlign w:val="center"/>
          </w:tcPr>
          <w:p w:rsidR="00603637" w:rsidRPr="00614090" w:rsidRDefault="00603637" w:rsidP="00614090">
            <w:pPr>
              <w:spacing w:after="0" w:line="240" w:lineRule="auto"/>
              <w:ind w:firstLine="129"/>
              <w:jc w:val="center"/>
              <w:rPr>
                <w:rFonts w:ascii="Times New Roman" w:eastAsia="Times New Roman" w:hAnsi="Times New Roman" w:cs="Times New Roman"/>
                <w:sz w:val="16"/>
                <w:szCs w:val="16"/>
                <w:lang w:eastAsia="ru-RU"/>
              </w:rPr>
            </w:pPr>
            <w:r w:rsidRPr="00614090">
              <w:rPr>
                <w:rFonts w:ascii="Times New Roman" w:eastAsia="Times New Roman" w:hAnsi="Times New Roman" w:cs="Times New Roman"/>
                <w:sz w:val="16"/>
                <w:szCs w:val="16"/>
                <w:lang w:eastAsia="ru-RU"/>
              </w:rPr>
              <w:t>0</w:t>
            </w:r>
          </w:p>
        </w:tc>
        <w:tc>
          <w:tcPr>
            <w:tcW w:w="336" w:type="pct"/>
            <w:tcBorders>
              <w:top w:val="single" w:sz="4" w:space="0" w:color="auto"/>
              <w:left w:val="nil"/>
              <w:bottom w:val="single" w:sz="4" w:space="0" w:color="auto"/>
              <w:right w:val="single" w:sz="4" w:space="0" w:color="auto"/>
            </w:tcBorders>
            <w:shd w:val="clear" w:color="auto" w:fill="auto"/>
            <w:vAlign w:val="center"/>
          </w:tcPr>
          <w:p w:rsidR="00603637" w:rsidRPr="00614090" w:rsidRDefault="00603637" w:rsidP="00614090">
            <w:pPr>
              <w:spacing w:after="0" w:line="240" w:lineRule="auto"/>
              <w:ind w:firstLine="129"/>
              <w:jc w:val="center"/>
              <w:rPr>
                <w:rFonts w:ascii="Times New Roman" w:eastAsia="Times New Roman" w:hAnsi="Times New Roman" w:cs="Times New Roman"/>
                <w:sz w:val="16"/>
                <w:szCs w:val="16"/>
                <w:lang w:eastAsia="ru-RU"/>
              </w:rPr>
            </w:pPr>
            <w:r w:rsidRPr="00614090">
              <w:rPr>
                <w:rFonts w:ascii="Times New Roman" w:eastAsia="Times New Roman" w:hAnsi="Times New Roman" w:cs="Times New Roman"/>
                <w:sz w:val="16"/>
                <w:szCs w:val="16"/>
                <w:lang w:eastAsia="ru-RU"/>
              </w:rPr>
              <w:t>3</w:t>
            </w:r>
          </w:p>
        </w:tc>
        <w:tc>
          <w:tcPr>
            <w:tcW w:w="338" w:type="pct"/>
            <w:tcBorders>
              <w:top w:val="single" w:sz="4" w:space="0" w:color="auto"/>
              <w:left w:val="nil"/>
              <w:bottom w:val="single" w:sz="4" w:space="0" w:color="auto"/>
              <w:right w:val="single" w:sz="4" w:space="0" w:color="auto"/>
            </w:tcBorders>
            <w:shd w:val="clear" w:color="auto" w:fill="auto"/>
            <w:noWrap/>
            <w:vAlign w:val="center"/>
          </w:tcPr>
          <w:p w:rsidR="00603637" w:rsidRPr="00614090" w:rsidRDefault="00603637" w:rsidP="00614090">
            <w:pPr>
              <w:spacing w:after="0" w:line="240" w:lineRule="auto"/>
              <w:ind w:firstLine="129"/>
              <w:jc w:val="center"/>
              <w:rPr>
                <w:rFonts w:ascii="Times New Roman" w:eastAsia="Times New Roman" w:hAnsi="Times New Roman" w:cs="Times New Roman"/>
                <w:sz w:val="16"/>
                <w:szCs w:val="16"/>
                <w:lang w:eastAsia="ru-RU"/>
              </w:rPr>
            </w:pPr>
            <w:r w:rsidRPr="00614090">
              <w:rPr>
                <w:rFonts w:ascii="Times New Roman" w:eastAsia="Times New Roman" w:hAnsi="Times New Roman" w:cs="Times New Roman"/>
                <w:sz w:val="16"/>
                <w:szCs w:val="16"/>
                <w:lang w:eastAsia="ru-RU"/>
              </w:rPr>
              <w:t>4</w:t>
            </w:r>
          </w:p>
        </w:tc>
        <w:tc>
          <w:tcPr>
            <w:tcW w:w="385" w:type="pct"/>
            <w:tcBorders>
              <w:top w:val="single" w:sz="4" w:space="0" w:color="auto"/>
              <w:left w:val="nil"/>
              <w:bottom w:val="single" w:sz="4" w:space="0" w:color="auto"/>
              <w:right w:val="single" w:sz="4" w:space="0" w:color="auto"/>
            </w:tcBorders>
            <w:shd w:val="clear" w:color="auto" w:fill="auto"/>
            <w:vAlign w:val="center"/>
          </w:tcPr>
          <w:p w:rsidR="00603637" w:rsidRPr="00614090" w:rsidRDefault="00603637" w:rsidP="00614090">
            <w:pPr>
              <w:spacing w:after="0" w:line="240" w:lineRule="auto"/>
              <w:ind w:firstLine="129"/>
              <w:jc w:val="center"/>
              <w:rPr>
                <w:rFonts w:ascii="Times New Roman" w:eastAsia="Times New Roman" w:hAnsi="Times New Roman" w:cs="Times New Roman"/>
                <w:sz w:val="16"/>
                <w:szCs w:val="16"/>
                <w:lang w:eastAsia="ru-RU"/>
              </w:rPr>
            </w:pPr>
            <w:r w:rsidRPr="00614090">
              <w:rPr>
                <w:rFonts w:ascii="Times New Roman" w:eastAsia="Times New Roman" w:hAnsi="Times New Roman" w:cs="Times New Roman"/>
                <w:sz w:val="16"/>
                <w:szCs w:val="16"/>
                <w:lang w:eastAsia="ru-RU"/>
              </w:rPr>
              <w:t>0</w:t>
            </w:r>
          </w:p>
        </w:tc>
        <w:tc>
          <w:tcPr>
            <w:tcW w:w="339" w:type="pct"/>
            <w:tcBorders>
              <w:top w:val="single" w:sz="4" w:space="0" w:color="auto"/>
              <w:left w:val="nil"/>
              <w:bottom w:val="single" w:sz="4" w:space="0" w:color="auto"/>
              <w:right w:val="single" w:sz="4" w:space="0" w:color="auto"/>
            </w:tcBorders>
            <w:shd w:val="clear" w:color="auto" w:fill="auto"/>
            <w:noWrap/>
            <w:vAlign w:val="center"/>
          </w:tcPr>
          <w:p w:rsidR="00603637" w:rsidRPr="00614090" w:rsidRDefault="00603637" w:rsidP="00614090">
            <w:pPr>
              <w:spacing w:after="0" w:line="240" w:lineRule="auto"/>
              <w:ind w:firstLine="129"/>
              <w:jc w:val="center"/>
              <w:rPr>
                <w:rFonts w:ascii="Times New Roman" w:eastAsia="Times New Roman" w:hAnsi="Times New Roman" w:cs="Times New Roman"/>
                <w:sz w:val="16"/>
                <w:szCs w:val="16"/>
                <w:lang w:eastAsia="ru-RU"/>
              </w:rPr>
            </w:pPr>
            <w:r w:rsidRPr="00614090">
              <w:rPr>
                <w:rFonts w:ascii="Times New Roman" w:eastAsia="Times New Roman" w:hAnsi="Times New Roman" w:cs="Times New Roman"/>
                <w:sz w:val="16"/>
                <w:szCs w:val="16"/>
                <w:lang w:eastAsia="ru-RU"/>
              </w:rPr>
              <w:t>0</w:t>
            </w:r>
          </w:p>
        </w:tc>
        <w:tc>
          <w:tcPr>
            <w:tcW w:w="338" w:type="pct"/>
            <w:tcBorders>
              <w:top w:val="single" w:sz="4" w:space="0" w:color="auto"/>
              <w:left w:val="nil"/>
              <w:bottom w:val="single" w:sz="4" w:space="0" w:color="auto"/>
              <w:right w:val="single" w:sz="4" w:space="0" w:color="auto"/>
            </w:tcBorders>
            <w:shd w:val="clear" w:color="auto" w:fill="auto"/>
            <w:vAlign w:val="center"/>
          </w:tcPr>
          <w:p w:rsidR="00603637" w:rsidRPr="00614090" w:rsidRDefault="00603637" w:rsidP="00614090">
            <w:pPr>
              <w:spacing w:after="0" w:line="240" w:lineRule="auto"/>
              <w:ind w:firstLine="129"/>
              <w:jc w:val="center"/>
              <w:rPr>
                <w:rFonts w:ascii="Times New Roman" w:eastAsia="Times New Roman" w:hAnsi="Times New Roman" w:cs="Times New Roman"/>
                <w:sz w:val="16"/>
                <w:szCs w:val="16"/>
                <w:lang w:eastAsia="ru-RU"/>
              </w:rPr>
            </w:pPr>
            <w:r w:rsidRPr="00614090">
              <w:rPr>
                <w:rFonts w:ascii="Times New Roman" w:eastAsia="Times New Roman" w:hAnsi="Times New Roman" w:cs="Times New Roman"/>
                <w:sz w:val="16"/>
                <w:szCs w:val="16"/>
                <w:lang w:eastAsia="ru-RU"/>
              </w:rPr>
              <w:t>0</w:t>
            </w:r>
          </w:p>
        </w:tc>
        <w:tc>
          <w:tcPr>
            <w:tcW w:w="338" w:type="pct"/>
            <w:tcBorders>
              <w:top w:val="single" w:sz="4" w:space="0" w:color="auto"/>
              <w:left w:val="nil"/>
              <w:bottom w:val="single" w:sz="4" w:space="0" w:color="auto"/>
              <w:right w:val="single" w:sz="4" w:space="0" w:color="auto"/>
            </w:tcBorders>
            <w:shd w:val="clear" w:color="auto" w:fill="auto"/>
            <w:noWrap/>
            <w:vAlign w:val="center"/>
          </w:tcPr>
          <w:p w:rsidR="00603637" w:rsidRPr="00614090" w:rsidRDefault="00603637" w:rsidP="00614090">
            <w:pPr>
              <w:spacing w:after="0" w:line="240" w:lineRule="auto"/>
              <w:ind w:firstLine="129"/>
              <w:jc w:val="center"/>
              <w:rPr>
                <w:rFonts w:ascii="Times New Roman" w:eastAsia="Times New Roman" w:hAnsi="Times New Roman" w:cs="Times New Roman"/>
                <w:sz w:val="16"/>
                <w:szCs w:val="16"/>
                <w:lang w:eastAsia="ru-RU"/>
              </w:rPr>
            </w:pPr>
            <w:r w:rsidRPr="00614090">
              <w:rPr>
                <w:rFonts w:ascii="Times New Roman" w:eastAsia="Times New Roman" w:hAnsi="Times New Roman" w:cs="Times New Roman"/>
                <w:sz w:val="16"/>
                <w:szCs w:val="16"/>
                <w:lang w:eastAsia="ru-RU"/>
              </w:rPr>
              <w:t>0</w:t>
            </w:r>
          </w:p>
        </w:tc>
        <w:tc>
          <w:tcPr>
            <w:tcW w:w="516" w:type="pct"/>
            <w:tcBorders>
              <w:top w:val="single" w:sz="4" w:space="0" w:color="auto"/>
              <w:left w:val="nil"/>
              <w:bottom w:val="single" w:sz="4" w:space="0" w:color="auto"/>
              <w:right w:val="single" w:sz="4" w:space="0" w:color="auto"/>
            </w:tcBorders>
            <w:shd w:val="clear" w:color="auto" w:fill="auto"/>
            <w:vAlign w:val="center"/>
          </w:tcPr>
          <w:p w:rsidR="00603637" w:rsidRPr="00614090" w:rsidRDefault="00603637" w:rsidP="00614090">
            <w:pPr>
              <w:pStyle w:val="a6"/>
              <w:spacing w:after="0" w:line="240" w:lineRule="auto"/>
              <w:ind w:left="0" w:firstLine="129"/>
              <w:jc w:val="center"/>
              <w:rPr>
                <w:rFonts w:ascii="Times New Roman" w:eastAsia="Times New Roman" w:hAnsi="Times New Roman" w:cs="Times New Roman"/>
                <w:sz w:val="16"/>
                <w:szCs w:val="16"/>
                <w:lang w:eastAsia="ru-RU"/>
              </w:rPr>
            </w:pPr>
            <w:r w:rsidRPr="00614090">
              <w:rPr>
                <w:rFonts w:ascii="Times New Roman" w:eastAsia="Times New Roman" w:hAnsi="Times New Roman" w:cs="Times New Roman"/>
                <w:sz w:val="16"/>
                <w:szCs w:val="16"/>
                <w:lang w:eastAsia="ru-RU"/>
              </w:rPr>
              <w:t>7</w:t>
            </w:r>
          </w:p>
        </w:tc>
      </w:tr>
    </w:tbl>
    <w:p w:rsidR="00F0717C" w:rsidRDefault="00F0717C" w:rsidP="00C06F33">
      <w:pPr>
        <w:pStyle w:val="a6"/>
        <w:tabs>
          <w:tab w:val="left" w:pos="1134"/>
        </w:tabs>
        <w:spacing w:after="0" w:line="240" w:lineRule="auto"/>
        <w:ind w:left="0" w:firstLine="709"/>
        <w:jc w:val="both"/>
        <w:outlineLvl w:val="0"/>
        <w:rPr>
          <w:rFonts w:ascii="Times New Roman" w:hAnsi="Times New Roman" w:cs="Times New Roman"/>
          <w:b/>
          <w:sz w:val="24"/>
          <w:szCs w:val="24"/>
        </w:rPr>
        <w:sectPr w:rsidR="00F0717C" w:rsidSect="00F0717C">
          <w:pgSz w:w="16838" w:h="11906" w:orient="landscape"/>
          <w:pgMar w:top="1701" w:right="1134" w:bottom="851" w:left="992" w:header="709" w:footer="709" w:gutter="0"/>
          <w:cols w:space="708"/>
          <w:titlePg/>
          <w:docGrid w:linePitch="360"/>
        </w:sectPr>
      </w:pPr>
    </w:p>
    <w:p w:rsidR="00603637" w:rsidRPr="00C06F33" w:rsidRDefault="00603637" w:rsidP="00C06F33">
      <w:pPr>
        <w:keepNext/>
        <w:keepLines/>
        <w:spacing w:before="40" w:after="0" w:line="240" w:lineRule="auto"/>
        <w:ind w:firstLine="709"/>
        <w:outlineLvl w:val="1"/>
        <w:rPr>
          <w:rFonts w:ascii="Times New Roman" w:eastAsia="Times New Roman" w:hAnsi="Times New Roman" w:cs="Times New Roman"/>
          <w:b/>
          <w:sz w:val="24"/>
          <w:szCs w:val="24"/>
        </w:rPr>
      </w:pPr>
      <w:bookmarkStart w:id="4" w:name="_Toc397083361"/>
      <w:r w:rsidRPr="00C06F33">
        <w:rPr>
          <w:rFonts w:ascii="Times New Roman" w:eastAsia="Times New Roman" w:hAnsi="Times New Roman" w:cs="Times New Roman"/>
          <w:b/>
          <w:sz w:val="24"/>
          <w:szCs w:val="24"/>
        </w:rPr>
        <w:lastRenderedPageBreak/>
        <w:t>Уровень жизни</w:t>
      </w:r>
      <w:bookmarkEnd w:id="4"/>
    </w:p>
    <w:p w:rsidR="00603637" w:rsidRPr="00C06F33" w:rsidRDefault="00603637" w:rsidP="00C06F33">
      <w:pPr>
        <w:spacing w:after="0" w:line="240" w:lineRule="auto"/>
        <w:ind w:firstLine="709"/>
        <w:jc w:val="both"/>
        <w:rPr>
          <w:rFonts w:ascii="Times New Roman" w:eastAsia="Times New Roman" w:hAnsi="Times New Roman" w:cs="Times New Roman"/>
          <w:sz w:val="24"/>
          <w:szCs w:val="24"/>
          <w:lang w:eastAsia="ru-RU"/>
        </w:rPr>
      </w:pPr>
      <w:r w:rsidRPr="00C06F33">
        <w:rPr>
          <w:rFonts w:ascii="Times New Roman" w:eastAsia="Times New Roman" w:hAnsi="Times New Roman" w:cs="Times New Roman"/>
          <w:sz w:val="24"/>
          <w:szCs w:val="24"/>
          <w:lang w:eastAsia="ru-RU"/>
        </w:rPr>
        <w:t xml:space="preserve">Одним из основных показателей, характеризующих социально-экономическое развитие и уровень жизни, является уровень доходов населения. Среднедушевые денежные доходы населения Белоярского района за 2017 год составили 51 923 руб., увеличившись на </w:t>
      </w:r>
      <w:r w:rsidR="00082733" w:rsidRPr="00C06F33">
        <w:rPr>
          <w:rFonts w:ascii="Times New Roman" w:eastAsia="Times New Roman" w:hAnsi="Times New Roman" w:cs="Times New Roman"/>
          <w:sz w:val="24"/>
          <w:szCs w:val="24"/>
          <w:lang w:eastAsia="ru-RU"/>
        </w:rPr>
        <w:t>15</w:t>
      </w:r>
      <w:r w:rsidRPr="00C06F33">
        <w:rPr>
          <w:rFonts w:ascii="Times New Roman" w:eastAsia="Times New Roman" w:hAnsi="Times New Roman" w:cs="Times New Roman"/>
          <w:sz w:val="24"/>
          <w:szCs w:val="24"/>
          <w:lang w:eastAsia="ru-RU"/>
        </w:rPr>
        <w:t>,8% к уровню 201</w:t>
      </w:r>
      <w:r w:rsidR="00082733" w:rsidRPr="00C06F33">
        <w:rPr>
          <w:rFonts w:ascii="Times New Roman" w:eastAsia="Times New Roman" w:hAnsi="Times New Roman" w:cs="Times New Roman"/>
          <w:sz w:val="24"/>
          <w:szCs w:val="24"/>
          <w:lang w:eastAsia="ru-RU"/>
        </w:rPr>
        <w:t>5</w:t>
      </w:r>
      <w:r w:rsidRPr="00C06F33">
        <w:rPr>
          <w:rFonts w:ascii="Times New Roman" w:eastAsia="Times New Roman" w:hAnsi="Times New Roman" w:cs="Times New Roman"/>
          <w:sz w:val="24"/>
          <w:szCs w:val="24"/>
          <w:lang w:eastAsia="ru-RU"/>
        </w:rPr>
        <w:t xml:space="preserve"> года.  </w:t>
      </w:r>
    </w:p>
    <w:p w:rsidR="00837BF1" w:rsidRPr="00C06F33" w:rsidRDefault="00837BF1" w:rsidP="00C06F33">
      <w:pPr>
        <w:spacing w:after="0" w:line="240" w:lineRule="auto"/>
        <w:ind w:firstLine="709"/>
        <w:jc w:val="both"/>
        <w:rPr>
          <w:rFonts w:ascii="Times New Roman" w:eastAsia="Times New Roman" w:hAnsi="Times New Roman" w:cs="Times New Roman"/>
          <w:sz w:val="24"/>
          <w:szCs w:val="24"/>
          <w:lang w:eastAsia="ru-RU"/>
        </w:rPr>
      </w:pPr>
    </w:p>
    <w:p w:rsidR="00082733" w:rsidRPr="00C06F33" w:rsidRDefault="00082733" w:rsidP="00C06F33">
      <w:pPr>
        <w:spacing w:after="0" w:line="240" w:lineRule="auto"/>
        <w:ind w:firstLine="709"/>
        <w:jc w:val="right"/>
        <w:rPr>
          <w:rFonts w:ascii="Times New Roman" w:eastAsia="Times New Roman" w:hAnsi="Times New Roman" w:cs="Times New Roman"/>
          <w:sz w:val="24"/>
          <w:szCs w:val="24"/>
          <w:lang w:eastAsia="ru-RU"/>
        </w:rPr>
      </w:pPr>
      <w:r w:rsidRPr="00C06F33">
        <w:rPr>
          <w:rFonts w:ascii="Times New Roman" w:eastAsia="Times New Roman" w:hAnsi="Times New Roman" w:cs="Times New Roman"/>
          <w:sz w:val="24"/>
          <w:szCs w:val="24"/>
          <w:lang w:eastAsia="ru-RU"/>
        </w:rPr>
        <w:t>Таблица 2</w:t>
      </w:r>
    </w:p>
    <w:p w:rsidR="00082733" w:rsidRPr="00C06F33" w:rsidRDefault="00082733" w:rsidP="00C06F33">
      <w:pPr>
        <w:spacing w:after="0" w:line="240" w:lineRule="auto"/>
        <w:ind w:firstLine="709"/>
        <w:jc w:val="center"/>
        <w:rPr>
          <w:rFonts w:ascii="Times New Roman" w:eastAsia="Times New Roman" w:hAnsi="Times New Roman" w:cs="Times New Roman"/>
          <w:sz w:val="24"/>
          <w:szCs w:val="24"/>
          <w:lang w:eastAsia="ru-RU"/>
        </w:rPr>
      </w:pPr>
      <w:r w:rsidRPr="00C06F33">
        <w:rPr>
          <w:rFonts w:ascii="Times New Roman" w:eastAsia="Times New Roman" w:hAnsi="Times New Roman" w:cs="Times New Roman"/>
          <w:sz w:val="24"/>
          <w:szCs w:val="24"/>
          <w:lang w:eastAsia="ru-RU"/>
        </w:rPr>
        <w:t>Основные показатели уровня жизни населения Белоярского района</w:t>
      </w:r>
    </w:p>
    <w:p w:rsidR="00082733" w:rsidRPr="00C06F33" w:rsidRDefault="00082733" w:rsidP="00C06F33">
      <w:pPr>
        <w:spacing w:after="0" w:line="240" w:lineRule="auto"/>
        <w:ind w:firstLine="709"/>
        <w:jc w:val="center"/>
        <w:rPr>
          <w:rFonts w:ascii="Times New Roman" w:eastAsia="Times New Roman" w:hAnsi="Times New Roman" w:cs="Times New Roman"/>
          <w:sz w:val="24"/>
          <w:szCs w:val="24"/>
          <w:lang w:eastAsia="ru-RU"/>
        </w:rPr>
      </w:pPr>
    </w:p>
    <w:tbl>
      <w:tblPr>
        <w:tblW w:w="0" w:type="auto"/>
        <w:tblInd w:w="3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39"/>
        <w:gridCol w:w="1417"/>
        <w:gridCol w:w="1559"/>
        <w:gridCol w:w="1386"/>
      </w:tblGrid>
      <w:tr w:rsidR="00082733" w:rsidRPr="00907CB5" w:rsidTr="00837BF1">
        <w:trPr>
          <w:trHeight w:val="298"/>
        </w:trPr>
        <w:tc>
          <w:tcPr>
            <w:tcW w:w="4739" w:type="dxa"/>
            <w:vAlign w:val="center"/>
          </w:tcPr>
          <w:p w:rsidR="00082733" w:rsidRPr="00907CB5" w:rsidRDefault="00082733" w:rsidP="00C06F33">
            <w:pPr>
              <w:spacing w:after="0" w:line="240" w:lineRule="auto"/>
              <w:ind w:firstLine="709"/>
              <w:jc w:val="center"/>
              <w:rPr>
                <w:rFonts w:ascii="Times New Roman" w:eastAsia="Times New Roman" w:hAnsi="Times New Roman" w:cs="Times New Roman"/>
                <w:sz w:val="24"/>
                <w:szCs w:val="24"/>
                <w:lang w:eastAsia="ru-RU"/>
              </w:rPr>
            </w:pPr>
            <w:r w:rsidRPr="00907CB5">
              <w:rPr>
                <w:rFonts w:ascii="Times New Roman" w:eastAsia="Times New Roman" w:hAnsi="Times New Roman" w:cs="Times New Roman"/>
                <w:sz w:val="24"/>
                <w:szCs w:val="24"/>
                <w:lang w:eastAsia="ru-RU"/>
              </w:rPr>
              <w:t>Наименование показателя</w:t>
            </w:r>
          </w:p>
        </w:tc>
        <w:tc>
          <w:tcPr>
            <w:tcW w:w="1417" w:type="dxa"/>
            <w:vAlign w:val="center"/>
          </w:tcPr>
          <w:p w:rsidR="00082733" w:rsidRPr="00907CB5" w:rsidRDefault="00082733" w:rsidP="00614090">
            <w:pPr>
              <w:spacing w:after="0" w:line="240" w:lineRule="auto"/>
              <w:ind w:firstLine="175"/>
              <w:jc w:val="center"/>
              <w:rPr>
                <w:rFonts w:ascii="Times New Roman" w:eastAsia="Times New Roman" w:hAnsi="Times New Roman" w:cs="Times New Roman"/>
                <w:sz w:val="24"/>
                <w:szCs w:val="24"/>
                <w:lang w:eastAsia="ru-RU"/>
              </w:rPr>
            </w:pPr>
            <w:r w:rsidRPr="00907CB5">
              <w:rPr>
                <w:rFonts w:ascii="Times New Roman" w:eastAsia="Times New Roman" w:hAnsi="Times New Roman" w:cs="Times New Roman"/>
                <w:sz w:val="24"/>
                <w:szCs w:val="24"/>
                <w:lang w:eastAsia="ru-RU"/>
              </w:rPr>
              <w:t>2015 год</w:t>
            </w:r>
          </w:p>
        </w:tc>
        <w:tc>
          <w:tcPr>
            <w:tcW w:w="1559" w:type="dxa"/>
            <w:vAlign w:val="center"/>
          </w:tcPr>
          <w:p w:rsidR="00082733" w:rsidRPr="00907CB5" w:rsidRDefault="00082733" w:rsidP="00614090">
            <w:pPr>
              <w:spacing w:after="0" w:line="240" w:lineRule="auto"/>
              <w:ind w:firstLine="175"/>
              <w:jc w:val="center"/>
              <w:rPr>
                <w:rFonts w:ascii="Times New Roman" w:eastAsia="Times New Roman" w:hAnsi="Times New Roman" w:cs="Times New Roman"/>
                <w:sz w:val="24"/>
                <w:szCs w:val="24"/>
                <w:lang w:eastAsia="ru-RU"/>
              </w:rPr>
            </w:pPr>
            <w:r w:rsidRPr="00907CB5">
              <w:rPr>
                <w:rFonts w:ascii="Times New Roman" w:eastAsia="Times New Roman" w:hAnsi="Times New Roman" w:cs="Times New Roman"/>
                <w:sz w:val="24"/>
                <w:szCs w:val="24"/>
                <w:lang w:eastAsia="ru-RU"/>
              </w:rPr>
              <w:t>2016 год</w:t>
            </w:r>
          </w:p>
        </w:tc>
        <w:tc>
          <w:tcPr>
            <w:tcW w:w="1386" w:type="dxa"/>
            <w:vAlign w:val="center"/>
          </w:tcPr>
          <w:p w:rsidR="00082733" w:rsidRPr="00907CB5" w:rsidRDefault="00082733" w:rsidP="00614090">
            <w:pPr>
              <w:spacing w:after="0" w:line="240" w:lineRule="auto"/>
              <w:ind w:firstLine="175"/>
              <w:jc w:val="center"/>
              <w:rPr>
                <w:rFonts w:ascii="Times New Roman" w:eastAsia="Times New Roman" w:hAnsi="Times New Roman" w:cs="Times New Roman"/>
                <w:sz w:val="24"/>
                <w:szCs w:val="24"/>
                <w:lang w:eastAsia="ru-RU"/>
              </w:rPr>
            </w:pPr>
            <w:r w:rsidRPr="00907CB5">
              <w:rPr>
                <w:rFonts w:ascii="Times New Roman" w:eastAsia="Times New Roman" w:hAnsi="Times New Roman" w:cs="Times New Roman"/>
                <w:sz w:val="24"/>
                <w:szCs w:val="24"/>
                <w:lang w:eastAsia="ru-RU"/>
              </w:rPr>
              <w:t>2017 год</w:t>
            </w:r>
          </w:p>
        </w:tc>
      </w:tr>
      <w:tr w:rsidR="00082733" w:rsidRPr="00C06F33" w:rsidTr="007126AC">
        <w:trPr>
          <w:trHeight w:val="340"/>
        </w:trPr>
        <w:tc>
          <w:tcPr>
            <w:tcW w:w="4739" w:type="dxa"/>
            <w:vAlign w:val="center"/>
          </w:tcPr>
          <w:p w:rsidR="00082733" w:rsidRPr="00C06F33" w:rsidRDefault="007126AC" w:rsidP="00173E1C">
            <w:pPr>
              <w:spacing w:after="0" w:line="240" w:lineRule="auto"/>
              <w:rPr>
                <w:rFonts w:ascii="Times New Roman" w:eastAsia="Times New Roman" w:hAnsi="Times New Roman" w:cs="Times New Roman"/>
                <w:b/>
                <w:sz w:val="24"/>
                <w:szCs w:val="24"/>
                <w:lang w:eastAsia="ru-RU"/>
              </w:rPr>
            </w:pPr>
            <w:r w:rsidRPr="00C06F33">
              <w:rPr>
                <w:rFonts w:ascii="Times New Roman" w:eastAsia="Times New Roman" w:hAnsi="Times New Roman" w:cs="Times New Roman"/>
                <w:sz w:val="24"/>
                <w:szCs w:val="24"/>
                <w:lang w:eastAsia="ru-RU"/>
              </w:rPr>
              <w:t>Среднедушевые денежные доходы населения, руб.</w:t>
            </w:r>
          </w:p>
        </w:tc>
        <w:tc>
          <w:tcPr>
            <w:tcW w:w="1417" w:type="dxa"/>
            <w:vAlign w:val="center"/>
          </w:tcPr>
          <w:p w:rsidR="00082733" w:rsidRPr="00C06F33" w:rsidRDefault="007126AC" w:rsidP="00614090">
            <w:pPr>
              <w:spacing w:after="0" w:line="240" w:lineRule="auto"/>
              <w:ind w:firstLine="175"/>
              <w:jc w:val="center"/>
              <w:rPr>
                <w:rFonts w:ascii="Times New Roman" w:eastAsia="Times New Roman" w:hAnsi="Times New Roman" w:cs="Times New Roman"/>
                <w:sz w:val="24"/>
                <w:szCs w:val="24"/>
                <w:lang w:eastAsia="ru-RU"/>
              </w:rPr>
            </w:pPr>
            <w:r w:rsidRPr="00C06F33">
              <w:rPr>
                <w:rFonts w:ascii="Times New Roman" w:eastAsia="Times New Roman" w:hAnsi="Times New Roman" w:cs="Times New Roman"/>
                <w:sz w:val="24"/>
                <w:szCs w:val="24"/>
                <w:lang w:eastAsia="ru-RU"/>
              </w:rPr>
              <w:t>44 851,0</w:t>
            </w:r>
          </w:p>
        </w:tc>
        <w:tc>
          <w:tcPr>
            <w:tcW w:w="1559" w:type="dxa"/>
            <w:vAlign w:val="center"/>
          </w:tcPr>
          <w:p w:rsidR="00082733" w:rsidRPr="00C06F33" w:rsidRDefault="007126AC" w:rsidP="00614090">
            <w:pPr>
              <w:spacing w:after="0" w:line="240" w:lineRule="auto"/>
              <w:ind w:firstLine="175"/>
              <w:jc w:val="center"/>
              <w:rPr>
                <w:rFonts w:ascii="Times New Roman" w:eastAsia="Times New Roman" w:hAnsi="Times New Roman" w:cs="Times New Roman"/>
                <w:sz w:val="24"/>
                <w:szCs w:val="24"/>
                <w:lang w:eastAsia="ru-RU"/>
              </w:rPr>
            </w:pPr>
            <w:r w:rsidRPr="00C06F33">
              <w:rPr>
                <w:rFonts w:ascii="Times New Roman" w:eastAsia="Times New Roman" w:hAnsi="Times New Roman" w:cs="Times New Roman"/>
                <w:sz w:val="24"/>
                <w:szCs w:val="24"/>
                <w:lang w:eastAsia="ru-RU"/>
              </w:rPr>
              <w:t>48 615,0</w:t>
            </w:r>
          </w:p>
        </w:tc>
        <w:tc>
          <w:tcPr>
            <w:tcW w:w="1386" w:type="dxa"/>
            <w:vAlign w:val="center"/>
          </w:tcPr>
          <w:p w:rsidR="00082733" w:rsidRPr="00C06F33" w:rsidRDefault="007126AC" w:rsidP="00614090">
            <w:pPr>
              <w:spacing w:after="0" w:line="240" w:lineRule="auto"/>
              <w:ind w:firstLine="175"/>
              <w:jc w:val="center"/>
              <w:rPr>
                <w:rFonts w:ascii="Times New Roman" w:eastAsia="Times New Roman" w:hAnsi="Times New Roman" w:cs="Times New Roman"/>
                <w:sz w:val="24"/>
                <w:szCs w:val="24"/>
                <w:lang w:eastAsia="ru-RU"/>
              </w:rPr>
            </w:pPr>
            <w:r w:rsidRPr="00C06F33">
              <w:rPr>
                <w:rFonts w:ascii="Times New Roman" w:eastAsia="Times New Roman" w:hAnsi="Times New Roman" w:cs="Times New Roman"/>
                <w:sz w:val="24"/>
                <w:szCs w:val="24"/>
                <w:lang w:eastAsia="ru-RU"/>
              </w:rPr>
              <w:t>51 923,0</w:t>
            </w:r>
          </w:p>
        </w:tc>
      </w:tr>
      <w:tr w:rsidR="00082733" w:rsidRPr="00C06F33" w:rsidTr="00837BF1">
        <w:trPr>
          <w:trHeight w:val="633"/>
        </w:trPr>
        <w:tc>
          <w:tcPr>
            <w:tcW w:w="4739" w:type="dxa"/>
            <w:vAlign w:val="center"/>
          </w:tcPr>
          <w:p w:rsidR="00082733" w:rsidRPr="00C06F33" w:rsidRDefault="007126AC" w:rsidP="00173E1C">
            <w:pPr>
              <w:spacing w:after="0" w:line="240" w:lineRule="auto"/>
              <w:rPr>
                <w:rFonts w:ascii="Times New Roman" w:eastAsia="Times New Roman" w:hAnsi="Times New Roman" w:cs="Times New Roman"/>
                <w:sz w:val="24"/>
                <w:szCs w:val="24"/>
                <w:lang w:eastAsia="ru-RU"/>
              </w:rPr>
            </w:pPr>
            <w:r w:rsidRPr="00C06F33">
              <w:rPr>
                <w:rFonts w:ascii="Times New Roman" w:eastAsia="Times New Roman" w:hAnsi="Times New Roman" w:cs="Times New Roman"/>
                <w:sz w:val="24"/>
                <w:szCs w:val="24"/>
                <w:lang w:eastAsia="ru-RU"/>
              </w:rPr>
              <w:t xml:space="preserve">Среднемесячная заработная плата </w:t>
            </w:r>
            <w:r w:rsidR="00837BF1" w:rsidRPr="00C06F33">
              <w:rPr>
                <w:rFonts w:ascii="Times New Roman" w:eastAsia="Times New Roman" w:hAnsi="Times New Roman" w:cs="Times New Roman"/>
                <w:sz w:val="24"/>
                <w:szCs w:val="24"/>
                <w:lang w:eastAsia="ru-RU"/>
              </w:rPr>
              <w:t xml:space="preserve">одного работника </w:t>
            </w:r>
            <w:r w:rsidRPr="00C06F33">
              <w:rPr>
                <w:rFonts w:ascii="Times New Roman" w:eastAsia="Times New Roman" w:hAnsi="Times New Roman" w:cs="Times New Roman"/>
                <w:sz w:val="24"/>
                <w:szCs w:val="24"/>
                <w:lang w:eastAsia="ru-RU"/>
              </w:rPr>
              <w:t>по крупным и средним предприятиям, руб.</w:t>
            </w:r>
          </w:p>
        </w:tc>
        <w:tc>
          <w:tcPr>
            <w:tcW w:w="1417" w:type="dxa"/>
            <w:vAlign w:val="center"/>
          </w:tcPr>
          <w:p w:rsidR="00082733" w:rsidRPr="00C06F33" w:rsidRDefault="007126AC" w:rsidP="00614090">
            <w:pPr>
              <w:spacing w:after="0" w:line="240" w:lineRule="auto"/>
              <w:ind w:firstLine="175"/>
              <w:jc w:val="center"/>
              <w:rPr>
                <w:rFonts w:ascii="Times New Roman" w:eastAsia="Times New Roman" w:hAnsi="Times New Roman" w:cs="Times New Roman"/>
                <w:sz w:val="24"/>
                <w:szCs w:val="24"/>
                <w:lang w:eastAsia="ru-RU"/>
              </w:rPr>
            </w:pPr>
            <w:r w:rsidRPr="00C06F33">
              <w:rPr>
                <w:rFonts w:ascii="Times New Roman" w:eastAsia="Times New Roman" w:hAnsi="Times New Roman" w:cs="Times New Roman"/>
                <w:sz w:val="24"/>
                <w:szCs w:val="24"/>
                <w:lang w:eastAsia="ru-RU"/>
              </w:rPr>
              <w:t>72 710,0</w:t>
            </w:r>
          </w:p>
        </w:tc>
        <w:tc>
          <w:tcPr>
            <w:tcW w:w="1559" w:type="dxa"/>
            <w:vAlign w:val="center"/>
          </w:tcPr>
          <w:p w:rsidR="00082733" w:rsidRPr="00C06F33" w:rsidRDefault="007126AC" w:rsidP="00614090">
            <w:pPr>
              <w:spacing w:after="0" w:line="240" w:lineRule="auto"/>
              <w:ind w:firstLine="175"/>
              <w:jc w:val="center"/>
              <w:rPr>
                <w:rFonts w:ascii="Times New Roman" w:eastAsia="Times New Roman" w:hAnsi="Times New Roman" w:cs="Times New Roman"/>
                <w:sz w:val="24"/>
                <w:szCs w:val="24"/>
                <w:lang w:eastAsia="ru-RU"/>
              </w:rPr>
            </w:pPr>
            <w:r w:rsidRPr="00C06F33">
              <w:rPr>
                <w:rFonts w:ascii="Times New Roman" w:eastAsia="Times New Roman" w:hAnsi="Times New Roman" w:cs="Times New Roman"/>
                <w:sz w:val="24"/>
                <w:szCs w:val="24"/>
                <w:lang w:eastAsia="ru-RU"/>
              </w:rPr>
              <w:t>78 073,0</w:t>
            </w:r>
          </w:p>
        </w:tc>
        <w:tc>
          <w:tcPr>
            <w:tcW w:w="1386" w:type="dxa"/>
            <w:vAlign w:val="center"/>
          </w:tcPr>
          <w:p w:rsidR="00082733" w:rsidRPr="00C06F33" w:rsidRDefault="007126AC" w:rsidP="00614090">
            <w:pPr>
              <w:spacing w:after="0" w:line="240" w:lineRule="auto"/>
              <w:ind w:firstLine="175"/>
              <w:jc w:val="center"/>
              <w:rPr>
                <w:rFonts w:ascii="Times New Roman" w:eastAsia="Times New Roman" w:hAnsi="Times New Roman" w:cs="Times New Roman"/>
                <w:sz w:val="24"/>
                <w:szCs w:val="24"/>
                <w:lang w:eastAsia="ru-RU"/>
              </w:rPr>
            </w:pPr>
            <w:r w:rsidRPr="00C06F33">
              <w:rPr>
                <w:rFonts w:ascii="Times New Roman" w:eastAsia="Times New Roman" w:hAnsi="Times New Roman" w:cs="Times New Roman"/>
                <w:sz w:val="24"/>
                <w:szCs w:val="24"/>
                <w:lang w:eastAsia="ru-RU"/>
              </w:rPr>
              <w:t>83 010,6</w:t>
            </w:r>
          </w:p>
        </w:tc>
      </w:tr>
      <w:tr w:rsidR="00082733" w:rsidRPr="00C06F33" w:rsidTr="00837BF1">
        <w:trPr>
          <w:trHeight w:val="557"/>
        </w:trPr>
        <w:tc>
          <w:tcPr>
            <w:tcW w:w="4739" w:type="dxa"/>
            <w:vAlign w:val="center"/>
          </w:tcPr>
          <w:p w:rsidR="00082733" w:rsidRPr="00C06F33" w:rsidRDefault="00937490" w:rsidP="00173E1C">
            <w:pPr>
              <w:spacing w:after="0" w:line="240" w:lineRule="auto"/>
              <w:rPr>
                <w:rFonts w:ascii="Times New Roman" w:eastAsia="Times New Roman" w:hAnsi="Times New Roman" w:cs="Times New Roman"/>
                <w:sz w:val="24"/>
                <w:szCs w:val="24"/>
                <w:lang w:eastAsia="ru-RU"/>
              </w:rPr>
            </w:pPr>
            <w:r w:rsidRPr="00C06F33">
              <w:rPr>
                <w:rFonts w:ascii="Times New Roman" w:eastAsia="Times New Roman" w:hAnsi="Times New Roman" w:cs="Times New Roman"/>
                <w:sz w:val="24"/>
                <w:szCs w:val="24"/>
                <w:lang w:eastAsia="ru-RU"/>
              </w:rPr>
              <w:t>Средний уровень заработной платы работников муниципальных учреждений, руб.</w:t>
            </w:r>
          </w:p>
        </w:tc>
        <w:tc>
          <w:tcPr>
            <w:tcW w:w="1417" w:type="dxa"/>
            <w:vAlign w:val="center"/>
          </w:tcPr>
          <w:p w:rsidR="00082733" w:rsidRPr="00C06F33" w:rsidRDefault="00937490" w:rsidP="00614090">
            <w:pPr>
              <w:spacing w:after="0" w:line="240" w:lineRule="auto"/>
              <w:ind w:firstLine="175"/>
              <w:jc w:val="center"/>
              <w:rPr>
                <w:rFonts w:ascii="Times New Roman" w:eastAsia="Times New Roman" w:hAnsi="Times New Roman" w:cs="Times New Roman"/>
                <w:sz w:val="24"/>
                <w:szCs w:val="24"/>
                <w:lang w:eastAsia="ru-RU"/>
              </w:rPr>
            </w:pPr>
            <w:r w:rsidRPr="00C06F33">
              <w:rPr>
                <w:rFonts w:ascii="Times New Roman" w:eastAsia="Times New Roman" w:hAnsi="Times New Roman" w:cs="Times New Roman"/>
                <w:sz w:val="24"/>
                <w:szCs w:val="24"/>
                <w:lang w:eastAsia="ru-RU"/>
              </w:rPr>
              <w:t>41 406,3</w:t>
            </w:r>
          </w:p>
        </w:tc>
        <w:tc>
          <w:tcPr>
            <w:tcW w:w="1559" w:type="dxa"/>
            <w:vAlign w:val="center"/>
          </w:tcPr>
          <w:p w:rsidR="00082733" w:rsidRPr="00C06F33" w:rsidRDefault="00937490" w:rsidP="00614090">
            <w:pPr>
              <w:spacing w:after="0" w:line="240" w:lineRule="auto"/>
              <w:ind w:firstLine="175"/>
              <w:jc w:val="center"/>
              <w:rPr>
                <w:rFonts w:ascii="Times New Roman" w:eastAsia="Times New Roman" w:hAnsi="Times New Roman" w:cs="Times New Roman"/>
                <w:sz w:val="24"/>
                <w:szCs w:val="24"/>
                <w:lang w:eastAsia="ru-RU"/>
              </w:rPr>
            </w:pPr>
            <w:r w:rsidRPr="00C06F33">
              <w:rPr>
                <w:rFonts w:ascii="Times New Roman" w:eastAsia="Times New Roman" w:hAnsi="Times New Roman" w:cs="Times New Roman"/>
                <w:sz w:val="24"/>
                <w:szCs w:val="24"/>
                <w:lang w:eastAsia="ru-RU"/>
              </w:rPr>
              <w:t>43 308,4</w:t>
            </w:r>
          </w:p>
        </w:tc>
        <w:tc>
          <w:tcPr>
            <w:tcW w:w="1386" w:type="dxa"/>
            <w:vAlign w:val="center"/>
          </w:tcPr>
          <w:p w:rsidR="00082733" w:rsidRPr="00C06F33" w:rsidRDefault="00937490" w:rsidP="00614090">
            <w:pPr>
              <w:spacing w:after="0" w:line="240" w:lineRule="auto"/>
              <w:ind w:firstLine="175"/>
              <w:jc w:val="center"/>
              <w:rPr>
                <w:rFonts w:ascii="Times New Roman" w:eastAsia="Times New Roman" w:hAnsi="Times New Roman" w:cs="Times New Roman"/>
                <w:sz w:val="24"/>
                <w:szCs w:val="24"/>
                <w:lang w:eastAsia="ru-RU"/>
              </w:rPr>
            </w:pPr>
            <w:r w:rsidRPr="00C06F33">
              <w:rPr>
                <w:rFonts w:ascii="Times New Roman" w:eastAsia="Times New Roman" w:hAnsi="Times New Roman" w:cs="Times New Roman"/>
                <w:sz w:val="24"/>
                <w:szCs w:val="24"/>
                <w:lang w:eastAsia="ru-RU"/>
              </w:rPr>
              <w:t>45 953,9</w:t>
            </w:r>
          </w:p>
        </w:tc>
      </w:tr>
    </w:tbl>
    <w:p w:rsidR="00082733" w:rsidRPr="00C06F33" w:rsidRDefault="00082733" w:rsidP="00C06F33">
      <w:pPr>
        <w:spacing w:after="0" w:line="240" w:lineRule="auto"/>
        <w:ind w:firstLine="709"/>
        <w:jc w:val="center"/>
        <w:rPr>
          <w:rFonts w:ascii="Times New Roman" w:eastAsia="Times New Roman" w:hAnsi="Times New Roman" w:cs="Times New Roman"/>
          <w:b/>
          <w:sz w:val="24"/>
          <w:szCs w:val="24"/>
          <w:lang w:eastAsia="ru-RU"/>
        </w:rPr>
      </w:pPr>
    </w:p>
    <w:p w:rsidR="00603637" w:rsidRPr="00C06F33" w:rsidRDefault="00603637" w:rsidP="00C06F33">
      <w:pPr>
        <w:spacing w:after="0" w:line="240" w:lineRule="auto"/>
        <w:ind w:firstLine="709"/>
        <w:jc w:val="both"/>
        <w:rPr>
          <w:rFonts w:ascii="Times New Roman" w:eastAsia="Times New Roman" w:hAnsi="Times New Roman" w:cs="Times New Roman"/>
          <w:sz w:val="24"/>
          <w:szCs w:val="24"/>
          <w:lang w:eastAsia="ru-RU"/>
        </w:rPr>
      </w:pPr>
      <w:r w:rsidRPr="00C06F33">
        <w:rPr>
          <w:rFonts w:ascii="Times New Roman" w:eastAsia="Times New Roman" w:hAnsi="Times New Roman" w:cs="Times New Roman"/>
          <w:sz w:val="24"/>
          <w:szCs w:val="24"/>
          <w:lang w:eastAsia="ru-RU"/>
        </w:rPr>
        <w:t xml:space="preserve">Основную статью денежных доходов населения составляет заработная плата работающего населения. Среднемесячная заработная плата одного работника по крупным и средним предприятиям за 2017 год сложилась в размере 83 010,6 руб., увеличившись на </w:t>
      </w:r>
      <w:r w:rsidR="007126AC" w:rsidRPr="00C06F33">
        <w:rPr>
          <w:rFonts w:ascii="Times New Roman" w:eastAsia="Times New Roman" w:hAnsi="Times New Roman" w:cs="Times New Roman"/>
          <w:sz w:val="24"/>
          <w:szCs w:val="24"/>
          <w:lang w:eastAsia="ru-RU"/>
        </w:rPr>
        <w:t>14,2</w:t>
      </w:r>
      <w:r w:rsidRPr="00C06F33">
        <w:rPr>
          <w:rFonts w:ascii="Times New Roman" w:eastAsia="Times New Roman" w:hAnsi="Times New Roman" w:cs="Times New Roman"/>
          <w:sz w:val="24"/>
          <w:szCs w:val="24"/>
          <w:lang w:eastAsia="ru-RU"/>
        </w:rPr>
        <w:t>% к уровню 201</w:t>
      </w:r>
      <w:r w:rsidR="007126AC" w:rsidRPr="00C06F33">
        <w:rPr>
          <w:rFonts w:ascii="Times New Roman" w:eastAsia="Times New Roman" w:hAnsi="Times New Roman" w:cs="Times New Roman"/>
          <w:sz w:val="24"/>
          <w:szCs w:val="24"/>
          <w:lang w:eastAsia="ru-RU"/>
        </w:rPr>
        <w:t>5</w:t>
      </w:r>
      <w:r w:rsidRPr="00C06F33">
        <w:rPr>
          <w:rFonts w:ascii="Times New Roman" w:eastAsia="Times New Roman" w:hAnsi="Times New Roman" w:cs="Times New Roman"/>
          <w:sz w:val="24"/>
          <w:szCs w:val="24"/>
          <w:lang w:eastAsia="ru-RU"/>
        </w:rPr>
        <w:t xml:space="preserve"> года. </w:t>
      </w:r>
    </w:p>
    <w:p w:rsidR="00603637" w:rsidRPr="00C06F33" w:rsidRDefault="00603637" w:rsidP="00C06F33">
      <w:pPr>
        <w:spacing w:after="0" w:line="240" w:lineRule="auto"/>
        <w:ind w:firstLine="709"/>
        <w:jc w:val="both"/>
        <w:rPr>
          <w:rFonts w:ascii="Times New Roman" w:eastAsia="Times New Roman" w:hAnsi="Times New Roman" w:cs="Times New Roman"/>
          <w:sz w:val="24"/>
          <w:szCs w:val="24"/>
          <w:lang w:eastAsia="ru-RU"/>
        </w:rPr>
      </w:pPr>
      <w:r w:rsidRPr="00C06F33">
        <w:rPr>
          <w:rFonts w:ascii="Times New Roman" w:eastAsia="Times New Roman" w:hAnsi="Times New Roman" w:cs="Times New Roman"/>
          <w:sz w:val="24"/>
          <w:szCs w:val="24"/>
          <w:lang w:eastAsia="ru-RU"/>
        </w:rPr>
        <w:t xml:space="preserve">Реальные располагаемые денежные доходы населения (доходы за вычетом обязательных платежей, скорректированные на индекс потребительских цен) составили 100,6%. </w:t>
      </w:r>
    </w:p>
    <w:p w:rsidR="00603637" w:rsidRPr="00C06F33" w:rsidRDefault="00603637" w:rsidP="00C06F33">
      <w:pPr>
        <w:spacing w:after="0" w:line="240" w:lineRule="auto"/>
        <w:ind w:firstLine="709"/>
        <w:jc w:val="both"/>
        <w:rPr>
          <w:rFonts w:ascii="Times New Roman" w:eastAsia="Times New Roman" w:hAnsi="Times New Roman" w:cs="Times New Roman"/>
          <w:color w:val="FF0000"/>
          <w:sz w:val="24"/>
          <w:szCs w:val="24"/>
          <w:lang w:eastAsia="ru-RU"/>
        </w:rPr>
      </w:pPr>
      <w:r w:rsidRPr="00C06F33">
        <w:rPr>
          <w:rFonts w:ascii="Times New Roman" w:eastAsia="Times New Roman" w:hAnsi="Times New Roman" w:cs="Times New Roman"/>
          <w:sz w:val="24"/>
          <w:szCs w:val="24"/>
          <w:lang w:eastAsia="ru-RU"/>
        </w:rPr>
        <w:t>Несмотря на положительную динамику роста уровня заработной платы в Белоярском районе имеется ряд секторов экономической деятельности, характеризующиеся значительным отставанием от средних значений по району. К таковым, по итогам 2017 года, необходимо отнести, в первую очередь, сельское, лесное хозяйство, охота, рыболовство и рыбоводство (38,1%), гостиницы и общественное питание (39,7%), водоснабжение, водоотведение, организация сбора и утилизации отходов (40,7%)</w:t>
      </w:r>
    </w:p>
    <w:p w:rsidR="00603637" w:rsidRPr="00C06F33" w:rsidRDefault="00603637" w:rsidP="00C06F33">
      <w:pPr>
        <w:spacing w:after="0" w:line="240" w:lineRule="auto"/>
        <w:ind w:firstLine="709"/>
        <w:jc w:val="both"/>
        <w:rPr>
          <w:rFonts w:ascii="Times New Roman" w:eastAsia="Times New Roman" w:hAnsi="Times New Roman" w:cs="Times New Roman"/>
          <w:sz w:val="24"/>
          <w:szCs w:val="24"/>
          <w:lang w:eastAsia="ru-RU"/>
        </w:rPr>
      </w:pPr>
      <w:r w:rsidRPr="00C06F33">
        <w:rPr>
          <w:rFonts w:ascii="Times New Roman" w:hAnsi="Times New Roman" w:cs="Times New Roman"/>
          <w:sz w:val="24"/>
          <w:szCs w:val="24"/>
        </w:rPr>
        <w:t>Положительные тенденции наблюдаются в сфере пенсионного обеспечения.</w:t>
      </w:r>
      <w:r w:rsidRPr="00C06F33">
        <w:rPr>
          <w:rFonts w:ascii="Times New Roman" w:hAnsi="Times New Roman" w:cs="Times New Roman"/>
          <w:color w:val="FF0000"/>
          <w:sz w:val="24"/>
          <w:szCs w:val="24"/>
        </w:rPr>
        <w:t xml:space="preserve"> </w:t>
      </w:r>
      <w:r w:rsidRPr="00C06F33">
        <w:rPr>
          <w:rFonts w:ascii="Times New Roman" w:eastAsia="Times New Roman" w:hAnsi="Times New Roman" w:cs="Times New Roman"/>
          <w:sz w:val="24"/>
          <w:szCs w:val="24"/>
          <w:lang w:eastAsia="ru-RU"/>
        </w:rPr>
        <w:t>Средний размер назначенной страховой пенсии по району на 1 января 2018 года составил 20 469 руб., что в 1,8 раза превышает бюджет прожиточного минимума пенсионера.</w:t>
      </w:r>
    </w:p>
    <w:p w:rsidR="00603637" w:rsidRPr="00C06F33" w:rsidRDefault="00603637" w:rsidP="00C06F33">
      <w:pPr>
        <w:spacing w:after="0" w:line="240" w:lineRule="auto"/>
        <w:ind w:firstLine="709"/>
        <w:jc w:val="both"/>
        <w:rPr>
          <w:rFonts w:ascii="Times New Roman" w:hAnsi="Times New Roman" w:cs="Times New Roman"/>
          <w:sz w:val="24"/>
          <w:szCs w:val="24"/>
        </w:rPr>
      </w:pPr>
      <w:proofErr w:type="gramStart"/>
      <w:r w:rsidRPr="00C06F33">
        <w:rPr>
          <w:rFonts w:ascii="Times New Roman" w:hAnsi="Times New Roman" w:cs="Times New Roman"/>
          <w:sz w:val="24"/>
          <w:szCs w:val="24"/>
        </w:rPr>
        <w:t>На основе данных о динамике основных составляющих, формирующих доходную часть населения, можно судить об эффективности проводимой политики (как на муниципальном уровне, так и на корпоративном) в сфере регулирования процессов, определяющих уровень жизни в Белоярском районе.</w:t>
      </w:r>
      <w:proofErr w:type="gramEnd"/>
      <w:r w:rsidRPr="00C06F33">
        <w:rPr>
          <w:rFonts w:ascii="Times New Roman" w:hAnsi="Times New Roman" w:cs="Times New Roman"/>
          <w:sz w:val="24"/>
          <w:szCs w:val="24"/>
        </w:rPr>
        <w:t xml:space="preserve"> </w:t>
      </w:r>
      <w:proofErr w:type="gramStart"/>
      <w:r w:rsidRPr="00C06F33">
        <w:rPr>
          <w:rFonts w:ascii="Times New Roman" w:hAnsi="Times New Roman" w:cs="Times New Roman"/>
          <w:sz w:val="24"/>
          <w:szCs w:val="24"/>
        </w:rPr>
        <w:t xml:space="preserve">При этом особо следует отметить динамичный рост уровня заработной платы в социально-ориентированных видах экономической деятельности, что положительным образом снижает риски дифференциации доходов населения, формирующихся в корпоративном и бюджетном секторах экономики. </w:t>
      </w:r>
      <w:proofErr w:type="gramEnd"/>
    </w:p>
    <w:p w:rsidR="00603637" w:rsidRPr="00C06F33" w:rsidRDefault="00603637" w:rsidP="00C06F33">
      <w:pPr>
        <w:spacing w:after="0" w:line="240" w:lineRule="auto"/>
        <w:ind w:firstLine="709"/>
        <w:jc w:val="both"/>
        <w:rPr>
          <w:rFonts w:ascii="Times New Roman" w:hAnsi="Times New Roman" w:cs="Times New Roman"/>
          <w:color w:val="FF0000"/>
          <w:sz w:val="24"/>
          <w:szCs w:val="24"/>
        </w:rPr>
      </w:pPr>
    </w:p>
    <w:p w:rsidR="00603637" w:rsidRPr="00C06F33" w:rsidRDefault="00603637" w:rsidP="00C06F33">
      <w:pPr>
        <w:pStyle w:val="2"/>
        <w:spacing w:line="240" w:lineRule="auto"/>
        <w:ind w:firstLine="709"/>
        <w:rPr>
          <w:rFonts w:ascii="Times New Roman" w:hAnsi="Times New Roman" w:cs="Times New Roman"/>
          <w:b/>
          <w:color w:val="auto"/>
          <w:sz w:val="24"/>
          <w:szCs w:val="24"/>
        </w:rPr>
      </w:pPr>
      <w:bookmarkStart w:id="5" w:name="_Toc397083362"/>
      <w:r w:rsidRPr="00C06F33">
        <w:rPr>
          <w:rFonts w:ascii="Times New Roman" w:hAnsi="Times New Roman" w:cs="Times New Roman"/>
          <w:b/>
          <w:color w:val="auto"/>
          <w:sz w:val="24"/>
          <w:szCs w:val="24"/>
        </w:rPr>
        <w:t>Рынок труда и занятость</w:t>
      </w:r>
      <w:bookmarkEnd w:id="5"/>
    </w:p>
    <w:p w:rsidR="00603637" w:rsidRPr="00C06F33" w:rsidRDefault="00603637" w:rsidP="00C06F33">
      <w:pPr>
        <w:spacing w:after="0" w:line="240" w:lineRule="auto"/>
        <w:ind w:firstLine="709"/>
        <w:jc w:val="both"/>
        <w:rPr>
          <w:rFonts w:ascii="Times New Roman" w:hAnsi="Times New Roman" w:cs="Times New Roman"/>
          <w:sz w:val="24"/>
          <w:szCs w:val="24"/>
        </w:rPr>
      </w:pPr>
      <w:r w:rsidRPr="00C06F33">
        <w:rPr>
          <w:rFonts w:ascii="Times New Roman" w:hAnsi="Times New Roman" w:cs="Times New Roman"/>
          <w:sz w:val="24"/>
          <w:szCs w:val="24"/>
        </w:rPr>
        <w:t>Численность экономически активного населения на протяжении ряда лет находится примерно на одном уровне (около 62% от численности населения района) и в 2017 году составила 18 120 человек.</w:t>
      </w:r>
    </w:p>
    <w:p w:rsidR="00603637" w:rsidRDefault="00603637" w:rsidP="00C06F33">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C06F33">
        <w:rPr>
          <w:rFonts w:ascii="Times New Roman" w:hAnsi="Times New Roman" w:cs="Times New Roman"/>
          <w:sz w:val="24"/>
          <w:szCs w:val="24"/>
        </w:rPr>
        <w:t xml:space="preserve">Численность безработных, зарегистрированных в органах службы занятости в Белоярском районе, в 2017 году составила 0,94% от численности экономически активного населения, что характеризует ситуацию на рынке труда, как благоприятную. </w:t>
      </w:r>
    </w:p>
    <w:p w:rsidR="00451FE6" w:rsidRDefault="00451FE6" w:rsidP="00451FE6">
      <w:pPr>
        <w:widowControl w:val="0"/>
        <w:autoSpaceDE w:val="0"/>
        <w:autoSpaceDN w:val="0"/>
        <w:adjustRightInd w:val="0"/>
        <w:spacing w:after="0" w:line="240" w:lineRule="auto"/>
        <w:ind w:firstLine="709"/>
        <w:jc w:val="right"/>
        <w:rPr>
          <w:rFonts w:ascii="Times New Roman" w:hAnsi="Times New Roman" w:cs="Times New Roman"/>
          <w:sz w:val="24"/>
          <w:szCs w:val="24"/>
        </w:rPr>
      </w:pPr>
      <w:r>
        <w:rPr>
          <w:rFonts w:ascii="Times New Roman" w:hAnsi="Times New Roman" w:cs="Times New Roman"/>
          <w:sz w:val="24"/>
          <w:szCs w:val="24"/>
        </w:rPr>
        <w:lastRenderedPageBreak/>
        <w:t>Таблица 3</w:t>
      </w:r>
    </w:p>
    <w:p w:rsidR="00451FE6" w:rsidRDefault="00451FE6" w:rsidP="00451FE6">
      <w:pPr>
        <w:widowControl w:val="0"/>
        <w:autoSpaceDE w:val="0"/>
        <w:autoSpaceDN w:val="0"/>
        <w:adjustRightInd w:val="0"/>
        <w:spacing w:after="0" w:line="240" w:lineRule="auto"/>
        <w:ind w:firstLine="709"/>
        <w:jc w:val="center"/>
        <w:rPr>
          <w:rFonts w:ascii="Times New Roman" w:hAnsi="Times New Roman" w:cs="Times New Roman"/>
          <w:sz w:val="24"/>
          <w:szCs w:val="24"/>
        </w:rPr>
      </w:pPr>
      <w:r>
        <w:rPr>
          <w:rFonts w:ascii="Times New Roman" w:hAnsi="Times New Roman" w:cs="Times New Roman"/>
          <w:sz w:val="24"/>
          <w:szCs w:val="24"/>
        </w:rPr>
        <w:t>Динамика численности безработных на территории Белоярского района</w:t>
      </w:r>
    </w:p>
    <w:p w:rsidR="00451FE6" w:rsidRDefault="00451FE6" w:rsidP="00451FE6">
      <w:pPr>
        <w:widowControl w:val="0"/>
        <w:autoSpaceDE w:val="0"/>
        <w:autoSpaceDN w:val="0"/>
        <w:adjustRightInd w:val="0"/>
        <w:spacing w:after="0" w:line="240" w:lineRule="auto"/>
        <w:ind w:firstLine="709"/>
        <w:jc w:val="center"/>
        <w:rPr>
          <w:rFonts w:ascii="Times New Roman" w:hAnsi="Times New Roman" w:cs="Times New Roman"/>
          <w:sz w:val="24"/>
          <w:szCs w:val="24"/>
        </w:rPr>
      </w:pPr>
    </w:p>
    <w:tbl>
      <w:tblPr>
        <w:tblStyle w:val="a5"/>
        <w:tblW w:w="9464" w:type="dxa"/>
        <w:tblLook w:val="04A0" w:firstRow="1" w:lastRow="0" w:firstColumn="1" w:lastColumn="0" w:noHBand="0" w:noVBand="1"/>
      </w:tblPr>
      <w:tblGrid>
        <w:gridCol w:w="5495"/>
        <w:gridCol w:w="1275"/>
        <w:gridCol w:w="1276"/>
        <w:gridCol w:w="1418"/>
      </w:tblGrid>
      <w:tr w:rsidR="00451FE6" w:rsidRPr="00907CB5" w:rsidTr="00D16CA6">
        <w:trPr>
          <w:trHeight w:val="356"/>
        </w:trPr>
        <w:tc>
          <w:tcPr>
            <w:tcW w:w="5495" w:type="dxa"/>
          </w:tcPr>
          <w:p w:rsidR="00451FE6" w:rsidRPr="00907CB5" w:rsidRDefault="00451FE6" w:rsidP="00451FE6">
            <w:pPr>
              <w:widowControl w:val="0"/>
              <w:autoSpaceDE w:val="0"/>
              <w:autoSpaceDN w:val="0"/>
              <w:adjustRightInd w:val="0"/>
              <w:jc w:val="center"/>
              <w:rPr>
                <w:rFonts w:ascii="Times New Roman" w:hAnsi="Times New Roman" w:cs="Times New Roman"/>
                <w:sz w:val="24"/>
                <w:szCs w:val="24"/>
              </w:rPr>
            </w:pPr>
            <w:r w:rsidRPr="00907CB5">
              <w:rPr>
                <w:rFonts w:ascii="Times New Roman" w:hAnsi="Times New Roman" w:cs="Times New Roman"/>
                <w:sz w:val="24"/>
                <w:szCs w:val="24"/>
              </w:rPr>
              <w:t>Показатель</w:t>
            </w:r>
          </w:p>
        </w:tc>
        <w:tc>
          <w:tcPr>
            <w:tcW w:w="1275" w:type="dxa"/>
          </w:tcPr>
          <w:p w:rsidR="00451FE6" w:rsidRPr="00907CB5" w:rsidRDefault="00451FE6" w:rsidP="00451FE6">
            <w:pPr>
              <w:widowControl w:val="0"/>
              <w:autoSpaceDE w:val="0"/>
              <w:autoSpaceDN w:val="0"/>
              <w:adjustRightInd w:val="0"/>
              <w:jc w:val="center"/>
              <w:rPr>
                <w:rFonts w:ascii="Times New Roman" w:hAnsi="Times New Roman" w:cs="Times New Roman"/>
                <w:sz w:val="24"/>
                <w:szCs w:val="24"/>
              </w:rPr>
            </w:pPr>
            <w:r w:rsidRPr="00907CB5">
              <w:rPr>
                <w:rFonts w:ascii="Times New Roman" w:hAnsi="Times New Roman" w:cs="Times New Roman"/>
                <w:sz w:val="24"/>
                <w:szCs w:val="24"/>
              </w:rPr>
              <w:t>2015 год</w:t>
            </w:r>
          </w:p>
        </w:tc>
        <w:tc>
          <w:tcPr>
            <w:tcW w:w="1276" w:type="dxa"/>
          </w:tcPr>
          <w:p w:rsidR="00451FE6" w:rsidRPr="00907CB5" w:rsidRDefault="00451FE6" w:rsidP="00451FE6">
            <w:pPr>
              <w:widowControl w:val="0"/>
              <w:autoSpaceDE w:val="0"/>
              <w:autoSpaceDN w:val="0"/>
              <w:adjustRightInd w:val="0"/>
              <w:jc w:val="center"/>
              <w:rPr>
                <w:rFonts w:ascii="Times New Roman" w:hAnsi="Times New Roman" w:cs="Times New Roman"/>
                <w:sz w:val="24"/>
                <w:szCs w:val="24"/>
              </w:rPr>
            </w:pPr>
            <w:r w:rsidRPr="00907CB5">
              <w:rPr>
                <w:rFonts w:ascii="Times New Roman" w:hAnsi="Times New Roman" w:cs="Times New Roman"/>
                <w:sz w:val="24"/>
                <w:szCs w:val="24"/>
              </w:rPr>
              <w:t>2016 год</w:t>
            </w:r>
          </w:p>
        </w:tc>
        <w:tc>
          <w:tcPr>
            <w:tcW w:w="1418" w:type="dxa"/>
          </w:tcPr>
          <w:p w:rsidR="00451FE6" w:rsidRPr="00907CB5" w:rsidRDefault="00451FE6" w:rsidP="00451FE6">
            <w:pPr>
              <w:widowControl w:val="0"/>
              <w:autoSpaceDE w:val="0"/>
              <w:autoSpaceDN w:val="0"/>
              <w:adjustRightInd w:val="0"/>
              <w:jc w:val="center"/>
              <w:rPr>
                <w:rFonts w:ascii="Times New Roman" w:hAnsi="Times New Roman" w:cs="Times New Roman"/>
                <w:sz w:val="24"/>
                <w:szCs w:val="24"/>
              </w:rPr>
            </w:pPr>
            <w:r w:rsidRPr="00907CB5">
              <w:rPr>
                <w:rFonts w:ascii="Times New Roman" w:hAnsi="Times New Roman" w:cs="Times New Roman"/>
                <w:sz w:val="24"/>
                <w:szCs w:val="24"/>
              </w:rPr>
              <w:t>2017 год</w:t>
            </w:r>
          </w:p>
        </w:tc>
      </w:tr>
      <w:tr w:rsidR="00451FE6" w:rsidTr="00907CB5">
        <w:tc>
          <w:tcPr>
            <w:tcW w:w="5495" w:type="dxa"/>
          </w:tcPr>
          <w:p w:rsidR="00451FE6" w:rsidRDefault="00451FE6" w:rsidP="00451FE6">
            <w:pPr>
              <w:widowControl w:val="0"/>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Численность официально зарегистрированных безработных, чел.</w:t>
            </w:r>
          </w:p>
        </w:tc>
        <w:tc>
          <w:tcPr>
            <w:tcW w:w="1275" w:type="dxa"/>
            <w:vAlign w:val="center"/>
          </w:tcPr>
          <w:p w:rsidR="00451FE6" w:rsidRDefault="00451FE6" w:rsidP="00907CB5">
            <w:pPr>
              <w:widowControl w:val="0"/>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174</w:t>
            </w:r>
          </w:p>
        </w:tc>
        <w:tc>
          <w:tcPr>
            <w:tcW w:w="1276" w:type="dxa"/>
            <w:vAlign w:val="center"/>
          </w:tcPr>
          <w:p w:rsidR="00451FE6" w:rsidRDefault="00451FE6" w:rsidP="00907CB5">
            <w:pPr>
              <w:widowControl w:val="0"/>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172</w:t>
            </w:r>
          </w:p>
        </w:tc>
        <w:tc>
          <w:tcPr>
            <w:tcW w:w="1418" w:type="dxa"/>
            <w:vAlign w:val="center"/>
          </w:tcPr>
          <w:p w:rsidR="00451FE6" w:rsidRDefault="00451FE6" w:rsidP="00907CB5">
            <w:pPr>
              <w:widowControl w:val="0"/>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170</w:t>
            </w:r>
          </w:p>
        </w:tc>
      </w:tr>
      <w:tr w:rsidR="00451FE6" w:rsidTr="00451FE6">
        <w:tc>
          <w:tcPr>
            <w:tcW w:w="5495" w:type="dxa"/>
          </w:tcPr>
          <w:p w:rsidR="00451FE6" w:rsidRDefault="00451FE6" w:rsidP="00451FE6">
            <w:pPr>
              <w:widowControl w:val="0"/>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Уровень зарегистрированной безработицы, %</w:t>
            </w:r>
          </w:p>
        </w:tc>
        <w:tc>
          <w:tcPr>
            <w:tcW w:w="1275" w:type="dxa"/>
          </w:tcPr>
          <w:p w:rsidR="00451FE6" w:rsidRDefault="00451FE6" w:rsidP="00451FE6">
            <w:pPr>
              <w:widowControl w:val="0"/>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0,89</w:t>
            </w:r>
          </w:p>
        </w:tc>
        <w:tc>
          <w:tcPr>
            <w:tcW w:w="1276" w:type="dxa"/>
          </w:tcPr>
          <w:p w:rsidR="00451FE6" w:rsidRDefault="00451FE6" w:rsidP="00451FE6">
            <w:pPr>
              <w:widowControl w:val="0"/>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0,92</w:t>
            </w:r>
          </w:p>
        </w:tc>
        <w:tc>
          <w:tcPr>
            <w:tcW w:w="1418" w:type="dxa"/>
          </w:tcPr>
          <w:p w:rsidR="00451FE6" w:rsidRDefault="00451FE6" w:rsidP="00451FE6">
            <w:pPr>
              <w:widowControl w:val="0"/>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0,94</w:t>
            </w:r>
          </w:p>
        </w:tc>
      </w:tr>
    </w:tbl>
    <w:p w:rsidR="00451FE6" w:rsidRPr="00C06F33" w:rsidRDefault="00451FE6" w:rsidP="00451FE6">
      <w:pPr>
        <w:widowControl w:val="0"/>
        <w:autoSpaceDE w:val="0"/>
        <w:autoSpaceDN w:val="0"/>
        <w:adjustRightInd w:val="0"/>
        <w:spacing w:after="0" w:line="240" w:lineRule="auto"/>
        <w:ind w:firstLine="709"/>
        <w:jc w:val="center"/>
        <w:rPr>
          <w:rFonts w:ascii="Times New Roman" w:hAnsi="Times New Roman" w:cs="Times New Roman"/>
          <w:sz w:val="24"/>
          <w:szCs w:val="24"/>
        </w:rPr>
      </w:pPr>
    </w:p>
    <w:p w:rsidR="00603637" w:rsidRPr="00C06F33" w:rsidRDefault="00603637" w:rsidP="00C06F33">
      <w:pPr>
        <w:widowControl w:val="0"/>
        <w:autoSpaceDE w:val="0"/>
        <w:autoSpaceDN w:val="0"/>
        <w:adjustRightInd w:val="0"/>
        <w:spacing w:after="0" w:line="240" w:lineRule="auto"/>
        <w:ind w:firstLine="709"/>
        <w:jc w:val="both"/>
        <w:rPr>
          <w:rFonts w:ascii="Times New Roman" w:hAnsi="Times New Roman" w:cs="Times New Roman"/>
          <w:color w:val="FF0000"/>
          <w:sz w:val="24"/>
          <w:szCs w:val="24"/>
        </w:rPr>
      </w:pPr>
      <w:proofErr w:type="gramStart"/>
      <w:r w:rsidRPr="00C06F33">
        <w:rPr>
          <w:rFonts w:ascii="Times New Roman" w:hAnsi="Times New Roman" w:cs="Times New Roman"/>
          <w:sz w:val="24"/>
          <w:szCs w:val="24"/>
        </w:rPr>
        <w:t>В Белоярском районе в 2017 году среднесписочная численность работающих составила 16 347 человек, из них 12 187 человек заняты на крупных и средних предприятиях, 4 160 человек - в сфере малого бизнеса.</w:t>
      </w:r>
      <w:r w:rsidRPr="00C06F33">
        <w:rPr>
          <w:rFonts w:ascii="Times New Roman" w:hAnsi="Times New Roman" w:cs="Times New Roman"/>
          <w:color w:val="FF0000"/>
          <w:sz w:val="24"/>
          <w:szCs w:val="24"/>
        </w:rPr>
        <w:t xml:space="preserve"> </w:t>
      </w:r>
      <w:proofErr w:type="gramEnd"/>
    </w:p>
    <w:p w:rsidR="00603637" w:rsidRPr="00C06F33" w:rsidRDefault="00603637" w:rsidP="00C06F33">
      <w:pPr>
        <w:spacing w:after="0" w:line="240" w:lineRule="auto"/>
        <w:ind w:firstLine="709"/>
        <w:jc w:val="both"/>
        <w:rPr>
          <w:rFonts w:ascii="Times New Roman" w:eastAsia="Times New Roman" w:hAnsi="Times New Roman" w:cs="Times New Roman"/>
          <w:sz w:val="24"/>
          <w:szCs w:val="24"/>
          <w:lang w:eastAsia="ru-RU"/>
        </w:rPr>
      </w:pPr>
      <w:r w:rsidRPr="00C06F33">
        <w:rPr>
          <w:rFonts w:ascii="Times New Roman" w:eastAsia="Times New Roman" w:hAnsi="Times New Roman" w:cs="Times New Roman"/>
          <w:sz w:val="24"/>
          <w:szCs w:val="24"/>
          <w:lang w:eastAsia="ru-RU"/>
        </w:rPr>
        <w:t>Основными тенденциями на рынке труда Белоярского района являются:</w:t>
      </w:r>
    </w:p>
    <w:p w:rsidR="00603637" w:rsidRPr="00614090" w:rsidRDefault="00603637" w:rsidP="00E728A1">
      <w:pPr>
        <w:pStyle w:val="a6"/>
        <w:numPr>
          <w:ilvl w:val="0"/>
          <w:numId w:val="13"/>
        </w:numPr>
        <w:tabs>
          <w:tab w:val="left" w:pos="993"/>
        </w:tabs>
        <w:spacing w:after="0" w:line="240" w:lineRule="auto"/>
        <w:ind w:left="0" w:firstLine="709"/>
        <w:jc w:val="both"/>
        <w:rPr>
          <w:rFonts w:ascii="Times New Roman" w:eastAsia="Times New Roman" w:hAnsi="Times New Roman" w:cs="Times New Roman"/>
          <w:sz w:val="24"/>
          <w:szCs w:val="24"/>
          <w:lang w:eastAsia="ru-RU"/>
        </w:rPr>
      </w:pPr>
      <w:r w:rsidRPr="00614090">
        <w:rPr>
          <w:rFonts w:ascii="Times New Roman" w:eastAsia="Times New Roman" w:hAnsi="Times New Roman" w:cs="Times New Roman"/>
          <w:sz w:val="24"/>
          <w:szCs w:val="24"/>
          <w:lang w:eastAsia="ru-RU"/>
        </w:rPr>
        <w:t>обострение конкуренции на рынке труда;</w:t>
      </w:r>
    </w:p>
    <w:p w:rsidR="00603637" w:rsidRPr="00614090" w:rsidRDefault="00603637" w:rsidP="00E728A1">
      <w:pPr>
        <w:pStyle w:val="a6"/>
        <w:numPr>
          <w:ilvl w:val="0"/>
          <w:numId w:val="13"/>
        </w:numPr>
        <w:tabs>
          <w:tab w:val="left" w:pos="993"/>
        </w:tabs>
        <w:spacing w:after="0" w:line="240" w:lineRule="auto"/>
        <w:ind w:left="0" w:firstLine="709"/>
        <w:jc w:val="both"/>
        <w:rPr>
          <w:rFonts w:ascii="Times New Roman" w:eastAsia="Times New Roman" w:hAnsi="Times New Roman" w:cs="Times New Roman"/>
          <w:sz w:val="24"/>
          <w:szCs w:val="24"/>
          <w:lang w:eastAsia="ru-RU"/>
        </w:rPr>
      </w:pPr>
      <w:r w:rsidRPr="00614090">
        <w:rPr>
          <w:rFonts w:ascii="Times New Roman" w:eastAsia="Times New Roman" w:hAnsi="Times New Roman" w:cs="Times New Roman"/>
          <w:sz w:val="24"/>
          <w:szCs w:val="24"/>
          <w:lang w:eastAsia="ru-RU"/>
        </w:rPr>
        <w:t xml:space="preserve">появление новых секторов в экономике города и новых профессий. </w:t>
      </w:r>
    </w:p>
    <w:p w:rsidR="00614090" w:rsidRDefault="00614090" w:rsidP="00173E1C">
      <w:pPr>
        <w:rPr>
          <w:rFonts w:ascii="Times New Roman" w:hAnsi="Times New Roman" w:cs="Times New Roman"/>
          <w:b/>
          <w:sz w:val="24"/>
          <w:szCs w:val="24"/>
        </w:rPr>
      </w:pPr>
      <w:bookmarkStart w:id="6" w:name="_Toc397083363"/>
    </w:p>
    <w:p w:rsidR="00603637" w:rsidRPr="00C06F33" w:rsidRDefault="00603637" w:rsidP="00C06F33">
      <w:pPr>
        <w:spacing w:after="0" w:line="240" w:lineRule="auto"/>
        <w:ind w:firstLine="709"/>
        <w:contextualSpacing/>
        <w:jc w:val="both"/>
        <w:outlineLvl w:val="1"/>
        <w:rPr>
          <w:rFonts w:ascii="Times New Roman" w:hAnsi="Times New Roman" w:cs="Times New Roman"/>
          <w:b/>
          <w:sz w:val="24"/>
          <w:szCs w:val="24"/>
        </w:rPr>
      </w:pPr>
      <w:r w:rsidRPr="00C06F33">
        <w:rPr>
          <w:rFonts w:ascii="Times New Roman" w:hAnsi="Times New Roman" w:cs="Times New Roman"/>
          <w:b/>
          <w:sz w:val="24"/>
          <w:szCs w:val="24"/>
        </w:rPr>
        <w:t>Финансовые ресурсы и бюджет</w:t>
      </w:r>
      <w:bookmarkEnd w:id="6"/>
    </w:p>
    <w:p w:rsidR="00603637" w:rsidRPr="00C06F33" w:rsidRDefault="00603637" w:rsidP="00C06F33">
      <w:pPr>
        <w:spacing w:after="0" w:line="240" w:lineRule="auto"/>
        <w:ind w:firstLine="709"/>
        <w:jc w:val="both"/>
        <w:rPr>
          <w:rFonts w:ascii="Times New Roman" w:eastAsia="Times New Roman" w:hAnsi="Times New Roman" w:cs="Times New Roman"/>
          <w:sz w:val="24"/>
          <w:szCs w:val="24"/>
          <w:lang w:eastAsia="ru-RU"/>
        </w:rPr>
      </w:pPr>
      <w:r w:rsidRPr="00C06F33">
        <w:rPr>
          <w:rFonts w:ascii="Times New Roman" w:eastAsia="Times New Roman" w:hAnsi="Times New Roman" w:cs="Times New Roman"/>
          <w:sz w:val="24"/>
          <w:szCs w:val="24"/>
          <w:lang w:eastAsia="ru-RU"/>
        </w:rPr>
        <w:t>Повышение устойчивости местного бюджета является одной из основных задач реализации бюджетной политики в Белоярском районе на протяжении ряда лет. Главным инструментом повышения устойчивости бюджета Белоярского района является, сохранение и развити</w:t>
      </w:r>
      <w:r w:rsidR="00082733" w:rsidRPr="00C06F33">
        <w:rPr>
          <w:rFonts w:ascii="Times New Roman" w:eastAsia="Times New Roman" w:hAnsi="Times New Roman" w:cs="Times New Roman"/>
          <w:sz w:val="24"/>
          <w:szCs w:val="24"/>
          <w:lang w:eastAsia="ru-RU"/>
        </w:rPr>
        <w:t>е</w:t>
      </w:r>
      <w:r w:rsidRPr="00C06F33">
        <w:rPr>
          <w:rFonts w:ascii="Times New Roman" w:eastAsia="Times New Roman" w:hAnsi="Times New Roman" w:cs="Times New Roman"/>
          <w:sz w:val="24"/>
          <w:szCs w:val="24"/>
          <w:lang w:eastAsia="ru-RU"/>
        </w:rPr>
        <w:t xml:space="preserve"> налогового потенциала, формирование сбалансированного бюджета. </w:t>
      </w:r>
    </w:p>
    <w:p w:rsidR="00173E1C" w:rsidRDefault="00173E1C" w:rsidP="00C06F33">
      <w:pPr>
        <w:spacing w:after="0" w:line="240" w:lineRule="auto"/>
        <w:ind w:firstLine="709"/>
        <w:jc w:val="right"/>
        <w:rPr>
          <w:rFonts w:ascii="Times New Roman" w:eastAsia="Times New Roman" w:hAnsi="Times New Roman" w:cs="Times New Roman"/>
          <w:sz w:val="24"/>
          <w:szCs w:val="24"/>
          <w:lang w:eastAsia="ru-RU"/>
        </w:rPr>
      </w:pPr>
    </w:p>
    <w:p w:rsidR="00603637" w:rsidRPr="00C06F33" w:rsidRDefault="00603637" w:rsidP="00C06F33">
      <w:pPr>
        <w:spacing w:after="0" w:line="240" w:lineRule="auto"/>
        <w:ind w:firstLine="709"/>
        <w:jc w:val="right"/>
        <w:rPr>
          <w:rFonts w:ascii="Times New Roman" w:eastAsia="Times New Roman" w:hAnsi="Times New Roman" w:cs="Times New Roman"/>
          <w:color w:val="FF0000"/>
          <w:sz w:val="24"/>
          <w:szCs w:val="24"/>
          <w:lang w:eastAsia="ru-RU"/>
        </w:rPr>
      </w:pPr>
      <w:r w:rsidRPr="00C06F33">
        <w:rPr>
          <w:rFonts w:ascii="Times New Roman" w:eastAsia="Times New Roman" w:hAnsi="Times New Roman" w:cs="Times New Roman"/>
          <w:sz w:val="24"/>
          <w:szCs w:val="24"/>
          <w:lang w:eastAsia="ru-RU"/>
        </w:rPr>
        <w:t>Таблица</w:t>
      </w:r>
      <w:r w:rsidR="00451FE6">
        <w:rPr>
          <w:rFonts w:ascii="Times New Roman" w:eastAsia="Times New Roman" w:hAnsi="Times New Roman" w:cs="Times New Roman"/>
          <w:sz w:val="24"/>
          <w:szCs w:val="24"/>
          <w:lang w:eastAsia="ru-RU"/>
        </w:rPr>
        <w:t xml:space="preserve"> 4</w:t>
      </w:r>
      <w:r w:rsidRPr="00C06F33">
        <w:rPr>
          <w:rFonts w:ascii="Times New Roman" w:eastAsia="Times New Roman" w:hAnsi="Times New Roman" w:cs="Times New Roman"/>
          <w:color w:val="FF0000"/>
          <w:sz w:val="24"/>
          <w:szCs w:val="24"/>
          <w:lang w:eastAsia="ru-RU"/>
        </w:rPr>
        <w:t xml:space="preserve"> </w:t>
      </w:r>
    </w:p>
    <w:p w:rsidR="00603637" w:rsidRDefault="00603637" w:rsidP="00173E1C">
      <w:pPr>
        <w:spacing w:after="0" w:line="240" w:lineRule="auto"/>
        <w:ind w:firstLine="709"/>
        <w:jc w:val="center"/>
        <w:rPr>
          <w:rFonts w:ascii="Times New Roman" w:eastAsia="Times New Roman" w:hAnsi="Times New Roman" w:cs="Times New Roman"/>
          <w:sz w:val="24"/>
          <w:szCs w:val="24"/>
          <w:lang w:eastAsia="ru-RU"/>
        </w:rPr>
      </w:pPr>
      <w:r w:rsidRPr="00C06F33">
        <w:rPr>
          <w:rFonts w:ascii="Times New Roman" w:eastAsia="Times New Roman" w:hAnsi="Times New Roman" w:cs="Times New Roman"/>
          <w:sz w:val="24"/>
          <w:szCs w:val="24"/>
          <w:lang w:eastAsia="ru-RU"/>
        </w:rPr>
        <w:t>Динамика параметров исполнения бюджета Белоярского района</w:t>
      </w:r>
      <w:r w:rsidR="00173E1C" w:rsidRPr="00173E1C">
        <w:rPr>
          <w:rFonts w:ascii="Times New Roman" w:eastAsia="Times New Roman" w:hAnsi="Times New Roman" w:cs="Times New Roman"/>
          <w:sz w:val="24"/>
          <w:szCs w:val="24"/>
          <w:lang w:eastAsia="ru-RU"/>
        </w:rPr>
        <w:t xml:space="preserve">, </w:t>
      </w:r>
      <w:r w:rsidRPr="00C06F33">
        <w:rPr>
          <w:rFonts w:ascii="Times New Roman" w:eastAsia="Times New Roman" w:hAnsi="Times New Roman" w:cs="Times New Roman"/>
          <w:sz w:val="24"/>
          <w:szCs w:val="24"/>
          <w:lang w:eastAsia="ru-RU"/>
        </w:rPr>
        <w:t>тыс. рублей</w:t>
      </w:r>
    </w:p>
    <w:p w:rsidR="00173E1C" w:rsidRPr="00C06F33" w:rsidRDefault="00173E1C" w:rsidP="00173E1C">
      <w:pPr>
        <w:spacing w:after="0" w:line="240" w:lineRule="auto"/>
        <w:ind w:firstLine="709"/>
        <w:jc w:val="center"/>
        <w:rPr>
          <w:rFonts w:ascii="Times New Roman" w:eastAsia="Times New Roman" w:hAnsi="Times New Roman" w:cs="Times New Roman"/>
          <w:sz w:val="24"/>
          <w:szCs w:val="24"/>
          <w:lang w:eastAsia="ru-RU"/>
        </w:rPr>
      </w:pPr>
    </w:p>
    <w:tbl>
      <w:tblPr>
        <w:tblpPr w:leftFromText="180" w:rightFromText="180" w:vertAnchor="text" w:horzAnchor="margin" w:tblpY="58"/>
        <w:tblW w:w="494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62"/>
        <w:gridCol w:w="1702"/>
        <w:gridCol w:w="1558"/>
        <w:gridCol w:w="1844"/>
      </w:tblGrid>
      <w:tr w:rsidR="00EE2E88" w:rsidRPr="00907CB5" w:rsidTr="00EE2E88">
        <w:trPr>
          <w:trHeight w:val="417"/>
        </w:trPr>
        <w:tc>
          <w:tcPr>
            <w:tcW w:w="2304" w:type="pct"/>
            <w:tcBorders>
              <w:top w:val="single" w:sz="4" w:space="0" w:color="auto"/>
              <w:left w:val="single" w:sz="4" w:space="0" w:color="auto"/>
              <w:bottom w:val="single" w:sz="4" w:space="0" w:color="auto"/>
              <w:right w:val="single" w:sz="4" w:space="0" w:color="auto"/>
            </w:tcBorders>
            <w:vAlign w:val="center"/>
            <w:hideMark/>
          </w:tcPr>
          <w:p w:rsidR="00EE2E88" w:rsidRPr="00907CB5" w:rsidRDefault="00EE2E88" w:rsidP="00C06F33">
            <w:pPr>
              <w:keepNext/>
              <w:widowControl w:val="0"/>
              <w:spacing w:after="0" w:line="240" w:lineRule="auto"/>
              <w:ind w:firstLine="709"/>
              <w:jc w:val="center"/>
              <w:rPr>
                <w:rFonts w:ascii="Times New Roman" w:eastAsia="Times New Roman" w:hAnsi="Times New Roman" w:cs="Times New Roman"/>
                <w:sz w:val="24"/>
                <w:szCs w:val="24"/>
                <w:lang w:eastAsia="ru-RU"/>
              </w:rPr>
            </w:pPr>
            <w:r w:rsidRPr="00907CB5">
              <w:rPr>
                <w:rFonts w:ascii="Times New Roman" w:eastAsia="Times New Roman" w:hAnsi="Times New Roman" w:cs="Times New Roman"/>
                <w:sz w:val="24"/>
                <w:szCs w:val="24"/>
                <w:lang w:eastAsia="ru-RU"/>
              </w:rPr>
              <w:t>Показатель</w:t>
            </w:r>
          </w:p>
        </w:tc>
        <w:tc>
          <w:tcPr>
            <w:tcW w:w="899" w:type="pct"/>
            <w:tcBorders>
              <w:top w:val="single" w:sz="4" w:space="0" w:color="auto"/>
              <w:left w:val="single" w:sz="4" w:space="0" w:color="auto"/>
              <w:right w:val="single" w:sz="4" w:space="0" w:color="auto"/>
            </w:tcBorders>
            <w:vAlign w:val="center"/>
            <w:hideMark/>
          </w:tcPr>
          <w:p w:rsidR="00EE2E88" w:rsidRPr="00907CB5" w:rsidRDefault="00EE2E88" w:rsidP="00614090">
            <w:pPr>
              <w:keepNext/>
              <w:widowControl w:val="0"/>
              <w:spacing w:after="0" w:line="240" w:lineRule="auto"/>
              <w:ind w:firstLine="174"/>
              <w:jc w:val="center"/>
              <w:rPr>
                <w:rFonts w:ascii="Times New Roman" w:eastAsia="Times New Roman" w:hAnsi="Times New Roman" w:cs="Times New Roman"/>
                <w:sz w:val="24"/>
                <w:szCs w:val="24"/>
                <w:lang w:eastAsia="ru-RU"/>
              </w:rPr>
            </w:pPr>
            <w:r w:rsidRPr="00907CB5">
              <w:rPr>
                <w:rFonts w:ascii="Times New Roman" w:eastAsia="Times New Roman" w:hAnsi="Times New Roman" w:cs="Times New Roman"/>
                <w:sz w:val="24"/>
                <w:szCs w:val="24"/>
                <w:lang w:eastAsia="ru-RU"/>
              </w:rPr>
              <w:t>2015 год</w:t>
            </w:r>
          </w:p>
        </w:tc>
        <w:tc>
          <w:tcPr>
            <w:tcW w:w="823" w:type="pct"/>
            <w:tcBorders>
              <w:top w:val="single" w:sz="4" w:space="0" w:color="auto"/>
              <w:left w:val="single" w:sz="4" w:space="0" w:color="auto"/>
              <w:right w:val="single" w:sz="4" w:space="0" w:color="auto"/>
            </w:tcBorders>
            <w:vAlign w:val="center"/>
            <w:hideMark/>
          </w:tcPr>
          <w:p w:rsidR="00EE2E88" w:rsidRPr="00907CB5" w:rsidRDefault="00EE2E88" w:rsidP="00614090">
            <w:pPr>
              <w:keepNext/>
              <w:widowControl w:val="0"/>
              <w:spacing w:after="0" w:line="240" w:lineRule="auto"/>
              <w:ind w:firstLine="174"/>
              <w:jc w:val="center"/>
              <w:rPr>
                <w:rFonts w:ascii="Times New Roman" w:eastAsia="Times New Roman" w:hAnsi="Times New Roman" w:cs="Times New Roman"/>
                <w:sz w:val="24"/>
                <w:szCs w:val="24"/>
                <w:lang w:eastAsia="ru-RU"/>
              </w:rPr>
            </w:pPr>
            <w:r w:rsidRPr="00907CB5">
              <w:rPr>
                <w:rFonts w:ascii="Times New Roman" w:eastAsia="Times New Roman" w:hAnsi="Times New Roman" w:cs="Times New Roman"/>
                <w:sz w:val="24"/>
                <w:szCs w:val="24"/>
                <w:lang w:eastAsia="ru-RU"/>
              </w:rPr>
              <w:t>2016 год</w:t>
            </w:r>
          </w:p>
        </w:tc>
        <w:tc>
          <w:tcPr>
            <w:tcW w:w="974" w:type="pct"/>
            <w:tcBorders>
              <w:top w:val="single" w:sz="4" w:space="0" w:color="auto"/>
              <w:left w:val="single" w:sz="4" w:space="0" w:color="auto"/>
              <w:right w:val="single" w:sz="4" w:space="0" w:color="auto"/>
            </w:tcBorders>
            <w:vAlign w:val="center"/>
          </w:tcPr>
          <w:p w:rsidR="00EE2E88" w:rsidRPr="00907CB5" w:rsidRDefault="00EE2E88" w:rsidP="00614090">
            <w:pPr>
              <w:keepNext/>
              <w:widowControl w:val="0"/>
              <w:spacing w:after="0" w:line="240" w:lineRule="auto"/>
              <w:ind w:firstLine="174"/>
              <w:jc w:val="center"/>
              <w:rPr>
                <w:rFonts w:ascii="Times New Roman" w:eastAsia="Times New Roman" w:hAnsi="Times New Roman" w:cs="Times New Roman"/>
                <w:sz w:val="24"/>
                <w:szCs w:val="24"/>
                <w:lang w:eastAsia="ru-RU"/>
              </w:rPr>
            </w:pPr>
            <w:r w:rsidRPr="00907CB5">
              <w:rPr>
                <w:rFonts w:ascii="Times New Roman" w:eastAsia="Times New Roman" w:hAnsi="Times New Roman" w:cs="Times New Roman"/>
                <w:sz w:val="24"/>
                <w:szCs w:val="24"/>
                <w:lang w:eastAsia="ru-RU"/>
              </w:rPr>
              <w:t>2017 год</w:t>
            </w:r>
          </w:p>
        </w:tc>
      </w:tr>
      <w:tr w:rsidR="00603637" w:rsidRPr="00907CB5" w:rsidTr="002550B6">
        <w:tc>
          <w:tcPr>
            <w:tcW w:w="2304" w:type="pct"/>
            <w:tcBorders>
              <w:top w:val="single" w:sz="4" w:space="0" w:color="auto"/>
              <w:left w:val="single" w:sz="4" w:space="0" w:color="auto"/>
              <w:bottom w:val="single" w:sz="4" w:space="0" w:color="auto"/>
              <w:right w:val="single" w:sz="4" w:space="0" w:color="auto"/>
            </w:tcBorders>
            <w:hideMark/>
          </w:tcPr>
          <w:p w:rsidR="00603637" w:rsidRPr="00907CB5" w:rsidRDefault="00603637" w:rsidP="00173E1C">
            <w:pPr>
              <w:keepNext/>
              <w:widowControl w:val="0"/>
              <w:spacing w:after="0" w:line="240" w:lineRule="auto"/>
              <w:ind w:firstLine="34"/>
              <w:rPr>
                <w:rFonts w:ascii="Times New Roman" w:eastAsia="Times New Roman" w:hAnsi="Times New Roman" w:cs="Times New Roman"/>
                <w:sz w:val="24"/>
                <w:szCs w:val="24"/>
                <w:lang w:eastAsia="ru-RU"/>
              </w:rPr>
            </w:pPr>
            <w:r w:rsidRPr="00907CB5">
              <w:rPr>
                <w:rFonts w:ascii="Times New Roman" w:eastAsia="Times New Roman" w:hAnsi="Times New Roman" w:cs="Times New Roman"/>
                <w:sz w:val="24"/>
                <w:szCs w:val="24"/>
                <w:lang w:eastAsia="ru-RU"/>
              </w:rPr>
              <w:t xml:space="preserve">Доходы бюджета </w:t>
            </w:r>
          </w:p>
        </w:tc>
        <w:tc>
          <w:tcPr>
            <w:tcW w:w="899" w:type="pct"/>
            <w:tcBorders>
              <w:top w:val="single" w:sz="4" w:space="0" w:color="auto"/>
              <w:left w:val="single" w:sz="4" w:space="0" w:color="auto"/>
              <w:bottom w:val="single" w:sz="4" w:space="0" w:color="auto"/>
              <w:right w:val="single" w:sz="4" w:space="0" w:color="auto"/>
            </w:tcBorders>
            <w:vAlign w:val="center"/>
            <w:hideMark/>
          </w:tcPr>
          <w:p w:rsidR="00603637" w:rsidRPr="00907CB5" w:rsidRDefault="00603637" w:rsidP="00614090">
            <w:pPr>
              <w:keepNext/>
              <w:widowControl w:val="0"/>
              <w:spacing w:after="0" w:line="240" w:lineRule="auto"/>
              <w:ind w:firstLine="174"/>
              <w:jc w:val="center"/>
              <w:rPr>
                <w:rFonts w:ascii="Times New Roman" w:eastAsia="Times New Roman" w:hAnsi="Times New Roman" w:cs="Times New Roman"/>
                <w:sz w:val="24"/>
                <w:szCs w:val="24"/>
                <w:lang w:eastAsia="ru-RU"/>
              </w:rPr>
            </w:pPr>
            <w:r w:rsidRPr="00907CB5">
              <w:rPr>
                <w:rFonts w:ascii="Times New Roman" w:eastAsia="Times New Roman" w:hAnsi="Times New Roman" w:cs="Times New Roman"/>
                <w:sz w:val="24"/>
                <w:szCs w:val="24"/>
                <w:lang w:eastAsia="ru-RU"/>
              </w:rPr>
              <w:t>3 587 157</w:t>
            </w:r>
          </w:p>
        </w:tc>
        <w:tc>
          <w:tcPr>
            <w:tcW w:w="823" w:type="pct"/>
            <w:tcBorders>
              <w:top w:val="single" w:sz="4" w:space="0" w:color="auto"/>
              <w:left w:val="single" w:sz="4" w:space="0" w:color="auto"/>
              <w:bottom w:val="single" w:sz="4" w:space="0" w:color="auto"/>
              <w:right w:val="single" w:sz="4" w:space="0" w:color="auto"/>
            </w:tcBorders>
            <w:vAlign w:val="center"/>
            <w:hideMark/>
          </w:tcPr>
          <w:p w:rsidR="00603637" w:rsidRPr="00907CB5" w:rsidRDefault="00603637" w:rsidP="00614090">
            <w:pPr>
              <w:keepNext/>
              <w:widowControl w:val="0"/>
              <w:spacing w:after="0" w:line="240" w:lineRule="auto"/>
              <w:ind w:firstLine="174"/>
              <w:jc w:val="center"/>
              <w:rPr>
                <w:rFonts w:ascii="Times New Roman" w:eastAsia="Times New Roman" w:hAnsi="Times New Roman" w:cs="Times New Roman"/>
                <w:sz w:val="24"/>
                <w:szCs w:val="24"/>
                <w:lang w:eastAsia="ru-RU"/>
              </w:rPr>
            </w:pPr>
            <w:r w:rsidRPr="00907CB5">
              <w:rPr>
                <w:rFonts w:ascii="Times New Roman" w:eastAsia="Times New Roman" w:hAnsi="Times New Roman" w:cs="Times New Roman"/>
                <w:sz w:val="24"/>
                <w:szCs w:val="24"/>
                <w:lang w:eastAsia="ru-RU"/>
              </w:rPr>
              <w:t>3</w:t>
            </w:r>
            <w:r w:rsidR="00EE2E88" w:rsidRPr="00907CB5">
              <w:rPr>
                <w:rFonts w:ascii="Times New Roman" w:eastAsia="Times New Roman" w:hAnsi="Times New Roman" w:cs="Times New Roman"/>
                <w:sz w:val="24"/>
                <w:szCs w:val="24"/>
                <w:lang w:eastAsia="ru-RU"/>
              </w:rPr>
              <w:t xml:space="preserve"> </w:t>
            </w:r>
            <w:r w:rsidRPr="00907CB5">
              <w:rPr>
                <w:rFonts w:ascii="Times New Roman" w:eastAsia="Times New Roman" w:hAnsi="Times New Roman" w:cs="Times New Roman"/>
                <w:sz w:val="24"/>
                <w:szCs w:val="24"/>
                <w:lang w:eastAsia="ru-RU"/>
              </w:rPr>
              <w:t>391 552</w:t>
            </w:r>
          </w:p>
        </w:tc>
        <w:tc>
          <w:tcPr>
            <w:tcW w:w="974" w:type="pct"/>
            <w:tcBorders>
              <w:top w:val="single" w:sz="4" w:space="0" w:color="auto"/>
              <w:left w:val="single" w:sz="4" w:space="0" w:color="auto"/>
              <w:bottom w:val="single" w:sz="4" w:space="0" w:color="auto"/>
              <w:right w:val="single" w:sz="4" w:space="0" w:color="auto"/>
            </w:tcBorders>
            <w:vAlign w:val="center"/>
            <w:hideMark/>
          </w:tcPr>
          <w:p w:rsidR="00603637" w:rsidRPr="00907CB5" w:rsidRDefault="00603637" w:rsidP="00614090">
            <w:pPr>
              <w:keepNext/>
              <w:widowControl w:val="0"/>
              <w:spacing w:after="0" w:line="240" w:lineRule="auto"/>
              <w:ind w:firstLine="174"/>
              <w:jc w:val="center"/>
              <w:rPr>
                <w:rFonts w:ascii="Times New Roman" w:eastAsia="Times New Roman" w:hAnsi="Times New Roman" w:cs="Times New Roman"/>
                <w:sz w:val="24"/>
                <w:szCs w:val="24"/>
                <w:lang w:eastAsia="ru-RU"/>
              </w:rPr>
            </w:pPr>
            <w:r w:rsidRPr="00907CB5">
              <w:rPr>
                <w:rFonts w:ascii="Times New Roman" w:eastAsia="Times New Roman" w:hAnsi="Times New Roman" w:cs="Times New Roman"/>
                <w:sz w:val="24"/>
                <w:szCs w:val="24"/>
                <w:lang w:eastAsia="ru-RU"/>
              </w:rPr>
              <w:t>3 220 945</w:t>
            </w:r>
          </w:p>
        </w:tc>
      </w:tr>
      <w:tr w:rsidR="00603637" w:rsidRPr="00907CB5" w:rsidTr="002550B6">
        <w:tc>
          <w:tcPr>
            <w:tcW w:w="2304" w:type="pct"/>
            <w:tcBorders>
              <w:top w:val="single" w:sz="4" w:space="0" w:color="auto"/>
              <w:left w:val="single" w:sz="4" w:space="0" w:color="auto"/>
              <w:bottom w:val="single" w:sz="4" w:space="0" w:color="auto"/>
              <w:right w:val="single" w:sz="4" w:space="0" w:color="auto"/>
            </w:tcBorders>
            <w:hideMark/>
          </w:tcPr>
          <w:p w:rsidR="00603637" w:rsidRPr="00907CB5" w:rsidRDefault="00603637" w:rsidP="00173E1C">
            <w:pPr>
              <w:keepNext/>
              <w:widowControl w:val="0"/>
              <w:spacing w:after="0" w:line="240" w:lineRule="auto"/>
              <w:ind w:firstLine="34"/>
              <w:rPr>
                <w:rFonts w:ascii="Times New Roman" w:eastAsia="Times New Roman" w:hAnsi="Times New Roman" w:cs="Times New Roman"/>
                <w:sz w:val="24"/>
                <w:szCs w:val="24"/>
                <w:lang w:eastAsia="ru-RU"/>
              </w:rPr>
            </w:pPr>
            <w:r w:rsidRPr="00907CB5">
              <w:rPr>
                <w:rFonts w:ascii="Times New Roman" w:eastAsia="Times New Roman" w:hAnsi="Times New Roman" w:cs="Times New Roman"/>
                <w:sz w:val="24"/>
                <w:szCs w:val="24"/>
                <w:lang w:eastAsia="ru-RU"/>
              </w:rPr>
              <w:t xml:space="preserve">Расходы бюджета </w:t>
            </w:r>
          </w:p>
        </w:tc>
        <w:tc>
          <w:tcPr>
            <w:tcW w:w="899" w:type="pct"/>
            <w:tcBorders>
              <w:top w:val="single" w:sz="4" w:space="0" w:color="auto"/>
              <w:left w:val="single" w:sz="4" w:space="0" w:color="auto"/>
              <w:bottom w:val="single" w:sz="4" w:space="0" w:color="auto"/>
              <w:right w:val="single" w:sz="4" w:space="0" w:color="auto"/>
            </w:tcBorders>
            <w:vAlign w:val="center"/>
            <w:hideMark/>
          </w:tcPr>
          <w:p w:rsidR="00603637" w:rsidRPr="00907CB5" w:rsidRDefault="00603637" w:rsidP="00614090">
            <w:pPr>
              <w:keepNext/>
              <w:widowControl w:val="0"/>
              <w:spacing w:after="0" w:line="240" w:lineRule="auto"/>
              <w:ind w:firstLine="174"/>
              <w:jc w:val="center"/>
              <w:rPr>
                <w:rFonts w:ascii="Times New Roman" w:eastAsia="Times New Roman" w:hAnsi="Times New Roman" w:cs="Times New Roman"/>
                <w:sz w:val="24"/>
                <w:szCs w:val="24"/>
                <w:lang w:eastAsia="ru-RU"/>
              </w:rPr>
            </w:pPr>
            <w:r w:rsidRPr="00907CB5">
              <w:rPr>
                <w:rFonts w:ascii="Times New Roman" w:eastAsia="Times New Roman" w:hAnsi="Times New Roman" w:cs="Times New Roman"/>
                <w:sz w:val="24"/>
                <w:szCs w:val="24"/>
                <w:lang w:eastAsia="ru-RU"/>
              </w:rPr>
              <w:t>3 552 571</w:t>
            </w:r>
          </w:p>
        </w:tc>
        <w:tc>
          <w:tcPr>
            <w:tcW w:w="823" w:type="pct"/>
            <w:tcBorders>
              <w:top w:val="single" w:sz="4" w:space="0" w:color="auto"/>
              <w:left w:val="single" w:sz="4" w:space="0" w:color="auto"/>
              <w:bottom w:val="single" w:sz="4" w:space="0" w:color="auto"/>
              <w:right w:val="single" w:sz="4" w:space="0" w:color="auto"/>
            </w:tcBorders>
            <w:vAlign w:val="center"/>
            <w:hideMark/>
          </w:tcPr>
          <w:p w:rsidR="00603637" w:rsidRPr="00907CB5" w:rsidRDefault="00603637" w:rsidP="00614090">
            <w:pPr>
              <w:keepNext/>
              <w:widowControl w:val="0"/>
              <w:spacing w:after="0" w:line="240" w:lineRule="auto"/>
              <w:ind w:firstLine="174"/>
              <w:jc w:val="center"/>
              <w:rPr>
                <w:rFonts w:ascii="Times New Roman" w:eastAsia="Times New Roman" w:hAnsi="Times New Roman" w:cs="Times New Roman"/>
                <w:sz w:val="24"/>
                <w:szCs w:val="24"/>
                <w:lang w:eastAsia="ru-RU"/>
              </w:rPr>
            </w:pPr>
            <w:r w:rsidRPr="00907CB5">
              <w:rPr>
                <w:rFonts w:ascii="Times New Roman" w:eastAsia="Times New Roman" w:hAnsi="Times New Roman" w:cs="Times New Roman"/>
                <w:sz w:val="24"/>
                <w:szCs w:val="24"/>
                <w:lang w:eastAsia="ru-RU"/>
              </w:rPr>
              <w:t>3 443 553</w:t>
            </w:r>
          </w:p>
        </w:tc>
        <w:tc>
          <w:tcPr>
            <w:tcW w:w="974" w:type="pct"/>
            <w:tcBorders>
              <w:top w:val="single" w:sz="4" w:space="0" w:color="auto"/>
              <w:left w:val="single" w:sz="4" w:space="0" w:color="auto"/>
              <w:bottom w:val="single" w:sz="4" w:space="0" w:color="auto"/>
              <w:right w:val="single" w:sz="4" w:space="0" w:color="auto"/>
            </w:tcBorders>
            <w:vAlign w:val="center"/>
            <w:hideMark/>
          </w:tcPr>
          <w:p w:rsidR="00603637" w:rsidRPr="00907CB5" w:rsidRDefault="00603637" w:rsidP="00614090">
            <w:pPr>
              <w:keepNext/>
              <w:widowControl w:val="0"/>
              <w:spacing w:after="0" w:line="240" w:lineRule="auto"/>
              <w:ind w:firstLine="174"/>
              <w:jc w:val="center"/>
              <w:rPr>
                <w:rFonts w:ascii="Times New Roman" w:eastAsia="Times New Roman" w:hAnsi="Times New Roman" w:cs="Times New Roman"/>
                <w:sz w:val="24"/>
                <w:szCs w:val="24"/>
                <w:lang w:eastAsia="ru-RU"/>
              </w:rPr>
            </w:pPr>
            <w:r w:rsidRPr="00907CB5">
              <w:rPr>
                <w:rFonts w:ascii="Times New Roman" w:eastAsia="Times New Roman" w:hAnsi="Times New Roman" w:cs="Times New Roman"/>
                <w:sz w:val="24"/>
                <w:szCs w:val="24"/>
                <w:lang w:eastAsia="ru-RU"/>
              </w:rPr>
              <w:t>3 199 524</w:t>
            </w:r>
          </w:p>
        </w:tc>
      </w:tr>
      <w:tr w:rsidR="00603637" w:rsidRPr="00907CB5" w:rsidTr="002550B6">
        <w:trPr>
          <w:trHeight w:val="742"/>
        </w:trPr>
        <w:tc>
          <w:tcPr>
            <w:tcW w:w="2304" w:type="pct"/>
            <w:tcBorders>
              <w:top w:val="single" w:sz="4" w:space="0" w:color="auto"/>
              <w:left w:val="single" w:sz="4" w:space="0" w:color="auto"/>
              <w:bottom w:val="single" w:sz="4" w:space="0" w:color="auto"/>
              <w:right w:val="single" w:sz="4" w:space="0" w:color="auto"/>
            </w:tcBorders>
            <w:hideMark/>
          </w:tcPr>
          <w:p w:rsidR="00603637" w:rsidRPr="00907CB5" w:rsidRDefault="00603637" w:rsidP="00173E1C">
            <w:pPr>
              <w:keepNext/>
              <w:widowControl w:val="0"/>
              <w:spacing w:after="0" w:line="240" w:lineRule="auto"/>
              <w:ind w:firstLine="34"/>
              <w:rPr>
                <w:rFonts w:ascii="Times New Roman" w:eastAsia="Times New Roman" w:hAnsi="Times New Roman" w:cs="Times New Roman"/>
                <w:sz w:val="24"/>
                <w:szCs w:val="24"/>
                <w:lang w:eastAsia="ru-RU"/>
              </w:rPr>
            </w:pPr>
            <w:r w:rsidRPr="00907CB5">
              <w:rPr>
                <w:rFonts w:ascii="Times New Roman" w:eastAsia="Times New Roman" w:hAnsi="Times New Roman" w:cs="Times New Roman"/>
                <w:sz w:val="24"/>
                <w:szCs w:val="24"/>
                <w:lang w:eastAsia="ru-RU"/>
              </w:rPr>
              <w:t xml:space="preserve">Доля расходов на социальную сферу в общей сумме расходов бюджета, в процентах </w:t>
            </w:r>
          </w:p>
        </w:tc>
        <w:tc>
          <w:tcPr>
            <w:tcW w:w="899" w:type="pct"/>
            <w:tcBorders>
              <w:top w:val="single" w:sz="4" w:space="0" w:color="auto"/>
              <w:left w:val="single" w:sz="4" w:space="0" w:color="auto"/>
              <w:bottom w:val="single" w:sz="4" w:space="0" w:color="auto"/>
              <w:right w:val="single" w:sz="4" w:space="0" w:color="auto"/>
            </w:tcBorders>
            <w:vAlign w:val="center"/>
            <w:hideMark/>
          </w:tcPr>
          <w:p w:rsidR="00603637" w:rsidRPr="00907CB5" w:rsidRDefault="00603637" w:rsidP="00614090">
            <w:pPr>
              <w:keepNext/>
              <w:widowControl w:val="0"/>
              <w:spacing w:after="0" w:line="240" w:lineRule="auto"/>
              <w:ind w:firstLine="174"/>
              <w:jc w:val="center"/>
              <w:rPr>
                <w:rFonts w:ascii="Times New Roman" w:eastAsia="Times New Roman" w:hAnsi="Times New Roman" w:cs="Times New Roman"/>
                <w:sz w:val="24"/>
                <w:szCs w:val="24"/>
                <w:lang w:eastAsia="ru-RU"/>
              </w:rPr>
            </w:pPr>
            <w:r w:rsidRPr="00907CB5">
              <w:rPr>
                <w:rFonts w:ascii="Times New Roman" w:eastAsia="Times New Roman" w:hAnsi="Times New Roman" w:cs="Times New Roman"/>
                <w:sz w:val="24"/>
                <w:szCs w:val="24"/>
                <w:lang w:eastAsia="ru-RU"/>
              </w:rPr>
              <w:t>46</w:t>
            </w:r>
          </w:p>
        </w:tc>
        <w:tc>
          <w:tcPr>
            <w:tcW w:w="823" w:type="pct"/>
            <w:tcBorders>
              <w:top w:val="single" w:sz="4" w:space="0" w:color="auto"/>
              <w:left w:val="single" w:sz="4" w:space="0" w:color="auto"/>
              <w:bottom w:val="single" w:sz="4" w:space="0" w:color="auto"/>
              <w:right w:val="single" w:sz="4" w:space="0" w:color="auto"/>
            </w:tcBorders>
            <w:vAlign w:val="center"/>
            <w:hideMark/>
          </w:tcPr>
          <w:p w:rsidR="00603637" w:rsidRPr="00907CB5" w:rsidRDefault="00603637" w:rsidP="00614090">
            <w:pPr>
              <w:keepNext/>
              <w:widowControl w:val="0"/>
              <w:spacing w:after="0" w:line="240" w:lineRule="auto"/>
              <w:ind w:firstLine="174"/>
              <w:jc w:val="center"/>
              <w:rPr>
                <w:rFonts w:ascii="Times New Roman" w:eastAsia="Times New Roman" w:hAnsi="Times New Roman" w:cs="Times New Roman"/>
                <w:sz w:val="24"/>
                <w:szCs w:val="24"/>
                <w:lang w:eastAsia="ru-RU"/>
              </w:rPr>
            </w:pPr>
            <w:r w:rsidRPr="00907CB5">
              <w:rPr>
                <w:rFonts w:ascii="Times New Roman" w:eastAsia="Times New Roman" w:hAnsi="Times New Roman" w:cs="Times New Roman"/>
                <w:sz w:val="24"/>
                <w:szCs w:val="24"/>
                <w:lang w:eastAsia="ru-RU"/>
              </w:rPr>
              <w:t>47</w:t>
            </w:r>
          </w:p>
        </w:tc>
        <w:tc>
          <w:tcPr>
            <w:tcW w:w="974" w:type="pct"/>
            <w:tcBorders>
              <w:top w:val="single" w:sz="4" w:space="0" w:color="auto"/>
              <w:left w:val="single" w:sz="4" w:space="0" w:color="auto"/>
              <w:bottom w:val="single" w:sz="4" w:space="0" w:color="auto"/>
              <w:right w:val="single" w:sz="4" w:space="0" w:color="auto"/>
            </w:tcBorders>
            <w:vAlign w:val="center"/>
            <w:hideMark/>
          </w:tcPr>
          <w:p w:rsidR="00603637" w:rsidRPr="00907CB5" w:rsidRDefault="00603637" w:rsidP="00614090">
            <w:pPr>
              <w:keepNext/>
              <w:widowControl w:val="0"/>
              <w:spacing w:after="0" w:line="240" w:lineRule="auto"/>
              <w:ind w:firstLine="174"/>
              <w:jc w:val="center"/>
              <w:rPr>
                <w:rFonts w:ascii="Times New Roman" w:eastAsia="Times New Roman" w:hAnsi="Times New Roman" w:cs="Times New Roman"/>
                <w:sz w:val="24"/>
                <w:szCs w:val="24"/>
                <w:lang w:eastAsia="ru-RU"/>
              </w:rPr>
            </w:pPr>
            <w:r w:rsidRPr="00907CB5">
              <w:rPr>
                <w:rFonts w:ascii="Times New Roman" w:eastAsia="Times New Roman" w:hAnsi="Times New Roman" w:cs="Times New Roman"/>
                <w:sz w:val="24"/>
                <w:szCs w:val="24"/>
                <w:lang w:eastAsia="ru-RU"/>
              </w:rPr>
              <w:t>51</w:t>
            </w:r>
          </w:p>
        </w:tc>
      </w:tr>
      <w:tr w:rsidR="00603637" w:rsidRPr="00907CB5" w:rsidTr="002550B6">
        <w:tc>
          <w:tcPr>
            <w:tcW w:w="2304" w:type="pct"/>
            <w:tcBorders>
              <w:top w:val="single" w:sz="4" w:space="0" w:color="auto"/>
              <w:left w:val="single" w:sz="4" w:space="0" w:color="auto"/>
              <w:bottom w:val="single" w:sz="4" w:space="0" w:color="auto"/>
              <w:right w:val="single" w:sz="4" w:space="0" w:color="auto"/>
            </w:tcBorders>
            <w:hideMark/>
          </w:tcPr>
          <w:p w:rsidR="00603637" w:rsidRPr="00907CB5" w:rsidRDefault="00603637" w:rsidP="00173E1C">
            <w:pPr>
              <w:keepNext/>
              <w:widowControl w:val="0"/>
              <w:spacing w:after="0" w:line="240" w:lineRule="auto"/>
              <w:ind w:firstLine="34"/>
              <w:rPr>
                <w:rFonts w:ascii="Times New Roman" w:eastAsia="Times New Roman" w:hAnsi="Times New Roman" w:cs="Times New Roman"/>
                <w:sz w:val="24"/>
                <w:szCs w:val="24"/>
                <w:lang w:eastAsia="ru-RU"/>
              </w:rPr>
            </w:pPr>
            <w:r w:rsidRPr="00907CB5">
              <w:rPr>
                <w:rFonts w:ascii="Times New Roman" w:eastAsia="Times New Roman" w:hAnsi="Times New Roman" w:cs="Times New Roman"/>
                <w:sz w:val="24"/>
                <w:szCs w:val="24"/>
                <w:lang w:eastAsia="ru-RU"/>
              </w:rPr>
              <w:t xml:space="preserve">Профицит/дефицит бюджета </w:t>
            </w:r>
          </w:p>
        </w:tc>
        <w:tc>
          <w:tcPr>
            <w:tcW w:w="899" w:type="pct"/>
            <w:tcBorders>
              <w:top w:val="single" w:sz="4" w:space="0" w:color="auto"/>
              <w:left w:val="single" w:sz="4" w:space="0" w:color="auto"/>
              <w:bottom w:val="single" w:sz="4" w:space="0" w:color="auto"/>
              <w:right w:val="single" w:sz="4" w:space="0" w:color="auto"/>
            </w:tcBorders>
            <w:vAlign w:val="center"/>
            <w:hideMark/>
          </w:tcPr>
          <w:p w:rsidR="00603637" w:rsidRPr="00907CB5" w:rsidRDefault="00603637" w:rsidP="00614090">
            <w:pPr>
              <w:keepNext/>
              <w:widowControl w:val="0"/>
              <w:spacing w:after="0" w:line="240" w:lineRule="auto"/>
              <w:ind w:firstLine="174"/>
              <w:jc w:val="center"/>
              <w:rPr>
                <w:rFonts w:ascii="Times New Roman" w:eastAsia="Times New Roman" w:hAnsi="Times New Roman" w:cs="Times New Roman"/>
                <w:sz w:val="24"/>
                <w:szCs w:val="24"/>
                <w:lang w:eastAsia="ru-RU"/>
              </w:rPr>
            </w:pPr>
            <w:r w:rsidRPr="00907CB5">
              <w:rPr>
                <w:rFonts w:ascii="Times New Roman" w:eastAsia="Times New Roman" w:hAnsi="Times New Roman" w:cs="Times New Roman"/>
                <w:sz w:val="24"/>
                <w:szCs w:val="24"/>
                <w:lang w:eastAsia="ru-RU"/>
              </w:rPr>
              <w:t>34 586</w:t>
            </w:r>
          </w:p>
        </w:tc>
        <w:tc>
          <w:tcPr>
            <w:tcW w:w="823" w:type="pct"/>
            <w:tcBorders>
              <w:top w:val="single" w:sz="4" w:space="0" w:color="auto"/>
              <w:left w:val="single" w:sz="4" w:space="0" w:color="auto"/>
              <w:bottom w:val="single" w:sz="4" w:space="0" w:color="auto"/>
              <w:right w:val="single" w:sz="4" w:space="0" w:color="auto"/>
            </w:tcBorders>
            <w:vAlign w:val="center"/>
            <w:hideMark/>
          </w:tcPr>
          <w:p w:rsidR="00603637" w:rsidRPr="00907CB5" w:rsidRDefault="00603637" w:rsidP="00614090">
            <w:pPr>
              <w:keepNext/>
              <w:widowControl w:val="0"/>
              <w:spacing w:after="0" w:line="240" w:lineRule="auto"/>
              <w:ind w:firstLine="174"/>
              <w:jc w:val="center"/>
              <w:rPr>
                <w:rFonts w:ascii="Times New Roman" w:eastAsia="Times New Roman" w:hAnsi="Times New Roman" w:cs="Times New Roman"/>
                <w:sz w:val="24"/>
                <w:szCs w:val="24"/>
                <w:lang w:eastAsia="ru-RU"/>
              </w:rPr>
            </w:pPr>
            <w:r w:rsidRPr="00907CB5">
              <w:rPr>
                <w:rFonts w:ascii="Times New Roman" w:eastAsia="Times New Roman" w:hAnsi="Times New Roman" w:cs="Times New Roman"/>
                <w:sz w:val="24"/>
                <w:szCs w:val="24"/>
                <w:lang w:eastAsia="ru-RU"/>
              </w:rPr>
              <w:t>-52 001</w:t>
            </w:r>
          </w:p>
        </w:tc>
        <w:tc>
          <w:tcPr>
            <w:tcW w:w="974" w:type="pct"/>
            <w:tcBorders>
              <w:top w:val="single" w:sz="4" w:space="0" w:color="auto"/>
              <w:left w:val="single" w:sz="4" w:space="0" w:color="auto"/>
              <w:bottom w:val="single" w:sz="4" w:space="0" w:color="auto"/>
              <w:right w:val="single" w:sz="4" w:space="0" w:color="auto"/>
            </w:tcBorders>
            <w:vAlign w:val="center"/>
            <w:hideMark/>
          </w:tcPr>
          <w:p w:rsidR="00603637" w:rsidRPr="00907CB5" w:rsidRDefault="00603637" w:rsidP="00614090">
            <w:pPr>
              <w:keepNext/>
              <w:widowControl w:val="0"/>
              <w:spacing w:after="0" w:line="240" w:lineRule="auto"/>
              <w:ind w:firstLine="174"/>
              <w:jc w:val="center"/>
              <w:rPr>
                <w:rFonts w:ascii="Times New Roman" w:eastAsia="Times New Roman" w:hAnsi="Times New Roman" w:cs="Times New Roman"/>
                <w:sz w:val="24"/>
                <w:szCs w:val="24"/>
                <w:lang w:eastAsia="ru-RU"/>
              </w:rPr>
            </w:pPr>
            <w:r w:rsidRPr="00907CB5">
              <w:rPr>
                <w:rFonts w:ascii="Times New Roman" w:eastAsia="Times New Roman" w:hAnsi="Times New Roman" w:cs="Times New Roman"/>
                <w:sz w:val="24"/>
                <w:szCs w:val="24"/>
                <w:lang w:eastAsia="ru-RU"/>
              </w:rPr>
              <w:t>21 421</w:t>
            </w:r>
          </w:p>
        </w:tc>
      </w:tr>
    </w:tbl>
    <w:p w:rsidR="00603637" w:rsidRPr="00C06F33" w:rsidRDefault="00603637" w:rsidP="00C06F33">
      <w:pPr>
        <w:spacing w:after="0" w:line="240" w:lineRule="auto"/>
        <w:ind w:firstLine="709"/>
        <w:jc w:val="both"/>
        <w:rPr>
          <w:rFonts w:ascii="Times New Roman" w:hAnsi="Times New Roman" w:cs="Times New Roman"/>
          <w:color w:val="FF0000"/>
          <w:sz w:val="24"/>
          <w:szCs w:val="24"/>
        </w:rPr>
      </w:pPr>
    </w:p>
    <w:p w:rsidR="00603637" w:rsidRPr="00C06F33" w:rsidRDefault="00603637" w:rsidP="00C06F33">
      <w:pPr>
        <w:tabs>
          <w:tab w:val="left" w:pos="1701"/>
        </w:tabs>
        <w:spacing w:after="0" w:line="240" w:lineRule="auto"/>
        <w:ind w:firstLine="709"/>
        <w:jc w:val="both"/>
        <w:rPr>
          <w:rFonts w:ascii="Times New Roman" w:hAnsi="Times New Roman" w:cs="Times New Roman"/>
          <w:sz w:val="24"/>
          <w:szCs w:val="24"/>
        </w:rPr>
      </w:pPr>
      <w:proofErr w:type="gramStart"/>
      <w:r w:rsidRPr="00C06F33">
        <w:rPr>
          <w:rFonts w:ascii="Times New Roman" w:hAnsi="Times New Roman" w:cs="Times New Roman"/>
          <w:sz w:val="24"/>
          <w:szCs w:val="24"/>
        </w:rPr>
        <w:t>В качестве основных приоритетов бюджетных расходов в 2017 году было определено безусловное выполнение социальных обязательств: выплата заработной платы работникам бюджетной сферы, повышение качества жизни населения, реализация мер, направленных на стабилизацию ситуации на рынке труда, а также исполнение Указов Президента по повышению оплаты труда отдельных категорий работников муниципальных учреждений в сферах культуры и образования.</w:t>
      </w:r>
      <w:proofErr w:type="gramEnd"/>
      <w:r w:rsidRPr="00C06F33">
        <w:rPr>
          <w:rFonts w:ascii="Times New Roman" w:hAnsi="Times New Roman" w:cs="Times New Roman"/>
          <w:sz w:val="24"/>
          <w:szCs w:val="24"/>
        </w:rPr>
        <w:t xml:space="preserve"> </w:t>
      </w:r>
      <w:r w:rsidRPr="00C06F33">
        <w:rPr>
          <w:rFonts w:ascii="Times New Roman" w:hAnsi="Times New Roman" w:cs="Times New Roman"/>
          <w:color w:val="000000"/>
          <w:sz w:val="24"/>
          <w:szCs w:val="24"/>
        </w:rPr>
        <w:t>По результатам исполнения целевые показатели средней заработной платы отдельных категорий работников, в соответствии с Планами мероприятий («дорожными картами»), достигнуты в полном объеме.</w:t>
      </w:r>
    </w:p>
    <w:p w:rsidR="00603637" w:rsidRPr="00C06F33" w:rsidRDefault="00603637" w:rsidP="00C06F33">
      <w:pPr>
        <w:spacing w:after="0" w:line="240" w:lineRule="auto"/>
        <w:ind w:firstLine="709"/>
        <w:jc w:val="both"/>
        <w:rPr>
          <w:rFonts w:ascii="Times New Roman" w:hAnsi="Times New Roman" w:cs="Times New Roman"/>
          <w:sz w:val="24"/>
          <w:szCs w:val="24"/>
        </w:rPr>
      </w:pPr>
      <w:bookmarkStart w:id="7" w:name="_Toc397083364"/>
      <w:r w:rsidRPr="00C06F33">
        <w:rPr>
          <w:rFonts w:ascii="Times New Roman" w:hAnsi="Times New Roman" w:cs="Times New Roman"/>
          <w:sz w:val="24"/>
          <w:szCs w:val="24"/>
        </w:rPr>
        <w:t>Главным инструментом повышения эффективности расходования бюджетных средств Белоярского района, является формирование бюджета в программном формате, что позволяет обеспечить достижение заданных результатов с использованием оптимального объема средств.</w:t>
      </w:r>
    </w:p>
    <w:p w:rsidR="00603637" w:rsidRPr="00C06F33" w:rsidRDefault="00603637" w:rsidP="00C06F33">
      <w:pPr>
        <w:spacing w:after="0"/>
        <w:ind w:firstLine="709"/>
        <w:rPr>
          <w:rFonts w:ascii="Times New Roman" w:hAnsi="Times New Roman" w:cs="Times New Roman"/>
          <w:sz w:val="24"/>
          <w:szCs w:val="24"/>
        </w:rPr>
      </w:pPr>
    </w:p>
    <w:p w:rsidR="00603637" w:rsidRPr="00C06F33" w:rsidRDefault="00603637" w:rsidP="00C06F33">
      <w:pPr>
        <w:pStyle w:val="2"/>
        <w:spacing w:line="240" w:lineRule="auto"/>
        <w:ind w:firstLine="709"/>
        <w:rPr>
          <w:rFonts w:ascii="Times New Roman" w:hAnsi="Times New Roman" w:cs="Times New Roman"/>
          <w:b/>
          <w:color w:val="auto"/>
          <w:sz w:val="24"/>
          <w:szCs w:val="24"/>
        </w:rPr>
      </w:pPr>
      <w:r w:rsidRPr="00C06F33">
        <w:rPr>
          <w:rFonts w:ascii="Times New Roman" w:hAnsi="Times New Roman" w:cs="Times New Roman"/>
          <w:b/>
          <w:color w:val="auto"/>
          <w:sz w:val="24"/>
          <w:szCs w:val="24"/>
        </w:rPr>
        <w:t>Развитие коренных малочисленных народов Севера</w:t>
      </w:r>
      <w:bookmarkEnd w:id="7"/>
    </w:p>
    <w:p w:rsidR="00603637" w:rsidRPr="00C06F33" w:rsidRDefault="00B11B9B" w:rsidP="00C06F33">
      <w:pPr>
        <w:widowControl w:val="0"/>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Ч</w:t>
      </w:r>
      <w:r w:rsidR="00603637" w:rsidRPr="00C06F33">
        <w:rPr>
          <w:rFonts w:ascii="Times New Roman" w:hAnsi="Times New Roman" w:cs="Times New Roman"/>
          <w:sz w:val="24"/>
          <w:szCs w:val="24"/>
        </w:rPr>
        <w:t xml:space="preserve">исленность коренных малочисленных народов Севера, проживающих на территории Белоярского района, составляет 2840 человек (9,6% от среднегодовой </w:t>
      </w:r>
      <w:r w:rsidR="00603637" w:rsidRPr="00C06F33">
        <w:rPr>
          <w:rFonts w:ascii="Times New Roman" w:hAnsi="Times New Roman" w:cs="Times New Roman"/>
          <w:sz w:val="24"/>
          <w:szCs w:val="24"/>
        </w:rPr>
        <w:lastRenderedPageBreak/>
        <w:t xml:space="preserve">численности населения района и 8,9% от численности коренных малочисленных народов Севера, проживающих </w:t>
      </w:r>
      <w:proofErr w:type="gramStart"/>
      <w:r w:rsidR="00603637" w:rsidRPr="00C06F33">
        <w:rPr>
          <w:rFonts w:ascii="Times New Roman" w:hAnsi="Times New Roman" w:cs="Times New Roman"/>
          <w:sz w:val="24"/>
          <w:szCs w:val="24"/>
        </w:rPr>
        <w:t>в</w:t>
      </w:r>
      <w:proofErr w:type="gramEnd"/>
      <w:r w:rsidR="00603637" w:rsidRPr="00C06F33">
        <w:rPr>
          <w:rFonts w:ascii="Times New Roman" w:hAnsi="Times New Roman" w:cs="Times New Roman"/>
          <w:sz w:val="24"/>
          <w:szCs w:val="24"/>
        </w:rPr>
        <w:t xml:space="preserve"> </w:t>
      </w:r>
      <w:proofErr w:type="gramStart"/>
      <w:r w:rsidR="00603637" w:rsidRPr="00C06F33">
        <w:rPr>
          <w:rFonts w:ascii="Times New Roman" w:hAnsi="Times New Roman" w:cs="Times New Roman"/>
          <w:sz w:val="24"/>
          <w:szCs w:val="24"/>
        </w:rPr>
        <w:t>Ханты-Мансийском</w:t>
      </w:r>
      <w:proofErr w:type="gramEnd"/>
      <w:r w:rsidR="00603637" w:rsidRPr="00C06F33">
        <w:rPr>
          <w:rFonts w:ascii="Times New Roman" w:hAnsi="Times New Roman" w:cs="Times New Roman"/>
          <w:sz w:val="24"/>
          <w:szCs w:val="24"/>
        </w:rPr>
        <w:t xml:space="preserve"> автономном округе - Югре). Из них около </w:t>
      </w:r>
      <w:r w:rsidR="0071677C">
        <w:rPr>
          <w:rFonts w:ascii="Times New Roman" w:hAnsi="Times New Roman" w:cs="Times New Roman"/>
          <w:sz w:val="24"/>
          <w:szCs w:val="24"/>
        </w:rPr>
        <w:t xml:space="preserve">                    </w:t>
      </w:r>
      <w:r w:rsidR="00603637" w:rsidRPr="00C06F33">
        <w:rPr>
          <w:rFonts w:ascii="Times New Roman" w:hAnsi="Times New Roman" w:cs="Times New Roman"/>
          <w:sz w:val="24"/>
          <w:szCs w:val="24"/>
        </w:rPr>
        <w:t xml:space="preserve">340 человек состоит в Реестре территорий традиционного природопользования коренных малочисленных народов Севера и занимается традиционными видами хозяйственной деятельности. </w:t>
      </w:r>
    </w:p>
    <w:p w:rsidR="00603637" w:rsidRPr="00C06F33" w:rsidRDefault="00603637" w:rsidP="00C06F33">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C06F33">
        <w:rPr>
          <w:rFonts w:ascii="Times New Roman" w:hAnsi="Times New Roman" w:cs="Times New Roman"/>
          <w:sz w:val="24"/>
          <w:szCs w:val="24"/>
        </w:rPr>
        <w:t xml:space="preserve">Сегодня во всех национальных селах развитая социальная инфраструктура: школы, детские сады, библиотеки, дома культуры, фельдшерско-акушерские пункты. </w:t>
      </w:r>
    </w:p>
    <w:p w:rsidR="00603637" w:rsidRPr="00C06F33" w:rsidRDefault="00603637" w:rsidP="00C06F33">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C06F33">
        <w:rPr>
          <w:rFonts w:ascii="Times New Roman" w:hAnsi="Times New Roman" w:cs="Times New Roman"/>
          <w:sz w:val="24"/>
          <w:szCs w:val="24"/>
        </w:rPr>
        <w:t xml:space="preserve">С целью разработки моделей этносберегающего образования для детей коренных народов осуществляется поддержка и развитие опытно-экспериментальной и инновационной деятельности образовательных организаций в Белоярском районе, </w:t>
      </w:r>
      <w:r w:rsidR="00A1586D" w:rsidRPr="00A1586D">
        <w:rPr>
          <w:rFonts w:ascii="Times New Roman" w:hAnsi="Times New Roman" w:cs="Times New Roman"/>
          <w:sz w:val="24"/>
          <w:szCs w:val="24"/>
        </w:rPr>
        <w:t>реализующих инновационные проекты «Языковое гнездо» и «Индивидуально-личностный подход к обучению и воспитанию школьников коренных малочисленных народов Севера – важнейший фактор их социально-профессионального самоопределения в жизни».</w:t>
      </w:r>
      <w:r w:rsidR="00A1586D">
        <w:rPr>
          <w:rFonts w:ascii="Times New Roman" w:hAnsi="Times New Roman" w:cs="Times New Roman"/>
          <w:sz w:val="24"/>
          <w:szCs w:val="24"/>
        </w:rPr>
        <w:t xml:space="preserve"> </w:t>
      </w:r>
      <w:r w:rsidRPr="00C06F33">
        <w:rPr>
          <w:rFonts w:ascii="Times New Roman" w:hAnsi="Times New Roman" w:cs="Times New Roman"/>
          <w:sz w:val="24"/>
          <w:szCs w:val="24"/>
        </w:rPr>
        <w:t xml:space="preserve">На сегодняшний день изучение родных языков обских угров организовано в детских садах и школах Белоярского района. </w:t>
      </w:r>
    </w:p>
    <w:p w:rsidR="00603637" w:rsidRPr="00C06F33" w:rsidRDefault="00603637" w:rsidP="00C06F33">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C06F33">
        <w:rPr>
          <w:rFonts w:ascii="Times New Roman" w:hAnsi="Times New Roman" w:cs="Times New Roman"/>
          <w:sz w:val="24"/>
          <w:szCs w:val="24"/>
        </w:rPr>
        <w:t>Культурное наследие представлено в этнографическом выставочном зале с. Казым и туристической базе «Полноват».</w:t>
      </w:r>
    </w:p>
    <w:p w:rsidR="00603637" w:rsidRPr="00C06F33" w:rsidRDefault="00603637" w:rsidP="00C06F33">
      <w:pPr>
        <w:widowControl w:val="0"/>
        <w:shd w:val="clear" w:color="auto" w:fill="FFFFFF"/>
        <w:autoSpaceDE w:val="0"/>
        <w:autoSpaceDN w:val="0"/>
        <w:adjustRightInd w:val="0"/>
        <w:spacing w:after="0" w:line="240" w:lineRule="auto"/>
        <w:ind w:firstLine="709"/>
        <w:jc w:val="both"/>
        <w:rPr>
          <w:rFonts w:ascii="Times New Roman" w:hAnsi="Times New Roman" w:cs="Times New Roman"/>
          <w:sz w:val="24"/>
          <w:szCs w:val="24"/>
        </w:rPr>
      </w:pPr>
      <w:r w:rsidRPr="00C06F33">
        <w:rPr>
          <w:rFonts w:ascii="Times New Roman" w:hAnsi="Times New Roman" w:cs="Times New Roman"/>
          <w:sz w:val="24"/>
          <w:szCs w:val="24"/>
        </w:rPr>
        <w:t>В бюджете автономного округа, муниципального образования ежегодно предусматриваются финансовые средства на поддержку коренных малочисленных народов в соответствии с действующими программами. Осуществляется поддержка учреждений культуры, системы дополнительного образования, а также физических и юридических лиц, занимающихся развитием традиционных промыслов.</w:t>
      </w:r>
    </w:p>
    <w:p w:rsidR="00603637" w:rsidRPr="00C06F33" w:rsidRDefault="00603637" w:rsidP="00C06F33">
      <w:pPr>
        <w:pStyle w:val="a6"/>
        <w:spacing w:after="0" w:line="240" w:lineRule="auto"/>
        <w:ind w:left="0" w:firstLine="709"/>
        <w:jc w:val="both"/>
        <w:rPr>
          <w:rFonts w:ascii="Times New Roman" w:hAnsi="Times New Roman" w:cs="Times New Roman"/>
          <w:color w:val="FF0000"/>
          <w:sz w:val="24"/>
          <w:szCs w:val="24"/>
        </w:rPr>
      </w:pPr>
    </w:p>
    <w:p w:rsidR="00603637" w:rsidRPr="00173E1C" w:rsidRDefault="00603637" w:rsidP="002E03CF">
      <w:pPr>
        <w:pStyle w:val="2"/>
        <w:ind w:firstLine="709"/>
        <w:rPr>
          <w:rFonts w:ascii="Times New Roman" w:eastAsia="Times New Roman" w:hAnsi="Times New Roman" w:cs="Times New Roman"/>
          <w:b/>
          <w:color w:val="auto"/>
          <w:sz w:val="24"/>
          <w:szCs w:val="24"/>
          <w:highlight w:val="yellow"/>
          <w:lang w:eastAsia="ru-RU"/>
        </w:rPr>
      </w:pPr>
      <w:r w:rsidRPr="00173E1C">
        <w:rPr>
          <w:rFonts w:ascii="Times New Roman" w:eastAsia="Times New Roman" w:hAnsi="Times New Roman" w:cs="Times New Roman"/>
          <w:b/>
          <w:color w:val="auto"/>
          <w:sz w:val="24"/>
          <w:szCs w:val="24"/>
          <w:lang w:eastAsia="ru-RU"/>
        </w:rPr>
        <w:t>Промышленность</w:t>
      </w:r>
    </w:p>
    <w:p w:rsidR="00603637" w:rsidRPr="00C06F33" w:rsidRDefault="00603637" w:rsidP="00C06F33">
      <w:pPr>
        <w:spacing w:after="0" w:line="240" w:lineRule="auto"/>
        <w:ind w:firstLine="709"/>
        <w:jc w:val="both"/>
        <w:rPr>
          <w:rFonts w:ascii="Times New Roman" w:eastAsia="Times New Roman" w:hAnsi="Times New Roman" w:cs="Times New Roman"/>
          <w:sz w:val="24"/>
          <w:szCs w:val="24"/>
          <w:lang w:eastAsia="ru-RU"/>
        </w:rPr>
      </w:pPr>
      <w:r w:rsidRPr="00C06F33">
        <w:rPr>
          <w:rFonts w:ascii="Times New Roman" w:eastAsia="Times New Roman" w:hAnsi="Times New Roman" w:cs="Times New Roman"/>
          <w:sz w:val="24"/>
          <w:szCs w:val="24"/>
          <w:lang w:eastAsia="ru-RU"/>
        </w:rPr>
        <w:t>Основной фактор роста экономики Белоярского района – развитие промышленности. Объем промышленного производства (по крупным и средним предприятиям) за  2017 год составил 32 762,7 млн. рублей. Индекс промышленного производства по Белоярскому району (121,2%) опережает среднеокружной (98,7%) и среднероссийский (101,0%) уровни.</w:t>
      </w:r>
    </w:p>
    <w:p w:rsidR="00603637" w:rsidRPr="00C06F33" w:rsidRDefault="00603637" w:rsidP="00C06F33">
      <w:pPr>
        <w:spacing w:after="0" w:line="240" w:lineRule="auto"/>
        <w:ind w:firstLine="709"/>
        <w:jc w:val="both"/>
        <w:rPr>
          <w:rFonts w:ascii="Times New Roman" w:eastAsia="Times New Roman" w:hAnsi="Times New Roman" w:cs="Times New Roman"/>
          <w:sz w:val="24"/>
          <w:szCs w:val="24"/>
          <w:lang w:eastAsia="ru-RU"/>
        </w:rPr>
      </w:pPr>
      <w:r w:rsidRPr="00C06F33">
        <w:rPr>
          <w:rFonts w:ascii="Times New Roman" w:eastAsia="Times New Roman" w:hAnsi="Times New Roman" w:cs="Times New Roman"/>
          <w:sz w:val="24"/>
          <w:szCs w:val="24"/>
          <w:lang w:eastAsia="ru-RU"/>
        </w:rPr>
        <w:t>На протяжении трех последних лет промышленность Белоярского района демонстрирует уверенный прирост более чем на 20% ежегодно.</w:t>
      </w:r>
    </w:p>
    <w:p w:rsidR="00E107C6" w:rsidRPr="00C06F33" w:rsidRDefault="00E107C6" w:rsidP="00C06F33">
      <w:pPr>
        <w:tabs>
          <w:tab w:val="left" w:pos="720"/>
        </w:tabs>
        <w:spacing w:after="0" w:line="240" w:lineRule="auto"/>
        <w:ind w:firstLine="709"/>
        <w:jc w:val="right"/>
        <w:rPr>
          <w:rFonts w:ascii="Times New Roman" w:eastAsia="Times New Roman" w:hAnsi="Times New Roman" w:cs="Times New Roman"/>
          <w:sz w:val="24"/>
          <w:szCs w:val="24"/>
          <w:lang w:eastAsia="ru-RU"/>
        </w:rPr>
      </w:pPr>
    </w:p>
    <w:p w:rsidR="00603637" w:rsidRPr="00C06F33" w:rsidRDefault="00603637" w:rsidP="00C06F33">
      <w:pPr>
        <w:tabs>
          <w:tab w:val="left" w:pos="720"/>
        </w:tabs>
        <w:spacing w:after="0" w:line="240" w:lineRule="auto"/>
        <w:ind w:firstLine="709"/>
        <w:jc w:val="right"/>
        <w:rPr>
          <w:rFonts w:ascii="Times New Roman" w:eastAsia="Times New Roman" w:hAnsi="Times New Roman" w:cs="Times New Roman"/>
          <w:sz w:val="24"/>
          <w:szCs w:val="24"/>
          <w:lang w:eastAsia="ru-RU"/>
        </w:rPr>
      </w:pPr>
      <w:r w:rsidRPr="00C06F33">
        <w:rPr>
          <w:rFonts w:ascii="Times New Roman" w:eastAsia="Times New Roman" w:hAnsi="Times New Roman" w:cs="Times New Roman"/>
          <w:sz w:val="24"/>
          <w:szCs w:val="24"/>
          <w:lang w:eastAsia="ru-RU"/>
        </w:rPr>
        <w:t>Таблица</w:t>
      </w:r>
      <w:r w:rsidR="00451FE6">
        <w:rPr>
          <w:rFonts w:ascii="Times New Roman" w:eastAsia="Times New Roman" w:hAnsi="Times New Roman" w:cs="Times New Roman"/>
          <w:sz w:val="24"/>
          <w:szCs w:val="24"/>
          <w:lang w:eastAsia="ru-RU"/>
        </w:rPr>
        <w:t xml:space="preserve"> 5</w:t>
      </w:r>
    </w:p>
    <w:p w:rsidR="00603637" w:rsidRDefault="00603637" w:rsidP="00C06F33">
      <w:pPr>
        <w:spacing w:after="0" w:line="240" w:lineRule="auto"/>
        <w:ind w:firstLine="709"/>
        <w:jc w:val="center"/>
        <w:rPr>
          <w:rFonts w:ascii="Times New Roman" w:eastAsia="Times New Roman" w:hAnsi="Times New Roman" w:cs="Times New Roman"/>
          <w:sz w:val="24"/>
          <w:szCs w:val="24"/>
          <w:lang w:eastAsia="ru-RU"/>
        </w:rPr>
      </w:pPr>
      <w:r w:rsidRPr="00C06F33">
        <w:rPr>
          <w:rFonts w:ascii="Times New Roman" w:eastAsia="Times New Roman" w:hAnsi="Times New Roman" w:cs="Times New Roman"/>
          <w:sz w:val="24"/>
          <w:szCs w:val="24"/>
          <w:lang w:eastAsia="ru-RU"/>
        </w:rPr>
        <w:t>Объем отгруженных промышленных товаров собственного производства, выполненных работ и услуг собственными силами по видам экономической деятельности на территории Белоярского района</w:t>
      </w:r>
    </w:p>
    <w:p w:rsidR="00540109" w:rsidRPr="00C06F33" w:rsidRDefault="00540109" w:rsidP="00C06F33">
      <w:pPr>
        <w:spacing w:after="0" w:line="240" w:lineRule="auto"/>
        <w:ind w:firstLine="709"/>
        <w:jc w:val="center"/>
        <w:rPr>
          <w:rFonts w:ascii="Times New Roman" w:eastAsia="Times New Roman" w:hAnsi="Times New Roman" w:cs="Times New Roman"/>
          <w:sz w:val="24"/>
          <w:szCs w:val="24"/>
          <w:lang w:eastAsia="ru-RU"/>
        </w:rPr>
      </w:pPr>
    </w:p>
    <w:tbl>
      <w:tblPr>
        <w:tblW w:w="4944" w:type="pct"/>
        <w:tblLook w:val="04A0" w:firstRow="1" w:lastRow="0" w:firstColumn="1" w:lastColumn="0" w:noHBand="0" w:noVBand="1"/>
      </w:tblPr>
      <w:tblGrid>
        <w:gridCol w:w="3368"/>
        <w:gridCol w:w="2268"/>
        <w:gridCol w:w="1276"/>
        <w:gridCol w:w="1276"/>
        <w:gridCol w:w="1276"/>
      </w:tblGrid>
      <w:tr w:rsidR="00603637" w:rsidRPr="00907CB5" w:rsidTr="00540109">
        <w:trPr>
          <w:trHeight w:val="600"/>
        </w:trPr>
        <w:tc>
          <w:tcPr>
            <w:tcW w:w="1780" w:type="pct"/>
            <w:tcBorders>
              <w:top w:val="single" w:sz="4" w:space="0" w:color="auto"/>
              <w:left w:val="single" w:sz="4" w:space="0" w:color="auto"/>
              <w:bottom w:val="single" w:sz="4" w:space="0" w:color="auto"/>
              <w:right w:val="single" w:sz="4" w:space="0" w:color="auto"/>
            </w:tcBorders>
            <w:shd w:val="clear" w:color="auto" w:fill="auto"/>
            <w:vAlign w:val="center"/>
          </w:tcPr>
          <w:p w:rsidR="00603637" w:rsidRPr="00907CB5" w:rsidRDefault="00603637" w:rsidP="00540109">
            <w:pPr>
              <w:spacing w:after="0" w:line="240" w:lineRule="auto"/>
              <w:ind w:firstLine="57"/>
              <w:jc w:val="center"/>
              <w:rPr>
                <w:rFonts w:ascii="Times New Roman" w:eastAsia="Times New Roman" w:hAnsi="Times New Roman" w:cs="Times New Roman"/>
                <w:sz w:val="24"/>
                <w:szCs w:val="24"/>
                <w:lang w:eastAsia="ru-RU"/>
              </w:rPr>
            </w:pPr>
            <w:r w:rsidRPr="00907CB5">
              <w:rPr>
                <w:rFonts w:ascii="Times New Roman" w:eastAsia="Times New Roman" w:hAnsi="Times New Roman" w:cs="Times New Roman"/>
                <w:sz w:val="24"/>
                <w:szCs w:val="24"/>
                <w:lang w:eastAsia="ru-RU"/>
              </w:rPr>
              <w:t>Показатели</w:t>
            </w:r>
          </w:p>
        </w:tc>
        <w:tc>
          <w:tcPr>
            <w:tcW w:w="1198" w:type="pct"/>
            <w:tcBorders>
              <w:top w:val="single" w:sz="4" w:space="0" w:color="auto"/>
              <w:left w:val="nil"/>
              <w:bottom w:val="single" w:sz="4" w:space="0" w:color="auto"/>
              <w:right w:val="single" w:sz="4" w:space="0" w:color="auto"/>
            </w:tcBorders>
            <w:shd w:val="clear" w:color="auto" w:fill="auto"/>
            <w:vAlign w:val="center"/>
          </w:tcPr>
          <w:p w:rsidR="00603637" w:rsidRPr="00907CB5" w:rsidRDefault="00603637" w:rsidP="00540109">
            <w:pPr>
              <w:spacing w:after="0" w:line="240" w:lineRule="auto"/>
              <w:ind w:firstLine="57"/>
              <w:jc w:val="center"/>
              <w:rPr>
                <w:rFonts w:ascii="Times New Roman" w:eastAsia="Times New Roman" w:hAnsi="Times New Roman" w:cs="Times New Roman"/>
                <w:sz w:val="24"/>
                <w:szCs w:val="24"/>
                <w:lang w:eastAsia="ru-RU"/>
              </w:rPr>
            </w:pPr>
            <w:r w:rsidRPr="00907CB5">
              <w:rPr>
                <w:rFonts w:ascii="Times New Roman" w:eastAsia="Times New Roman" w:hAnsi="Times New Roman" w:cs="Times New Roman"/>
                <w:sz w:val="24"/>
                <w:szCs w:val="24"/>
                <w:lang w:eastAsia="ru-RU"/>
              </w:rPr>
              <w:t>Единицы измерения</w:t>
            </w:r>
          </w:p>
        </w:tc>
        <w:tc>
          <w:tcPr>
            <w:tcW w:w="674" w:type="pct"/>
            <w:tcBorders>
              <w:top w:val="single" w:sz="4" w:space="0" w:color="auto"/>
              <w:left w:val="single" w:sz="4" w:space="0" w:color="auto"/>
              <w:bottom w:val="single" w:sz="4" w:space="0" w:color="auto"/>
              <w:right w:val="single" w:sz="4" w:space="0" w:color="auto"/>
            </w:tcBorders>
            <w:vAlign w:val="center"/>
          </w:tcPr>
          <w:p w:rsidR="00603637" w:rsidRPr="00907CB5" w:rsidRDefault="00603637" w:rsidP="00614090">
            <w:pPr>
              <w:spacing w:after="0" w:line="240" w:lineRule="auto"/>
              <w:ind w:firstLine="176"/>
              <w:jc w:val="center"/>
              <w:rPr>
                <w:rFonts w:ascii="Times New Roman" w:eastAsia="Times New Roman" w:hAnsi="Times New Roman" w:cs="Times New Roman"/>
                <w:sz w:val="24"/>
                <w:szCs w:val="24"/>
                <w:lang w:eastAsia="ru-RU"/>
              </w:rPr>
            </w:pPr>
            <w:r w:rsidRPr="00907CB5">
              <w:rPr>
                <w:rFonts w:ascii="Times New Roman" w:eastAsia="Times New Roman" w:hAnsi="Times New Roman" w:cs="Times New Roman"/>
                <w:sz w:val="24"/>
                <w:szCs w:val="24"/>
                <w:lang w:eastAsia="ru-RU"/>
              </w:rPr>
              <w:t>2015 год</w:t>
            </w:r>
          </w:p>
        </w:tc>
        <w:tc>
          <w:tcPr>
            <w:tcW w:w="674" w:type="pct"/>
            <w:tcBorders>
              <w:top w:val="single" w:sz="4" w:space="0" w:color="auto"/>
              <w:left w:val="single" w:sz="4" w:space="0" w:color="auto"/>
              <w:bottom w:val="single" w:sz="4" w:space="0" w:color="auto"/>
              <w:right w:val="single" w:sz="4" w:space="0" w:color="auto"/>
            </w:tcBorders>
            <w:vAlign w:val="center"/>
          </w:tcPr>
          <w:p w:rsidR="00603637" w:rsidRPr="00907CB5" w:rsidRDefault="00603637" w:rsidP="00614090">
            <w:pPr>
              <w:spacing w:after="0" w:line="240" w:lineRule="auto"/>
              <w:ind w:firstLine="176"/>
              <w:jc w:val="center"/>
              <w:rPr>
                <w:rFonts w:ascii="Times New Roman" w:eastAsia="Times New Roman" w:hAnsi="Times New Roman" w:cs="Times New Roman"/>
                <w:sz w:val="24"/>
                <w:szCs w:val="24"/>
                <w:lang w:eastAsia="ru-RU"/>
              </w:rPr>
            </w:pPr>
            <w:r w:rsidRPr="00907CB5">
              <w:rPr>
                <w:rFonts w:ascii="Times New Roman" w:eastAsia="Times New Roman" w:hAnsi="Times New Roman" w:cs="Times New Roman"/>
                <w:sz w:val="24"/>
                <w:szCs w:val="24"/>
                <w:lang w:eastAsia="ru-RU"/>
              </w:rPr>
              <w:t xml:space="preserve">2016 год </w:t>
            </w:r>
          </w:p>
        </w:tc>
        <w:tc>
          <w:tcPr>
            <w:tcW w:w="674" w:type="pct"/>
            <w:tcBorders>
              <w:top w:val="single" w:sz="4" w:space="0" w:color="auto"/>
              <w:left w:val="single" w:sz="4" w:space="0" w:color="auto"/>
              <w:bottom w:val="single" w:sz="4" w:space="0" w:color="auto"/>
              <w:right w:val="single" w:sz="4" w:space="0" w:color="auto"/>
            </w:tcBorders>
            <w:shd w:val="clear" w:color="auto" w:fill="auto"/>
            <w:vAlign w:val="center"/>
          </w:tcPr>
          <w:p w:rsidR="00603637" w:rsidRPr="00907CB5" w:rsidRDefault="00603637" w:rsidP="00614090">
            <w:pPr>
              <w:spacing w:after="0" w:line="240" w:lineRule="auto"/>
              <w:ind w:firstLine="176"/>
              <w:jc w:val="center"/>
              <w:rPr>
                <w:rFonts w:ascii="Times New Roman" w:eastAsia="Times New Roman" w:hAnsi="Times New Roman" w:cs="Times New Roman"/>
                <w:sz w:val="24"/>
                <w:szCs w:val="24"/>
                <w:lang w:eastAsia="ru-RU"/>
              </w:rPr>
            </w:pPr>
            <w:r w:rsidRPr="00907CB5">
              <w:rPr>
                <w:rFonts w:ascii="Times New Roman" w:eastAsia="Times New Roman" w:hAnsi="Times New Roman" w:cs="Times New Roman"/>
                <w:sz w:val="24"/>
                <w:szCs w:val="24"/>
                <w:lang w:eastAsia="ru-RU"/>
              </w:rPr>
              <w:t xml:space="preserve">2017 год </w:t>
            </w:r>
          </w:p>
        </w:tc>
      </w:tr>
      <w:tr w:rsidR="00603637" w:rsidRPr="00C06F33" w:rsidTr="00540109">
        <w:trPr>
          <w:trHeight w:val="904"/>
        </w:trPr>
        <w:tc>
          <w:tcPr>
            <w:tcW w:w="1780" w:type="pct"/>
            <w:tcBorders>
              <w:top w:val="nil"/>
              <w:left w:val="single" w:sz="4" w:space="0" w:color="auto"/>
              <w:bottom w:val="single" w:sz="4" w:space="0" w:color="auto"/>
              <w:right w:val="single" w:sz="4" w:space="0" w:color="auto"/>
            </w:tcBorders>
            <w:shd w:val="clear" w:color="auto" w:fill="auto"/>
            <w:vAlign w:val="center"/>
          </w:tcPr>
          <w:p w:rsidR="00603637" w:rsidRPr="00C06F33" w:rsidRDefault="00603637" w:rsidP="00540109">
            <w:pPr>
              <w:spacing w:after="0" w:line="240" w:lineRule="auto"/>
              <w:ind w:firstLine="57"/>
              <w:rPr>
                <w:rFonts w:ascii="Times New Roman" w:eastAsia="Times New Roman" w:hAnsi="Times New Roman" w:cs="Times New Roman"/>
                <w:bCs/>
                <w:sz w:val="24"/>
                <w:szCs w:val="24"/>
                <w:lang w:eastAsia="ru-RU"/>
              </w:rPr>
            </w:pPr>
            <w:r w:rsidRPr="00C06F33">
              <w:rPr>
                <w:rFonts w:ascii="Times New Roman" w:eastAsia="Times New Roman" w:hAnsi="Times New Roman" w:cs="Times New Roman"/>
                <w:bCs/>
                <w:sz w:val="24"/>
                <w:szCs w:val="24"/>
                <w:lang w:eastAsia="ru-RU"/>
              </w:rPr>
              <w:t>Объем промышленного производства в действующих ценах каждого года</w:t>
            </w:r>
          </w:p>
        </w:tc>
        <w:tc>
          <w:tcPr>
            <w:tcW w:w="1198" w:type="pct"/>
            <w:tcBorders>
              <w:top w:val="nil"/>
              <w:left w:val="nil"/>
              <w:bottom w:val="single" w:sz="4" w:space="0" w:color="auto"/>
              <w:right w:val="single" w:sz="4" w:space="0" w:color="auto"/>
            </w:tcBorders>
            <w:shd w:val="clear" w:color="auto" w:fill="auto"/>
            <w:vAlign w:val="center"/>
          </w:tcPr>
          <w:p w:rsidR="00603637" w:rsidRPr="00C06F33" w:rsidRDefault="00603637" w:rsidP="00540109">
            <w:pPr>
              <w:spacing w:after="0" w:line="240" w:lineRule="auto"/>
              <w:ind w:firstLine="57"/>
              <w:jc w:val="center"/>
              <w:rPr>
                <w:rFonts w:ascii="Times New Roman" w:eastAsia="Times New Roman" w:hAnsi="Times New Roman" w:cs="Times New Roman"/>
                <w:bCs/>
                <w:sz w:val="24"/>
                <w:szCs w:val="24"/>
                <w:lang w:eastAsia="ru-RU"/>
              </w:rPr>
            </w:pPr>
            <w:r w:rsidRPr="00C06F33">
              <w:rPr>
                <w:rFonts w:ascii="Times New Roman" w:eastAsia="Times New Roman" w:hAnsi="Times New Roman" w:cs="Times New Roman"/>
                <w:bCs/>
                <w:sz w:val="24"/>
                <w:szCs w:val="24"/>
                <w:lang w:eastAsia="ru-RU"/>
              </w:rPr>
              <w:t>млн. рублей</w:t>
            </w:r>
          </w:p>
        </w:tc>
        <w:tc>
          <w:tcPr>
            <w:tcW w:w="674" w:type="pct"/>
            <w:tcBorders>
              <w:top w:val="single" w:sz="4" w:space="0" w:color="auto"/>
              <w:left w:val="single" w:sz="4" w:space="0" w:color="auto"/>
              <w:bottom w:val="single" w:sz="4" w:space="0" w:color="auto"/>
              <w:right w:val="single" w:sz="4" w:space="0" w:color="auto"/>
            </w:tcBorders>
            <w:vAlign w:val="center"/>
          </w:tcPr>
          <w:p w:rsidR="00603637" w:rsidRPr="00C06F33" w:rsidRDefault="00603637" w:rsidP="00614090">
            <w:pPr>
              <w:spacing w:after="0" w:line="240" w:lineRule="auto"/>
              <w:ind w:firstLine="176"/>
              <w:jc w:val="center"/>
              <w:rPr>
                <w:rFonts w:ascii="Times New Roman" w:eastAsia="Times New Roman" w:hAnsi="Times New Roman" w:cs="Times New Roman"/>
                <w:bCs/>
                <w:sz w:val="24"/>
                <w:szCs w:val="24"/>
                <w:lang w:eastAsia="ru-RU"/>
              </w:rPr>
            </w:pPr>
            <w:r w:rsidRPr="00C06F33">
              <w:rPr>
                <w:rFonts w:ascii="Times New Roman" w:eastAsia="Times New Roman" w:hAnsi="Times New Roman" w:cs="Times New Roman"/>
                <w:bCs/>
                <w:sz w:val="24"/>
                <w:szCs w:val="24"/>
                <w:lang w:eastAsia="ru-RU"/>
              </w:rPr>
              <w:t>21 333,3</w:t>
            </w:r>
          </w:p>
        </w:tc>
        <w:tc>
          <w:tcPr>
            <w:tcW w:w="674" w:type="pct"/>
            <w:tcBorders>
              <w:top w:val="single" w:sz="4" w:space="0" w:color="auto"/>
              <w:left w:val="single" w:sz="4" w:space="0" w:color="auto"/>
              <w:bottom w:val="single" w:sz="4" w:space="0" w:color="auto"/>
              <w:right w:val="single" w:sz="4" w:space="0" w:color="auto"/>
            </w:tcBorders>
            <w:vAlign w:val="center"/>
          </w:tcPr>
          <w:p w:rsidR="00603637" w:rsidRPr="00C06F33" w:rsidRDefault="003031F2" w:rsidP="00614090">
            <w:pPr>
              <w:spacing w:after="0" w:line="240" w:lineRule="auto"/>
              <w:ind w:firstLine="176"/>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24 247</w:t>
            </w:r>
            <w:r w:rsidR="00603637" w:rsidRPr="00C06F33">
              <w:rPr>
                <w:rFonts w:ascii="Times New Roman" w:eastAsia="Times New Roman" w:hAnsi="Times New Roman" w:cs="Times New Roman"/>
                <w:bCs/>
                <w:sz w:val="24"/>
                <w:szCs w:val="24"/>
                <w:lang w:eastAsia="ru-RU"/>
              </w:rPr>
              <w:t>,4</w:t>
            </w:r>
          </w:p>
        </w:tc>
        <w:tc>
          <w:tcPr>
            <w:tcW w:w="674" w:type="pct"/>
            <w:tcBorders>
              <w:top w:val="single" w:sz="4" w:space="0" w:color="auto"/>
              <w:left w:val="single" w:sz="4" w:space="0" w:color="auto"/>
              <w:bottom w:val="single" w:sz="4" w:space="0" w:color="auto"/>
              <w:right w:val="single" w:sz="4" w:space="0" w:color="auto"/>
            </w:tcBorders>
            <w:shd w:val="clear" w:color="auto" w:fill="auto"/>
            <w:vAlign w:val="center"/>
          </w:tcPr>
          <w:p w:rsidR="00603637" w:rsidRPr="00C06F33" w:rsidRDefault="003031F2" w:rsidP="00614090">
            <w:pPr>
              <w:spacing w:after="0" w:line="240" w:lineRule="auto"/>
              <w:ind w:firstLine="176"/>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32 762,7</w:t>
            </w:r>
          </w:p>
        </w:tc>
      </w:tr>
      <w:tr w:rsidR="00603637" w:rsidRPr="00C06F33" w:rsidTr="00540109">
        <w:trPr>
          <w:trHeight w:val="704"/>
        </w:trPr>
        <w:tc>
          <w:tcPr>
            <w:tcW w:w="1780" w:type="pct"/>
            <w:tcBorders>
              <w:top w:val="nil"/>
              <w:left w:val="single" w:sz="4" w:space="0" w:color="auto"/>
              <w:bottom w:val="single" w:sz="4" w:space="0" w:color="auto"/>
              <w:right w:val="single" w:sz="4" w:space="0" w:color="auto"/>
            </w:tcBorders>
            <w:shd w:val="clear" w:color="auto" w:fill="auto"/>
            <w:vAlign w:val="center"/>
          </w:tcPr>
          <w:p w:rsidR="00603637" w:rsidRPr="00C06F33" w:rsidRDefault="00603637" w:rsidP="00540109">
            <w:pPr>
              <w:spacing w:after="0" w:line="240" w:lineRule="auto"/>
              <w:ind w:firstLine="57"/>
              <w:rPr>
                <w:rFonts w:ascii="Times New Roman" w:eastAsia="Times New Roman" w:hAnsi="Times New Roman" w:cs="Times New Roman"/>
                <w:bCs/>
                <w:sz w:val="24"/>
                <w:szCs w:val="24"/>
                <w:lang w:eastAsia="ru-RU"/>
              </w:rPr>
            </w:pPr>
            <w:r w:rsidRPr="00C06F33">
              <w:rPr>
                <w:rFonts w:ascii="Times New Roman" w:eastAsia="Times New Roman" w:hAnsi="Times New Roman" w:cs="Times New Roman"/>
                <w:bCs/>
                <w:sz w:val="24"/>
                <w:szCs w:val="24"/>
                <w:lang w:eastAsia="ru-RU"/>
              </w:rPr>
              <w:t>Индекс промышленного производства</w:t>
            </w:r>
          </w:p>
        </w:tc>
        <w:tc>
          <w:tcPr>
            <w:tcW w:w="1198" w:type="pct"/>
            <w:tcBorders>
              <w:top w:val="nil"/>
              <w:left w:val="nil"/>
              <w:bottom w:val="single" w:sz="4" w:space="0" w:color="auto"/>
              <w:right w:val="single" w:sz="4" w:space="0" w:color="auto"/>
            </w:tcBorders>
            <w:shd w:val="clear" w:color="auto" w:fill="auto"/>
            <w:vAlign w:val="center"/>
          </w:tcPr>
          <w:p w:rsidR="00603637" w:rsidRPr="00C06F33" w:rsidRDefault="00603637" w:rsidP="00540109">
            <w:pPr>
              <w:spacing w:after="0" w:line="240" w:lineRule="auto"/>
              <w:ind w:firstLine="57"/>
              <w:jc w:val="center"/>
              <w:rPr>
                <w:rFonts w:ascii="Times New Roman" w:eastAsia="Times New Roman" w:hAnsi="Times New Roman" w:cs="Times New Roman"/>
                <w:bCs/>
                <w:sz w:val="24"/>
                <w:szCs w:val="24"/>
                <w:lang w:eastAsia="ru-RU"/>
              </w:rPr>
            </w:pPr>
            <w:proofErr w:type="gramStart"/>
            <w:r w:rsidRPr="00C06F33">
              <w:rPr>
                <w:rFonts w:ascii="Times New Roman" w:eastAsia="Times New Roman" w:hAnsi="Times New Roman" w:cs="Times New Roman"/>
                <w:bCs/>
                <w:sz w:val="24"/>
                <w:szCs w:val="24"/>
                <w:lang w:eastAsia="ru-RU"/>
              </w:rPr>
              <w:t>в</w:t>
            </w:r>
            <w:proofErr w:type="gramEnd"/>
            <w:r w:rsidRPr="00C06F33">
              <w:rPr>
                <w:rFonts w:ascii="Times New Roman" w:eastAsia="Times New Roman" w:hAnsi="Times New Roman" w:cs="Times New Roman"/>
                <w:bCs/>
                <w:sz w:val="24"/>
                <w:szCs w:val="24"/>
                <w:lang w:eastAsia="ru-RU"/>
              </w:rPr>
              <w:t xml:space="preserve"> % </w:t>
            </w:r>
            <w:proofErr w:type="gramStart"/>
            <w:r w:rsidRPr="00C06F33">
              <w:rPr>
                <w:rFonts w:ascii="Times New Roman" w:eastAsia="Times New Roman" w:hAnsi="Times New Roman" w:cs="Times New Roman"/>
                <w:bCs/>
                <w:sz w:val="24"/>
                <w:szCs w:val="24"/>
                <w:lang w:eastAsia="ru-RU"/>
              </w:rPr>
              <w:t>к</w:t>
            </w:r>
            <w:proofErr w:type="gramEnd"/>
            <w:r w:rsidRPr="00C06F33">
              <w:rPr>
                <w:rFonts w:ascii="Times New Roman" w:eastAsia="Times New Roman" w:hAnsi="Times New Roman" w:cs="Times New Roman"/>
                <w:bCs/>
                <w:sz w:val="24"/>
                <w:szCs w:val="24"/>
                <w:lang w:eastAsia="ru-RU"/>
              </w:rPr>
              <w:t xml:space="preserve"> предыдущему году</w:t>
            </w:r>
          </w:p>
        </w:tc>
        <w:tc>
          <w:tcPr>
            <w:tcW w:w="674" w:type="pct"/>
            <w:tcBorders>
              <w:top w:val="single" w:sz="4" w:space="0" w:color="auto"/>
              <w:left w:val="single" w:sz="4" w:space="0" w:color="auto"/>
              <w:bottom w:val="single" w:sz="4" w:space="0" w:color="auto"/>
              <w:right w:val="single" w:sz="4" w:space="0" w:color="auto"/>
            </w:tcBorders>
            <w:vAlign w:val="center"/>
          </w:tcPr>
          <w:p w:rsidR="00603637" w:rsidRPr="00C06F33" w:rsidRDefault="00603637" w:rsidP="00614090">
            <w:pPr>
              <w:spacing w:after="0" w:line="240" w:lineRule="auto"/>
              <w:ind w:firstLine="176"/>
              <w:jc w:val="center"/>
              <w:rPr>
                <w:rFonts w:ascii="Times New Roman" w:eastAsia="Times New Roman" w:hAnsi="Times New Roman" w:cs="Times New Roman"/>
                <w:bCs/>
                <w:sz w:val="24"/>
                <w:szCs w:val="24"/>
                <w:lang w:eastAsia="ru-RU"/>
              </w:rPr>
            </w:pPr>
            <w:r w:rsidRPr="00C06F33">
              <w:rPr>
                <w:rFonts w:ascii="Times New Roman" w:eastAsia="Times New Roman" w:hAnsi="Times New Roman" w:cs="Times New Roman"/>
                <w:bCs/>
                <w:sz w:val="24"/>
                <w:szCs w:val="24"/>
                <w:lang w:eastAsia="ru-RU"/>
              </w:rPr>
              <w:t>125,1</w:t>
            </w:r>
          </w:p>
        </w:tc>
        <w:tc>
          <w:tcPr>
            <w:tcW w:w="674" w:type="pct"/>
            <w:tcBorders>
              <w:top w:val="single" w:sz="4" w:space="0" w:color="auto"/>
              <w:left w:val="single" w:sz="4" w:space="0" w:color="auto"/>
              <w:bottom w:val="single" w:sz="4" w:space="0" w:color="auto"/>
              <w:right w:val="single" w:sz="4" w:space="0" w:color="auto"/>
            </w:tcBorders>
            <w:vAlign w:val="center"/>
          </w:tcPr>
          <w:p w:rsidR="00603637" w:rsidRPr="00C06F33" w:rsidRDefault="00603637" w:rsidP="00614090">
            <w:pPr>
              <w:spacing w:after="0" w:line="240" w:lineRule="auto"/>
              <w:ind w:firstLine="176"/>
              <w:jc w:val="center"/>
              <w:rPr>
                <w:rFonts w:ascii="Times New Roman" w:eastAsia="Times New Roman" w:hAnsi="Times New Roman" w:cs="Times New Roman"/>
                <w:bCs/>
                <w:sz w:val="24"/>
                <w:szCs w:val="24"/>
                <w:lang w:eastAsia="ru-RU"/>
              </w:rPr>
            </w:pPr>
            <w:r w:rsidRPr="00C06F33">
              <w:rPr>
                <w:rFonts w:ascii="Times New Roman" w:eastAsia="Times New Roman" w:hAnsi="Times New Roman" w:cs="Times New Roman"/>
                <w:bCs/>
                <w:sz w:val="24"/>
                <w:szCs w:val="24"/>
                <w:lang w:eastAsia="ru-RU"/>
              </w:rPr>
              <w:t>123,2</w:t>
            </w:r>
          </w:p>
        </w:tc>
        <w:tc>
          <w:tcPr>
            <w:tcW w:w="674" w:type="pct"/>
            <w:tcBorders>
              <w:top w:val="single" w:sz="4" w:space="0" w:color="auto"/>
              <w:left w:val="single" w:sz="4" w:space="0" w:color="auto"/>
              <w:bottom w:val="single" w:sz="4" w:space="0" w:color="auto"/>
              <w:right w:val="single" w:sz="4" w:space="0" w:color="auto"/>
            </w:tcBorders>
            <w:shd w:val="clear" w:color="auto" w:fill="auto"/>
            <w:vAlign w:val="center"/>
          </w:tcPr>
          <w:p w:rsidR="00603637" w:rsidRPr="00C06F33" w:rsidRDefault="00603637" w:rsidP="00614090">
            <w:pPr>
              <w:spacing w:after="0" w:line="240" w:lineRule="auto"/>
              <w:ind w:firstLine="176"/>
              <w:jc w:val="center"/>
              <w:rPr>
                <w:rFonts w:ascii="Times New Roman" w:eastAsia="Times New Roman" w:hAnsi="Times New Roman" w:cs="Times New Roman"/>
                <w:bCs/>
                <w:sz w:val="24"/>
                <w:szCs w:val="24"/>
                <w:lang w:eastAsia="ru-RU"/>
              </w:rPr>
            </w:pPr>
            <w:r w:rsidRPr="00C06F33">
              <w:rPr>
                <w:rFonts w:ascii="Times New Roman" w:eastAsia="Times New Roman" w:hAnsi="Times New Roman" w:cs="Times New Roman"/>
                <w:bCs/>
                <w:sz w:val="24"/>
                <w:szCs w:val="24"/>
                <w:lang w:eastAsia="ru-RU"/>
              </w:rPr>
              <w:t>121,2</w:t>
            </w:r>
          </w:p>
        </w:tc>
      </w:tr>
      <w:tr w:rsidR="00603637" w:rsidRPr="00C06F33" w:rsidTr="00540109">
        <w:trPr>
          <w:trHeight w:val="701"/>
        </w:trPr>
        <w:tc>
          <w:tcPr>
            <w:tcW w:w="1780" w:type="pct"/>
            <w:tcBorders>
              <w:top w:val="nil"/>
              <w:left w:val="single" w:sz="4" w:space="0" w:color="auto"/>
              <w:bottom w:val="single" w:sz="4" w:space="0" w:color="auto"/>
              <w:right w:val="single" w:sz="4" w:space="0" w:color="auto"/>
            </w:tcBorders>
            <w:shd w:val="clear" w:color="auto" w:fill="auto"/>
            <w:vAlign w:val="center"/>
          </w:tcPr>
          <w:p w:rsidR="00603637" w:rsidRPr="00C06F33" w:rsidRDefault="00603637" w:rsidP="00540109">
            <w:pPr>
              <w:spacing w:after="0" w:line="240" w:lineRule="auto"/>
              <w:ind w:firstLine="57"/>
              <w:rPr>
                <w:rFonts w:ascii="Times New Roman" w:eastAsia="Times New Roman" w:hAnsi="Times New Roman" w:cs="Times New Roman"/>
                <w:sz w:val="24"/>
                <w:szCs w:val="24"/>
                <w:lang w:eastAsia="ru-RU"/>
              </w:rPr>
            </w:pPr>
            <w:r w:rsidRPr="00C06F33">
              <w:rPr>
                <w:rFonts w:ascii="Times New Roman" w:eastAsia="Times New Roman" w:hAnsi="Times New Roman" w:cs="Times New Roman"/>
                <w:sz w:val="24"/>
                <w:szCs w:val="24"/>
                <w:lang w:eastAsia="ru-RU"/>
              </w:rPr>
              <w:t>в т.ч. добыча полезных ископаемых</w:t>
            </w:r>
          </w:p>
        </w:tc>
        <w:tc>
          <w:tcPr>
            <w:tcW w:w="1198" w:type="pct"/>
            <w:tcBorders>
              <w:top w:val="nil"/>
              <w:left w:val="nil"/>
              <w:bottom w:val="single" w:sz="4" w:space="0" w:color="auto"/>
              <w:right w:val="single" w:sz="4" w:space="0" w:color="auto"/>
            </w:tcBorders>
            <w:shd w:val="clear" w:color="auto" w:fill="auto"/>
            <w:vAlign w:val="center"/>
          </w:tcPr>
          <w:p w:rsidR="00603637" w:rsidRPr="00C06F33" w:rsidRDefault="00603637" w:rsidP="00540109">
            <w:pPr>
              <w:spacing w:after="0" w:line="240" w:lineRule="auto"/>
              <w:ind w:firstLine="57"/>
              <w:jc w:val="center"/>
              <w:rPr>
                <w:rFonts w:ascii="Times New Roman" w:eastAsia="Times New Roman" w:hAnsi="Times New Roman" w:cs="Times New Roman"/>
                <w:sz w:val="24"/>
                <w:szCs w:val="24"/>
                <w:lang w:eastAsia="ru-RU"/>
              </w:rPr>
            </w:pPr>
            <w:r w:rsidRPr="00C06F33">
              <w:rPr>
                <w:rFonts w:ascii="Times New Roman" w:eastAsia="Times New Roman" w:hAnsi="Times New Roman" w:cs="Times New Roman"/>
                <w:sz w:val="24"/>
                <w:szCs w:val="24"/>
                <w:lang w:eastAsia="ru-RU"/>
              </w:rPr>
              <w:t>млн. рублей</w:t>
            </w:r>
          </w:p>
        </w:tc>
        <w:tc>
          <w:tcPr>
            <w:tcW w:w="674" w:type="pct"/>
            <w:tcBorders>
              <w:top w:val="single" w:sz="4" w:space="0" w:color="auto"/>
              <w:left w:val="single" w:sz="4" w:space="0" w:color="auto"/>
              <w:bottom w:val="single" w:sz="4" w:space="0" w:color="auto"/>
              <w:right w:val="single" w:sz="4" w:space="0" w:color="auto"/>
            </w:tcBorders>
            <w:vAlign w:val="center"/>
          </w:tcPr>
          <w:p w:rsidR="00603637" w:rsidRPr="00C06F33" w:rsidRDefault="00603637" w:rsidP="00614090">
            <w:pPr>
              <w:spacing w:after="0" w:line="240" w:lineRule="auto"/>
              <w:ind w:firstLine="176"/>
              <w:jc w:val="center"/>
              <w:rPr>
                <w:rFonts w:ascii="Times New Roman" w:eastAsia="Times New Roman" w:hAnsi="Times New Roman" w:cs="Times New Roman"/>
                <w:sz w:val="24"/>
                <w:szCs w:val="24"/>
                <w:lang w:eastAsia="ru-RU"/>
              </w:rPr>
            </w:pPr>
            <w:r w:rsidRPr="00C06F33">
              <w:rPr>
                <w:rFonts w:ascii="Times New Roman" w:eastAsia="Times New Roman" w:hAnsi="Times New Roman" w:cs="Times New Roman"/>
                <w:sz w:val="24"/>
                <w:szCs w:val="24"/>
                <w:lang w:eastAsia="ru-RU"/>
              </w:rPr>
              <w:t>18 690,7</w:t>
            </w:r>
          </w:p>
        </w:tc>
        <w:tc>
          <w:tcPr>
            <w:tcW w:w="674" w:type="pct"/>
            <w:tcBorders>
              <w:top w:val="single" w:sz="4" w:space="0" w:color="auto"/>
              <w:left w:val="single" w:sz="4" w:space="0" w:color="auto"/>
              <w:bottom w:val="single" w:sz="4" w:space="0" w:color="auto"/>
              <w:right w:val="single" w:sz="4" w:space="0" w:color="auto"/>
            </w:tcBorders>
            <w:vAlign w:val="center"/>
          </w:tcPr>
          <w:p w:rsidR="00603637" w:rsidRPr="00C06F33" w:rsidRDefault="00603637" w:rsidP="00614090">
            <w:pPr>
              <w:spacing w:after="0" w:line="240" w:lineRule="auto"/>
              <w:ind w:firstLine="176"/>
              <w:jc w:val="center"/>
              <w:rPr>
                <w:rFonts w:ascii="Times New Roman" w:eastAsia="Times New Roman" w:hAnsi="Times New Roman" w:cs="Times New Roman"/>
                <w:sz w:val="24"/>
                <w:szCs w:val="24"/>
                <w:lang w:eastAsia="ru-RU"/>
              </w:rPr>
            </w:pPr>
            <w:r w:rsidRPr="00C06F33">
              <w:rPr>
                <w:rFonts w:ascii="Times New Roman" w:eastAsia="Times New Roman" w:hAnsi="Times New Roman" w:cs="Times New Roman"/>
                <w:sz w:val="24"/>
                <w:szCs w:val="24"/>
                <w:lang w:eastAsia="ru-RU"/>
              </w:rPr>
              <w:t>21 749,6</w:t>
            </w:r>
          </w:p>
        </w:tc>
        <w:tc>
          <w:tcPr>
            <w:tcW w:w="674" w:type="pct"/>
            <w:tcBorders>
              <w:top w:val="single" w:sz="4" w:space="0" w:color="auto"/>
              <w:left w:val="single" w:sz="4" w:space="0" w:color="auto"/>
              <w:bottom w:val="single" w:sz="4" w:space="0" w:color="auto"/>
              <w:right w:val="single" w:sz="4" w:space="0" w:color="auto"/>
            </w:tcBorders>
            <w:shd w:val="clear" w:color="auto" w:fill="auto"/>
            <w:vAlign w:val="center"/>
          </w:tcPr>
          <w:p w:rsidR="00603637" w:rsidRPr="00C06F33" w:rsidRDefault="00603637" w:rsidP="00614090">
            <w:pPr>
              <w:spacing w:after="0" w:line="240" w:lineRule="auto"/>
              <w:ind w:firstLine="176"/>
              <w:jc w:val="center"/>
              <w:rPr>
                <w:rFonts w:ascii="Times New Roman" w:eastAsia="Times New Roman" w:hAnsi="Times New Roman" w:cs="Times New Roman"/>
                <w:sz w:val="24"/>
                <w:szCs w:val="24"/>
                <w:lang w:eastAsia="ru-RU"/>
              </w:rPr>
            </w:pPr>
            <w:r w:rsidRPr="00C06F33">
              <w:rPr>
                <w:rFonts w:ascii="Times New Roman" w:eastAsia="Times New Roman" w:hAnsi="Times New Roman" w:cs="Times New Roman"/>
                <w:sz w:val="24"/>
                <w:szCs w:val="24"/>
                <w:lang w:eastAsia="ru-RU"/>
              </w:rPr>
              <w:t>30 482,6</w:t>
            </w:r>
          </w:p>
        </w:tc>
      </w:tr>
      <w:tr w:rsidR="00603637" w:rsidRPr="00C06F33" w:rsidTr="00540109">
        <w:trPr>
          <w:trHeight w:val="705"/>
        </w:trPr>
        <w:tc>
          <w:tcPr>
            <w:tcW w:w="1780" w:type="pct"/>
            <w:tcBorders>
              <w:top w:val="nil"/>
              <w:left w:val="single" w:sz="4" w:space="0" w:color="auto"/>
              <w:bottom w:val="single" w:sz="4" w:space="0" w:color="auto"/>
              <w:right w:val="single" w:sz="4" w:space="0" w:color="auto"/>
            </w:tcBorders>
            <w:shd w:val="clear" w:color="auto" w:fill="auto"/>
            <w:vAlign w:val="center"/>
          </w:tcPr>
          <w:p w:rsidR="00603637" w:rsidRPr="00C06F33" w:rsidRDefault="00603637" w:rsidP="00540109">
            <w:pPr>
              <w:spacing w:after="0" w:line="240" w:lineRule="auto"/>
              <w:ind w:firstLine="57"/>
              <w:rPr>
                <w:rFonts w:ascii="Times New Roman" w:eastAsia="Times New Roman" w:hAnsi="Times New Roman" w:cs="Times New Roman"/>
                <w:sz w:val="24"/>
                <w:szCs w:val="24"/>
                <w:lang w:eastAsia="ru-RU"/>
              </w:rPr>
            </w:pPr>
            <w:r w:rsidRPr="00C06F33">
              <w:rPr>
                <w:rFonts w:ascii="Times New Roman" w:eastAsia="Times New Roman" w:hAnsi="Times New Roman" w:cs="Times New Roman"/>
                <w:sz w:val="24"/>
                <w:szCs w:val="24"/>
                <w:lang w:eastAsia="ru-RU"/>
              </w:rPr>
              <w:t>Индекс производства</w:t>
            </w:r>
          </w:p>
        </w:tc>
        <w:tc>
          <w:tcPr>
            <w:tcW w:w="1198" w:type="pct"/>
            <w:tcBorders>
              <w:top w:val="nil"/>
              <w:left w:val="nil"/>
              <w:bottom w:val="single" w:sz="4" w:space="0" w:color="auto"/>
              <w:right w:val="single" w:sz="4" w:space="0" w:color="auto"/>
            </w:tcBorders>
            <w:shd w:val="clear" w:color="auto" w:fill="auto"/>
            <w:vAlign w:val="center"/>
          </w:tcPr>
          <w:p w:rsidR="00603637" w:rsidRPr="00C06F33" w:rsidRDefault="00603637" w:rsidP="00540109">
            <w:pPr>
              <w:spacing w:after="0" w:line="240" w:lineRule="auto"/>
              <w:ind w:firstLine="57"/>
              <w:jc w:val="center"/>
              <w:rPr>
                <w:rFonts w:ascii="Times New Roman" w:eastAsia="Times New Roman" w:hAnsi="Times New Roman" w:cs="Times New Roman"/>
                <w:sz w:val="24"/>
                <w:szCs w:val="24"/>
                <w:lang w:eastAsia="ru-RU"/>
              </w:rPr>
            </w:pPr>
            <w:proofErr w:type="gramStart"/>
            <w:r w:rsidRPr="00C06F33">
              <w:rPr>
                <w:rFonts w:ascii="Times New Roman" w:eastAsia="Times New Roman" w:hAnsi="Times New Roman" w:cs="Times New Roman"/>
                <w:sz w:val="24"/>
                <w:szCs w:val="24"/>
                <w:lang w:eastAsia="ru-RU"/>
              </w:rPr>
              <w:t>в</w:t>
            </w:r>
            <w:proofErr w:type="gramEnd"/>
            <w:r w:rsidRPr="00C06F33">
              <w:rPr>
                <w:rFonts w:ascii="Times New Roman" w:eastAsia="Times New Roman" w:hAnsi="Times New Roman" w:cs="Times New Roman"/>
                <w:sz w:val="24"/>
                <w:szCs w:val="24"/>
                <w:lang w:eastAsia="ru-RU"/>
              </w:rPr>
              <w:t xml:space="preserve"> % </w:t>
            </w:r>
            <w:proofErr w:type="gramStart"/>
            <w:r w:rsidRPr="00C06F33">
              <w:rPr>
                <w:rFonts w:ascii="Times New Roman" w:eastAsia="Times New Roman" w:hAnsi="Times New Roman" w:cs="Times New Roman"/>
                <w:sz w:val="24"/>
                <w:szCs w:val="24"/>
                <w:lang w:eastAsia="ru-RU"/>
              </w:rPr>
              <w:t>к</w:t>
            </w:r>
            <w:proofErr w:type="gramEnd"/>
            <w:r w:rsidRPr="00C06F33">
              <w:rPr>
                <w:rFonts w:ascii="Times New Roman" w:eastAsia="Times New Roman" w:hAnsi="Times New Roman" w:cs="Times New Roman"/>
                <w:sz w:val="24"/>
                <w:szCs w:val="24"/>
                <w:lang w:eastAsia="ru-RU"/>
              </w:rPr>
              <w:t xml:space="preserve"> предыдущему году</w:t>
            </w:r>
          </w:p>
        </w:tc>
        <w:tc>
          <w:tcPr>
            <w:tcW w:w="674" w:type="pct"/>
            <w:tcBorders>
              <w:top w:val="single" w:sz="4" w:space="0" w:color="auto"/>
              <w:left w:val="single" w:sz="4" w:space="0" w:color="auto"/>
              <w:bottom w:val="single" w:sz="4" w:space="0" w:color="auto"/>
              <w:right w:val="single" w:sz="4" w:space="0" w:color="auto"/>
            </w:tcBorders>
            <w:vAlign w:val="center"/>
          </w:tcPr>
          <w:p w:rsidR="00603637" w:rsidRPr="00C06F33" w:rsidRDefault="00603637" w:rsidP="00614090">
            <w:pPr>
              <w:spacing w:after="0" w:line="240" w:lineRule="auto"/>
              <w:ind w:firstLine="176"/>
              <w:jc w:val="center"/>
              <w:rPr>
                <w:rFonts w:ascii="Times New Roman" w:eastAsia="Times New Roman" w:hAnsi="Times New Roman" w:cs="Times New Roman"/>
                <w:sz w:val="24"/>
                <w:szCs w:val="24"/>
                <w:lang w:eastAsia="ru-RU"/>
              </w:rPr>
            </w:pPr>
            <w:r w:rsidRPr="00C06F33">
              <w:rPr>
                <w:rFonts w:ascii="Times New Roman" w:eastAsia="Times New Roman" w:hAnsi="Times New Roman" w:cs="Times New Roman"/>
                <w:sz w:val="24"/>
                <w:szCs w:val="24"/>
                <w:lang w:eastAsia="ru-RU"/>
              </w:rPr>
              <w:t>132,7</w:t>
            </w:r>
          </w:p>
        </w:tc>
        <w:tc>
          <w:tcPr>
            <w:tcW w:w="674" w:type="pct"/>
            <w:tcBorders>
              <w:top w:val="single" w:sz="4" w:space="0" w:color="auto"/>
              <w:left w:val="single" w:sz="4" w:space="0" w:color="auto"/>
              <w:bottom w:val="single" w:sz="4" w:space="0" w:color="auto"/>
              <w:right w:val="single" w:sz="4" w:space="0" w:color="auto"/>
            </w:tcBorders>
            <w:vAlign w:val="center"/>
          </w:tcPr>
          <w:p w:rsidR="00603637" w:rsidRPr="00C06F33" w:rsidRDefault="00603637" w:rsidP="00614090">
            <w:pPr>
              <w:spacing w:after="0" w:line="240" w:lineRule="auto"/>
              <w:ind w:firstLine="176"/>
              <w:jc w:val="center"/>
              <w:rPr>
                <w:rFonts w:ascii="Times New Roman" w:eastAsia="Times New Roman" w:hAnsi="Times New Roman" w:cs="Times New Roman"/>
                <w:sz w:val="24"/>
                <w:szCs w:val="24"/>
                <w:lang w:eastAsia="ru-RU"/>
              </w:rPr>
            </w:pPr>
            <w:r w:rsidRPr="00C06F33">
              <w:rPr>
                <w:rFonts w:ascii="Times New Roman" w:eastAsia="Times New Roman" w:hAnsi="Times New Roman" w:cs="Times New Roman"/>
                <w:sz w:val="24"/>
                <w:szCs w:val="24"/>
                <w:lang w:eastAsia="ru-RU"/>
              </w:rPr>
              <w:t>128,4</w:t>
            </w:r>
          </w:p>
        </w:tc>
        <w:tc>
          <w:tcPr>
            <w:tcW w:w="674" w:type="pct"/>
            <w:tcBorders>
              <w:top w:val="single" w:sz="4" w:space="0" w:color="auto"/>
              <w:left w:val="single" w:sz="4" w:space="0" w:color="auto"/>
              <w:bottom w:val="single" w:sz="4" w:space="0" w:color="auto"/>
              <w:right w:val="single" w:sz="4" w:space="0" w:color="auto"/>
            </w:tcBorders>
            <w:shd w:val="clear" w:color="auto" w:fill="auto"/>
            <w:vAlign w:val="center"/>
          </w:tcPr>
          <w:p w:rsidR="00603637" w:rsidRPr="00C06F33" w:rsidRDefault="00603637" w:rsidP="00614090">
            <w:pPr>
              <w:spacing w:after="0" w:line="240" w:lineRule="auto"/>
              <w:ind w:firstLine="176"/>
              <w:jc w:val="center"/>
              <w:rPr>
                <w:rFonts w:ascii="Times New Roman" w:eastAsia="Times New Roman" w:hAnsi="Times New Roman" w:cs="Times New Roman"/>
                <w:sz w:val="24"/>
                <w:szCs w:val="24"/>
                <w:lang w:eastAsia="ru-RU"/>
              </w:rPr>
            </w:pPr>
            <w:r w:rsidRPr="00C06F33">
              <w:rPr>
                <w:rFonts w:ascii="Times New Roman" w:eastAsia="Times New Roman" w:hAnsi="Times New Roman" w:cs="Times New Roman"/>
                <w:sz w:val="24"/>
                <w:szCs w:val="24"/>
                <w:lang w:eastAsia="ru-RU"/>
              </w:rPr>
              <w:t>125,9</w:t>
            </w:r>
          </w:p>
        </w:tc>
      </w:tr>
    </w:tbl>
    <w:p w:rsidR="00603637" w:rsidRPr="00C06F33" w:rsidRDefault="00603637" w:rsidP="00C06F33">
      <w:pPr>
        <w:spacing w:after="0" w:line="240" w:lineRule="auto"/>
        <w:ind w:firstLine="709"/>
        <w:jc w:val="both"/>
        <w:rPr>
          <w:rFonts w:ascii="Times New Roman" w:eastAsia="Times New Roman" w:hAnsi="Times New Roman" w:cs="Times New Roman"/>
          <w:sz w:val="24"/>
          <w:szCs w:val="24"/>
          <w:lang w:eastAsia="ru-RU"/>
        </w:rPr>
      </w:pPr>
    </w:p>
    <w:p w:rsidR="00341F06" w:rsidRPr="00341F06" w:rsidRDefault="00341F06" w:rsidP="00341F06">
      <w:pPr>
        <w:spacing w:after="0" w:line="240" w:lineRule="auto"/>
        <w:ind w:firstLine="709"/>
        <w:jc w:val="both"/>
        <w:rPr>
          <w:rFonts w:ascii="Times New Roman" w:eastAsia="Times New Roman" w:hAnsi="Times New Roman" w:cs="Times New Roman"/>
          <w:sz w:val="24"/>
          <w:szCs w:val="24"/>
          <w:lang w:eastAsia="ru-RU"/>
        </w:rPr>
      </w:pPr>
      <w:r w:rsidRPr="00341F06">
        <w:rPr>
          <w:rFonts w:ascii="Times New Roman" w:eastAsia="Times New Roman" w:hAnsi="Times New Roman" w:cs="Times New Roman"/>
          <w:sz w:val="24"/>
          <w:szCs w:val="24"/>
          <w:lang w:eastAsia="ru-RU"/>
        </w:rPr>
        <w:lastRenderedPageBreak/>
        <w:t xml:space="preserve">Структура промышленного производства </w:t>
      </w:r>
      <w:r>
        <w:rPr>
          <w:rFonts w:ascii="Times New Roman" w:eastAsia="Times New Roman" w:hAnsi="Times New Roman" w:cs="Times New Roman"/>
          <w:sz w:val="24"/>
          <w:szCs w:val="24"/>
          <w:lang w:eastAsia="ru-RU"/>
        </w:rPr>
        <w:t xml:space="preserve">на территории Белоярского района </w:t>
      </w:r>
      <w:r w:rsidRPr="00341F06">
        <w:rPr>
          <w:rFonts w:ascii="Times New Roman" w:eastAsia="Times New Roman" w:hAnsi="Times New Roman" w:cs="Times New Roman"/>
          <w:sz w:val="24"/>
          <w:szCs w:val="24"/>
          <w:lang w:eastAsia="ru-RU"/>
        </w:rPr>
        <w:t>по видам отраслевой деятельности за 201</w:t>
      </w:r>
      <w:r>
        <w:rPr>
          <w:rFonts w:ascii="Times New Roman" w:eastAsia="Times New Roman" w:hAnsi="Times New Roman" w:cs="Times New Roman"/>
          <w:sz w:val="24"/>
          <w:szCs w:val="24"/>
          <w:lang w:eastAsia="ru-RU"/>
        </w:rPr>
        <w:t>7 год</w:t>
      </w:r>
      <w:r w:rsidRPr="00341F06">
        <w:rPr>
          <w:rFonts w:ascii="Times New Roman" w:eastAsia="Times New Roman" w:hAnsi="Times New Roman" w:cs="Times New Roman"/>
          <w:sz w:val="24"/>
          <w:szCs w:val="24"/>
          <w:lang w:eastAsia="ru-RU"/>
        </w:rPr>
        <w:t xml:space="preserve"> выглядит следующим образом: </w:t>
      </w:r>
    </w:p>
    <w:p w:rsidR="00341F06" w:rsidRDefault="00341F06" w:rsidP="00341F06">
      <w:pPr>
        <w:pStyle w:val="a6"/>
        <w:numPr>
          <w:ilvl w:val="0"/>
          <w:numId w:val="64"/>
        </w:numPr>
        <w:tabs>
          <w:tab w:val="left" w:pos="993"/>
        </w:tabs>
        <w:spacing w:after="0" w:line="240" w:lineRule="auto"/>
        <w:ind w:left="0" w:firstLine="709"/>
        <w:jc w:val="both"/>
        <w:rPr>
          <w:rFonts w:ascii="Times New Roman" w:eastAsia="Times New Roman" w:hAnsi="Times New Roman" w:cs="Times New Roman"/>
          <w:sz w:val="24"/>
          <w:szCs w:val="24"/>
          <w:lang w:eastAsia="ru-RU"/>
        </w:rPr>
      </w:pPr>
      <w:r w:rsidRPr="00341F06">
        <w:rPr>
          <w:rFonts w:ascii="Times New Roman" w:eastAsia="Times New Roman" w:hAnsi="Times New Roman" w:cs="Times New Roman"/>
          <w:sz w:val="24"/>
          <w:szCs w:val="24"/>
          <w:lang w:eastAsia="ru-RU"/>
        </w:rPr>
        <w:t xml:space="preserve">добыча полезных ископаемых – 93,0%,  </w:t>
      </w:r>
    </w:p>
    <w:p w:rsidR="00341F06" w:rsidRDefault="00341F06" w:rsidP="00341F06">
      <w:pPr>
        <w:pStyle w:val="a6"/>
        <w:numPr>
          <w:ilvl w:val="0"/>
          <w:numId w:val="64"/>
        </w:numPr>
        <w:tabs>
          <w:tab w:val="left" w:pos="993"/>
        </w:tabs>
        <w:spacing w:after="0" w:line="240" w:lineRule="auto"/>
        <w:ind w:left="0" w:firstLine="709"/>
        <w:jc w:val="both"/>
        <w:rPr>
          <w:rFonts w:ascii="Times New Roman" w:eastAsia="Times New Roman" w:hAnsi="Times New Roman" w:cs="Times New Roman"/>
          <w:sz w:val="24"/>
          <w:szCs w:val="24"/>
          <w:lang w:eastAsia="ru-RU"/>
        </w:rPr>
      </w:pPr>
      <w:r w:rsidRPr="00341F06">
        <w:rPr>
          <w:rFonts w:ascii="Times New Roman" w:eastAsia="Times New Roman" w:hAnsi="Times New Roman" w:cs="Times New Roman"/>
          <w:sz w:val="24"/>
          <w:szCs w:val="24"/>
          <w:lang w:eastAsia="ru-RU"/>
        </w:rPr>
        <w:t xml:space="preserve">обрабатывающие производства – 3,5%, </w:t>
      </w:r>
    </w:p>
    <w:p w:rsidR="00341F06" w:rsidRDefault="00341F06" w:rsidP="00341F06">
      <w:pPr>
        <w:pStyle w:val="a6"/>
        <w:numPr>
          <w:ilvl w:val="0"/>
          <w:numId w:val="64"/>
        </w:numPr>
        <w:tabs>
          <w:tab w:val="left" w:pos="993"/>
        </w:tabs>
        <w:spacing w:after="0" w:line="240" w:lineRule="auto"/>
        <w:ind w:left="0" w:firstLine="709"/>
        <w:jc w:val="both"/>
        <w:rPr>
          <w:rFonts w:ascii="Times New Roman" w:eastAsia="Times New Roman" w:hAnsi="Times New Roman" w:cs="Times New Roman"/>
          <w:sz w:val="24"/>
          <w:szCs w:val="24"/>
          <w:lang w:eastAsia="ru-RU"/>
        </w:rPr>
      </w:pPr>
      <w:r w:rsidRPr="00341F06">
        <w:rPr>
          <w:rFonts w:ascii="Times New Roman" w:eastAsia="Times New Roman" w:hAnsi="Times New Roman" w:cs="Times New Roman"/>
          <w:sz w:val="24"/>
          <w:szCs w:val="24"/>
          <w:lang w:eastAsia="ru-RU"/>
        </w:rPr>
        <w:t>обеспечение электрической энергией, газом и паром, кондиционирование воздуха – 3,1%,</w:t>
      </w:r>
    </w:p>
    <w:p w:rsidR="00341F06" w:rsidRPr="00341F06" w:rsidRDefault="00341F06" w:rsidP="00341F06">
      <w:pPr>
        <w:pStyle w:val="a6"/>
        <w:numPr>
          <w:ilvl w:val="0"/>
          <w:numId w:val="64"/>
        </w:numPr>
        <w:tabs>
          <w:tab w:val="left" w:pos="993"/>
        </w:tabs>
        <w:spacing w:after="0" w:line="240" w:lineRule="auto"/>
        <w:ind w:left="0"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водоснабжение; водоотведение, организация сбора и утилизации отходов, деятельность по ликвидации загрязнений – 0,4%.</w:t>
      </w:r>
    </w:p>
    <w:p w:rsidR="00603637" w:rsidRPr="00C06F33" w:rsidRDefault="00603637" w:rsidP="00C06F33">
      <w:pPr>
        <w:spacing w:after="0" w:line="240" w:lineRule="auto"/>
        <w:ind w:firstLine="709"/>
        <w:jc w:val="both"/>
        <w:rPr>
          <w:rFonts w:ascii="Times New Roman" w:eastAsia="Times New Roman" w:hAnsi="Times New Roman" w:cs="Times New Roman"/>
          <w:bCs/>
          <w:sz w:val="24"/>
          <w:szCs w:val="24"/>
          <w:lang w:eastAsia="ru-RU"/>
        </w:rPr>
      </w:pPr>
      <w:r w:rsidRPr="00C06F33">
        <w:rPr>
          <w:rFonts w:ascii="Times New Roman" w:eastAsia="Times New Roman" w:hAnsi="Times New Roman" w:cs="Times New Roman"/>
          <w:sz w:val="24"/>
          <w:szCs w:val="24"/>
          <w:lang w:eastAsia="ru-RU"/>
        </w:rPr>
        <w:t xml:space="preserve">Рост промышленного комплекса Белоярского района обеспечен за счет устойчивого развития </w:t>
      </w:r>
      <w:r w:rsidRPr="00FE55CD">
        <w:rPr>
          <w:rFonts w:ascii="Times New Roman" w:eastAsia="Times New Roman" w:hAnsi="Times New Roman" w:cs="Times New Roman"/>
          <w:sz w:val="24"/>
          <w:szCs w:val="24"/>
          <w:lang w:eastAsia="ru-RU"/>
        </w:rPr>
        <w:t>нефтедобывающей отрасли</w:t>
      </w:r>
      <w:r w:rsidRPr="00C06F33">
        <w:rPr>
          <w:rFonts w:ascii="Times New Roman" w:eastAsia="Times New Roman" w:hAnsi="Times New Roman" w:cs="Times New Roman"/>
          <w:sz w:val="24"/>
          <w:szCs w:val="24"/>
          <w:lang w:eastAsia="ru-RU"/>
        </w:rPr>
        <w:t>, удельный вес которой занимает 93,0%.</w:t>
      </w:r>
    </w:p>
    <w:p w:rsidR="00603637" w:rsidRPr="00C06F33" w:rsidRDefault="00603637" w:rsidP="00C06F33">
      <w:pPr>
        <w:spacing w:after="0" w:line="240" w:lineRule="auto"/>
        <w:ind w:firstLine="709"/>
        <w:jc w:val="both"/>
        <w:rPr>
          <w:rFonts w:ascii="Times New Roman" w:eastAsia="Times New Roman" w:hAnsi="Times New Roman" w:cs="Times New Roman"/>
          <w:sz w:val="24"/>
          <w:szCs w:val="24"/>
          <w:lang w:eastAsia="ru-RU"/>
        </w:rPr>
      </w:pPr>
      <w:r w:rsidRPr="00C06F33">
        <w:rPr>
          <w:rFonts w:ascii="Times New Roman" w:eastAsia="Times New Roman" w:hAnsi="Times New Roman" w:cs="Times New Roman"/>
          <w:bCs/>
          <w:sz w:val="24"/>
          <w:szCs w:val="24"/>
          <w:lang w:eastAsia="ru-RU"/>
        </w:rPr>
        <w:t xml:space="preserve">За 2017 год объем добычи нефти на территории Белоярского района </w:t>
      </w:r>
      <w:r w:rsidRPr="00C06F33">
        <w:rPr>
          <w:rFonts w:ascii="Times New Roman" w:eastAsia="Times New Roman" w:hAnsi="Times New Roman" w:cs="Times New Roman"/>
          <w:sz w:val="24"/>
          <w:szCs w:val="24"/>
          <w:lang w:eastAsia="ru-RU"/>
        </w:rPr>
        <w:t xml:space="preserve">составил          2 463,9 тыс. тонн, что в 1,3 раза превышает уровень 2016 года. </w:t>
      </w:r>
      <w:r w:rsidRPr="00C06F33">
        <w:rPr>
          <w:rFonts w:ascii="Times New Roman" w:eastAsia="Times New Roman" w:hAnsi="Times New Roman" w:cs="Times New Roman"/>
          <w:bCs/>
          <w:sz w:val="24"/>
          <w:szCs w:val="24"/>
          <w:lang w:eastAsia="ru-RU"/>
        </w:rPr>
        <w:t>За последние три года объем добычи нефти увеличился в 2 раза.</w:t>
      </w:r>
      <w:r w:rsidRPr="00C06F33">
        <w:rPr>
          <w:rFonts w:ascii="Times New Roman" w:eastAsia="Times New Roman" w:hAnsi="Times New Roman" w:cs="Times New Roman"/>
          <w:color w:val="FF0000"/>
          <w:sz w:val="24"/>
          <w:szCs w:val="24"/>
          <w:lang w:eastAsia="ru-RU"/>
        </w:rPr>
        <w:t xml:space="preserve"> </w:t>
      </w:r>
      <w:r w:rsidRPr="00C06F33">
        <w:rPr>
          <w:rFonts w:ascii="Times New Roman" w:eastAsia="Times New Roman" w:hAnsi="Times New Roman" w:cs="Times New Roman"/>
          <w:sz w:val="24"/>
          <w:szCs w:val="24"/>
          <w:lang w:eastAsia="ru-RU"/>
        </w:rPr>
        <w:t>Добычу нефти на территории Белоярского района осуществляют ТПП «</w:t>
      </w:r>
      <w:proofErr w:type="spellStart"/>
      <w:r w:rsidRPr="00C06F33">
        <w:rPr>
          <w:rFonts w:ascii="Times New Roman" w:eastAsia="Times New Roman" w:hAnsi="Times New Roman" w:cs="Times New Roman"/>
          <w:sz w:val="24"/>
          <w:szCs w:val="24"/>
          <w:lang w:eastAsia="ru-RU"/>
        </w:rPr>
        <w:t>РИ</w:t>
      </w:r>
      <w:r w:rsidR="00D40EAE">
        <w:rPr>
          <w:rFonts w:ascii="Times New Roman" w:eastAsia="Times New Roman" w:hAnsi="Times New Roman" w:cs="Times New Roman"/>
          <w:sz w:val="24"/>
          <w:szCs w:val="24"/>
          <w:lang w:eastAsia="ru-RU"/>
        </w:rPr>
        <w:t>ТЭКБелоярскнефть</w:t>
      </w:r>
      <w:proofErr w:type="spellEnd"/>
      <w:r w:rsidR="00D40EAE">
        <w:rPr>
          <w:rFonts w:ascii="Times New Roman" w:eastAsia="Times New Roman" w:hAnsi="Times New Roman" w:cs="Times New Roman"/>
          <w:sz w:val="24"/>
          <w:szCs w:val="24"/>
          <w:lang w:eastAsia="ru-RU"/>
        </w:rPr>
        <w:t xml:space="preserve">» АО «РИТЭК» и </w:t>
      </w:r>
      <w:r w:rsidR="00DE1E61">
        <w:rPr>
          <w:rFonts w:ascii="Times New Roman" w:eastAsia="Times New Roman" w:hAnsi="Times New Roman" w:cs="Times New Roman"/>
          <w:sz w:val="24"/>
          <w:szCs w:val="24"/>
          <w:lang w:eastAsia="ru-RU"/>
        </w:rPr>
        <w:t xml:space="preserve">                                       </w:t>
      </w:r>
      <w:r w:rsidR="00D40EAE">
        <w:rPr>
          <w:rFonts w:ascii="Times New Roman" w:eastAsia="Times New Roman" w:hAnsi="Times New Roman" w:cs="Times New Roman"/>
          <w:sz w:val="24"/>
          <w:szCs w:val="24"/>
          <w:lang w:eastAsia="ru-RU"/>
        </w:rPr>
        <w:t>П</w:t>
      </w:r>
      <w:r w:rsidRPr="00C06F33">
        <w:rPr>
          <w:rFonts w:ascii="Times New Roman" w:eastAsia="Times New Roman" w:hAnsi="Times New Roman" w:cs="Times New Roman"/>
          <w:sz w:val="24"/>
          <w:szCs w:val="24"/>
          <w:lang w:eastAsia="ru-RU"/>
        </w:rPr>
        <w:t>АО «Сургутнефтегаз».</w:t>
      </w:r>
    </w:p>
    <w:p w:rsidR="00603637" w:rsidRDefault="00451FE6" w:rsidP="00C06F33">
      <w:pPr>
        <w:spacing w:after="0" w:line="240" w:lineRule="auto"/>
        <w:ind w:firstLine="709"/>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Таблица 6</w:t>
      </w:r>
    </w:p>
    <w:p w:rsidR="00341F06" w:rsidRDefault="00341F06" w:rsidP="00341F06">
      <w:pPr>
        <w:spacing w:after="0" w:line="276" w:lineRule="auto"/>
        <w:ind w:firstLine="708"/>
        <w:jc w:val="center"/>
        <w:rPr>
          <w:rFonts w:ascii="Times New Roman" w:eastAsia="Times New Roman" w:hAnsi="Times New Roman" w:cs="Times New Roman"/>
          <w:sz w:val="24"/>
          <w:szCs w:val="24"/>
          <w:lang w:eastAsia="ru-RU"/>
        </w:rPr>
      </w:pPr>
      <w:r w:rsidRPr="009A35E1">
        <w:rPr>
          <w:rFonts w:ascii="Times New Roman" w:eastAsia="Times New Roman" w:hAnsi="Times New Roman" w:cs="Times New Roman"/>
          <w:sz w:val="24"/>
          <w:szCs w:val="24"/>
          <w:lang w:eastAsia="ru-RU"/>
        </w:rPr>
        <w:t>Динамика добычи нефти на территории Белоярского района</w:t>
      </w:r>
    </w:p>
    <w:p w:rsidR="00173E1C" w:rsidRPr="009A35E1" w:rsidRDefault="00173E1C" w:rsidP="00341F06">
      <w:pPr>
        <w:spacing w:after="0" w:line="276" w:lineRule="auto"/>
        <w:ind w:firstLine="708"/>
        <w:jc w:val="center"/>
        <w:rPr>
          <w:rFonts w:ascii="Times New Roman" w:eastAsia="Times New Roman" w:hAnsi="Times New Roman" w:cs="Times New Roman"/>
          <w:sz w:val="24"/>
          <w:szCs w:val="24"/>
          <w:lang w:eastAsia="ru-RU"/>
        </w:rPr>
      </w:pPr>
    </w:p>
    <w:tbl>
      <w:tblPr>
        <w:tblW w:w="5000" w:type="pct"/>
        <w:tblLook w:val="04A0" w:firstRow="1" w:lastRow="0" w:firstColumn="1" w:lastColumn="0" w:noHBand="0" w:noVBand="1"/>
      </w:tblPr>
      <w:tblGrid>
        <w:gridCol w:w="3975"/>
        <w:gridCol w:w="1459"/>
        <w:gridCol w:w="1459"/>
        <w:gridCol w:w="1275"/>
        <w:gridCol w:w="1403"/>
      </w:tblGrid>
      <w:tr w:rsidR="009A35E1" w:rsidRPr="00907CB5" w:rsidTr="009A35E1">
        <w:trPr>
          <w:trHeight w:val="510"/>
        </w:trPr>
        <w:tc>
          <w:tcPr>
            <w:tcW w:w="2077" w:type="pct"/>
            <w:tcBorders>
              <w:top w:val="single" w:sz="4" w:space="0" w:color="auto"/>
              <w:left w:val="single" w:sz="4" w:space="0" w:color="auto"/>
              <w:bottom w:val="single" w:sz="4" w:space="0" w:color="auto"/>
              <w:right w:val="single" w:sz="4" w:space="0" w:color="auto"/>
            </w:tcBorders>
            <w:shd w:val="clear" w:color="auto" w:fill="auto"/>
            <w:vAlign w:val="center"/>
          </w:tcPr>
          <w:p w:rsidR="009A35E1" w:rsidRPr="00907CB5" w:rsidRDefault="009A35E1" w:rsidP="00341F06">
            <w:pPr>
              <w:spacing w:after="0" w:line="276" w:lineRule="auto"/>
              <w:jc w:val="center"/>
              <w:rPr>
                <w:rFonts w:ascii="Times New Roman" w:eastAsia="Times New Roman" w:hAnsi="Times New Roman" w:cs="Times New Roman"/>
                <w:sz w:val="24"/>
                <w:szCs w:val="24"/>
                <w:lang w:eastAsia="ru-RU"/>
              </w:rPr>
            </w:pPr>
            <w:r w:rsidRPr="00907CB5">
              <w:rPr>
                <w:rFonts w:ascii="Times New Roman" w:eastAsia="Times New Roman" w:hAnsi="Times New Roman" w:cs="Times New Roman"/>
                <w:sz w:val="24"/>
                <w:szCs w:val="24"/>
                <w:lang w:eastAsia="ru-RU"/>
              </w:rPr>
              <w:t>Показатели</w:t>
            </w:r>
          </w:p>
        </w:tc>
        <w:tc>
          <w:tcPr>
            <w:tcW w:w="762" w:type="pct"/>
            <w:tcBorders>
              <w:top w:val="single" w:sz="4" w:space="0" w:color="auto"/>
              <w:left w:val="nil"/>
              <w:bottom w:val="single" w:sz="4" w:space="0" w:color="auto"/>
              <w:right w:val="single" w:sz="4" w:space="0" w:color="auto"/>
            </w:tcBorders>
            <w:shd w:val="clear" w:color="auto" w:fill="auto"/>
            <w:vAlign w:val="center"/>
          </w:tcPr>
          <w:p w:rsidR="009A35E1" w:rsidRPr="00907CB5" w:rsidRDefault="009A35E1" w:rsidP="00341F06">
            <w:pPr>
              <w:spacing w:after="0" w:line="276" w:lineRule="auto"/>
              <w:jc w:val="center"/>
              <w:rPr>
                <w:rFonts w:ascii="Times New Roman" w:eastAsia="Times New Roman" w:hAnsi="Times New Roman" w:cs="Times New Roman"/>
                <w:sz w:val="24"/>
                <w:szCs w:val="24"/>
                <w:lang w:eastAsia="ru-RU"/>
              </w:rPr>
            </w:pPr>
            <w:r w:rsidRPr="00907CB5">
              <w:rPr>
                <w:rFonts w:ascii="Times New Roman" w:eastAsia="Times New Roman" w:hAnsi="Times New Roman" w:cs="Times New Roman"/>
                <w:sz w:val="24"/>
                <w:szCs w:val="24"/>
                <w:lang w:eastAsia="ru-RU"/>
              </w:rPr>
              <w:t>Единицы измерения</w:t>
            </w:r>
          </w:p>
        </w:tc>
        <w:tc>
          <w:tcPr>
            <w:tcW w:w="762" w:type="pct"/>
            <w:tcBorders>
              <w:top w:val="single" w:sz="4" w:space="0" w:color="auto"/>
              <w:left w:val="nil"/>
              <w:bottom w:val="single" w:sz="4" w:space="0" w:color="auto"/>
              <w:right w:val="single" w:sz="4" w:space="0" w:color="auto"/>
            </w:tcBorders>
            <w:shd w:val="clear" w:color="auto" w:fill="auto"/>
            <w:vAlign w:val="center"/>
          </w:tcPr>
          <w:p w:rsidR="009A35E1" w:rsidRPr="00907CB5" w:rsidRDefault="009A35E1" w:rsidP="00341F06">
            <w:pPr>
              <w:spacing w:after="0" w:line="276" w:lineRule="auto"/>
              <w:jc w:val="center"/>
              <w:rPr>
                <w:rFonts w:ascii="Times New Roman" w:eastAsia="Times New Roman" w:hAnsi="Times New Roman" w:cs="Times New Roman"/>
                <w:sz w:val="24"/>
                <w:szCs w:val="24"/>
                <w:lang w:eastAsia="ru-RU"/>
              </w:rPr>
            </w:pPr>
            <w:r w:rsidRPr="00907CB5">
              <w:rPr>
                <w:rFonts w:ascii="Times New Roman" w:eastAsia="Times New Roman" w:hAnsi="Times New Roman" w:cs="Times New Roman"/>
                <w:sz w:val="24"/>
                <w:szCs w:val="24"/>
                <w:lang w:eastAsia="ru-RU"/>
              </w:rPr>
              <w:t>2015 год</w:t>
            </w:r>
          </w:p>
        </w:tc>
        <w:tc>
          <w:tcPr>
            <w:tcW w:w="666" w:type="pct"/>
            <w:tcBorders>
              <w:top w:val="single" w:sz="4" w:space="0" w:color="auto"/>
              <w:left w:val="nil"/>
              <w:bottom w:val="single" w:sz="4" w:space="0" w:color="auto"/>
              <w:right w:val="single" w:sz="4" w:space="0" w:color="auto"/>
            </w:tcBorders>
            <w:shd w:val="clear" w:color="auto" w:fill="auto"/>
            <w:vAlign w:val="center"/>
          </w:tcPr>
          <w:p w:rsidR="009A35E1" w:rsidRPr="00907CB5" w:rsidRDefault="009A35E1" w:rsidP="00341F06">
            <w:pPr>
              <w:spacing w:after="0" w:line="276" w:lineRule="auto"/>
              <w:jc w:val="center"/>
              <w:rPr>
                <w:rFonts w:ascii="Times New Roman" w:eastAsia="Times New Roman" w:hAnsi="Times New Roman" w:cs="Times New Roman"/>
                <w:sz w:val="24"/>
                <w:szCs w:val="24"/>
                <w:lang w:eastAsia="ru-RU"/>
              </w:rPr>
            </w:pPr>
            <w:r w:rsidRPr="00907CB5">
              <w:rPr>
                <w:rFonts w:ascii="Times New Roman" w:eastAsia="Times New Roman" w:hAnsi="Times New Roman" w:cs="Times New Roman"/>
                <w:sz w:val="24"/>
                <w:szCs w:val="24"/>
                <w:lang w:eastAsia="ru-RU"/>
              </w:rPr>
              <w:t xml:space="preserve">2016 год </w:t>
            </w:r>
          </w:p>
        </w:tc>
        <w:tc>
          <w:tcPr>
            <w:tcW w:w="733" w:type="pct"/>
            <w:tcBorders>
              <w:top w:val="single" w:sz="4" w:space="0" w:color="auto"/>
              <w:left w:val="nil"/>
              <w:bottom w:val="single" w:sz="4" w:space="0" w:color="auto"/>
              <w:right w:val="single" w:sz="4" w:space="0" w:color="auto"/>
            </w:tcBorders>
            <w:shd w:val="clear" w:color="auto" w:fill="auto"/>
            <w:vAlign w:val="center"/>
          </w:tcPr>
          <w:p w:rsidR="009A35E1" w:rsidRPr="00907CB5" w:rsidRDefault="009A35E1" w:rsidP="00341F06">
            <w:pPr>
              <w:spacing w:after="0" w:line="276" w:lineRule="auto"/>
              <w:jc w:val="center"/>
              <w:rPr>
                <w:rFonts w:ascii="Times New Roman" w:eastAsia="Times New Roman" w:hAnsi="Times New Roman" w:cs="Times New Roman"/>
                <w:sz w:val="24"/>
                <w:szCs w:val="24"/>
                <w:lang w:eastAsia="ru-RU"/>
              </w:rPr>
            </w:pPr>
            <w:r w:rsidRPr="00907CB5">
              <w:rPr>
                <w:rFonts w:ascii="Times New Roman" w:eastAsia="Times New Roman" w:hAnsi="Times New Roman" w:cs="Times New Roman"/>
                <w:sz w:val="24"/>
                <w:szCs w:val="24"/>
                <w:lang w:eastAsia="ru-RU"/>
              </w:rPr>
              <w:t xml:space="preserve">2017 год </w:t>
            </w:r>
          </w:p>
        </w:tc>
      </w:tr>
      <w:tr w:rsidR="009A35E1" w:rsidRPr="009A35E1" w:rsidTr="00540109">
        <w:trPr>
          <w:trHeight w:val="405"/>
        </w:trPr>
        <w:tc>
          <w:tcPr>
            <w:tcW w:w="2077" w:type="pct"/>
            <w:tcBorders>
              <w:top w:val="nil"/>
              <w:left w:val="single" w:sz="4" w:space="0" w:color="auto"/>
              <w:bottom w:val="single" w:sz="4" w:space="0" w:color="auto"/>
              <w:right w:val="single" w:sz="4" w:space="0" w:color="auto"/>
            </w:tcBorders>
            <w:shd w:val="clear" w:color="auto" w:fill="auto"/>
          </w:tcPr>
          <w:p w:rsidR="009A35E1" w:rsidRPr="009A35E1" w:rsidRDefault="009A35E1" w:rsidP="00540109">
            <w:pPr>
              <w:spacing w:after="0" w:line="276" w:lineRule="auto"/>
              <w:rPr>
                <w:rFonts w:ascii="Times New Roman" w:eastAsia="Times New Roman" w:hAnsi="Times New Roman" w:cs="Times New Roman"/>
                <w:sz w:val="24"/>
                <w:szCs w:val="24"/>
                <w:lang w:eastAsia="ru-RU"/>
              </w:rPr>
            </w:pPr>
            <w:r w:rsidRPr="009A35E1">
              <w:rPr>
                <w:rFonts w:ascii="Times New Roman" w:eastAsia="Times New Roman" w:hAnsi="Times New Roman" w:cs="Times New Roman"/>
                <w:sz w:val="24"/>
                <w:szCs w:val="24"/>
                <w:lang w:eastAsia="ru-RU"/>
              </w:rPr>
              <w:t>Добыча нефти, включая газовый конденсат</w:t>
            </w:r>
          </w:p>
        </w:tc>
        <w:tc>
          <w:tcPr>
            <w:tcW w:w="762" w:type="pct"/>
            <w:tcBorders>
              <w:top w:val="nil"/>
              <w:left w:val="nil"/>
              <w:bottom w:val="single" w:sz="4" w:space="0" w:color="auto"/>
              <w:right w:val="single" w:sz="4" w:space="0" w:color="auto"/>
            </w:tcBorders>
            <w:shd w:val="clear" w:color="auto" w:fill="auto"/>
            <w:vAlign w:val="center"/>
          </w:tcPr>
          <w:p w:rsidR="009A35E1" w:rsidRPr="009A35E1" w:rsidRDefault="009A35E1" w:rsidP="00540109">
            <w:pPr>
              <w:spacing w:after="0" w:line="276" w:lineRule="auto"/>
              <w:jc w:val="center"/>
              <w:rPr>
                <w:rFonts w:ascii="Times New Roman" w:eastAsia="Times New Roman" w:hAnsi="Times New Roman" w:cs="Times New Roman"/>
                <w:sz w:val="24"/>
                <w:szCs w:val="24"/>
                <w:lang w:eastAsia="ru-RU"/>
              </w:rPr>
            </w:pPr>
            <w:r w:rsidRPr="009A35E1">
              <w:rPr>
                <w:rFonts w:ascii="Times New Roman" w:eastAsia="Times New Roman" w:hAnsi="Times New Roman" w:cs="Times New Roman"/>
                <w:sz w:val="24"/>
                <w:szCs w:val="24"/>
                <w:lang w:eastAsia="ru-RU"/>
              </w:rPr>
              <w:t>тыс. тонн</w:t>
            </w:r>
          </w:p>
        </w:tc>
        <w:tc>
          <w:tcPr>
            <w:tcW w:w="762" w:type="pct"/>
            <w:tcBorders>
              <w:top w:val="nil"/>
              <w:left w:val="nil"/>
              <w:bottom w:val="single" w:sz="4" w:space="0" w:color="auto"/>
              <w:right w:val="single" w:sz="4" w:space="0" w:color="auto"/>
            </w:tcBorders>
            <w:shd w:val="clear" w:color="auto" w:fill="auto"/>
            <w:vAlign w:val="center"/>
          </w:tcPr>
          <w:p w:rsidR="009A35E1" w:rsidRPr="009A35E1" w:rsidRDefault="009A35E1" w:rsidP="00341F06">
            <w:pPr>
              <w:spacing w:after="0" w:line="276" w:lineRule="auto"/>
              <w:jc w:val="center"/>
              <w:rPr>
                <w:rFonts w:ascii="Times New Roman" w:eastAsia="Times New Roman" w:hAnsi="Times New Roman" w:cs="Times New Roman"/>
                <w:sz w:val="24"/>
                <w:szCs w:val="24"/>
                <w:lang w:eastAsia="ru-RU"/>
              </w:rPr>
            </w:pPr>
            <w:r w:rsidRPr="009A35E1">
              <w:rPr>
                <w:rFonts w:ascii="Times New Roman" w:eastAsia="Times New Roman" w:hAnsi="Times New Roman" w:cs="Times New Roman"/>
                <w:sz w:val="24"/>
                <w:szCs w:val="24"/>
                <w:lang w:eastAsia="ru-RU"/>
              </w:rPr>
              <w:t>1 236,8</w:t>
            </w:r>
          </w:p>
        </w:tc>
        <w:tc>
          <w:tcPr>
            <w:tcW w:w="666" w:type="pct"/>
            <w:tcBorders>
              <w:top w:val="nil"/>
              <w:left w:val="nil"/>
              <w:bottom w:val="single" w:sz="4" w:space="0" w:color="auto"/>
              <w:right w:val="single" w:sz="4" w:space="0" w:color="auto"/>
            </w:tcBorders>
            <w:shd w:val="clear" w:color="auto" w:fill="auto"/>
            <w:vAlign w:val="center"/>
          </w:tcPr>
          <w:p w:rsidR="009A35E1" w:rsidRPr="009A35E1" w:rsidRDefault="009A35E1" w:rsidP="00341F06">
            <w:pPr>
              <w:spacing w:after="0" w:line="276" w:lineRule="auto"/>
              <w:jc w:val="center"/>
              <w:rPr>
                <w:rFonts w:ascii="Times New Roman" w:eastAsia="Times New Roman" w:hAnsi="Times New Roman" w:cs="Times New Roman"/>
                <w:sz w:val="24"/>
                <w:szCs w:val="24"/>
                <w:lang w:eastAsia="ru-RU"/>
              </w:rPr>
            </w:pPr>
            <w:r w:rsidRPr="009A35E1">
              <w:rPr>
                <w:rFonts w:ascii="Times New Roman" w:eastAsia="Times New Roman" w:hAnsi="Times New Roman" w:cs="Times New Roman"/>
                <w:sz w:val="24"/>
                <w:szCs w:val="24"/>
                <w:lang w:eastAsia="ru-RU"/>
              </w:rPr>
              <w:t>1 930,3</w:t>
            </w:r>
          </w:p>
        </w:tc>
        <w:tc>
          <w:tcPr>
            <w:tcW w:w="733" w:type="pct"/>
            <w:tcBorders>
              <w:top w:val="nil"/>
              <w:left w:val="nil"/>
              <w:bottom w:val="single" w:sz="4" w:space="0" w:color="auto"/>
              <w:right w:val="single" w:sz="4" w:space="0" w:color="auto"/>
            </w:tcBorders>
            <w:shd w:val="clear" w:color="auto" w:fill="auto"/>
            <w:noWrap/>
            <w:vAlign w:val="center"/>
          </w:tcPr>
          <w:p w:rsidR="009A35E1" w:rsidRPr="009A35E1" w:rsidRDefault="009A35E1" w:rsidP="003031F2">
            <w:pPr>
              <w:spacing w:after="0" w:line="276" w:lineRule="auto"/>
              <w:jc w:val="center"/>
              <w:rPr>
                <w:rFonts w:ascii="Times New Roman" w:eastAsia="Times New Roman" w:hAnsi="Times New Roman" w:cs="Times New Roman"/>
                <w:sz w:val="24"/>
                <w:szCs w:val="24"/>
                <w:lang w:eastAsia="ru-RU"/>
              </w:rPr>
            </w:pPr>
            <w:r w:rsidRPr="009A35E1">
              <w:rPr>
                <w:rFonts w:ascii="Times New Roman" w:eastAsia="Times New Roman" w:hAnsi="Times New Roman" w:cs="Times New Roman"/>
                <w:sz w:val="24"/>
                <w:szCs w:val="24"/>
                <w:lang w:eastAsia="ru-RU"/>
              </w:rPr>
              <w:t>2</w:t>
            </w:r>
            <w:r w:rsidR="003031F2">
              <w:rPr>
                <w:rFonts w:ascii="Times New Roman" w:eastAsia="Times New Roman" w:hAnsi="Times New Roman" w:cs="Times New Roman"/>
                <w:sz w:val="24"/>
                <w:szCs w:val="24"/>
                <w:lang w:eastAsia="ru-RU"/>
              </w:rPr>
              <w:t> 463,9</w:t>
            </w:r>
          </w:p>
        </w:tc>
      </w:tr>
      <w:tr w:rsidR="009A35E1" w:rsidRPr="009A35E1" w:rsidTr="00540109">
        <w:trPr>
          <w:trHeight w:val="300"/>
        </w:trPr>
        <w:tc>
          <w:tcPr>
            <w:tcW w:w="2077" w:type="pct"/>
            <w:tcBorders>
              <w:top w:val="nil"/>
              <w:left w:val="single" w:sz="4" w:space="0" w:color="auto"/>
              <w:bottom w:val="single" w:sz="4" w:space="0" w:color="auto"/>
              <w:right w:val="single" w:sz="4" w:space="0" w:color="auto"/>
            </w:tcBorders>
            <w:shd w:val="clear" w:color="auto" w:fill="auto"/>
          </w:tcPr>
          <w:p w:rsidR="009A35E1" w:rsidRPr="009A35E1" w:rsidRDefault="009A35E1" w:rsidP="00540109">
            <w:pPr>
              <w:spacing w:after="0" w:line="276"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Темп роста объема добычи нефти</w:t>
            </w:r>
          </w:p>
        </w:tc>
        <w:tc>
          <w:tcPr>
            <w:tcW w:w="762" w:type="pct"/>
            <w:tcBorders>
              <w:top w:val="nil"/>
              <w:left w:val="nil"/>
              <w:bottom w:val="single" w:sz="4" w:space="0" w:color="auto"/>
              <w:right w:val="single" w:sz="4" w:space="0" w:color="auto"/>
            </w:tcBorders>
            <w:shd w:val="clear" w:color="auto" w:fill="auto"/>
            <w:vAlign w:val="center"/>
          </w:tcPr>
          <w:p w:rsidR="009A35E1" w:rsidRPr="009A35E1" w:rsidRDefault="009A35E1" w:rsidP="00540109">
            <w:pPr>
              <w:spacing w:after="0" w:line="276" w:lineRule="auto"/>
              <w:jc w:val="center"/>
              <w:rPr>
                <w:rFonts w:ascii="Times New Roman" w:eastAsia="Times New Roman" w:hAnsi="Times New Roman" w:cs="Times New Roman"/>
                <w:sz w:val="24"/>
                <w:szCs w:val="24"/>
                <w:lang w:eastAsia="ru-RU"/>
              </w:rPr>
            </w:pPr>
            <w:r w:rsidRPr="009A35E1">
              <w:rPr>
                <w:rFonts w:ascii="Times New Roman" w:eastAsia="Times New Roman" w:hAnsi="Times New Roman" w:cs="Times New Roman"/>
                <w:sz w:val="24"/>
                <w:szCs w:val="24"/>
                <w:lang w:eastAsia="ru-RU"/>
              </w:rPr>
              <w:t>%</w:t>
            </w:r>
          </w:p>
        </w:tc>
        <w:tc>
          <w:tcPr>
            <w:tcW w:w="762" w:type="pct"/>
            <w:tcBorders>
              <w:top w:val="nil"/>
              <w:left w:val="nil"/>
              <w:bottom w:val="single" w:sz="4" w:space="0" w:color="auto"/>
              <w:right w:val="single" w:sz="4" w:space="0" w:color="auto"/>
            </w:tcBorders>
            <w:shd w:val="clear" w:color="auto" w:fill="auto"/>
            <w:noWrap/>
            <w:vAlign w:val="center"/>
          </w:tcPr>
          <w:p w:rsidR="009A35E1" w:rsidRPr="009A35E1" w:rsidRDefault="009A35E1" w:rsidP="00341F06">
            <w:pPr>
              <w:spacing w:after="0" w:line="276" w:lineRule="auto"/>
              <w:jc w:val="center"/>
              <w:rPr>
                <w:rFonts w:ascii="Times New Roman" w:eastAsia="Times New Roman" w:hAnsi="Times New Roman" w:cs="Times New Roman"/>
                <w:sz w:val="24"/>
                <w:szCs w:val="24"/>
                <w:lang w:eastAsia="ru-RU"/>
              </w:rPr>
            </w:pPr>
            <w:r w:rsidRPr="009A35E1">
              <w:rPr>
                <w:rFonts w:ascii="Times New Roman" w:eastAsia="Times New Roman" w:hAnsi="Times New Roman" w:cs="Times New Roman"/>
                <w:sz w:val="24"/>
                <w:szCs w:val="24"/>
                <w:lang w:eastAsia="ru-RU"/>
              </w:rPr>
              <w:t>117,3</w:t>
            </w:r>
          </w:p>
        </w:tc>
        <w:tc>
          <w:tcPr>
            <w:tcW w:w="666" w:type="pct"/>
            <w:tcBorders>
              <w:top w:val="nil"/>
              <w:left w:val="nil"/>
              <w:bottom w:val="single" w:sz="4" w:space="0" w:color="auto"/>
              <w:right w:val="single" w:sz="4" w:space="0" w:color="auto"/>
            </w:tcBorders>
            <w:shd w:val="clear" w:color="auto" w:fill="auto"/>
            <w:noWrap/>
            <w:vAlign w:val="center"/>
          </w:tcPr>
          <w:p w:rsidR="009A35E1" w:rsidRPr="009A35E1" w:rsidRDefault="009A35E1" w:rsidP="00341F06">
            <w:pPr>
              <w:spacing w:after="0" w:line="276" w:lineRule="auto"/>
              <w:jc w:val="center"/>
              <w:rPr>
                <w:rFonts w:ascii="Times New Roman" w:eastAsia="Times New Roman" w:hAnsi="Times New Roman" w:cs="Times New Roman"/>
                <w:sz w:val="24"/>
                <w:szCs w:val="24"/>
                <w:lang w:eastAsia="ru-RU"/>
              </w:rPr>
            </w:pPr>
            <w:r w:rsidRPr="009A35E1">
              <w:rPr>
                <w:rFonts w:ascii="Times New Roman" w:eastAsia="Times New Roman" w:hAnsi="Times New Roman" w:cs="Times New Roman"/>
                <w:sz w:val="24"/>
                <w:szCs w:val="24"/>
                <w:lang w:eastAsia="ru-RU"/>
              </w:rPr>
              <w:t>156,1</w:t>
            </w:r>
          </w:p>
        </w:tc>
        <w:tc>
          <w:tcPr>
            <w:tcW w:w="733" w:type="pct"/>
            <w:tcBorders>
              <w:top w:val="nil"/>
              <w:left w:val="nil"/>
              <w:bottom w:val="single" w:sz="4" w:space="0" w:color="auto"/>
              <w:right w:val="single" w:sz="4" w:space="0" w:color="auto"/>
            </w:tcBorders>
            <w:shd w:val="clear" w:color="auto" w:fill="auto"/>
            <w:noWrap/>
            <w:vAlign w:val="center"/>
          </w:tcPr>
          <w:p w:rsidR="009A35E1" w:rsidRPr="009A35E1" w:rsidRDefault="003031F2" w:rsidP="00341F06">
            <w:pPr>
              <w:spacing w:after="0" w:line="276"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127,6</w:t>
            </w:r>
          </w:p>
        </w:tc>
      </w:tr>
    </w:tbl>
    <w:p w:rsidR="00603637" w:rsidRPr="00C06F33" w:rsidRDefault="00603637" w:rsidP="00C06F33">
      <w:pPr>
        <w:spacing w:after="0" w:line="240" w:lineRule="auto"/>
        <w:ind w:firstLine="709"/>
        <w:jc w:val="right"/>
        <w:rPr>
          <w:rFonts w:ascii="Times New Roman" w:eastAsia="Times New Roman" w:hAnsi="Times New Roman" w:cs="Times New Roman"/>
          <w:sz w:val="24"/>
          <w:szCs w:val="24"/>
          <w:lang w:eastAsia="ru-RU"/>
        </w:rPr>
      </w:pPr>
    </w:p>
    <w:p w:rsidR="00603637" w:rsidRPr="00C06F33" w:rsidRDefault="00603637" w:rsidP="00C06F33">
      <w:pPr>
        <w:spacing w:after="0" w:line="240" w:lineRule="auto"/>
        <w:ind w:firstLine="709"/>
        <w:jc w:val="both"/>
        <w:rPr>
          <w:rFonts w:ascii="Times New Roman" w:hAnsi="Times New Roman" w:cs="Times New Roman"/>
          <w:sz w:val="24"/>
          <w:szCs w:val="24"/>
        </w:rPr>
      </w:pPr>
      <w:r w:rsidRPr="00C06F33">
        <w:rPr>
          <w:rFonts w:ascii="Times New Roman" w:hAnsi="Times New Roman" w:cs="Times New Roman"/>
          <w:sz w:val="24"/>
          <w:szCs w:val="24"/>
        </w:rPr>
        <w:t xml:space="preserve">Запасы нефти на лицензионных участках </w:t>
      </w:r>
      <w:r w:rsidRPr="00C06F33">
        <w:rPr>
          <w:rFonts w:ascii="Times New Roman" w:eastAsia="Times New Roman" w:hAnsi="Times New Roman" w:cs="Times New Roman"/>
          <w:sz w:val="24"/>
          <w:szCs w:val="24"/>
          <w:lang w:eastAsia="ru-RU"/>
        </w:rPr>
        <w:t>ТПП «</w:t>
      </w:r>
      <w:proofErr w:type="spellStart"/>
      <w:r w:rsidRPr="00C06F33">
        <w:rPr>
          <w:rFonts w:ascii="Times New Roman" w:eastAsia="Times New Roman" w:hAnsi="Times New Roman" w:cs="Times New Roman"/>
          <w:sz w:val="24"/>
          <w:szCs w:val="24"/>
          <w:lang w:eastAsia="ru-RU"/>
        </w:rPr>
        <w:t>РИТЭКБелоярскнефть</w:t>
      </w:r>
      <w:proofErr w:type="spellEnd"/>
      <w:r w:rsidRPr="00C06F33">
        <w:rPr>
          <w:rFonts w:ascii="Times New Roman" w:eastAsia="Times New Roman" w:hAnsi="Times New Roman" w:cs="Times New Roman"/>
          <w:sz w:val="24"/>
          <w:szCs w:val="24"/>
          <w:lang w:eastAsia="ru-RU"/>
        </w:rPr>
        <w:t xml:space="preserve">» </w:t>
      </w:r>
      <w:r w:rsidR="00DE1E61">
        <w:rPr>
          <w:rFonts w:ascii="Times New Roman" w:eastAsia="Times New Roman" w:hAnsi="Times New Roman" w:cs="Times New Roman"/>
          <w:sz w:val="24"/>
          <w:szCs w:val="24"/>
          <w:lang w:eastAsia="ru-RU"/>
        </w:rPr>
        <w:t xml:space="preserve">                         </w:t>
      </w:r>
      <w:r w:rsidRPr="00C06F33">
        <w:rPr>
          <w:rFonts w:ascii="Times New Roman" w:hAnsi="Times New Roman" w:cs="Times New Roman"/>
          <w:sz w:val="24"/>
          <w:szCs w:val="24"/>
        </w:rPr>
        <w:t xml:space="preserve">АО «РИТЭК» относятся к категории трудноизвлекаемых, и почти 50% объема нефтедобычи обеспечивается за счет применения высоких технологий. </w:t>
      </w:r>
    </w:p>
    <w:p w:rsidR="00603637" w:rsidRPr="00C06F33" w:rsidRDefault="00603637" w:rsidP="00C06F33">
      <w:pPr>
        <w:spacing w:after="0" w:line="240" w:lineRule="auto"/>
        <w:ind w:firstLine="709"/>
        <w:jc w:val="both"/>
        <w:rPr>
          <w:rFonts w:ascii="Times New Roman" w:eastAsia="Times New Roman" w:hAnsi="Times New Roman" w:cs="Times New Roman"/>
          <w:bCs/>
          <w:color w:val="FF0000"/>
          <w:sz w:val="24"/>
          <w:szCs w:val="24"/>
          <w:lang w:eastAsia="ru-RU"/>
        </w:rPr>
      </w:pPr>
      <w:r w:rsidRPr="00C06F33">
        <w:rPr>
          <w:rFonts w:ascii="Times New Roman" w:eastAsia="Times New Roman" w:hAnsi="Times New Roman" w:cs="Times New Roman"/>
          <w:sz w:val="24"/>
          <w:szCs w:val="24"/>
          <w:lang w:eastAsia="ru-RU"/>
        </w:rPr>
        <w:t>Одно из основных направлений деятельности ТПП «</w:t>
      </w:r>
      <w:proofErr w:type="spellStart"/>
      <w:r w:rsidRPr="00C06F33">
        <w:rPr>
          <w:rFonts w:ascii="Times New Roman" w:eastAsia="Times New Roman" w:hAnsi="Times New Roman" w:cs="Times New Roman"/>
          <w:sz w:val="24"/>
          <w:szCs w:val="24"/>
          <w:lang w:eastAsia="ru-RU"/>
        </w:rPr>
        <w:t>РИТЭКБелоярскнефть</w:t>
      </w:r>
      <w:proofErr w:type="spellEnd"/>
      <w:r w:rsidRPr="00C06F33">
        <w:rPr>
          <w:rFonts w:ascii="Times New Roman" w:eastAsia="Times New Roman" w:hAnsi="Times New Roman" w:cs="Times New Roman"/>
          <w:sz w:val="24"/>
          <w:szCs w:val="24"/>
          <w:lang w:eastAsia="ru-RU"/>
        </w:rPr>
        <w:t xml:space="preserve">» </w:t>
      </w:r>
      <w:r w:rsidR="00DE1E61">
        <w:rPr>
          <w:rFonts w:ascii="Times New Roman" w:eastAsia="Times New Roman" w:hAnsi="Times New Roman" w:cs="Times New Roman"/>
          <w:sz w:val="24"/>
          <w:szCs w:val="24"/>
          <w:lang w:eastAsia="ru-RU"/>
        </w:rPr>
        <w:t xml:space="preserve">                 </w:t>
      </w:r>
      <w:r w:rsidRPr="00C06F33">
        <w:rPr>
          <w:rFonts w:ascii="Times New Roman" w:eastAsia="Times New Roman" w:hAnsi="Times New Roman" w:cs="Times New Roman"/>
          <w:sz w:val="24"/>
          <w:szCs w:val="24"/>
          <w:lang w:eastAsia="ru-RU"/>
        </w:rPr>
        <w:t xml:space="preserve">АО «РИТЭК» –  освоение месторождения имени В.Н. Виноградова. </w:t>
      </w:r>
      <w:r w:rsidRPr="00C06F33">
        <w:rPr>
          <w:rFonts w:ascii="Times New Roman" w:eastAsia="Times New Roman" w:hAnsi="Times New Roman" w:cs="Times New Roman"/>
          <w:bCs/>
          <w:sz w:val="24"/>
          <w:szCs w:val="24"/>
          <w:lang w:eastAsia="ru-RU"/>
        </w:rPr>
        <w:t xml:space="preserve">Последние три года на месторождении </w:t>
      </w:r>
      <w:r w:rsidRPr="00C06F33">
        <w:rPr>
          <w:rFonts w:ascii="Times New Roman" w:eastAsia="Times New Roman" w:hAnsi="Times New Roman" w:cs="Times New Roman"/>
          <w:sz w:val="24"/>
          <w:szCs w:val="24"/>
          <w:lang w:eastAsia="ru-RU"/>
        </w:rPr>
        <w:t>активно осуществлялось бурение, вводились новые скважины, объекты.</w:t>
      </w:r>
      <w:r w:rsidRPr="00C06F33">
        <w:rPr>
          <w:rFonts w:ascii="Times New Roman" w:eastAsia="Times New Roman" w:hAnsi="Times New Roman" w:cs="Times New Roman"/>
          <w:bCs/>
          <w:color w:val="FF0000"/>
          <w:sz w:val="24"/>
          <w:szCs w:val="24"/>
          <w:lang w:eastAsia="ru-RU"/>
        </w:rPr>
        <w:t xml:space="preserve"> </w:t>
      </w:r>
    </w:p>
    <w:p w:rsidR="00603637" w:rsidRPr="00FE55CD" w:rsidRDefault="00D40EAE" w:rsidP="00C06F33">
      <w:pPr>
        <w:spacing w:after="0" w:line="240" w:lineRule="auto"/>
        <w:ind w:firstLine="709"/>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П</w:t>
      </w:r>
      <w:r w:rsidR="00603637" w:rsidRPr="00FE55CD">
        <w:rPr>
          <w:rFonts w:ascii="Times New Roman" w:eastAsia="Times New Roman" w:hAnsi="Times New Roman" w:cs="Times New Roman"/>
          <w:bCs/>
          <w:sz w:val="24"/>
          <w:szCs w:val="24"/>
          <w:lang w:eastAsia="ru-RU"/>
        </w:rPr>
        <w:t xml:space="preserve">АО «Сургутнефтегаз» на территории Белоярского района осуществляет добычу нефти на </w:t>
      </w:r>
      <w:proofErr w:type="spellStart"/>
      <w:r w:rsidR="00603637" w:rsidRPr="00FE55CD">
        <w:rPr>
          <w:rFonts w:ascii="Times New Roman" w:eastAsia="Times New Roman" w:hAnsi="Times New Roman" w:cs="Times New Roman"/>
          <w:bCs/>
          <w:sz w:val="24"/>
          <w:szCs w:val="24"/>
          <w:lang w:eastAsia="ru-RU"/>
        </w:rPr>
        <w:t>Ватлорском</w:t>
      </w:r>
      <w:proofErr w:type="spellEnd"/>
      <w:r w:rsidR="00603637" w:rsidRPr="00FE55CD">
        <w:rPr>
          <w:rFonts w:ascii="Times New Roman" w:eastAsia="Times New Roman" w:hAnsi="Times New Roman" w:cs="Times New Roman"/>
          <w:bCs/>
          <w:sz w:val="24"/>
          <w:szCs w:val="24"/>
          <w:lang w:eastAsia="ru-RU"/>
        </w:rPr>
        <w:t xml:space="preserve">, </w:t>
      </w:r>
      <w:proofErr w:type="spellStart"/>
      <w:r w:rsidR="00603637" w:rsidRPr="00FE55CD">
        <w:rPr>
          <w:rFonts w:ascii="Times New Roman" w:eastAsia="Times New Roman" w:hAnsi="Times New Roman" w:cs="Times New Roman"/>
          <w:bCs/>
          <w:sz w:val="24"/>
          <w:szCs w:val="24"/>
          <w:lang w:eastAsia="ru-RU"/>
        </w:rPr>
        <w:t>Суръеганском</w:t>
      </w:r>
      <w:proofErr w:type="spellEnd"/>
      <w:r w:rsidR="00603637" w:rsidRPr="00FE55CD">
        <w:rPr>
          <w:rFonts w:ascii="Times New Roman" w:eastAsia="Times New Roman" w:hAnsi="Times New Roman" w:cs="Times New Roman"/>
          <w:bCs/>
          <w:sz w:val="24"/>
          <w:szCs w:val="24"/>
          <w:lang w:eastAsia="ru-RU"/>
        </w:rPr>
        <w:t xml:space="preserve">, </w:t>
      </w:r>
      <w:proofErr w:type="spellStart"/>
      <w:r w:rsidR="00603637" w:rsidRPr="00FE55CD">
        <w:rPr>
          <w:rFonts w:ascii="Times New Roman" w:eastAsia="Times New Roman" w:hAnsi="Times New Roman" w:cs="Times New Roman"/>
          <w:bCs/>
          <w:sz w:val="24"/>
          <w:szCs w:val="24"/>
          <w:lang w:eastAsia="ru-RU"/>
        </w:rPr>
        <w:t>Верхнеказымском</w:t>
      </w:r>
      <w:proofErr w:type="spellEnd"/>
      <w:r w:rsidR="00603637" w:rsidRPr="00FE55CD">
        <w:rPr>
          <w:rFonts w:ascii="Times New Roman" w:eastAsia="Times New Roman" w:hAnsi="Times New Roman" w:cs="Times New Roman"/>
          <w:bCs/>
          <w:sz w:val="24"/>
          <w:szCs w:val="24"/>
          <w:lang w:eastAsia="ru-RU"/>
        </w:rPr>
        <w:t xml:space="preserve"> и Южно-</w:t>
      </w:r>
      <w:proofErr w:type="spellStart"/>
      <w:r w:rsidR="00603637" w:rsidRPr="00FE55CD">
        <w:rPr>
          <w:rFonts w:ascii="Times New Roman" w:eastAsia="Times New Roman" w:hAnsi="Times New Roman" w:cs="Times New Roman"/>
          <w:bCs/>
          <w:sz w:val="24"/>
          <w:szCs w:val="24"/>
          <w:lang w:eastAsia="ru-RU"/>
        </w:rPr>
        <w:t>Ватлорском</w:t>
      </w:r>
      <w:proofErr w:type="spellEnd"/>
      <w:r w:rsidR="00603637" w:rsidRPr="00FE55CD">
        <w:rPr>
          <w:rFonts w:ascii="Times New Roman" w:eastAsia="Times New Roman" w:hAnsi="Times New Roman" w:cs="Times New Roman"/>
          <w:bCs/>
          <w:sz w:val="24"/>
          <w:szCs w:val="24"/>
          <w:lang w:eastAsia="ru-RU"/>
        </w:rPr>
        <w:t xml:space="preserve"> лицензионных участках. В 2017 году на территории Белоярского района открыто </w:t>
      </w:r>
      <w:proofErr w:type="spellStart"/>
      <w:r w:rsidR="00603637" w:rsidRPr="00FE55CD">
        <w:rPr>
          <w:rFonts w:ascii="Times New Roman" w:eastAsia="Times New Roman" w:hAnsi="Times New Roman" w:cs="Times New Roman"/>
          <w:bCs/>
          <w:sz w:val="24"/>
          <w:szCs w:val="24"/>
          <w:lang w:eastAsia="ru-RU"/>
        </w:rPr>
        <w:t>Лунгорское</w:t>
      </w:r>
      <w:proofErr w:type="spellEnd"/>
      <w:r w:rsidR="00603637" w:rsidRPr="00FE55CD">
        <w:rPr>
          <w:rFonts w:ascii="Times New Roman" w:eastAsia="Times New Roman" w:hAnsi="Times New Roman" w:cs="Times New Roman"/>
          <w:bCs/>
          <w:sz w:val="24"/>
          <w:szCs w:val="24"/>
          <w:lang w:eastAsia="ru-RU"/>
        </w:rPr>
        <w:t xml:space="preserve"> месторождение, проведены работы по расширению </w:t>
      </w:r>
      <w:proofErr w:type="spellStart"/>
      <w:r w:rsidR="00603637" w:rsidRPr="00FE55CD">
        <w:rPr>
          <w:rFonts w:ascii="Times New Roman" w:eastAsia="Times New Roman" w:hAnsi="Times New Roman" w:cs="Times New Roman"/>
          <w:bCs/>
          <w:sz w:val="24"/>
          <w:szCs w:val="24"/>
          <w:lang w:eastAsia="ru-RU"/>
        </w:rPr>
        <w:t>Ватлорского</w:t>
      </w:r>
      <w:proofErr w:type="spellEnd"/>
      <w:r w:rsidR="00603637" w:rsidRPr="00FE55CD">
        <w:rPr>
          <w:rFonts w:ascii="Times New Roman" w:eastAsia="Times New Roman" w:hAnsi="Times New Roman" w:cs="Times New Roman"/>
          <w:bCs/>
          <w:sz w:val="24"/>
          <w:szCs w:val="24"/>
          <w:lang w:eastAsia="ru-RU"/>
        </w:rPr>
        <w:t xml:space="preserve"> и </w:t>
      </w:r>
      <w:proofErr w:type="spellStart"/>
      <w:r w:rsidR="00603637" w:rsidRPr="00FE55CD">
        <w:rPr>
          <w:rFonts w:ascii="Times New Roman" w:eastAsia="Times New Roman" w:hAnsi="Times New Roman" w:cs="Times New Roman"/>
          <w:bCs/>
          <w:sz w:val="24"/>
          <w:szCs w:val="24"/>
          <w:lang w:eastAsia="ru-RU"/>
        </w:rPr>
        <w:t>Суръеганского</w:t>
      </w:r>
      <w:proofErr w:type="spellEnd"/>
      <w:r w:rsidR="00603637" w:rsidRPr="00FE55CD">
        <w:rPr>
          <w:rFonts w:ascii="Times New Roman" w:eastAsia="Times New Roman" w:hAnsi="Times New Roman" w:cs="Times New Roman"/>
          <w:bCs/>
          <w:sz w:val="24"/>
          <w:szCs w:val="24"/>
          <w:lang w:eastAsia="ru-RU"/>
        </w:rPr>
        <w:t xml:space="preserve"> месторождений. </w:t>
      </w:r>
    </w:p>
    <w:p w:rsidR="00603637" w:rsidRPr="00FE55CD" w:rsidRDefault="00D40EAE" w:rsidP="00C06F33">
      <w:pPr>
        <w:spacing w:after="0" w:line="240" w:lineRule="auto"/>
        <w:ind w:firstLine="709"/>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В 2018 году П</w:t>
      </w:r>
      <w:r w:rsidR="00603637" w:rsidRPr="00FE55CD">
        <w:rPr>
          <w:rFonts w:ascii="Times New Roman" w:eastAsia="Times New Roman" w:hAnsi="Times New Roman" w:cs="Times New Roman"/>
          <w:bCs/>
          <w:sz w:val="24"/>
          <w:szCs w:val="24"/>
          <w:lang w:eastAsia="ru-RU"/>
        </w:rPr>
        <w:t xml:space="preserve">АО «Сургутнефтегаз» намечено бурение новых скважин на </w:t>
      </w:r>
      <w:proofErr w:type="spellStart"/>
      <w:r w:rsidR="00603637" w:rsidRPr="00FE55CD">
        <w:rPr>
          <w:rFonts w:ascii="Times New Roman" w:eastAsia="Times New Roman" w:hAnsi="Times New Roman" w:cs="Times New Roman"/>
          <w:bCs/>
          <w:sz w:val="24"/>
          <w:szCs w:val="24"/>
          <w:lang w:eastAsia="ru-RU"/>
        </w:rPr>
        <w:t>Ватлорском</w:t>
      </w:r>
      <w:proofErr w:type="spellEnd"/>
      <w:r w:rsidR="00603637" w:rsidRPr="00FE55CD">
        <w:rPr>
          <w:rFonts w:ascii="Times New Roman" w:eastAsia="Times New Roman" w:hAnsi="Times New Roman" w:cs="Times New Roman"/>
          <w:bCs/>
          <w:sz w:val="24"/>
          <w:szCs w:val="24"/>
          <w:lang w:eastAsia="ru-RU"/>
        </w:rPr>
        <w:t>, Южно-</w:t>
      </w:r>
      <w:proofErr w:type="spellStart"/>
      <w:r w:rsidR="00603637" w:rsidRPr="00FE55CD">
        <w:rPr>
          <w:rFonts w:ascii="Times New Roman" w:eastAsia="Times New Roman" w:hAnsi="Times New Roman" w:cs="Times New Roman"/>
          <w:bCs/>
          <w:sz w:val="24"/>
          <w:szCs w:val="24"/>
          <w:lang w:eastAsia="ru-RU"/>
        </w:rPr>
        <w:t>Ватлорском</w:t>
      </w:r>
      <w:proofErr w:type="spellEnd"/>
      <w:r w:rsidR="00603637" w:rsidRPr="00FE55CD">
        <w:rPr>
          <w:rFonts w:ascii="Times New Roman" w:eastAsia="Times New Roman" w:hAnsi="Times New Roman" w:cs="Times New Roman"/>
          <w:bCs/>
          <w:sz w:val="24"/>
          <w:szCs w:val="24"/>
          <w:lang w:eastAsia="ru-RU"/>
        </w:rPr>
        <w:t xml:space="preserve">, </w:t>
      </w:r>
      <w:proofErr w:type="spellStart"/>
      <w:r w:rsidR="00603637" w:rsidRPr="00FE55CD">
        <w:rPr>
          <w:rFonts w:ascii="Times New Roman" w:eastAsia="Times New Roman" w:hAnsi="Times New Roman" w:cs="Times New Roman"/>
          <w:bCs/>
          <w:sz w:val="24"/>
          <w:szCs w:val="24"/>
          <w:lang w:eastAsia="ru-RU"/>
        </w:rPr>
        <w:t>Суръеганском</w:t>
      </w:r>
      <w:proofErr w:type="spellEnd"/>
      <w:r w:rsidR="00603637" w:rsidRPr="00FE55CD">
        <w:rPr>
          <w:rFonts w:ascii="Times New Roman" w:eastAsia="Times New Roman" w:hAnsi="Times New Roman" w:cs="Times New Roman"/>
          <w:bCs/>
          <w:sz w:val="24"/>
          <w:szCs w:val="24"/>
          <w:lang w:eastAsia="ru-RU"/>
        </w:rPr>
        <w:t xml:space="preserve"> и Верхнеказымском месторождениях, что в перспективе поспособствует увеличению объемов добычи нефти. </w:t>
      </w:r>
    </w:p>
    <w:p w:rsidR="00603637" w:rsidRPr="00FE55CD" w:rsidRDefault="00603637" w:rsidP="00C06F33">
      <w:pPr>
        <w:spacing w:after="0" w:line="240" w:lineRule="auto"/>
        <w:ind w:firstLine="709"/>
        <w:jc w:val="both"/>
        <w:rPr>
          <w:rFonts w:ascii="Times New Roman" w:eastAsia="Times New Roman" w:hAnsi="Times New Roman" w:cs="Times New Roman"/>
          <w:sz w:val="24"/>
          <w:szCs w:val="24"/>
          <w:lang w:eastAsia="ru-RU"/>
        </w:rPr>
      </w:pPr>
      <w:r w:rsidRPr="00FE55CD">
        <w:rPr>
          <w:rFonts w:ascii="Times New Roman" w:eastAsia="Times New Roman" w:hAnsi="Times New Roman" w:cs="Times New Roman"/>
          <w:sz w:val="24"/>
          <w:szCs w:val="24"/>
          <w:lang w:eastAsia="ru-RU"/>
        </w:rPr>
        <w:t xml:space="preserve">На долю обрабатывающего производства приходится 3,5% в общем объеме промышленного производства. Объем отгруженных товаров, выполненных работ и услуг в сфере обрабатывающего производства (по крупным и средним предприятиям) за </w:t>
      </w:r>
      <w:r w:rsidR="00DE1E61">
        <w:rPr>
          <w:rFonts w:ascii="Times New Roman" w:eastAsia="Times New Roman" w:hAnsi="Times New Roman" w:cs="Times New Roman"/>
          <w:sz w:val="24"/>
          <w:szCs w:val="24"/>
          <w:lang w:eastAsia="ru-RU"/>
        </w:rPr>
        <w:t xml:space="preserve">                </w:t>
      </w:r>
      <w:r w:rsidRPr="00FE55CD">
        <w:rPr>
          <w:rFonts w:ascii="Times New Roman" w:eastAsia="Times New Roman" w:hAnsi="Times New Roman" w:cs="Times New Roman"/>
          <w:sz w:val="24"/>
          <w:szCs w:val="24"/>
          <w:lang w:eastAsia="ru-RU"/>
        </w:rPr>
        <w:t>2017 год составил 1 138,4 млн. рублей или 8</w:t>
      </w:r>
      <w:r w:rsidR="00B5697B">
        <w:rPr>
          <w:rFonts w:ascii="Times New Roman" w:eastAsia="Times New Roman" w:hAnsi="Times New Roman" w:cs="Times New Roman"/>
          <w:sz w:val="24"/>
          <w:szCs w:val="24"/>
          <w:lang w:eastAsia="ru-RU"/>
        </w:rPr>
        <w:t>1,7</w:t>
      </w:r>
      <w:r w:rsidRPr="00FE55CD">
        <w:rPr>
          <w:rFonts w:ascii="Times New Roman" w:eastAsia="Times New Roman" w:hAnsi="Times New Roman" w:cs="Times New Roman"/>
          <w:sz w:val="24"/>
          <w:szCs w:val="24"/>
          <w:lang w:eastAsia="ru-RU"/>
        </w:rPr>
        <w:t>% в сопоставимых ценах к 2016 году.</w:t>
      </w:r>
    </w:p>
    <w:p w:rsidR="00603637" w:rsidRPr="00FE55CD" w:rsidRDefault="00603637" w:rsidP="00C06F33">
      <w:pPr>
        <w:spacing w:after="0" w:line="240" w:lineRule="auto"/>
        <w:ind w:firstLine="709"/>
        <w:jc w:val="both"/>
        <w:rPr>
          <w:rFonts w:ascii="Times New Roman" w:eastAsia="Times New Roman" w:hAnsi="Times New Roman" w:cs="Times New Roman"/>
          <w:sz w:val="24"/>
          <w:szCs w:val="24"/>
          <w:lang w:eastAsia="ru-RU"/>
        </w:rPr>
      </w:pPr>
      <w:r w:rsidRPr="00FE55CD">
        <w:rPr>
          <w:rFonts w:ascii="Times New Roman" w:eastAsia="Times New Roman" w:hAnsi="Times New Roman" w:cs="Times New Roman"/>
          <w:sz w:val="24"/>
          <w:szCs w:val="24"/>
          <w:lang w:eastAsia="ru-RU"/>
        </w:rPr>
        <w:t>Сфера обрабатывающих произво</w:t>
      </w:r>
      <w:proofErr w:type="gramStart"/>
      <w:r w:rsidRPr="00FE55CD">
        <w:rPr>
          <w:rFonts w:ascii="Times New Roman" w:eastAsia="Times New Roman" w:hAnsi="Times New Roman" w:cs="Times New Roman"/>
          <w:sz w:val="24"/>
          <w:szCs w:val="24"/>
          <w:lang w:eastAsia="ru-RU"/>
        </w:rPr>
        <w:t>дств вкл</w:t>
      </w:r>
      <w:proofErr w:type="gramEnd"/>
      <w:r w:rsidRPr="00FE55CD">
        <w:rPr>
          <w:rFonts w:ascii="Times New Roman" w:eastAsia="Times New Roman" w:hAnsi="Times New Roman" w:cs="Times New Roman"/>
          <w:sz w:val="24"/>
          <w:szCs w:val="24"/>
          <w:lang w:eastAsia="ru-RU"/>
        </w:rPr>
        <w:t>ючает в себя следующие отрасли:</w:t>
      </w:r>
    </w:p>
    <w:p w:rsidR="00603637" w:rsidRPr="00C06F33" w:rsidRDefault="00603637" w:rsidP="00E728A1">
      <w:pPr>
        <w:numPr>
          <w:ilvl w:val="0"/>
          <w:numId w:val="8"/>
        </w:numPr>
        <w:tabs>
          <w:tab w:val="left" w:pos="993"/>
        </w:tabs>
        <w:spacing w:after="0" w:line="240" w:lineRule="auto"/>
        <w:ind w:left="0" w:firstLine="709"/>
        <w:jc w:val="both"/>
        <w:rPr>
          <w:rFonts w:ascii="Times New Roman" w:eastAsia="Times New Roman" w:hAnsi="Times New Roman" w:cs="Times New Roman"/>
          <w:sz w:val="24"/>
          <w:szCs w:val="24"/>
          <w:lang w:eastAsia="ru-RU"/>
        </w:rPr>
      </w:pPr>
      <w:proofErr w:type="gramStart"/>
      <w:r w:rsidRPr="00FE55CD">
        <w:rPr>
          <w:rFonts w:ascii="Times New Roman" w:eastAsia="Times New Roman" w:hAnsi="Times New Roman" w:cs="Times New Roman"/>
          <w:sz w:val="24"/>
          <w:szCs w:val="24"/>
          <w:lang w:eastAsia="ru-RU"/>
        </w:rPr>
        <w:t>пищевая промышленность (ООО СП «Белоярское» (производство мяса и пищевых субпродуктов крупного рогатого скота, сыров, молока, творога, йогуртов, морса и джема), унитарное муниципальное предприятие «Городской центр торговли» (производство хлеба и хлебобулочных</w:t>
      </w:r>
      <w:r w:rsidRPr="00C06F33">
        <w:rPr>
          <w:rFonts w:ascii="Times New Roman" w:eastAsia="Times New Roman" w:hAnsi="Times New Roman" w:cs="Times New Roman"/>
          <w:sz w:val="24"/>
          <w:szCs w:val="24"/>
          <w:lang w:eastAsia="ru-RU"/>
        </w:rPr>
        <w:t xml:space="preserve"> изделий), субъекты малого предпринимательства); </w:t>
      </w:r>
      <w:proofErr w:type="gramEnd"/>
    </w:p>
    <w:p w:rsidR="00603637" w:rsidRPr="00C06F33" w:rsidRDefault="00603637" w:rsidP="00E728A1">
      <w:pPr>
        <w:numPr>
          <w:ilvl w:val="0"/>
          <w:numId w:val="8"/>
        </w:numPr>
        <w:tabs>
          <w:tab w:val="left" w:pos="993"/>
        </w:tabs>
        <w:spacing w:after="0" w:line="240" w:lineRule="auto"/>
        <w:ind w:left="0" w:firstLine="709"/>
        <w:contextualSpacing/>
        <w:jc w:val="both"/>
        <w:rPr>
          <w:rFonts w:ascii="Times New Roman" w:eastAsia="Times New Roman" w:hAnsi="Times New Roman" w:cs="Times New Roman"/>
          <w:sz w:val="24"/>
          <w:szCs w:val="24"/>
          <w:lang w:eastAsia="ru-RU"/>
        </w:rPr>
      </w:pPr>
      <w:r w:rsidRPr="00C06F33">
        <w:rPr>
          <w:rFonts w:ascii="Times New Roman" w:eastAsia="Times New Roman" w:hAnsi="Times New Roman" w:cs="Times New Roman"/>
          <w:sz w:val="24"/>
          <w:szCs w:val="24"/>
          <w:lang w:eastAsia="ru-RU"/>
        </w:rPr>
        <w:t>отрасль ремонта и монтажа машин и оборудования (ПТУ «Казымгазремонт» филиала «Югорский» ДОАО «Центрэнергогаз»);</w:t>
      </w:r>
    </w:p>
    <w:p w:rsidR="00603637" w:rsidRPr="00C06F33" w:rsidRDefault="00603637" w:rsidP="00E728A1">
      <w:pPr>
        <w:numPr>
          <w:ilvl w:val="0"/>
          <w:numId w:val="8"/>
        </w:numPr>
        <w:tabs>
          <w:tab w:val="left" w:pos="993"/>
        </w:tabs>
        <w:spacing w:after="0" w:line="240" w:lineRule="auto"/>
        <w:ind w:left="0" w:firstLine="709"/>
        <w:contextualSpacing/>
        <w:jc w:val="both"/>
        <w:rPr>
          <w:rFonts w:ascii="Times New Roman" w:eastAsia="Times New Roman" w:hAnsi="Times New Roman" w:cs="Times New Roman"/>
          <w:sz w:val="24"/>
          <w:szCs w:val="24"/>
          <w:lang w:eastAsia="ru-RU"/>
        </w:rPr>
      </w:pPr>
      <w:r w:rsidRPr="00C06F33">
        <w:rPr>
          <w:rFonts w:ascii="Times New Roman" w:eastAsia="Times New Roman" w:hAnsi="Times New Roman" w:cs="Times New Roman"/>
          <w:sz w:val="24"/>
          <w:szCs w:val="24"/>
          <w:lang w:eastAsia="ru-RU"/>
        </w:rPr>
        <w:t>производство прочей неметаллической продукции (УМП «Управление производственно</w:t>
      </w:r>
      <w:r w:rsidR="00173E1C">
        <w:rPr>
          <w:rFonts w:ascii="Times New Roman" w:eastAsia="Times New Roman" w:hAnsi="Times New Roman" w:cs="Times New Roman"/>
          <w:sz w:val="24"/>
          <w:szCs w:val="24"/>
          <w:lang w:eastAsia="ru-RU"/>
        </w:rPr>
        <w:t>–</w:t>
      </w:r>
      <w:r w:rsidRPr="00C06F33">
        <w:rPr>
          <w:rFonts w:ascii="Times New Roman" w:eastAsia="Times New Roman" w:hAnsi="Times New Roman" w:cs="Times New Roman"/>
          <w:sz w:val="24"/>
          <w:szCs w:val="24"/>
          <w:lang w:eastAsia="ru-RU"/>
        </w:rPr>
        <w:t>технической комплектации»);</w:t>
      </w:r>
    </w:p>
    <w:p w:rsidR="00603637" w:rsidRPr="00C06F33" w:rsidRDefault="00603637" w:rsidP="00E728A1">
      <w:pPr>
        <w:numPr>
          <w:ilvl w:val="0"/>
          <w:numId w:val="8"/>
        </w:numPr>
        <w:tabs>
          <w:tab w:val="left" w:pos="993"/>
        </w:tabs>
        <w:spacing w:after="0" w:line="240" w:lineRule="auto"/>
        <w:ind w:left="0" w:firstLine="709"/>
        <w:contextualSpacing/>
        <w:jc w:val="both"/>
        <w:rPr>
          <w:rFonts w:ascii="Times New Roman" w:eastAsia="Times New Roman" w:hAnsi="Times New Roman" w:cs="Times New Roman"/>
          <w:sz w:val="24"/>
          <w:szCs w:val="24"/>
          <w:lang w:eastAsia="ru-RU"/>
        </w:rPr>
      </w:pPr>
      <w:r w:rsidRPr="00C06F33">
        <w:rPr>
          <w:rFonts w:ascii="Times New Roman" w:eastAsia="Times New Roman" w:hAnsi="Times New Roman" w:cs="Times New Roman"/>
          <w:sz w:val="24"/>
          <w:szCs w:val="24"/>
          <w:lang w:eastAsia="ru-RU"/>
        </w:rPr>
        <w:lastRenderedPageBreak/>
        <w:t>отрасль полиграфической деятельности (АУ Белоярского района «Белоярский информационный центр «Квадрат»);</w:t>
      </w:r>
    </w:p>
    <w:p w:rsidR="00603637" w:rsidRPr="00FE55CD" w:rsidRDefault="00603637" w:rsidP="00E728A1">
      <w:pPr>
        <w:numPr>
          <w:ilvl w:val="0"/>
          <w:numId w:val="8"/>
        </w:numPr>
        <w:tabs>
          <w:tab w:val="left" w:pos="993"/>
        </w:tabs>
        <w:spacing w:after="0" w:line="240" w:lineRule="auto"/>
        <w:ind w:left="0" w:firstLine="709"/>
        <w:contextualSpacing/>
        <w:jc w:val="both"/>
        <w:rPr>
          <w:rFonts w:ascii="Times New Roman" w:eastAsia="Times New Roman" w:hAnsi="Times New Roman" w:cs="Times New Roman"/>
          <w:sz w:val="24"/>
          <w:szCs w:val="24"/>
          <w:lang w:eastAsia="ru-RU"/>
        </w:rPr>
      </w:pPr>
      <w:r w:rsidRPr="00FE55CD">
        <w:rPr>
          <w:rFonts w:ascii="Times New Roman" w:eastAsia="Times New Roman" w:hAnsi="Times New Roman" w:cs="Times New Roman"/>
          <w:sz w:val="24"/>
          <w:szCs w:val="24"/>
          <w:lang w:eastAsia="ru-RU"/>
        </w:rPr>
        <w:t>прочие производства (обработка древесины и изделий из дерева; производство обуви).</w:t>
      </w:r>
    </w:p>
    <w:p w:rsidR="00603637" w:rsidRPr="00FE55CD" w:rsidRDefault="00603637" w:rsidP="00C06F33">
      <w:pPr>
        <w:spacing w:after="0" w:line="240" w:lineRule="auto"/>
        <w:ind w:firstLine="709"/>
        <w:jc w:val="both"/>
        <w:rPr>
          <w:rFonts w:ascii="Times New Roman" w:eastAsia="Times New Roman" w:hAnsi="Times New Roman" w:cs="Times New Roman"/>
          <w:sz w:val="24"/>
          <w:szCs w:val="24"/>
          <w:lang w:eastAsia="ru-RU"/>
        </w:rPr>
      </w:pPr>
      <w:r w:rsidRPr="00FE55CD">
        <w:rPr>
          <w:rFonts w:ascii="Times New Roman" w:eastAsia="Times New Roman" w:hAnsi="Times New Roman" w:cs="Times New Roman"/>
          <w:sz w:val="24"/>
          <w:szCs w:val="24"/>
          <w:lang w:eastAsia="ru-RU"/>
        </w:rPr>
        <w:t>В сфере обеспечения электрической энергией, газом и паром; кондиционирования воздуха объем отгруженных товаров, выполненных работ и услуг (по крупным и средним предприятиям) за 2017 год составил 1 003,9 млн. рублей (3,1% от общего объема промышленного производства). Индекс производства составил 8</w:t>
      </w:r>
      <w:r w:rsidR="00B5697B">
        <w:rPr>
          <w:rFonts w:ascii="Times New Roman" w:eastAsia="Times New Roman" w:hAnsi="Times New Roman" w:cs="Times New Roman"/>
          <w:sz w:val="24"/>
          <w:szCs w:val="24"/>
          <w:lang w:eastAsia="ru-RU"/>
        </w:rPr>
        <w:t>8,7</w:t>
      </w:r>
      <w:r w:rsidRPr="00FE55CD">
        <w:rPr>
          <w:rFonts w:ascii="Times New Roman" w:eastAsia="Times New Roman" w:hAnsi="Times New Roman" w:cs="Times New Roman"/>
          <w:sz w:val="24"/>
          <w:szCs w:val="24"/>
          <w:lang w:eastAsia="ru-RU"/>
        </w:rPr>
        <w:t>% в сопоставимых ценах к 2016 году.</w:t>
      </w:r>
    </w:p>
    <w:p w:rsidR="00603637" w:rsidRPr="00C06F33" w:rsidRDefault="00603637" w:rsidP="00C06F33">
      <w:pPr>
        <w:spacing w:after="0" w:line="240" w:lineRule="auto"/>
        <w:ind w:firstLine="709"/>
        <w:jc w:val="both"/>
        <w:rPr>
          <w:rFonts w:ascii="Times New Roman" w:eastAsia="Times New Roman" w:hAnsi="Times New Roman" w:cs="Times New Roman"/>
          <w:sz w:val="24"/>
          <w:szCs w:val="24"/>
          <w:lang w:eastAsia="ru-RU"/>
        </w:rPr>
      </w:pPr>
      <w:r w:rsidRPr="00FE55CD">
        <w:rPr>
          <w:rFonts w:ascii="Times New Roman" w:eastAsia="Times New Roman" w:hAnsi="Times New Roman" w:cs="Times New Roman"/>
          <w:sz w:val="24"/>
          <w:szCs w:val="24"/>
          <w:lang w:eastAsia="ru-RU"/>
        </w:rPr>
        <w:t>Производство электроэнергии на территории</w:t>
      </w:r>
      <w:r w:rsidRPr="00C06F33">
        <w:rPr>
          <w:rFonts w:ascii="Times New Roman" w:eastAsia="Times New Roman" w:hAnsi="Times New Roman" w:cs="Times New Roman"/>
          <w:sz w:val="24"/>
          <w:szCs w:val="24"/>
          <w:lang w:eastAsia="ru-RU"/>
        </w:rPr>
        <w:t xml:space="preserve"> Белоярского района осуществляют ПАО энергетики и электр</w:t>
      </w:r>
      <w:r w:rsidR="00E716F0">
        <w:rPr>
          <w:rFonts w:ascii="Times New Roman" w:eastAsia="Times New Roman" w:hAnsi="Times New Roman" w:cs="Times New Roman"/>
          <w:sz w:val="24"/>
          <w:szCs w:val="24"/>
          <w:lang w:eastAsia="ru-RU"/>
        </w:rPr>
        <w:t>и</w:t>
      </w:r>
      <w:r w:rsidRPr="00C06F33">
        <w:rPr>
          <w:rFonts w:ascii="Times New Roman" w:eastAsia="Times New Roman" w:hAnsi="Times New Roman" w:cs="Times New Roman"/>
          <w:sz w:val="24"/>
          <w:szCs w:val="24"/>
          <w:lang w:eastAsia="ru-RU"/>
        </w:rPr>
        <w:t>фикации «Передвижная энергетика» филиал «ПЭС «Казым», «</w:t>
      </w:r>
      <w:proofErr w:type="spellStart"/>
      <w:r w:rsidRPr="00C06F33">
        <w:rPr>
          <w:rFonts w:ascii="Times New Roman" w:eastAsia="Times New Roman" w:hAnsi="Times New Roman" w:cs="Times New Roman"/>
          <w:sz w:val="24"/>
          <w:szCs w:val="24"/>
          <w:lang w:eastAsia="ru-RU"/>
        </w:rPr>
        <w:t>Казымское</w:t>
      </w:r>
      <w:proofErr w:type="spellEnd"/>
      <w:r w:rsidRPr="00C06F33">
        <w:rPr>
          <w:rFonts w:ascii="Times New Roman" w:eastAsia="Times New Roman" w:hAnsi="Times New Roman" w:cs="Times New Roman"/>
          <w:sz w:val="24"/>
          <w:szCs w:val="24"/>
          <w:lang w:eastAsia="ru-RU"/>
        </w:rPr>
        <w:t xml:space="preserve"> ЛПУ МГ», «</w:t>
      </w:r>
      <w:proofErr w:type="spellStart"/>
      <w:r w:rsidRPr="00C06F33">
        <w:rPr>
          <w:rFonts w:ascii="Times New Roman" w:eastAsia="Times New Roman" w:hAnsi="Times New Roman" w:cs="Times New Roman"/>
          <w:sz w:val="24"/>
          <w:szCs w:val="24"/>
          <w:lang w:eastAsia="ru-RU"/>
        </w:rPr>
        <w:t>Верхнеказымское</w:t>
      </w:r>
      <w:proofErr w:type="spellEnd"/>
      <w:r w:rsidRPr="00C06F33">
        <w:rPr>
          <w:rFonts w:ascii="Times New Roman" w:eastAsia="Times New Roman" w:hAnsi="Times New Roman" w:cs="Times New Roman"/>
          <w:sz w:val="24"/>
          <w:szCs w:val="24"/>
          <w:lang w:eastAsia="ru-RU"/>
        </w:rPr>
        <w:t xml:space="preserve"> ЛПУ МГ», «Сосновское ЛПУ МГ», «</w:t>
      </w:r>
      <w:proofErr w:type="spellStart"/>
      <w:r w:rsidRPr="00C06F33">
        <w:rPr>
          <w:rFonts w:ascii="Times New Roman" w:eastAsia="Times New Roman" w:hAnsi="Times New Roman" w:cs="Times New Roman"/>
          <w:sz w:val="24"/>
          <w:szCs w:val="24"/>
          <w:lang w:eastAsia="ru-RU"/>
        </w:rPr>
        <w:t>Сорумское</w:t>
      </w:r>
      <w:proofErr w:type="spellEnd"/>
      <w:r w:rsidRPr="00C06F33">
        <w:rPr>
          <w:rFonts w:ascii="Times New Roman" w:eastAsia="Times New Roman" w:hAnsi="Times New Roman" w:cs="Times New Roman"/>
          <w:sz w:val="24"/>
          <w:szCs w:val="24"/>
          <w:lang w:eastAsia="ru-RU"/>
        </w:rPr>
        <w:t xml:space="preserve"> ЛПУ МГ», «Бобровское ЛПУ МГ». Объем производства электроэнергии на территории Белоярского района за 2017 год составил 218,8 млн. </w:t>
      </w:r>
      <w:proofErr w:type="spellStart"/>
      <w:r w:rsidRPr="00C06F33">
        <w:rPr>
          <w:rFonts w:ascii="Times New Roman" w:eastAsia="Times New Roman" w:hAnsi="Times New Roman" w:cs="Times New Roman"/>
          <w:sz w:val="24"/>
          <w:szCs w:val="24"/>
          <w:lang w:eastAsia="ru-RU"/>
        </w:rPr>
        <w:t>кВт</w:t>
      </w:r>
      <w:proofErr w:type="gramStart"/>
      <w:r w:rsidRPr="00C06F33">
        <w:rPr>
          <w:rFonts w:ascii="Times New Roman" w:eastAsia="Times New Roman" w:hAnsi="Times New Roman" w:cs="Times New Roman"/>
          <w:sz w:val="24"/>
          <w:szCs w:val="24"/>
          <w:lang w:eastAsia="ru-RU"/>
        </w:rPr>
        <w:t>.ч</w:t>
      </w:r>
      <w:proofErr w:type="spellEnd"/>
      <w:proofErr w:type="gramEnd"/>
      <w:r w:rsidRPr="00C06F33">
        <w:rPr>
          <w:rFonts w:ascii="Times New Roman" w:eastAsia="Times New Roman" w:hAnsi="Times New Roman" w:cs="Times New Roman"/>
          <w:sz w:val="24"/>
          <w:szCs w:val="24"/>
          <w:lang w:eastAsia="ru-RU"/>
        </w:rPr>
        <w:t xml:space="preserve"> или 108,1% к </w:t>
      </w:r>
      <w:r w:rsidR="00DE1E61">
        <w:rPr>
          <w:rFonts w:ascii="Times New Roman" w:eastAsia="Times New Roman" w:hAnsi="Times New Roman" w:cs="Times New Roman"/>
          <w:sz w:val="24"/>
          <w:szCs w:val="24"/>
          <w:lang w:eastAsia="ru-RU"/>
        </w:rPr>
        <w:t xml:space="preserve">                        </w:t>
      </w:r>
      <w:r w:rsidRPr="00C06F33">
        <w:rPr>
          <w:rFonts w:ascii="Times New Roman" w:eastAsia="Times New Roman" w:hAnsi="Times New Roman" w:cs="Times New Roman"/>
          <w:sz w:val="24"/>
          <w:szCs w:val="24"/>
          <w:lang w:eastAsia="ru-RU"/>
        </w:rPr>
        <w:t xml:space="preserve">2016 году. </w:t>
      </w:r>
    </w:p>
    <w:p w:rsidR="00603637" w:rsidRPr="00C06F33" w:rsidRDefault="00603637" w:rsidP="00C06F33">
      <w:pPr>
        <w:spacing w:after="0" w:line="240" w:lineRule="auto"/>
        <w:ind w:firstLine="709"/>
        <w:jc w:val="both"/>
        <w:rPr>
          <w:rFonts w:ascii="Times New Roman" w:eastAsia="Times New Roman" w:hAnsi="Times New Roman" w:cs="Times New Roman"/>
          <w:sz w:val="24"/>
          <w:szCs w:val="24"/>
          <w:lang w:eastAsia="ru-RU"/>
        </w:rPr>
      </w:pPr>
      <w:r w:rsidRPr="00C06F33">
        <w:rPr>
          <w:rFonts w:ascii="Times New Roman" w:eastAsia="Times New Roman" w:hAnsi="Times New Roman" w:cs="Times New Roman"/>
          <w:sz w:val="24"/>
          <w:szCs w:val="24"/>
          <w:lang w:eastAsia="ru-RU"/>
        </w:rPr>
        <w:t xml:space="preserve">Обеспечение электроснабжением города </w:t>
      </w:r>
      <w:proofErr w:type="gramStart"/>
      <w:r w:rsidRPr="00C06F33">
        <w:rPr>
          <w:rFonts w:ascii="Times New Roman" w:eastAsia="Times New Roman" w:hAnsi="Times New Roman" w:cs="Times New Roman"/>
          <w:sz w:val="24"/>
          <w:szCs w:val="24"/>
          <w:lang w:eastAsia="ru-RU"/>
        </w:rPr>
        <w:t>Белоярский</w:t>
      </w:r>
      <w:proofErr w:type="gramEnd"/>
      <w:r w:rsidRPr="00C06F33">
        <w:rPr>
          <w:rFonts w:ascii="Times New Roman" w:eastAsia="Times New Roman" w:hAnsi="Times New Roman" w:cs="Times New Roman"/>
          <w:sz w:val="24"/>
          <w:szCs w:val="24"/>
          <w:lang w:eastAsia="ru-RU"/>
        </w:rPr>
        <w:t xml:space="preserve"> и поселков Белоярского района осуществляет ОАО «Тюменская </w:t>
      </w:r>
      <w:proofErr w:type="spellStart"/>
      <w:r w:rsidRPr="00C06F33">
        <w:rPr>
          <w:rFonts w:ascii="Times New Roman" w:eastAsia="Times New Roman" w:hAnsi="Times New Roman" w:cs="Times New Roman"/>
          <w:sz w:val="24"/>
          <w:szCs w:val="24"/>
          <w:lang w:eastAsia="ru-RU"/>
        </w:rPr>
        <w:t>энергосбытовая</w:t>
      </w:r>
      <w:proofErr w:type="spellEnd"/>
      <w:r w:rsidRPr="00C06F33">
        <w:rPr>
          <w:rFonts w:ascii="Times New Roman" w:eastAsia="Times New Roman" w:hAnsi="Times New Roman" w:cs="Times New Roman"/>
          <w:sz w:val="24"/>
          <w:szCs w:val="24"/>
          <w:lang w:eastAsia="ru-RU"/>
        </w:rPr>
        <w:t xml:space="preserve"> компания» </w:t>
      </w:r>
      <w:proofErr w:type="spellStart"/>
      <w:r w:rsidRPr="00C06F33">
        <w:rPr>
          <w:rFonts w:ascii="Times New Roman" w:eastAsia="Times New Roman" w:hAnsi="Times New Roman" w:cs="Times New Roman"/>
          <w:sz w:val="24"/>
          <w:szCs w:val="24"/>
          <w:lang w:eastAsia="ru-RU"/>
        </w:rPr>
        <w:t>Надымское</w:t>
      </w:r>
      <w:proofErr w:type="spellEnd"/>
      <w:r w:rsidRPr="00C06F33">
        <w:rPr>
          <w:rFonts w:ascii="Times New Roman" w:eastAsia="Times New Roman" w:hAnsi="Times New Roman" w:cs="Times New Roman"/>
          <w:sz w:val="24"/>
          <w:szCs w:val="24"/>
          <w:lang w:eastAsia="ru-RU"/>
        </w:rPr>
        <w:t xml:space="preserve"> межрайонное отделение. </w:t>
      </w:r>
    </w:p>
    <w:p w:rsidR="00603637" w:rsidRPr="00C06F33" w:rsidRDefault="00603637" w:rsidP="00C06F33">
      <w:pPr>
        <w:spacing w:after="0" w:line="240" w:lineRule="auto"/>
        <w:ind w:firstLine="709"/>
        <w:jc w:val="both"/>
        <w:rPr>
          <w:rFonts w:ascii="Times New Roman" w:eastAsia="Times New Roman" w:hAnsi="Times New Roman" w:cs="Times New Roman"/>
          <w:sz w:val="24"/>
          <w:szCs w:val="24"/>
          <w:lang w:eastAsia="ru-RU"/>
        </w:rPr>
      </w:pPr>
      <w:r w:rsidRPr="00C06F33">
        <w:rPr>
          <w:rFonts w:ascii="Times New Roman" w:eastAsia="Times New Roman" w:hAnsi="Times New Roman" w:cs="Times New Roman"/>
          <w:sz w:val="24"/>
          <w:szCs w:val="24"/>
          <w:lang w:eastAsia="ru-RU"/>
        </w:rPr>
        <w:t xml:space="preserve">Поставку газа на территории Белоярского района осуществляет АО «Газпром </w:t>
      </w:r>
      <w:proofErr w:type="spellStart"/>
      <w:r w:rsidRPr="00C06F33">
        <w:rPr>
          <w:rFonts w:ascii="Times New Roman" w:eastAsia="Times New Roman" w:hAnsi="Times New Roman" w:cs="Times New Roman"/>
          <w:sz w:val="24"/>
          <w:szCs w:val="24"/>
          <w:lang w:eastAsia="ru-RU"/>
        </w:rPr>
        <w:t>межрегионгаз</w:t>
      </w:r>
      <w:proofErr w:type="spellEnd"/>
      <w:r w:rsidRPr="00C06F33">
        <w:rPr>
          <w:rFonts w:ascii="Times New Roman" w:eastAsia="Times New Roman" w:hAnsi="Times New Roman" w:cs="Times New Roman"/>
          <w:sz w:val="24"/>
          <w:szCs w:val="24"/>
          <w:lang w:eastAsia="ru-RU"/>
        </w:rPr>
        <w:t xml:space="preserve"> Север». Эксплуатацию газораспределительных сетей, а также техническое обслуживание внутридомового газового оборудования осуществляет Белоярский </w:t>
      </w:r>
      <w:r w:rsidR="00DE1E61">
        <w:rPr>
          <w:rFonts w:ascii="Times New Roman" w:eastAsia="Times New Roman" w:hAnsi="Times New Roman" w:cs="Times New Roman"/>
          <w:sz w:val="24"/>
          <w:szCs w:val="24"/>
          <w:lang w:eastAsia="ru-RU"/>
        </w:rPr>
        <w:t xml:space="preserve">                    </w:t>
      </w:r>
      <w:r w:rsidRPr="00C06F33">
        <w:rPr>
          <w:rFonts w:ascii="Times New Roman" w:eastAsia="Times New Roman" w:hAnsi="Times New Roman" w:cs="Times New Roman"/>
          <w:sz w:val="24"/>
          <w:szCs w:val="24"/>
          <w:lang w:eastAsia="ru-RU"/>
        </w:rPr>
        <w:t>ПЭУ Северного треста филиала в ХМАО-Югре АО «Газпром газораспределение Север».</w:t>
      </w:r>
    </w:p>
    <w:p w:rsidR="00603637" w:rsidRPr="00C06F33" w:rsidRDefault="00603637" w:rsidP="00C06F33">
      <w:pPr>
        <w:spacing w:after="0" w:line="240" w:lineRule="auto"/>
        <w:ind w:firstLine="709"/>
        <w:jc w:val="both"/>
        <w:rPr>
          <w:rFonts w:ascii="Times New Roman" w:eastAsia="Times New Roman" w:hAnsi="Times New Roman" w:cs="Times New Roman"/>
          <w:sz w:val="24"/>
          <w:szCs w:val="24"/>
          <w:lang w:eastAsia="ru-RU"/>
        </w:rPr>
      </w:pPr>
      <w:r w:rsidRPr="00C06F33">
        <w:rPr>
          <w:rFonts w:ascii="Times New Roman" w:eastAsia="Times New Roman" w:hAnsi="Times New Roman" w:cs="Times New Roman"/>
          <w:sz w:val="24"/>
          <w:szCs w:val="24"/>
          <w:lang w:eastAsia="ru-RU"/>
        </w:rPr>
        <w:t xml:space="preserve">В </w:t>
      </w:r>
      <w:r w:rsidRPr="00FE55CD">
        <w:rPr>
          <w:rFonts w:ascii="Times New Roman" w:eastAsia="Times New Roman" w:hAnsi="Times New Roman" w:cs="Times New Roman"/>
          <w:sz w:val="24"/>
          <w:szCs w:val="24"/>
          <w:lang w:eastAsia="ru-RU"/>
        </w:rPr>
        <w:t>сфере водоснабжения, водоотведения, организации сбора и утилизации отходов, деятельности по ликвидации загрязнений</w:t>
      </w:r>
      <w:r w:rsidRPr="00C06F33">
        <w:rPr>
          <w:rFonts w:ascii="Times New Roman" w:eastAsia="Times New Roman" w:hAnsi="Times New Roman" w:cs="Times New Roman"/>
          <w:sz w:val="24"/>
          <w:szCs w:val="24"/>
          <w:lang w:eastAsia="ru-RU"/>
        </w:rPr>
        <w:t xml:space="preserve"> объем отгруженных товаров, выполненных работ и услуг (по крупным и средним предприятиям) за 2017 год составил 137,9 млн. рублей (0,4% в общем объеме промышленного производства). Индекс производства составил </w:t>
      </w:r>
      <w:r w:rsidR="00B5697B">
        <w:rPr>
          <w:rFonts w:ascii="Times New Roman" w:eastAsia="Times New Roman" w:hAnsi="Times New Roman" w:cs="Times New Roman"/>
          <w:sz w:val="24"/>
          <w:szCs w:val="24"/>
          <w:lang w:eastAsia="ru-RU"/>
        </w:rPr>
        <w:t>92,4</w:t>
      </w:r>
      <w:r w:rsidRPr="00C06F33">
        <w:rPr>
          <w:rFonts w:ascii="Times New Roman" w:eastAsia="Times New Roman" w:hAnsi="Times New Roman" w:cs="Times New Roman"/>
          <w:sz w:val="24"/>
          <w:szCs w:val="24"/>
          <w:lang w:eastAsia="ru-RU"/>
        </w:rPr>
        <w:t>% в сопоставимых ценах к 2016 году.</w:t>
      </w:r>
    </w:p>
    <w:p w:rsidR="00603637" w:rsidRPr="00C06F33" w:rsidRDefault="00603637" w:rsidP="00C06F33">
      <w:pPr>
        <w:spacing w:after="0" w:line="240" w:lineRule="auto"/>
        <w:ind w:firstLine="709"/>
        <w:jc w:val="both"/>
        <w:rPr>
          <w:rFonts w:ascii="Times New Roman" w:eastAsia="Times New Roman" w:hAnsi="Times New Roman" w:cs="Times New Roman"/>
          <w:sz w:val="24"/>
          <w:szCs w:val="24"/>
          <w:lang w:eastAsia="ru-RU"/>
        </w:rPr>
      </w:pPr>
      <w:r w:rsidRPr="00C06F33">
        <w:rPr>
          <w:rFonts w:ascii="Times New Roman" w:eastAsia="Times New Roman" w:hAnsi="Times New Roman" w:cs="Times New Roman"/>
          <w:sz w:val="24"/>
          <w:szCs w:val="24"/>
          <w:lang w:eastAsia="ru-RU"/>
        </w:rPr>
        <w:t xml:space="preserve">Основным поставщиком питьевой воды в городе </w:t>
      </w:r>
      <w:proofErr w:type="gramStart"/>
      <w:r w:rsidRPr="00C06F33">
        <w:rPr>
          <w:rFonts w:ascii="Times New Roman" w:eastAsia="Times New Roman" w:hAnsi="Times New Roman" w:cs="Times New Roman"/>
          <w:sz w:val="24"/>
          <w:szCs w:val="24"/>
          <w:lang w:eastAsia="ru-RU"/>
        </w:rPr>
        <w:t>Белоярский</w:t>
      </w:r>
      <w:proofErr w:type="gramEnd"/>
      <w:r w:rsidRPr="00C06F33">
        <w:rPr>
          <w:rFonts w:ascii="Times New Roman" w:eastAsia="Times New Roman" w:hAnsi="Times New Roman" w:cs="Times New Roman"/>
          <w:sz w:val="24"/>
          <w:szCs w:val="24"/>
          <w:lang w:eastAsia="ru-RU"/>
        </w:rPr>
        <w:t xml:space="preserve">, селах Казым и Полноват является   предприятие АО «ЮКЭК-Белоярский». Забор воды в городе Белоярский осуществляется из поверхностного источника – р. Казым, в селах Казым и Полноват  источником питьевой  воды  являются  подземные  воды. В трассовых поселках Верхнеказымский, Лыхма, Сорум и Сосновка услуги водоснабжения и водоотведения оказывают линейно-производственные управления магистральных газопроводов </w:t>
      </w:r>
      <w:r w:rsidR="00DE1E61">
        <w:rPr>
          <w:rFonts w:ascii="Times New Roman" w:eastAsia="Times New Roman" w:hAnsi="Times New Roman" w:cs="Times New Roman"/>
          <w:sz w:val="24"/>
          <w:szCs w:val="24"/>
          <w:lang w:eastAsia="ru-RU"/>
        </w:rPr>
        <w:t xml:space="preserve">                   </w:t>
      </w:r>
      <w:r w:rsidRPr="00C06F33">
        <w:rPr>
          <w:rFonts w:ascii="Times New Roman" w:eastAsia="Times New Roman" w:hAnsi="Times New Roman" w:cs="Times New Roman"/>
          <w:sz w:val="24"/>
          <w:szCs w:val="24"/>
          <w:lang w:eastAsia="ru-RU"/>
        </w:rPr>
        <w:t xml:space="preserve">ООО «Газпром </w:t>
      </w:r>
      <w:proofErr w:type="spellStart"/>
      <w:r w:rsidRPr="00C06F33">
        <w:rPr>
          <w:rFonts w:ascii="Times New Roman" w:eastAsia="Times New Roman" w:hAnsi="Times New Roman" w:cs="Times New Roman"/>
          <w:sz w:val="24"/>
          <w:szCs w:val="24"/>
          <w:lang w:eastAsia="ru-RU"/>
        </w:rPr>
        <w:t>трансгаз</w:t>
      </w:r>
      <w:proofErr w:type="spellEnd"/>
      <w:r w:rsidRPr="00C06F33">
        <w:rPr>
          <w:rFonts w:ascii="Times New Roman" w:eastAsia="Times New Roman" w:hAnsi="Times New Roman" w:cs="Times New Roman"/>
          <w:sz w:val="24"/>
          <w:szCs w:val="24"/>
          <w:lang w:eastAsia="ru-RU"/>
        </w:rPr>
        <w:t xml:space="preserve"> </w:t>
      </w:r>
      <w:proofErr w:type="spellStart"/>
      <w:r w:rsidRPr="00C06F33">
        <w:rPr>
          <w:rFonts w:ascii="Times New Roman" w:eastAsia="Times New Roman" w:hAnsi="Times New Roman" w:cs="Times New Roman"/>
          <w:sz w:val="24"/>
          <w:szCs w:val="24"/>
          <w:lang w:eastAsia="ru-RU"/>
        </w:rPr>
        <w:t>Югорск</w:t>
      </w:r>
      <w:proofErr w:type="spellEnd"/>
      <w:r w:rsidRPr="00C06F33">
        <w:rPr>
          <w:rFonts w:ascii="Times New Roman" w:eastAsia="Times New Roman" w:hAnsi="Times New Roman" w:cs="Times New Roman"/>
          <w:sz w:val="24"/>
          <w:szCs w:val="24"/>
          <w:lang w:eastAsia="ru-RU"/>
        </w:rPr>
        <w:t>».</w:t>
      </w:r>
    </w:p>
    <w:p w:rsidR="00173E1C" w:rsidRDefault="00603637" w:rsidP="00173E1C">
      <w:pPr>
        <w:spacing w:after="0" w:line="240" w:lineRule="auto"/>
        <w:ind w:firstLine="709"/>
        <w:jc w:val="both"/>
        <w:rPr>
          <w:rFonts w:ascii="Times New Roman" w:eastAsia="Times New Roman" w:hAnsi="Times New Roman" w:cs="Times New Roman"/>
          <w:sz w:val="24"/>
          <w:szCs w:val="24"/>
          <w:lang w:eastAsia="ru-RU"/>
        </w:rPr>
      </w:pPr>
      <w:r w:rsidRPr="00C06F33">
        <w:rPr>
          <w:rFonts w:ascii="Times New Roman" w:eastAsia="Times New Roman" w:hAnsi="Times New Roman" w:cs="Times New Roman"/>
          <w:sz w:val="24"/>
          <w:szCs w:val="24"/>
          <w:lang w:eastAsia="ru-RU"/>
        </w:rPr>
        <w:t>АО «ЮКЭК-Белоярский» также осуществляет деятельность по организации сбора и утилизации отходов на территории Белоярского района.</w:t>
      </w:r>
    </w:p>
    <w:p w:rsidR="00603637" w:rsidRPr="00C06F33" w:rsidRDefault="00603637" w:rsidP="00173E1C">
      <w:pPr>
        <w:spacing w:after="0" w:line="240" w:lineRule="auto"/>
        <w:ind w:firstLine="709"/>
        <w:jc w:val="both"/>
        <w:rPr>
          <w:rFonts w:ascii="Times New Roman" w:eastAsia="Times New Roman" w:hAnsi="Times New Roman" w:cs="Times New Roman"/>
          <w:sz w:val="24"/>
          <w:szCs w:val="24"/>
          <w:lang w:eastAsia="ru-RU"/>
        </w:rPr>
      </w:pPr>
      <w:r w:rsidRPr="00C06F33">
        <w:rPr>
          <w:rFonts w:ascii="Times New Roman" w:hAnsi="Times New Roman" w:cs="Times New Roman"/>
          <w:sz w:val="24"/>
          <w:szCs w:val="24"/>
        </w:rPr>
        <w:t xml:space="preserve">В последние годы происходят заметные изменения в структуре промышленного производства Белоярского района, сопровождающиеся ростом доли нефтедобывающей отрасли и сокращением доли объемов обрабатывающих производств. Запасы углеводородов являются стратегически значимыми для развития Белоярского района. Но обрабатывающие производства имеют не меньшее значение для района. </w:t>
      </w:r>
      <w:r w:rsidRPr="00C06F33">
        <w:rPr>
          <w:rFonts w:ascii="Times New Roman" w:eastAsia="Times New Roman" w:hAnsi="Times New Roman" w:cs="Times New Roman"/>
          <w:sz w:val="24"/>
          <w:szCs w:val="24"/>
          <w:lang w:eastAsia="ru-RU"/>
        </w:rPr>
        <w:t xml:space="preserve">Для развития уже существующих производств необходимо расширять ассортимент товара, производить продукцию премиум класса, а также налаживать новые рынки сбыта. </w:t>
      </w:r>
      <w:r w:rsidRPr="00C06F33">
        <w:rPr>
          <w:rFonts w:ascii="Times New Roman" w:hAnsi="Times New Roman" w:cs="Times New Roman"/>
          <w:sz w:val="24"/>
          <w:szCs w:val="24"/>
        </w:rPr>
        <w:t xml:space="preserve">В обрабатывающем комплексе приоритеты обусловливаются достаточным собственным ресурсом, позволяющим активизировать новые конкурентоспособные производства. </w:t>
      </w:r>
    </w:p>
    <w:p w:rsidR="00603637" w:rsidRPr="00C06F33" w:rsidRDefault="00603637" w:rsidP="00C06F33">
      <w:pPr>
        <w:spacing w:after="0" w:line="240" w:lineRule="auto"/>
        <w:ind w:firstLine="709"/>
        <w:jc w:val="both"/>
        <w:rPr>
          <w:rFonts w:ascii="Times New Roman" w:hAnsi="Times New Roman" w:cs="Times New Roman"/>
          <w:color w:val="FF0000"/>
          <w:sz w:val="24"/>
          <w:szCs w:val="24"/>
        </w:rPr>
      </w:pPr>
    </w:p>
    <w:p w:rsidR="00603637" w:rsidRPr="00C06F33" w:rsidRDefault="00603637" w:rsidP="00C06F33">
      <w:pPr>
        <w:spacing w:after="0" w:line="240" w:lineRule="auto"/>
        <w:ind w:firstLine="709"/>
        <w:jc w:val="both"/>
        <w:rPr>
          <w:rFonts w:ascii="Times New Roman" w:eastAsia="Times New Roman" w:hAnsi="Times New Roman" w:cs="Times New Roman"/>
          <w:b/>
          <w:sz w:val="24"/>
          <w:szCs w:val="24"/>
          <w:lang w:eastAsia="ru-RU"/>
        </w:rPr>
      </w:pPr>
      <w:r w:rsidRPr="00C06F33">
        <w:rPr>
          <w:rFonts w:ascii="Times New Roman" w:hAnsi="Times New Roman" w:cs="Times New Roman"/>
          <w:b/>
          <w:sz w:val="24"/>
          <w:szCs w:val="24"/>
        </w:rPr>
        <w:t>Сельское хозяйство</w:t>
      </w:r>
    </w:p>
    <w:p w:rsidR="00603637" w:rsidRPr="00C06F33" w:rsidRDefault="00603637" w:rsidP="00C06F33">
      <w:pPr>
        <w:spacing w:after="0" w:line="240" w:lineRule="auto"/>
        <w:ind w:firstLine="709"/>
        <w:jc w:val="both"/>
        <w:rPr>
          <w:rFonts w:ascii="Times New Roman" w:eastAsia="Times New Roman" w:hAnsi="Times New Roman" w:cs="Times New Roman"/>
          <w:sz w:val="24"/>
          <w:szCs w:val="24"/>
          <w:lang w:eastAsia="ru-RU"/>
        </w:rPr>
      </w:pPr>
      <w:r w:rsidRPr="00C06F33">
        <w:rPr>
          <w:rFonts w:ascii="Times New Roman" w:eastAsia="Times New Roman" w:hAnsi="Times New Roman" w:cs="Times New Roman"/>
          <w:sz w:val="24"/>
          <w:szCs w:val="24"/>
          <w:lang w:eastAsia="ru-RU"/>
        </w:rPr>
        <w:t xml:space="preserve">Сегодня сельское хозяйство является одним из быстрорастущих секторов экономики Белоярского района. В сфере агропромышленного комплекса на территории района успешно работает 48 предприятий различных форм собственности. Сельскохозяйственным производством и рыбным промыслом на постоянной основе занято более 200 человек. </w:t>
      </w:r>
    </w:p>
    <w:p w:rsidR="00603637" w:rsidRPr="00C06F33" w:rsidRDefault="00603637" w:rsidP="00C06F33">
      <w:pPr>
        <w:spacing w:after="0" w:line="240" w:lineRule="auto"/>
        <w:ind w:firstLine="709"/>
        <w:jc w:val="both"/>
        <w:rPr>
          <w:rFonts w:ascii="Times New Roman" w:eastAsia="Times New Roman" w:hAnsi="Times New Roman" w:cs="Times New Roman"/>
          <w:sz w:val="24"/>
          <w:szCs w:val="24"/>
          <w:lang w:eastAsia="ru-RU"/>
        </w:rPr>
      </w:pPr>
      <w:r w:rsidRPr="00C06F33">
        <w:rPr>
          <w:rFonts w:ascii="Times New Roman" w:eastAsia="Times New Roman" w:hAnsi="Times New Roman" w:cs="Times New Roman"/>
          <w:sz w:val="24"/>
          <w:szCs w:val="24"/>
          <w:lang w:eastAsia="ru-RU"/>
        </w:rPr>
        <w:lastRenderedPageBreak/>
        <w:t xml:space="preserve">Основным направлением деятельности сельскохозяйственного комплекса района является </w:t>
      </w:r>
      <w:r w:rsidRPr="00FE55CD">
        <w:rPr>
          <w:rFonts w:ascii="Times New Roman" w:eastAsia="Times New Roman" w:hAnsi="Times New Roman" w:cs="Times New Roman"/>
          <w:sz w:val="24"/>
          <w:szCs w:val="24"/>
          <w:lang w:eastAsia="ru-RU"/>
        </w:rPr>
        <w:t>животноводство,</w:t>
      </w:r>
      <w:r w:rsidRPr="00C06F33">
        <w:rPr>
          <w:rFonts w:ascii="Times New Roman" w:eastAsia="Times New Roman" w:hAnsi="Times New Roman" w:cs="Times New Roman"/>
          <w:sz w:val="24"/>
          <w:szCs w:val="24"/>
          <w:lang w:eastAsia="ru-RU"/>
        </w:rPr>
        <w:t xml:space="preserve"> представленное мясомолочным скотоводством, птицеводством, северным оленеводством и клеточным звероводством. Значимую долю сельскохозяйственного рынка в животноводческой отрасли на территории Белоярского района занимают ООО СП «Белоярское» (производство молока, молочной продукции, мяса, изделий из мяса, яйца) и АО «Казымская оленеводческая компания» (крупнейшее в округе сельскохозяйственное предприятие, занимающееся традиционным хозяйствованием: оленеводством, клеточным звероводством). Развито и малое предпринимательство в сельском хозяйстве.</w:t>
      </w:r>
    </w:p>
    <w:p w:rsidR="00603637" w:rsidRPr="00C06F33" w:rsidRDefault="00603637" w:rsidP="00C06F33">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C06F33">
        <w:rPr>
          <w:rFonts w:ascii="Times New Roman" w:eastAsia="Times New Roman" w:hAnsi="Times New Roman" w:cs="Times New Roman"/>
          <w:sz w:val="24"/>
          <w:szCs w:val="24"/>
          <w:lang w:eastAsia="ru-RU"/>
        </w:rPr>
        <w:t xml:space="preserve">Показатели агропромышленного комплекса демонстрируют благоприятный прирост: за 2017 год рост </w:t>
      </w:r>
      <w:r w:rsidR="00460D72">
        <w:rPr>
          <w:rFonts w:ascii="Times New Roman" w:eastAsia="Times New Roman" w:hAnsi="Times New Roman" w:cs="Times New Roman"/>
          <w:sz w:val="24"/>
          <w:szCs w:val="24"/>
          <w:lang w:eastAsia="ru-RU"/>
        </w:rPr>
        <w:t>производства молока составил 101,7% к прошлому году; на 1</w:t>
      </w:r>
      <w:r w:rsidRPr="00C06F33">
        <w:rPr>
          <w:rFonts w:ascii="Times New Roman" w:eastAsia="Times New Roman" w:hAnsi="Times New Roman" w:cs="Times New Roman"/>
          <w:sz w:val="24"/>
          <w:szCs w:val="24"/>
          <w:lang w:eastAsia="ru-RU"/>
        </w:rPr>
        <w:t>,6% увеличилось поголовье крупного рогатого скота; в 2,2 раза увеличилось производство шкурок серебристо-чёрных лисиц (2200 штук в 2017 году).</w:t>
      </w:r>
    </w:p>
    <w:p w:rsidR="00B671EB" w:rsidRDefault="00B671EB" w:rsidP="00C06F33">
      <w:pPr>
        <w:spacing w:after="0" w:line="240" w:lineRule="auto"/>
        <w:ind w:firstLine="709"/>
        <w:jc w:val="right"/>
        <w:rPr>
          <w:rFonts w:ascii="Times New Roman" w:eastAsia="Times New Roman" w:hAnsi="Times New Roman" w:cs="Times New Roman"/>
          <w:sz w:val="24"/>
          <w:szCs w:val="24"/>
          <w:lang w:eastAsia="ru-RU"/>
        </w:rPr>
      </w:pPr>
    </w:p>
    <w:p w:rsidR="00603637" w:rsidRPr="00C06F33" w:rsidRDefault="00603637" w:rsidP="00C06F33">
      <w:pPr>
        <w:spacing w:after="0" w:line="240" w:lineRule="auto"/>
        <w:ind w:firstLine="709"/>
        <w:jc w:val="right"/>
        <w:rPr>
          <w:rFonts w:ascii="Times New Roman" w:eastAsia="Times New Roman" w:hAnsi="Times New Roman" w:cs="Times New Roman"/>
          <w:sz w:val="24"/>
          <w:szCs w:val="24"/>
          <w:lang w:eastAsia="ru-RU"/>
        </w:rPr>
      </w:pPr>
      <w:r w:rsidRPr="00C06F33">
        <w:rPr>
          <w:rFonts w:ascii="Times New Roman" w:eastAsia="Times New Roman" w:hAnsi="Times New Roman" w:cs="Times New Roman"/>
          <w:sz w:val="24"/>
          <w:szCs w:val="24"/>
          <w:lang w:eastAsia="ru-RU"/>
        </w:rPr>
        <w:t>Таблица</w:t>
      </w:r>
      <w:r w:rsidR="00451FE6">
        <w:rPr>
          <w:rFonts w:ascii="Times New Roman" w:eastAsia="Times New Roman" w:hAnsi="Times New Roman" w:cs="Times New Roman"/>
          <w:sz w:val="24"/>
          <w:szCs w:val="24"/>
          <w:lang w:eastAsia="ru-RU"/>
        </w:rPr>
        <w:t xml:space="preserve"> 7</w:t>
      </w:r>
    </w:p>
    <w:p w:rsidR="00603637" w:rsidRDefault="00603637" w:rsidP="00C06F33">
      <w:pPr>
        <w:spacing w:after="0" w:line="240" w:lineRule="auto"/>
        <w:ind w:firstLine="709"/>
        <w:jc w:val="center"/>
        <w:rPr>
          <w:rFonts w:ascii="Times New Roman" w:eastAsia="Times New Roman" w:hAnsi="Times New Roman" w:cs="Times New Roman"/>
          <w:sz w:val="24"/>
          <w:szCs w:val="24"/>
          <w:lang w:eastAsia="ru-RU"/>
        </w:rPr>
      </w:pPr>
      <w:r w:rsidRPr="00C06F33">
        <w:rPr>
          <w:rFonts w:ascii="Times New Roman" w:eastAsia="Times New Roman" w:hAnsi="Times New Roman" w:cs="Times New Roman"/>
          <w:sz w:val="24"/>
          <w:szCs w:val="24"/>
          <w:lang w:eastAsia="ru-RU"/>
        </w:rPr>
        <w:t>Динамика показателей развития агропромышленного комплекса</w:t>
      </w:r>
    </w:p>
    <w:p w:rsidR="00173E1C" w:rsidRPr="00C06F33" w:rsidRDefault="00173E1C" w:rsidP="00C06F33">
      <w:pPr>
        <w:spacing w:after="0" w:line="240" w:lineRule="auto"/>
        <w:ind w:firstLine="709"/>
        <w:jc w:val="center"/>
        <w:rPr>
          <w:rFonts w:ascii="Times New Roman" w:eastAsia="Times New Roman" w:hAnsi="Times New Roman" w:cs="Times New Roman"/>
          <w:sz w:val="24"/>
          <w:szCs w:val="24"/>
          <w:lang w:eastAsia="ru-RU"/>
        </w:rPr>
      </w:pPr>
    </w:p>
    <w:tbl>
      <w:tblPr>
        <w:tblW w:w="5000" w:type="pct"/>
        <w:tblLook w:val="04A0" w:firstRow="1" w:lastRow="0" w:firstColumn="1" w:lastColumn="0" w:noHBand="0" w:noVBand="1"/>
      </w:tblPr>
      <w:tblGrid>
        <w:gridCol w:w="3335"/>
        <w:gridCol w:w="1596"/>
        <w:gridCol w:w="1742"/>
        <w:gridCol w:w="1514"/>
        <w:gridCol w:w="1384"/>
      </w:tblGrid>
      <w:tr w:rsidR="00603637" w:rsidRPr="00907CB5" w:rsidTr="00173E1C">
        <w:trPr>
          <w:trHeight w:val="632"/>
        </w:trPr>
        <w:tc>
          <w:tcPr>
            <w:tcW w:w="1742" w:type="pct"/>
            <w:tcBorders>
              <w:top w:val="single" w:sz="4" w:space="0" w:color="auto"/>
              <w:left w:val="single" w:sz="4" w:space="0" w:color="auto"/>
              <w:bottom w:val="single" w:sz="4" w:space="0" w:color="auto"/>
              <w:right w:val="single" w:sz="4" w:space="0" w:color="auto"/>
            </w:tcBorders>
            <w:shd w:val="clear" w:color="auto" w:fill="auto"/>
            <w:vAlign w:val="center"/>
          </w:tcPr>
          <w:p w:rsidR="00603637" w:rsidRPr="00907CB5" w:rsidRDefault="00603637" w:rsidP="00C06F33">
            <w:pPr>
              <w:spacing w:after="0" w:line="240" w:lineRule="auto"/>
              <w:ind w:firstLine="709"/>
              <w:jc w:val="center"/>
              <w:rPr>
                <w:rFonts w:ascii="Times New Roman" w:eastAsia="Times New Roman" w:hAnsi="Times New Roman" w:cs="Times New Roman"/>
                <w:sz w:val="24"/>
                <w:szCs w:val="24"/>
                <w:lang w:eastAsia="ru-RU"/>
              </w:rPr>
            </w:pPr>
            <w:r w:rsidRPr="00907CB5">
              <w:rPr>
                <w:rFonts w:ascii="Times New Roman" w:eastAsia="Times New Roman" w:hAnsi="Times New Roman" w:cs="Times New Roman"/>
                <w:sz w:val="24"/>
                <w:szCs w:val="24"/>
                <w:lang w:eastAsia="ru-RU"/>
              </w:rPr>
              <w:t>Показатели</w:t>
            </w:r>
          </w:p>
        </w:tc>
        <w:tc>
          <w:tcPr>
            <w:tcW w:w="834" w:type="pct"/>
            <w:tcBorders>
              <w:top w:val="single" w:sz="4" w:space="0" w:color="auto"/>
              <w:left w:val="nil"/>
              <w:bottom w:val="single" w:sz="4" w:space="0" w:color="auto"/>
              <w:right w:val="single" w:sz="4" w:space="0" w:color="auto"/>
            </w:tcBorders>
            <w:shd w:val="clear" w:color="auto" w:fill="auto"/>
            <w:vAlign w:val="center"/>
          </w:tcPr>
          <w:p w:rsidR="00603637" w:rsidRPr="00907CB5" w:rsidRDefault="00173E1C" w:rsidP="00614090">
            <w:pPr>
              <w:spacing w:after="0" w:line="240" w:lineRule="auto"/>
              <w:ind w:firstLine="178"/>
              <w:jc w:val="center"/>
              <w:rPr>
                <w:rFonts w:ascii="Times New Roman" w:eastAsia="Times New Roman" w:hAnsi="Times New Roman" w:cs="Times New Roman"/>
                <w:sz w:val="24"/>
                <w:szCs w:val="24"/>
                <w:lang w:eastAsia="ru-RU"/>
              </w:rPr>
            </w:pPr>
            <w:r w:rsidRPr="00907CB5">
              <w:rPr>
                <w:rFonts w:ascii="Times New Roman" w:eastAsia="Times New Roman" w:hAnsi="Times New Roman" w:cs="Times New Roman"/>
                <w:sz w:val="24"/>
                <w:szCs w:val="24"/>
                <w:lang w:eastAsia="ru-RU"/>
              </w:rPr>
              <w:t>Е</w:t>
            </w:r>
            <w:r w:rsidR="00603637" w:rsidRPr="00907CB5">
              <w:rPr>
                <w:rFonts w:ascii="Times New Roman" w:eastAsia="Times New Roman" w:hAnsi="Times New Roman" w:cs="Times New Roman"/>
                <w:sz w:val="24"/>
                <w:szCs w:val="24"/>
                <w:lang w:eastAsia="ru-RU"/>
              </w:rPr>
              <w:t>диницы измерения</w:t>
            </w:r>
          </w:p>
        </w:tc>
        <w:tc>
          <w:tcPr>
            <w:tcW w:w="910" w:type="pct"/>
            <w:tcBorders>
              <w:top w:val="single" w:sz="4" w:space="0" w:color="auto"/>
              <w:left w:val="nil"/>
              <w:bottom w:val="single" w:sz="4" w:space="0" w:color="auto"/>
              <w:right w:val="single" w:sz="4" w:space="0" w:color="auto"/>
            </w:tcBorders>
            <w:shd w:val="clear" w:color="auto" w:fill="auto"/>
            <w:vAlign w:val="center"/>
          </w:tcPr>
          <w:p w:rsidR="00603637" w:rsidRPr="00907CB5" w:rsidRDefault="00603637" w:rsidP="00173E1C">
            <w:pPr>
              <w:spacing w:after="0" w:line="240" w:lineRule="auto"/>
              <w:jc w:val="center"/>
              <w:rPr>
                <w:rFonts w:ascii="Times New Roman" w:eastAsia="Times New Roman" w:hAnsi="Times New Roman" w:cs="Times New Roman"/>
                <w:sz w:val="24"/>
                <w:szCs w:val="24"/>
                <w:lang w:eastAsia="ru-RU"/>
              </w:rPr>
            </w:pPr>
            <w:r w:rsidRPr="00907CB5">
              <w:rPr>
                <w:rFonts w:ascii="Times New Roman" w:eastAsia="Times New Roman" w:hAnsi="Times New Roman" w:cs="Times New Roman"/>
                <w:sz w:val="24"/>
                <w:szCs w:val="24"/>
                <w:lang w:eastAsia="ru-RU"/>
              </w:rPr>
              <w:t>2015 год</w:t>
            </w:r>
          </w:p>
        </w:tc>
        <w:tc>
          <w:tcPr>
            <w:tcW w:w="791" w:type="pct"/>
            <w:tcBorders>
              <w:top w:val="single" w:sz="4" w:space="0" w:color="auto"/>
              <w:left w:val="nil"/>
              <w:bottom w:val="single" w:sz="4" w:space="0" w:color="auto"/>
              <w:right w:val="single" w:sz="4" w:space="0" w:color="auto"/>
            </w:tcBorders>
            <w:shd w:val="clear" w:color="auto" w:fill="auto"/>
            <w:vAlign w:val="center"/>
          </w:tcPr>
          <w:p w:rsidR="00603637" w:rsidRPr="00907CB5" w:rsidRDefault="00603637" w:rsidP="00173E1C">
            <w:pPr>
              <w:spacing w:after="0" w:line="240" w:lineRule="auto"/>
              <w:jc w:val="center"/>
              <w:rPr>
                <w:rFonts w:ascii="Times New Roman" w:eastAsia="Times New Roman" w:hAnsi="Times New Roman" w:cs="Times New Roman"/>
                <w:sz w:val="24"/>
                <w:szCs w:val="24"/>
                <w:lang w:eastAsia="ru-RU"/>
              </w:rPr>
            </w:pPr>
            <w:r w:rsidRPr="00907CB5">
              <w:rPr>
                <w:rFonts w:ascii="Times New Roman" w:eastAsia="Times New Roman" w:hAnsi="Times New Roman" w:cs="Times New Roman"/>
                <w:sz w:val="24"/>
                <w:szCs w:val="24"/>
                <w:lang w:eastAsia="ru-RU"/>
              </w:rPr>
              <w:t>2016 год</w:t>
            </w:r>
          </w:p>
        </w:tc>
        <w:tc>
          <w:tcPr>
            <w:tcW w:w="723" w:type="pct"/>
            <w:tcBorders>
              <w:top w:val="single" w:sz="4" w:space="0" w:color="auto"/>
              <w:left w:val="nil"/>
              <w:bottom w:val="single" w:sz="4" w:space="0" w:color="auto"/>
              <w:right w:val="single" w:sz="4" w:space="0" w:color="auto"/>
            </w:tcBorders>
            <w:shd w:val="clear" w:color="auto" w:fill="auto"/>
            <w:vAlign w:val="center"/>
          </w:tcPr>
          <w:p w:rsidR="00603637" w:rsidRPr="00907CB5" w:rsidRDefault="00603637" w:rsidP="00173E1C">
            <w:pPr>
              <w:spacing w:after="0" w:line="240" w:lineRule="auto"/>
              <w:jc w:val="center"/>
              <w:rPr>
                <w:rFonts w:ascii="Times New Roman" w:eastAsia="Times New Roman" w:hAnsi="Times New Roman" w:cs="Times New Roman"/>
                <w:sz w:val="24"/>
                <w:szCs w:val="24"/>
                <w:lang w:eastAsia="ru-RU"/>
              </w:rPr>
            </w:pPr>
            <w:r w:rsidRPr="00907CB5">
              <w:rPr>
                <w:rFonts w:ascii="Times New Roman" w:eastAsia="Times New Roman" w:hAnsi="Times New Roman" w:cs="Times New Roman"/>
                <w:sz w:val="24"/>
                <w:szCs w:val="24"/>
                <w:lang w:eastAsia="ru-RU"/>
              </w:rPr>
              <w:t>2017 год</w:t>
            </w:r>
          </w:p>
        </w:tc>
      </w:tr>
      <w:tr w:rsidR="00603637" w:rsidRPr="00C06F33" w:rsidTr="00614090">
        <w:trPr>
          <w:trHeight w:val="345"/>
        </w:trPr>
        <w:tc>
          <w:tcPr>
            <w:tcW w:w="5000" w:type="pct"/>
            <w:gridSpan w:val="5"/>
            <w:tcBorders>
              <w:top w:val="single" w:sz="4" w:space="0" w:color="auto"/>
              <w:left w:val="single" w:sz="4" w:space="0" w:color="auto"/>
              <w:bottom w:val="single" w:sz="4" w:space="0" w:color="auto"/>
              <w:right w:val="single" w:sz="4" w:space="0" w:color="auto"/>
            </w:tcBorders>
            <w:shd w:val="clear" w:color="auto" w:fill="auto"/>
          </w:tcPr>
          <w:p w:rsidR="00603637" w:rsidRPr="00C06F33" w:rsidRDefault="00603637" w:rsidP="00B5697B">
            <w:pPr>
              <w:spacing w:after="0" w:line="240" w:lineRule="auto"/>
              <w:ind w:firstLine="178"/>
              <w:jc w:val="center"/>
              <w:rPr>
                <w:rFonts w:ascii="Times New Roman" w:eastAsia="Times New Roman" w:hAnsi="Times New Roman" w:cs="Times New Roman"/>
                <w:bCs/>
                <w:sz w:val="24"/>
                <w:szCs w:val="24"/>
                <w:lang w:eastAsia="ru-RU"/>
              </w:rPr>
            </w:pPr>
            <w:r w:rsidRPr="00C06F33">
              <w:rPr>
                <w:rFonts w:ascii="Times New Roman" w:eastAsia="Times New Roman" w:hAnsi="Times New Roman" w:cs="Times New Roman"/>
                <w:bCs/>
                <w:sz w:val="24"/>
                <w:szCs w:val="24"/>
                <w:lang w:eastAsia="ru-RU"/>
              </w:rPr>
              <w:t>Производство животноводческой продукции</w:t>
            </w:r>
            <w:r w:rsidR="005C09D9">
              <w:rPr>
                <w:rFonts w:ascii="Times New Roman" w:eastAsia="Times New Roman" w:hAnsi="Times New Roman" w:cs="Times New Roman"/>
                <w:bCs/>
                <w:sz w:val="24"/>
                <w:szCs w:val="24"/>
                <w:lang w:eastAsia="ru-RU"/>
              </w:rPr>
              <w:t xml:space="preserve"> (хозяйства всех категорий)</w:t>
            </w:r>
            <w:r w:rsidRPr="00C06F33">
              <w:rPr>
                <w:rFonts w:ascii="Times New Roman" w:eastAsia="Times New Roman" w:hAnsi="Times New Roman" w:cs="Times New Roman"/>
                <w:bCs/>
                <w:sz w:val="24"/>
                <w:szCs w:val="24"/>
                <w:lang w:eastAsia="ru-RU"/>
              </w:rPr>
              <w:t>:</w:t>
            </w:r>
          </w:p>
        </w:tc>
      </w:tr>
      <w:tr w:rsidR="00603637" w:rsidRPr="00C06F33" w:rsidTr="00173E1C">
        <w:trPr>
          <w:trHeight w:val="344"/>
        </w:trPr>
        <w:tc>
          <w:tcPr>
            <w:tcW w:w="1742" w:type="pct"/>
            <w:tcBorders>
              <w:top w:val="nil"/>
              <w:left w:val="single" w:sz="4" w:space="0" w:color="auto"/>
              <w:bottom w:val="single" w:sz="4" w:space="0" w:color="auto"/>
              <w:right w:val="single" w:sz="4" w:space="0" w:color="auto"/>
            </w:tcBorders>
            <w:shd w:val="clear" w:color="auto" w:fill="auto"/>
            <w:vAlign w:val="center"/>
          </w:tcPr>
          <w:p w:rsidR="00603637" w:rsidRPr="00C06F33" w:rsidRDefault="00603637" w:rsidP="00FE55CD">
            <w:pPr>
              <w:spacing w:after="0" w:line="240" w:lineRule="auto"/>
              <w:rPr>
                <w:rFonts w:ascii="Times New Roman" w:eastAsia="Times New Roman" w:hAnsi="Times New Roman" w:cs="Times New Roman"/>
                <w:sz w:val="24"/>
                <w:szCs w:val="24"/>
                <w:lang w:eastAsia="ru-RU"/>
              </w:rPr>
            </w:pPr>
            <w:r w:rsidRPr="00C06F33">
              <w:rPr>
                <w:rFonts w:ascii="Times New Roman" w:eastAsia="Times New Roman" w:hAnsi="Times New Roman" w:cs="Times New Roman"/>
                <w:sz w:val="24"/>
                <w:szCs w:val="24"/>
                <w:lang w:eastAsia="ru-RU"/>
              </w:rPr>
              <w:t>скот и птица (на убой в живом весе)</w:t>
            </w:r>
          </w:p>
        </w:tc>
        <w:tc>
          <w:tcPr>
            <w:tcW w:w="834" w:type="pct"/>
            <w:tcBorders>
              <w:top w:val="nil"/>
              <w:left w:val="nil"/>
              <w:bottom w:val="single" w:sz="4" w:space="0" w:color="auto"/>
              <w:right w:val="single" w:sz="4" w:space="0" w:color="auto"/>
            </w:tcBorders>
            <w:shd w:val="clear" w:color="auto" w:fill="auto"/>
            <w:vAlign w:val="center"/>
          </w:tcPr>
          <w:p w:rsidR="00603637" w:rsidRPr="00C06F33" w:rsidRDefault="00603637" w:rsidP="00614090">
            <w:pPr>
              <w:spacing w:after="0" w:line="240" w:lineRule="auto"/>
              <w:ind w:firstLine="178"/>
              <w:jc w:val="center"/>
              <w:rPr>
                <w:rFonts w:ascii="Times New Roman" w:eastAsia="Times New Roman" w:hAnsi="Times New Roman" w:cs="Times New Roman"/>
                <w:sz w:val="24"/>
                <w:szCs w:val="24"/>
                <w:lang w:eastAsia="ru-RU"/>
              </w:rPr>
            </w:pPr>
            <w:r w:rsidRPr="00C06F33">
              <w:rPr>
                <w:rFonts w:ascii="Times New Roman" w:eastAsia="Times New Roman" w:hAnsi="Times New Roman" w:cs="Times New Roman"/>
                <w:sz w:val="24"/>
                <w:szCs w:val="24"/>
                <w:lang w:eastAsia="ru-RU"/>
              </w:rPr>
              <w:t>тыс. тонн</w:t>
            </w:r>
          </w:p>
        </w:tc>
        <w:tc>
          <w:tcPr>
            <w:tcW w:w="910" w:type="pct"/>
            <w:tcBorders>
              <w:top w:val="nil"/>
              <w:left w:val="nil"/>
              <w:bottom w:val="single" w:sz="4" w:space="0" w:color="auto"/>
              <w:right w:val="single" w:sz="4" w:space="0" w:color="auto"/>
            </w:tcBorders>
            <w:shd w:val="clear" w:color="auto" w:fill="auto"/>
            <w:vAlign w:val="center"/>
          </w:tcPr>
          <w:p w:rsidR="00603637" w:rsidRPr="00C06F33" w:rsidRDefault="00603637" w:rsidP="005C09D9">
            <w:pPr>
              <w:spacing w:after="0" w:line="240" w:lineRule="auto"/>
              <w:ind w:firstLine="175"/>
              <w:jc w:val="center"/>
              <w:rPr>
                <w:rFonts w:ascii="Times New Roman" w:eastAsia="Times New Roman" w:hAnsi="Times New Roman" w:cs="Times New Roman"/>
                <w:sz w:val="24"/>
                <w:szCs w:val="24"/>
                <w:lang w:eastAsia="ru-RU"/>
              </w:rPr>
            </w:pPr>
            <w:r w:rsidRPr="00C06F33">
              <w:rPr>
                <w:rFonts w:ascii="Times New Roman" w:eastAsia="Times New Roman" w:hAnsi="Times New Roman" w:cs="Times New Roman"/>
                <w:sz w:val="24"/>
                <w:szCs w:val="24"/>
                <w:lang w:eastAsia="ru-RU"/>
              </w:rPr>
              <w:t>0,</w:t>
            </w:r>
            <w:r w:rsidR="005C09D9">
              <w:rPr>
                <w:rFonts w:ascii="Times New Roman" w:eastAsia="Times New Roman" w:hAnsi="Times New Roman" w:cs="Times New Roman"/>
                <w:sz w:val="24"/>
                <w:szCs w:val="24"/>
                <w:lang w:eastAsia="ru-RU"/>
              </w:rPr>
              <w:t>334</w:t>
            </w:r>
          </w:p>
        </w:tc>
        <w:tc>
          <w:tcPr>
            <w:tcW w:w="791" w:type="pct"/>
            <w:tcBorders>
              <w:top w:val="nil"/>
              <w:left w:val="nil"/>
              <w:bottom w:val="single" w:sz="4" w:space="0" w:color="auto"/>
              <w:right w:val="single" w:sz="4" w:space="0" w:color="auto"/>
            </w:tcBorders>
            <w:shd w:val="clear" w:color="auto" w:fill="auto"/>
            <w:vAlign w:val="center"/>
          </w:tcPr>
          <w:p w:rsidR="00603637" w:rsidRPr="00C06F33" w:rsidRDefault="00603637" w:rsidP="005C09D9">
            <w:pPr>
              <w:spacing w:after="0" w:line="240" w:lineRule="auto"/>
              <w:ind w:firstLine="175"/>
              <w:jc w:val="center"/>
              <w:rPr>
                <w:rFonts w:ascii="Times New Roman" w:eastAsia="Times New Roman" w:hAnsi="Times New Roman" w:cs="Times New Roman"/>
                <w:sz w:val="24"/>
                <w:szCs w:val="24"/>
                <w:lang w:eastAsia="ru-RU"/>
              </w:rPr>
            </w:pPr>
            <w:r w:rsidRPr="00C06F33">
              <w:rPr>
                <w:rFonts w:ascii="Times New Roman" w:eastAsia="Times New Roman" w:hAnsi="Times New Roman" w:cs="Times New Roman"/>
                <w:sz w:val="24"/>
                <w:szCs w:val="24"/>
                <w:lang w:eastAsia="ru-RU"/>
              </w:rPr>
              <w:t>0,</w:t>
            </w:r>
            <w:r w:rsidR="005C09D9">
              <w:rPr>
                <w:rFonts w:ascii="Times New Roman" w:eastAsia="Times New Roman" w:hAnsi="Times New Roman" w:cs="Times New Roman"/>
                <w:sz w:val="24"/>
                <w:szCs w:val="24"/>
                <w:lang w:eastAsia="ru-RU"/>
              </w:rPr>
              <w:t>335</w:t>
            </w:r>
          </w:p>
        </w:tc>
        <w:tc>
          <w:tcPr>
            <w:tcW w:w="723" w:type="pct"/>
            <w:tcBorders>
              <w:top w:val="nil"/>
              <w:left w:val="nil"/>
              <w:bottom w:val="single" w:sz="4" w:space="0" w:color="auto"/>
              <w:right w:val="single" w:sz="4" w:space="0" w:color="auto"/>
            </w:tcBorders>
            <w:shd w:val="clear" w:color="auto" w:fill="auto"/>
            <w:noWrap/>
            <w:vAlign w:val="center"/>
          </w:tcPr>
          <w:p w:rsidR="00603637" w:rsidRPr="00C06F33" w:rsidRDefault="00603637" w:rsidP="00B5697B">
            <w:pPr>
              <w:spacing w:after="0" w:line="240" w:lineRule="auto"/>
              <w:ind w:firstLine="175"/>
              <w:jc w:val="center"/>
              <w:rPr>
                <w:rFonts w:ascii="Times New Roman" w:eastAsia="Times New Roman" w:hAnsi="Times New Roman" w:cs="Times New Roman"/>
                <w:sz w:val="24"/>
                <w:szCs w:val="24"/>
                <w:lang w:eastAsia="ru-RU"/>
              </w:rPr>
            </w:pPr>
            <w:r w:rsidRPr="00C06F33">
              <w:rPr>
                <w:rFonts w:ascii="Times New Roman" w:eastAsia="Times New Roman" w:hAnsi="Times New Roman" w:cs="Times New Roman"/>
                <w:sz w:val="24"/>
                <w:szCs w:val="24"/>
                <w:lang w:eastAsia="ru-RU"/>
              </w:rPr>
              <w:t>0,2</w:t>
            </w:r>
            <w:r w:rsidR="00B5697B">
              <w:rPr>
                <w:rFonts w:ascii="Times New Roman" w:eastAsia="Times New Roman" w:hAnsi="Times New Roman" w:cs="Times New Roman"/>
                <w:sz w:val="24"/>
                <w:szCs w:val="24"/>
                <w:lang w:eastAsia="ru-RU"/>
              </w:rPr>
              <w:t>95</w:t>
            </w:r>
          </w:p>
        </w:tc>
      </w:tr>
      <w:tr w:rsidR="00603637" w:rsidRPr="00C06F33" w:rsidTr="00173E1C">
        <w:trPr>
          <w:trHeight w:val="305"/>
        </w:trPr>
        <w:tc>
          <w:tcPr>
            <w:tcW w:w="1742" w:type="pct"/>
            <w:tcBorders>
              <w:top w:val="nil"/>
              <w:left w:val="single" w:sz="4" w:space="0" w:color="auto"/>
              <w:bottom w:val="single" w:sz="4" w:space="0" w:color="auto"/>
              <w:right w:val="single" w:sz="4" w:space="0" w:color="auto"/>
            </w:tcBorders>
            <w:shd w:val="clear" w:color="auto" w:fill="auto"/>
            <w:vAlign w:val="center"/>
          </w:tcPr>
          <w:p w:rsidR="00603637" w:rsidRPr="00C06F33" w:rsidRDefault="00603637" w:rsidP="00FE55CD">
            <w:pPr>
              <w:spacing w:after="0" w:line="240" w:lineRule="auto"/>
              <w:rPr>
                <w:rFonts w:ascii="Times New Roman" w:eastAsia="Times New Roman" w:hAnsi="Times New Roman" w:cs="Times New Roman"/>
                <w:sz w:val="24"/>
                <w:szCs w:val="24"/>
                <w:lang w:eastAsia="ru-RU"/>
              </w:rPr>
            </w:pPr>
            <w:r w:rsidRPr="00C06F33">
              <w:rPr>
                <w:rFonts w:ascii="Times New Roman" w:eastAsia="Times New Roman" w:hAnsi="Times New Roman" w:cs="Times New Roman"/>
                <w:sz w:val="24"/>
                <w:szCs w:val="24"/>
                <w:lang w:eastAsia="ru-RU"/>
              </w:rPr>
              <w:t>молоко</w:t>
            </w:r>
          </w:p>
        </w:tc>
        <w:tc>
          <w:tcPr>
            <w:tcW w:w="834" w:type="pct"/>
            <w:tcBorders>
              <w:top w:val="nil"/>
              <w:left w:val="nil"/>
              <w:bottom w:val="single" w:sz="4" w:space="0" w:color="auto"/>
              <w:right w:val="single" w:sz="4" w:space="0" w:color="auto"/>
            </w:tcBorders>
            <w:shd w:val="clear" w:color="auto" w:fill="auto"/>
            <w:vAlign w:val="center"/>
          </w:tcPr>
          <w:p w:rsidR="00603637" w:rsidRPr="00C06F33" w:rsidRDefault="00603637" w:rsidP="00614090">
            <w:pPr>
              <w:spacing w:after="0" w:line="240" w:lineRule="auto"/>
              <w:ind w:firstLine="178"/>
              <w:jc w:val="center"/>
              <w:rPr>
                <w:rFonts w:ascii="Times New Roman" w:eastAsia="Times New Roman" w:hAnsi="Times New Roman" w:cs="Times New Roman"/>
                <w:sz w:val="24"/>
                <w:szCs w:val="24"/>
                <w:lang w:eastAsia="ru-RU"/>
              </w:rPr>
            </w:pPr>
            <w:r w:rsidRPr="00C06F33">
              <w:rPr>
                <w:rFonts w:ascii="Times New Roman" w:eastAsia="Times New Roman" w:hAnsi="Times New Roman" w:cs="Times New Roman"/>
                <w:sz w:val="24"/>
                <w:szCs w:val="24"/>
                <w:lang w:eastAsia="ru-RU"/>
              </w:rPr>
              <w:t>тыс. тонн</w:t>
            </w:r>
          </w:p>
        </w:tc>
        <w:tc>
          <w:tcPr>
            <w:tcW w:w="910" w:type="pct"/>
            <w:tcBorders>
              <w:top w:val="nil"/>
              <w:left w:val="nil"/>
              <w:bottom w:val="single" w:sz="4" w:space="0" w:color="auto"/>
              <w:right w:val="single" w:sz="4" w:space="0" w:color="auto"/>
            </w:tcBorders>
            <w:shd w:val="clear" w:color="auto" w:fill="auto"/>
            <w:vAlign w:val="center"/>
          </w:tcPr>
          <w:p w:rsidR="00603637" w:rsidRPr="00C06F33" w:rsidRDefault="005C09D9" w:rsidP="00614090">
            <w:pPr>
              <w:spacing w:after="0" w:line="240" w:lineRule="auto"/>
              <w:ind w:firstLine="175"/>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1,220</w:t>
            </w:r>
          </w:p>
        </w:tc>
        <w:tc>
          <w:tcPr>
            <w:tcW w:w="791" w:type="pct"/>
            <w:tcBorders>
              <w:top w:val="nil"/>
              <w:left w:val="nil"/>
              <w:bottom w:val="single" w:sz="4" w:space="0" w:color="auto"/>
              <w:right w:val="single" w:sz="4" w:space="0" w:color="auto"/>
            </w:tcBorders>
            <w:shd w:val="clear" w:color="auto" w:fill="auto"/>
            <w:vAlign w:val="center"/>
          </w:tcPr>
          <w:p w:rsidR="00603637" w:rsidRPr="00C06F33" w:rsidRDefault="005C09D9" w:rsidP="00614090">
            <w:pPr>
              <w:spacing w:after="0" w:line="240" w:lineRule="auto"/>
              <w:ind w:firstLine="175"/>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1,199</w:t>
            </w:r>
          </w:p>
        </w:tc>
        <w:tc>
          <w:tcPr>
            <w:tcW w:w="723" w:type="pct"/>
            <w:tcBorders>
              <w:top w:val="nil"/>
              <w:left w:val="nil"/>
              <w:bottom w:val="single" w:sz="4" w:space="0" w:color="auto"/>
              <w:right w:val="single" w:sz="4" w:space="0" w:color="auto"/>
            </w:tcBorders>
            <w:shd w:val="clear" w:color="auto" w:fill="auto"/>
            <w:noWrap/>
            <w:vAlign w:val="center"/>
          </w:tcPr>
          <w:p w:rsidR="00603637" w:rsidRPr="00C06F33" w:rsidRDefault="005C09D9" w:rsidP="00614090">
            <w:pPr>
              <w:spacing w:after="0" w:line="240" w:lineRule="auto"/>
              <w:ind w:firstLine="175"/>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1,219</w:t>
            </w:r>
          </w:p>
        </w:tc>
      </w:tr>
      <w:tr w:rsidR="00603637" w:rsidRPr="00C06F33" w:rsidTr="00173E1C">
        <w:trPr>
          <w:trHeight w:val="300"/>
        </w:trPr>
        <w:tc>
          <w:tcPr>
            <w:tcW w:w="1742" w:type="pct"/>
            <w:tcBorders>
              <w:top w:val="nil"/>
              <w:left w:val="single" w:sz="4" w:space="0" w:color="auto"/>
              <w:bottom w:val="single" w:sz="4" w:space="0" w:color="auto"/>
              <w:right w:val="single" w:sz="4" w:space="0" w:color="auto"/>
            </w:tcBorders>
            <w:shd w:val="clear" w:color="auto" w:fill="auto"/>
            <w:vAlign w:val="center"/>
          </w:tcPr>
          <w:p w:rsidR="00603637" w:rsidRPr="00C06F33" w:rsidRDefault="00603637" w:rsidP="00FE55CD">
            <w:pPr>
              <w:spacing w:after="0" w:line="240" w:lineRule="auto"/>
              <w:rPr>
                <w:rFonts w:ascii="Times New Roman" w:eastAsia="Times New Roman" w:hAnsi="Times New Roman" w:cs="Times New Roman"/>
                <w:sz w:val="24"/>
                <w:szCs w:val="24"/>
                <w:lang w:eastAsia="ru-RU"/>
              </w:rPr>
            </w:pPr>
            <w:r w:rsidRPr="00C06F33">
              <w:rPr>
                <w:rFonts w:ascii="Times New Roman" w:eastAsia="Times New Roman" w:hAnsi="Times New Roman" w:cs="Times New Roman"/>
                <w:sz w:val="24"/>
                <w:szCs w:val="24"/>
                <w:lang w:eastAsia="ru-RU"/>
              </w:rPr>
              <w:t>яйцо</w:t>
            </w:r>
          </w:p>
        </w:tc>
        <w:tc>
          <w:tcPr>
            <w:tcW w:w="834" w:type="pct"/>
            <w:tcBorders>
              <w:top w:val="nil"/>
              <w:left w:val="nil"/>
              <w:bottom w:val="single" w:sz="4" w:space="0" w:color="auto"/>
              <w:right w:val="single" w:sz="4" w:space="0" w:color="auto"/>
            </w:tcBorders>
            <w:shd w:val="clear" w:color="auto" w:fill="auto"/>
            <w:vAlign w:val="center"/>
          </w:tcPr>
          <w:p w:rsidR="00603637" w:rsidRPr="00C06F33" w:rsidRDefault="00603637" w:rsidP="00614090">
            <w:pPr>
              <w:spacing w:after="0" w:line="240" w:lineRule="auto"/>
              <w:ind w:firstLine="178"/>
              <w:jc w:val="center"/>
              <w:rPr>
                <w:rFonts w:ascii="Times New Roman" w:eastAsia="Times New Roman" w:hAnsi="Times New Roman" w:cs="Times New Roman"/>
                <w:sz w:val="24"/>
                <w:szCs w:val="24"/>
                <w:lang w:eastAsia="ru-RU"/>
              </w:rPr>
            </w:pPr>
            <w:r w:rsidRPr="00C06F33">
              <w:rPr>
                <w:rFonts w:ascii="Times New Roman" w:eastAsia="Times New Roman" w:hAnsi="Times New Roman" w:cs="Times New Roman"/>
                <w:sz w:val="24"/>
                <w:szCs w:val="24"/>
                <w:lang w:eastAsia="ru-RU"/>
              </w:rPr>
              <w:t>млн. штук</w:t>
            </w:r>
          </w:p>
        </w:tc>
        <w:tc>
          <w:tcPr>
            <w:tcW w:w="910" w:type="pct"/>
            <w:tcBorders>
              <w:top w:val="nil"/>
              <w:left w:val="nil"/>
              <w:bottom w:val="single" w:sz="4" w:space="0" w:color="auto"/>
              <w:right w:val="single" w:sz="4" w:space="0" w:color="auto"/>
            </w:tcBorders>
            <w:shd w:val="clear" w:color="auto" w:fill="auto"/>
            <w:vAlign w:val="center"/>
          </w:tcPr>
          <w:p w:rsidR="00603637" w:rsidRPr="00C06F33" w:rsidRDefault="00603637" w:rsidP="005C09D9">
            <w:pPr>
              <w:spacing w:after="0" w:line="240" w:lineRule="auto"/>
              <w:ind w:firstLine="175"/>
              <w:jc w:val="center"/>
              <w:rPr>
                <w:rFonts w:ascii="Times New Roman" w:eastAsia="Times New Roman" w:hAnsi="Times New Roman" w:cs="Times New Roman"/>
                <w:sz w:val="24"/>
                <w:szCs w:val="24"/>
                <w:lang w:eastAsia="ru-RU"/>
              </w:rPr>
            </w:pPr>
            <w:r w:rsidRPr="00C06F33">
              <w:rPr>
                <w:rFonts w:ascii="Times New Roman" w:eastAsia="Times New Roman" w:hAnsi="Times New Roman" w:cs="Times New Roman"/>
                <w:sz w:val="24"/>
                <w:szCs w:val="24"/>
                <w:lang w:eastAsia="ru-RU"/>
              </w:rPr>
              <w:t>1,5</w:t>
            </w:r>
            <w:r w:rsidR="005C09D9">
              <w:rPr>
                <w:rFonts w:ascii="Times New Roman" w:eastAsia="Times New Roman" w:hAnsi="Times New Roman" w:cs="Times New Roman"/>
                <w:sz w:val="24"/>
                <w:szCs w:val="24"/>
                <w:lang w:eastAsia="ru-RU"/>
              </w:rPr>
              <w:t>63</w:t>
            </w:r>
          </w:p>
        </w:tc>
        <w:tc>
          <w:tcPr>
            <w:tcW w:w="791" w:type="pct"/>
            <w:tcBorders>
              <w:top w:val="nil"/>
              <w:left w:val="nil"/>
              <w:bottom w:val="single" w:sz="4" w:space="0" w:color="auto"/>
              <w:right w:val="single" w:sz="4" w:space="0" w:color="auto"/>
            </w:tcBorders>
            <w:shd w:val="clear" w:color="auto" w:fill="auto"/>
            <w:vAlign w:val="center"/>
          </w:tcPr>
          <w:p w:rsidR="00603637" w:rsidRPr="00C06F33" w:rsidRDefault="00603637" w:rsidP="005C09D9">
            <w:pPr>
              <w:spacing w:after="0" w:line="240" w:lineRule="auto"/>
              <w:ind w:firstLine="175"/>
              <w:jc w:val="center"/>
              <w:rPr>
                <w:rFonts w:ascii="Times New Roman" w:eastAsia="Times New Roman" w:hAnsi="Times New Roman" w:cs="Times New Roman"/>
                <w:sz w:val="24"/>
                <w:szCs w:val="24"/>
                <w:lang w:eastAsia="ru-RU"/>
              </w:rPr>
            </w:pPr>
            <w:r w:rsidRPr="00C06F33">
              <w:rPr>
                <w:rFonts w:ascii="Times New Roman" w:eastAsia="Times New Roman" w:hAnsi="Times New Roman" w:cs="Times New Roman"/>
                <w:sz w:val="24"/>
                <w:szCs w:val="24"/>
                <w:lang w:eastAsia="ru-RU"/>
              </w:rPr>
              <w:t>2,5</w:t>
            </w:r>
            <w:r w:rsidR="005C09D9">
              <w:rPr>
                <w:rFonts w:ascii="Times New Roman" w:eastAsia="Times New Roman" w:hAnsi="Times New Roman" w:cs="Times New Roman"/>
                <w:sz w:val="24"/>
                <w:szCs w:val="24"/>
                <w:lang w:eastAsia="ru-RU"/>
              </w:rPr>
              <w:t>95</w:t>
            </w:r>
          </w:p>
        </w:tc>
        <w:tc>
          <w:tcPr>
            <w:tcW w:w="723" w:type="pct"/>
            <w:tcBorders>
              <w:top w:val="nil"/>
              <w:left w:val="nil"/>
              <w:bottom w:val="single" w:sz="4" w:space="0" w:color="auto"/>
              <w:right w:val="single" w:sz="4" w:space="0" w:color="auto"/>
            </w:tcBorders>
            <w:shd w:val="clear" w:color="auto" w:fill="auto"/>
            <w:noWrap/>
            <w:vAlign w:val="center"/>
          </w:tcPr>
          <w:p w:rsidR="00603637" w:rsidRPr="00C06F33" w:rsidRDefault="00603637" w:rsidP="005C09D9">
            <w:pPr>
              <w:spacing w:after="0" w:line="240" w:lineRule="auto"/>
              <w:ind w:firstLine="175"/>
              <w:jc w:val="center"/>
              <w:rPr>
                <w:rFonts w:ascii="Times New Roman" w:eastAsia="Times New Roman" w:hAnsi="Times New Roman" w:cs="Times New Roman"/>
                <w:sz w:val="24"/>
                <w:szCs w:val="24"/>
                <w:lang w:eastAsia="ru-RU"/>
              </w:rPr>
            </w:pPr>
            <w:r w:rsidRPr="00C06F33">
              <w:rPr>
                <w:rFonts w:ascii="Times New Roman" w:eastAsia="Times New Roman" w:hAnsi="Times New Roman" w:cs="Times New Roman"/>
                <w:sz w:val="24"/>
                <w:szCs w:val="24"/>
                <w:lang w:eastAsia="ru-RU"/>
              </w:rPr>
              <w:t>1,</w:t>
            </w:r>
            <w:r w:rsidR="005C09D9">
              <w:rPr>
                <w:rFonts w:ascii="Times New Roman" w:eastAsia="Times New Roman" w:hAnsi="Times New Roman" w:cs="Times New Roman"/>
                <w:sz w:val="24"/>
                <w:szCs w:val="24"/>
                <w:lang w:eastAsia="ru-RU"/>
              </w:rPr>
              <w:t>411</w:t>
            </w:r>
          </w:p>
        </w:tc>
      </w:tr>
      <w:tr w:rsidR="00603637" w:rsidRPr="00C06F33" w:rsidTr="00173E1C">
        <w:trPr>
          <w:trHeight w:val="357"/>
        </w:trPr>
        <w:tc>
          <w:tcPr>
            <w:tcW w:w="1742" w:type="pct"/>
            <w:tcBorders>
              <w:top w:val="nil"/>
              <w:left w:val="single" w:sz="4" w:space="0" w:color="auto"/>
              <w:bottom w:val="single" w:sz="4" w:space="0" w:color="auto"/>
              <w:right w:val="single" w:sz="4" w:space="0" w:color="auto"/>
            </w:tcBorders>
            <w:shd w:val="clear" w:color="auto" w:fill="auto"/>
            <w:vAlign w:val="center"/>
          </w:tcPr>
          <w:p w:rsidR="00603637" w:rsidRPr="00C06F33" w:rsidRDefault="00603637" w:rsidP="00FE55CD">
            <w:pPr>
              <w:spacing w:after="0" w:line="240" w:lineRule="auto"/>
              <w:rPr>
                <w:rFonts w:ascii="Times New Roman" w:eastAsia="Times New Roman" w:hAnsi="Times New Roman" w:cs="Times New Roman"/>
                <w:sz w:val="24"/>
                <w:szCs w:val="24"/>
                <w:lang w:eastAsia="ru-RU"/>
              </w:rPr>
            </w:pPr>
            <w:r w:rsidRPr="00C06F33">
              <w:rPr>
                <w:rFonts w:ascii="Times New Roman" w:eastAsia="Times New Roman" w:hAnsi="Times New Roman" w:cs="Times New Roman"/>
                <w:sz w:val="24"/>
                <w:szCs w:val="24"/>
                <w:lang w:eastAsia="ru-RU"/>
              </w:rPr>
              <w:t>Поголовье крупного рогатого скота</w:t>
            </w:r>
          </w:p>
        </w:tc>
        <w:tc>
          <w:tcPr>
            <w:tcW w:w="834" w:type="pct"/>
            <w:tcBorders>
              <w:top w:val="nil"/>
              <w:left w:val="nil"/>
              <w:bottom w:val="single" w:sz="4" w:space="0" w:color="auto"/>
              <w:right w:val="single" w:sz="4" w:space="0" w:color="auto"/>
            </w:tcBorders>
            <w:shd w:val="clear" w:color="auto" w:fill="auto"/>
            <w:vAlign w:val="center"/>
          </w:tcPr>
          <w:p w:rsidR="00603637" w:rsidRPr="00C06F33" w:rsidRDefault="00603637" w:rsidP="00614090">
            <w:pPr>
              <w:spacing w:after="0" w:line="240" w:lineRule="auto"/>
              <w:ind w:firstLine="178"/>
              <w:jc w:val="center"/>
              <w:rPr>
                <w:rFonts w:ascii="Times New Roman" w:eastAsia="Times New Roman" w:hAnsi="Times New Roman" w:cs="Times New Roman"/>
                <w:sz w:val="24"/>
                <w:szCs w:val="24"/>
                <w:lang w:eastAsia="ru-RU"/>
              </w:rPr>
            </w:pPr>
            <w:r w:rsidRPr="00C06F33">
              <w:rPr>
                <w:rFonts w:ascii="Times New Roman" w:eastAsia="Times New Roman" w:hAnsi="Times New Roman" w:cs="Times New Roman"/>
                <w:sz w:val="24"/>
                <w:szCs w:val="24"/>
                <w:lang w:eastAsia="ru-RU"/>
              </w:rPr>
              <w:t>тыс. голов</w:t>
            </w:r>
          </w:p>
        </w:tc>
        <w:tc>
          <w:tcPr>
            <w:tcW w:w="910" w:type="pct"/>
            <w:tcBorders>
              <w:top w:val="nil"/>
              <w:left w:val="nil"/>
              <w:bottom w:val="single" w:sz="4" w:space="0" w:color="auto"/>
              <w:right w:val="single" w:sz="4" w:space="0" w:color="auto"/>
            </w:tcBorders>
            <w:shd w:val="clear" w:color="auto" w:fill="auto"/>
            <w:vAlign w:val="center"/>
          </w:tcPr>
          <w:p w:rsidR="00603637" w:rsidRPr="00C06F33" w:rsidRDefault="00603637" w:rsidP="005C09D9">
            <w:pPr>
              <w:spacing w:after="0" w:line="240" w:lineRule="auto"/>
              <w:ind w:firstLine="175"/>
              <w:jc w:val="center"/>
              <w:rPr>
                <w:rFonts w:ascii="Times New Roman" w:eastAsia="Times New Roman" w:hAnsi="Times New Roman" w:cs="Times New Roman"/>
                <w:sz w:val="24"/>
                <w:szCs w:val="24"/>
                <w:lang w:eastAsia="ru-RU"/>
              </w:rPr>
            </w:pPr>
            <w:r w:rsidRPr="00C06F33">
              <w:rPr>
                <w:rFonts w:ascii="Times New Roman" w:eastAsia="Times New Roman" w:hAnsi="Times New Roman" w:cs="Times New Roman"/>
                <w:sz w:val="24"/>
                <w:szCs w:val="24"/>
                <w:lang w:eastAsia="ru-RU"/>
              </w:rPr>
              <w:t>0,</w:t>
            </w:r>
            <w:r w:rsidR="005C09D9">
              <w:rPr>
                <w:rFonts w:ascii="Times New Roman" w:eastAsia="Times New Roman" w:hAnsi="Times New Roman" w:cs="Times New Roman"/>
                <w:sz w:val="24"/>
                <w:szCs w:val="24"/>
                <w:lang w:eastAsia="ru-RU"/>
              </w:rPr>
              <w:t>606</w:t>
            </w:r>
          </w:p>
        </w:tc>
        <w:tc>
          <w:tcPr>
            <w:tcW w:w="791" w:type="pct"/>
            <w:tcBorders>
              <w:top w:val="nil"/>
              <w:left w:val="nil"/>
              <w:bottom w:val="single" w:sz="4" w:space="0" w:color="auto"/>
              <w:right w:val="single" w:sz="4" w:space="0" w:color="auto"/>
            </w:tcBorders>
            <w:shd w:val="clear" w:color="auto" w:fill="auto"/>
            <w:vAlign w:val="center"/>
          </w:tcPr>
          <w:p w:rsidR="00603637" w:rsidRPr="00C06F33" w:rsidRDefault="00603637" w:rsidP="005C09D9">
            <w:pPr>
              <w:spacing w:after="0" w:line="240" w:lineRule="auto"/>
              <w:ind w:firstLine="175"/>
              <w:jc w:val="center"/>
              <w:rPr>
                <w:rFonts w:ascii="Times New Roman" w:eastAsia="Times New Roman" w:hAnsi="Times New Roman" w:cs="Times New Roman"/>
                <w:sz w:val="24"/>
                <w:szCs w:val="24"/>
                <w:lang w:eastAsia="ru-RU"/>
              </w:rPr>
            </w:pPr>
            <w:r w:rsidRPr="00C06F33">
              <w:rPr>
                <w:rFonts w:ascii="Times New Roman" w:eastAsia="Times New Roman" w:hAnsi="Times New Roman" w:cs="Times New Roman"/>
                <w:sz w:val="24"/>
                <w:szCs w:val="24"/>
                <w:lang w:eastAsia="ru-RU"/>
              </w:rPr>
              <w:t>0,</w:t>
            </w:r>
            <w:r w:rsidR="005C09D9">
              <w:rPr>
                <w:rFonts w:ascii="Times New Roman" w:eastAsia="Times New Roman" w:hAnsi="Times New Roman" w:cs="Times New Roman"/>
                <w:sz w:val="24"/>
                <w:szCs w:val="24"/>
                <w:lang w:eastAsia="ru-RU"/>
              </w:rPr>
              <w:t>570</w:t>
            </w:r>
            <w:r w:rsidRPr="00C06F33">
              <w:rPr>
                <w:rFonts w:ascii="Times New Roman" w:eastAsia="Times New Roman" w:hAnsi="Times New Roman" w:cs="Times New Roman"/>
                <w:sz w:val="24"/>
                <w:szCs w:val="24"/>
                <w:lang w:eastAsia="ru-RU"/>
              </w:rPr>
              <w:t xml:space="preserve"> </w:t>
            </w:r>
          </w:p>
        </w:tc>
        <w:tc>
          <w:tcPr>
            <w:tcW w:w="723" w:type="pct"/>
            <w:tcBorders>
              <w:top w:val="nil"/>
              <w:left w:val="nil"/>
              <w:bottom w:val="single" w:sz="4" w:space="0" w:color="auto"/>
              <w:right w:val="single" w:sz="4" w:space="0" w:color="auto"/>
            </w:tcBorders>
            <w:shd w:val="clear" w:color="auto" w:fill="auto"/>
            <w:noWrap/>
            <w:vAlign w:val="center"/>
          </w:tcPr>
          <w:p w:rsidR="00603637" w:rsidRPr="00C06F33" w:rsidRDefault="00603637" w:rsidP="005C09D9">
            <w:pPr>
              <w:spacing w:after="0" w:line="240" w:lineRule="auto"/>
              <w:ind w:firstLine="175"/>
              <w:jc w:val="center"/>
              <w:rPr>
                <w:rFonts w:ascii="Times New Roman" w:eastAsia="Times New Roman" w:hAnsi="Times New Roman" w:cs="Times New Roman"/>
                <w:sz w:val="24"/>
                <w:szCs w:val="24"/>
                <w:lang w:eastAsia="ru-RU"/>
              </w:rPr>
            </w:pPr>
            <w:r w:rsidRPr="00C06F33">
              <w:rPr>
                <w:rFonts w:ascii="Times New Roman" w:eastAsia="Times New Roman" w:hAnsi="Times New Roman" w:cs="Times New Roman"/>
                <w:sz w:val="24"/>
                <w:szCs w:val="24"/>
                <w:lang w:eastAsia="ru-RU"/>
              </w:rPr>
              <w:t>0,</w:t>
            </w:r>
            <w:r w:rsidR="005C09D9">
              <w:rPr>
                <w:rFonts w:ascii="Times New Roman" w:eastAsia="Times New Roman" w:hAnsi="Times New Roman" w:cs="Times New Roman"/>
                <w:sz w:val="24"/>
                <w:szCs w:val="24"/>
                <w:lang w:eastAsia="ru-RU"/>
              </w:rPr>
              <w:t>579</w:t>
            </w:r>
          </w:p>
        </w:tc>
      </w:tr>
      <w:tr w:rsidR="00603637" w:rsidRPr="00C06F33" w:rsidTr="005C09D9">
        <w:trPr>
          <w:trHeight w:val="335"/>
        </w:trPr>
        <w:tc>
          <w:tcPr>
            <w:tcW w:w="1742" w:type="pct"/>
            <w:tcBorders>
              <w:top w:val="single" w:sz="4" w:space="0" w:color="auto"/>
              <w:left w:val="single" w:sz="4" w:space="0" w:color="auto"/>
              <w:bottom w:val="single" w:sz="4" w:space="0" w:color="auto"/>
              <w:right w:val="single" w:sz="4" w:space="0" w:color="auto"/>
            </w:tcBorders>
            <w:shd w:val="clear" w:color="auto" w:fill="auto"/>
            <w:vAlign w:val="center"/>
          </w:tcPr>
          <w:p w:rsidR="00603637" w:rsidRPr="00C06F33" w:rsidRDefault="00603637" w:rsidP="005C09D9">
            <w:pPr>
              <w:spacing w:after="0" w:line="240" w:lineRule="auto"/>
              <w:rPr>
                <w:rFonts w:ascii="Times New Roman" w:eastAsia="Times New Roman" w:hAnsi="Times New Roman" w:cs="Times New Roman"/>
                <w:sz w:val="24"/>
                <w:szCs w:val="24"/>
                <w:lang w:eastAsia="ru-RU"/>
              </w:rPr>
            </w:pPr>
            <w:r w:rsidRPr="00C06F33">
              <w:rPr>
                <w:rFonts w:ascii="Times New Roman" w:eastAsia="Times New Roman" w:hAnsi="Times New Roman" w:cs="Times New Roman"/>
                <w:sz w:val="24"/>
                <w:szCs w:val="24"/>
                <w:lang w:eastAsia="ru-RU"/>
              </w:rPr>
              <w:t xml:space="preserve">Поголовье оленей </w:t>
            </w:r>
          </w:p>
        </w:tc>
        <w:tc>
          <w:tcPr>
            <w:tcW w:w="834" w:type="pct"/>
            <w:tcBorders>
              <w:top w:val="single" w:sz="4" w:space="0" w:color="auto"/>
              <w:left w:val="nil"/>
              <w:bottom w:val="single" w:sz="4" w:space="0" w:color="auto"/>
              <w:right w:val="single" w:sz="4" w:space="0" w:color="auto"/>
            </w:tcBorders>
            <w:shd w:val="clear" w:color="auto" w:fill="auto"/>
            <w:vAlign w:val="center"/>
          </w:tcPr>
          <w:p w:rsidR="00603637" w:rsidRPr="00C06F33" w:rsidRDefault="00603637" w:rsidP="00614090">
            <w:pPr>
              <w:spacing w:after="0" w:line="240" w:lineRule="auto"/>
              <w:ind w:firstLine="178"/>
              <w:jc w:val="center"/>
              <w:rPr>
                <w:rFonts w:ascii="Times New Roman" w:eastAsia="Times New Roman" w:hAnsi="Times New Roman" w:cs="Times New Roman"/>
                <w:sz w:val="24"/>
                <w:szCs w:val="24"/>
                <w:lang w:eastAsia="ru-RU"/>
              </w:rPr>
            </w:pPr>
            <w:r w:rsidRPr="00C06F33">
              <w:rPr>
                <w:rFonts w:ascii="Times New Roman" w:eastAsia="Times New Roman" w:hAnsi="Times New Roman" w:cs="Times New Roman"/>
                <w:sz w:val="24"/>
                <w:szCs w:val="24"/>
                <w:lang w:eastAsia="ru-RU"/>
              </w:rPr>
              <w:t>тыс. голов</w:t>
            </w:r>
          </w:p>
        </w:tc>
        <w:tc>
          <w:tcPr>
            <w:tcW w:w="910" w:type="pct"/>
            <w:tcBorders>
              <w:top w:val="single" w:sz="4" w:space="0" w:color="auto"/>
              <w:left w:val="nil"/>
              <w:bottom w:val="single" w:sz="4" w:space="0" w:color="auto"/>
              <w:right w:val="single" w:sz="4" w:space="0" w:color="auto"/>
            </w:tcBorders>
            <w:shd w:val="clear" w:color="auto" w:fill="auto"/>
            <w:vAlign w:val="center"/>
          </w:tcPr>
          <w:p w:rsidR="00603637" w:rsidRPr="00C06F33" w:rsidRDefault="00603637" w:rsidP="00614090">
            <w:pPr>
              <w:spacing w:after="0" w:line="240" w:lineRule="auto"/>
              <w:ind w:firstLine="175"/>
              <w:jc w:val="center"/>
              <w:rPr>
                <w:rFonts w:ascii="Times New Roman" w:eastAsia="Times New Roman" w:hAnsi="Times New Roman" w:cs="Times New Roman"/>
                <w:sz w:val="24"/>
                <w:szCs w:val="24"/>
                <w:lang w:eastAsia="ru-RU"/>
              </w:rPr>
            </w:pPr>
            <w:r w:rsidRPr="00C06F33">
              <w:rPr>
                <w:rFonts w:ascii="Times New Roman" w:eastAsia="Times New Roman" w:hAnsi="Times New Roman" w:cs="Times New Roman"/>
                <w:sz w:val="24"/>
                <w:szCs w:val="24"/>
                <w:lang w:eastAsia="ru-RU"/>
              </w:rPr>
              <w:t>15,508</w:t>
            </w:r>
          </w:p>
        </w:tc>
        <w:tc>
          <w:tcPr>
            <w:tcW w:w="791" w:type="pct"/>
            <w:tcBorders>
              <w:top w:val="single" w:sz="4" w:space="0" w:color="auto"/>
              <w:left w:val="nil"/>
              <w:bottom w:val="single" w:sz="4" w:space="0" w:color="auto"/>
              <w:right w:val="single" w:sz="4" w:space="0" w:color="auto"/>
            </w:tcBorders>
            <w:shd w:val="clear" w:color="auto" w:fill="auto"/>
            <w:vAlign w:val="center"/>
          </w:tcPr>
          <w:p w:rsidR="00603637" w:rsidRPr="00C06F33" w:rsidRDefault="00603637" w:rsidP="00614090">
            <w:pPr>
              <w:spacing w:after="0" w:line="240" w:lineRule="auto"/>
              <w:ind w:firstLine="175"/>
              <w:jc w:val="center"/>
              <w:rPr>
                <w:rFonts w:ascii="Times New Roman" w:eastAsia="Times New Roman" w:hAnsi="Times New Roman" w:cs="Times New Roman"/>
                <w:sz w:val="24"/>
                <w:szCs w:val="24"/>
                <w:lang w:eastAsia="ru-RU"/>
              </w:rPr>
            </w:pPr>
            <w:r w:rsidRPr="00C06F33">
              <w:rPr>
                <w:rFonts w:ascii="Times New Roman" w:eastAsia="Times New Roman" w:hAnsi="Times New Roman" w:cs="Times New Roman"/>
                <w:sz w:val="24"/>
                <w:szCs w:val="24"/>
                <w:lang w:eastAsia="ru-RU"/>
              </w:rPr>
              <w:t>15,501</w:t>
            </w:r>
          </w:p>
        </w:tc>
        <w:tc>
          <w:tcPr>
            <w:tcW w:w="723" w:type="pct"/>
            <w:tcBorders>
              <w:top w:val="single" w:sz="4" w:space="0" w:color="auto"/>
              <w:left w:val="nil"/>
              <w:bottom w:val="single" w:sz="4" w:space="0" w:color="auto"/>
              <w:right w:val="single" w:sz="4" w:space="0" w:color="auto"/>
            </w:tcBorders>
            <w:shd w:val="clear" w:color="auto" w:fill="auto"/>
            <w:noWrap/>
            <w:vAlign w:val="center"/>
          </w:tcPr>
          <w:p w:rsidR="00603637" w:rsidRPr="00C06F33" w:rsidRDefault="00603637" w:rsidP="00614090">
            <w:pPr>
              <w:spacing w:after="0" w:line="240" w:lineRule="auto"/>
              <w:ind w:firstLine="175"/>
              <w:jc w:val="center"/>
              <w:rPr>
                <w:rFonts w:ascii="Times New Roman" w:eastAsia="Times New Roman" w:hAnsi="Times New Roman" w:cs="Times New Roman"/>
                <w:sz w:val="24"/>
                <w:szCs w:val="24"/>
                <w:lang w:eastAsia="ru-RU"/>
              </w:rPr>
            </w:pPr>
            <w:r w:rsidRPr="00C06F33">
              <w:rPr>
                <w:rFonts w:ascii="Times New Roman" w:eastAsia="Times New Roman" w:hAnsi="Times New Roman" w:cs="Times New Roman"/>
                <w:sz w:val="24"/>
                <w:szCs w:val="24"/>
                <w:lang w:eastAsia="ru-RU"/>
              </w:rPr>
              <w:t>16,006</w:t>
            </w:r>
          </w:p>
        </w:tc>
      </w:tr>
    </w:tbl>
    <w:p w:rsidR="00603637" w:rsidRPr="00C06F33" w:rsidRDefault="00603637" w:rsidP="00C06F33">
      <w:pPr>
        <w:autoSpaceDE w:val="0"/>
        <w:autoSpaceDN w:val="0"/>
        <w:adjustRightInd w:val="0"/>
        <w:spacing w:after="0" w:line="240" w:lineRule="auto"/>
        <w:ind w:firstLine="709"/>
        <w:jc w:val="both"/>
        <w:rPr>
          <w:rFonts w:ascii="Times New Roman" w:eastAsia="Times New Roman" w:hAnsi="Times New Roman" w:cs="Times New Roman"/>
          <w:color w:val="FF0000"/>
          <w:sz w:val="24"/>
          <w:szCs w:val="24"/>
          <w:lang w:eastAsia="ru-RU"/>
        </w:rPr>
      </w:pPr>
    </w:p>
    <w:p w:rsidR="00603637" w:rsidRPr="00C06F33" w:rsidRDefault="00603637" w:rsidP="00C06F33">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C06F33">
        <w:rPr>
          <w:rFonts w:ascii="Times New Roman" w:eastAsia="Times New Roman" w:hAnsi="Times New Roman" w:cs="Times New Roman"/>
          <w:sz w:val="24"/>
          <w:szCs w:val="24"/>
          <w:lang w:eastAsia="ru-RU"/>
        </w:rPr>
        <w:t xml:space="preserve">Одна из наиболее успешных отраслей сельского хозяйства на территории Белоярского района – северное оленеводство. Поголовье северных оленей на конец </w:t>
      </w:r>
      <w:r w:rsidR="0071677C">
        <w:rPr>
          <w:rFonts w:ascii="Times New Roman" w:eastAsia="Times New Roman" w:hAnsi="Times New Roman" w:cs="Times New Roman"/>
          <w:sz w:val="24"/>
          <w:szCs w:val="24"/>
          <w:lang w:eastAsia="ru-RU"/>
        </w:rPr>
        <w:t xml:space="preserve">                     </w:t>
      </w:r>
      <w:r w:rsidRPr="00C06F33">
        <w:rPr>
          <w:rFonts w:ascii="Times New Roman" w:eastAsia="Times New Roman" w:hAnsi="Times New Roman" w:cs="Times New Roman"/>
          <w:sz w:val="24"/>
          <w:szCs w:val="24"/>
          <w:lang w:eastAsia="ru-RU"/>
        </w:rPr>
        <w:t xml:space="preserve">2017 года составило 16 006 голов, увеличившись за </w:t>
      </w:r>
      <w:proofErr w:type="gramStart"/>
      <w:r w:rsidRPr="00C06F33">
        <w:rPr>
          <w:rFonts w:ascii="Times New Roman" w:eastAsia="Times New Roman" w:hAnsi="Times New Roman" w:cs="Times New Roman"/>
          <w:sz w:val="24"/>
          <w:szCs w:val="24"/>
          <w:lang w:eastAsia="ru-RU"/>
        </w:rPr>
        <w:t>последние</w:t>
      </w:r>
      <w:proofErr w:type="gramEnd"/>
      <w:r w:rsidRPr="00C06F33">
        <w:rPr>
          <w:rFonts w:ascii="Times New Roman" w:eastAsia="Times New Roman" w:hAnsi="Times New Roman" w:cs="Times New Roman"/>
          <w:sz w:val="24"/>
          <w:szCs w:val="24"/>
          <w:lang w:eastAsia="ru-RU"/>
        </w:rPr>
        <w:t xml:space="preserve"> 3 года на 498 голов.</w:t>
      </w:r>
      <w:r w:rsidRPr="00C06F33">
        <w:rPr>
          <w:rFonts w:ascii="Times New Roman" w:eastAsia="Times New Roman" w:hAnsi="Times New Roman" w:cs="Times New Roman"/>
          <w:color w:val="FF0000"/>
          <w:sz w:val="24"/>
          <w:szCs w:val="24"/>
          <w:lang w:eastAsia="ru-RU"/>
        </w:rPr>
        <w:t xml:space="preserve"> </w:t>
      </w:r>
      <w:r w:rsidRPr="00C06F33">
        <w:rPr>
          <w:rFonts w:ascii="Times New Roman" w:eastAsia="Times New Roman" w:hAnsi="Times New Roman" w:cs="Times New Roman"/>
          <w:sz w:val="24"/>
          <w:szCs w:val="24"/>
          <w:lang w:eastAsia="ru-RU"/>
        </w:rPr>
        <w:t xml:space="preserve">На территории Белоярского района зарегистрированы </w:t>
      </w:r>
      <w:r w:rsidR="00E716F0">
        <w:rPr>
          <w:rFonts w:ascii="Times New Roman" w:eastAsia="Times New Roman" w:hAnsi="Times New Roman" w:cs="Times New Roman"/>
          <w:sz w:val="24"/>
          <w:szCs w:val="24"/>
          <w:lang w:eastAsia="ru-RU"/>
        </w:rPr>
        <w:t>19</w:t>
      </w:r>
      <w:r w:rsidRPr="00C06F33">
        <w:rPr>
          <w:rFonts w:ascii="Times New Roman" w:eastAsia="Times New Roman" w:hAnsi="Times New Roman" w:cs="Times New Roman"/>
          <w:sz w:val="24"/>
          <w:szCs w:val="24"/>
          <w:lang w:eastAsia="ru-RU"/>
        </w:rPr>
        <w:t xml:space="preserve"> крестьянских (фермерских) хозяйства в северном оленеводстве, это один из самых высоких показателей по численности субъектов малого предпринимательства в традиционной отрасли среди всех муниципальных образований Российской Федерации. </w:t>
      </w:r>
    </w:p>
    <w:p w:rsidR="00603637" w:rsidRPr="00C06F33" w:rsidRDefault="00603637" w:rsidP="00C06F33">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FE55CD">
        <w:rPr>
          <w:rFonts w:ascii="Times New Roman" w:eastAsia="Times New Roman" w:hAnsi="Times New Roman" w:cs="Times New Roman"/>
          <w:sz w:val="24"/>
          <w:szCs w:val="24"/>
          <w:lang w:eastAsia="ru-RU"/>
        </w:rPr>
        <w:t>Растениеводство</w:t>
      </w:r>
      <w:r w:rsidRPr="00C06F33">
        <w:rPr>
          <w:rFonts w:ascii="Times New Roman" w:eastAsia="Times New Roman" w:hAnsi="Times New Roman" w:cs="Times New Roman"/>
          <w:sz w:val="24"/>
          <w:szCs w:val="24"/>
          <w:lang w:eastAsia="ru-RU"/>
        </w:rPr>
        <w:t xml:space="preserve"> в районе имеет неорганизованный характер и в основном сосредоточено на приусадебных участках населения, где выращивают картофель и другие овощи. Динамика производства продукции растениеводства нестабильна, что во многом связано с влиянием погодных условий на урожай разных лет.</w:t>
      </w:r>
    </w:p>
    <w:p w:rsidR="00603637" w:rsidRDefault="00451FE6" w:rsidP="00FE55CD">
      <w:pPr>
        <w:autoSpaceDE w:val="0"/>
        <w:autoSpaceDN w:val="0"/>
        <w:adjustRightInd w:val="0"/>
        <w:spacing w:after="0" w:line="240" w:lineRule="auto"/>
        <w:ind w:firstLine="709"/>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Таблица 8</w:t>
      </w:r>
    </w:p>
    <w:p w:rsidR="00FE55CD" w:rsidRDefault="009A35E1" w:rsidP="009A35E1">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Динамика валовых сборов сельскохозяйственных культур </w:t>
      </w:r>
    </w:p>
    <w:p w:rsidR="009A35E1" w:rsidRDefault="009A35E1" w:rsidP="009A35E1">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на территории Белоярского района</w:t>
      </w:r>
    </w:p>
    <w:p w:rsidR="00173E1C" w:rsidRDefault="00173E1C" w:rsidP="009A35E1">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bl>
      <w:tblPr>
        <w:tblW w:w="5000" w:type="pct"/>
        <w:tblLook w:val="04A0" w:firstRow="1" w:lastRow="0" w:firstColumn="1" w:lastColumn="0" w:noHBand="0" w:noVBand="1"/>
      </w:tblPr>
      <w:tblGrid>
        <w:gridCol w:w="2518"/>
        <w:gridCol w:w="1561"/>
        <w:gridCol w:w="1984"/>
        <w:gridCol w:w="1843"/>
        <w:gridCol w:w="1665"/>
      </w:tblGrid>
      <w:tr w:rsidR="00423F42" w:rsidRPr="00907CB5" w:rsidTr="00423F42">
        <w:trPr>
          <w:trHeight w:val="510"/>
        </w:trPr>
        <w:tc>
          <w:tcPr>
            <w:tcW w:w="1315" w:type="pct"/>
            <w:tcBorders>
              <w:top w:val="single" w:sz="4" w:space="0" w:color="auto"/>
              <w:left w:val="single" w:sz="4" w:space="0" w:color="auto"/>
              <w:bottom w:val="single" w:sz="4" w:space="0" w:color="auto"/>
              <w:right w:val="single" w:sz="4" w:space="0" w:color="auto"/>
            </w:tcBorders>
            <w:shd w:val="clear" w:color="auto" w:fill="auto"/>
            <w:vAlign w:val="center"/>
          </w:tcPr>
          <w:p w:rsidR="009A35E1" w:rsidRPr="00907CB5" w:rsidRDefault="009A35E1" w:rsidP="009A35E1">
            <w:pPr>
              <w:spacing w:after="0" w:line="240" w:lineRule="auto"/>
              <w:ind w:firstLine="709"/>
              <w:jc w:val="center"/>
              <w:rPr>
                <w:rFonts w:ascii="Times New Roman" w:eastAsia="Times New Roman" w:hAnsi="Times New Roman" w:cs="Times New Roman"/>
                <w:sz w:val="24"/>
                <w:szCs w:val="24"/>
                <w:lang w:eastAsia="ru-RU"/>
              </w:rPr>
            </w:pPr>
            <w:r w:rsidRPr="00907CB5">
              <w:rPr>
                <w:rFonts w:ascii="Times New Roman" w:eastAsia="Times New Roman" w:hAnsi="Times New Roman" w:cs="Times New Roman"/>
                <w:sz w:val="24"/>
                <w:szCs w:val="24"/>
                <w:lang w:eastAsia="ru-RU"/>
              </w:rPr>
              <w:t>Показатели</w:t>
            </w:r>
          </w:p>
        </w:tc>
        <w:tc>
          <w:tcPr>
            <w:tcW w:w="815" w:type="pct"/>
            <w:tcBorders>
              <w:top w:val="single" w:sz="4" w:space="0" w:color="auto"/>
              <w:left w:val="nil"/>
              <w:bottom w:val="single" w:sz="4" w:space="0" w:color="auto"/>
              <w:right w:val="single" w:sz="4" w:space="0" w:color="auto"/>
            </w:tcBorders>
            <w:shd w:val="clear" w:color="auto" w:fill="auto"/>
            <w:vAlign w:val="center"/>
          </w:tcPr>
          <w:p w:rsidR="009A35E1" w:rsidRPr="00907CB5" w:rsidRDefault="009A35E1" w:rsidP="009A35E1">
            <w:pPr>
              <w:spacing w:after="0" w:line="240" w:lineRule="auto"/>
              <w:ind w:firstLine="178"/>
              <w:jc w:val="center"/>
              <w:rPr>
                <w:rFonts w:ascii="Times New Roman" w:eastAsia="Times New Roman" w:hAnsi="Times New Roman" w:cs="Times New Roman"/>
                <w:sz w:val="24"/>
                <w:szCs w:val="24"/>
                <w:lang w:eastAsia="ru-RU"/>
              </w:rPr>
            </w:pPr>
            <w:r w:rsidRPr="00907CB5">
              <w:rPr>
                <w:rFonts w:ascii="Times New Roman" w:eastAsia="Times New Roman" w:hAnsi="Times New Roman" w:cs="Times New Roman"/>
                <w:sz w:val="24"/>
                <w:szCs w:val="24"/>
                <w:lang w:eastAsia="ru-RU"/>
              </w:rPr>
              <w:t>Единицы измерения</w:t>
            </w:r>
          </w:p>
        </w:tc>
        <w:tc>
          <w:tcPr>
            <w:tcW w:w="1036" w:type="pct"/>
            <w:tcBorders>
              <w:top w:val="single" w:sz="4" w:space="0" w:color="auto"/>
              <w:left w:val="nil"/>
              <w:bottom w:val="single" w:sz="4" w:space="0" w:color="auto"/>
              <w:right w:val="single" w:sz="4" w:space="0" w:color="auto"/>
            </w:tcBorders>
            <w:shd w:val="clear" w:color="auto" w:fill="auto"/>
            <w:vAlign w:val="center"/>
          </w:tcPr>
          <w:p w:rsidR="009A35E1" w:rsidRPr="00907CB5" w:rsidRDefault="009A35E1" w:rsidP="009A35E1">
            <w:pPr>
              <w:spacing w:after="0" w:line="240" w:lineRule="auto"/>
              <w:ind w:firstLine="175"/>
              <w:jc w:val="center"/>
              <w:rPr>
                <w:rFonts w:ascii="Times New Roman" w:eastAsia="Times New Roman" w:hAnsi="Times New Roman" w:cs="Times New Roman"/>
                <w:sz w:val="24"/>
                <w:szCs w:val="24"/>
                <w:lang w:eastAsia="ru-RU"/>
              </w:rPr>
            </w:pPr>
            <w:r w:rsidRPr="00907CB5">
              <w:rPr>
                <w:rFonts w:ascii="Times New Roman" w:eastAsia="Times New Roman" w:hAnsi="Times New Roman" w:cs="Times New Roman"/>
                <w:sz w:val="24"/>
                <w:szCs w:val="24"/>
                <w:lang w:eastAsia="ru-RU"/>
              </w:rPr>
              <w:t>2015 год</w:t>
            </w:r>
          </w:p>
        </w:tc>
        <w:tc>
          <w:tcPr>
            <w:tcW w:w="963" w:type="pct"/>
            <w:tcBorders>
              <w:top w:val="single" w:sz="4" w:space="0" w:color="auto"/>
              <w:left w:val="nil"/>
              <w:bottom w:val="single" w:sz="4" w:space="0" w:color="auto"/>
              <w:right w:val="single" w:sz="4" w:space="0" w:color="auto"/>
            </w:tcBorders>
            <w:shd w:val="clear" w:color="auto" w:fill="auto"/>
            <w:vAlign w:val="center"/>
          </w:tcPr>
          <w:p w:rsidR="009A35E1" w:rsidRPr="00907CB5" w:rsidRDefault="009A35E1" w:rsidP="009A35E1">
            <w:pPr>
              <w:spacing w:after="0" w:line="240" w:lineRule="auto"/>
              <w:ind w:firstLine="175"/>
              <w:jc w:val="center"/>
              <w:rPr>
                <w:rFonts w:ascii="Times New Roman" w:eastAsia="Times New Roman" w:hAnsi="Times New Roman" w:cs="Times New Roman"/>
                <w:sz w:val="24"/>
                <w:szCs w:val="24"/>
                <w:lang w:eastAsia="ru-RU"/>
              </w:rPr>
            </w:pPr>
            <w:r w:rsidRPr="00907CB5">
              <w:rPr>
                <w:rFonts w:ascii="Times New Roman" w:eastAsia="Times New Roman" w:hAnsi="Times New Roman" w:cs="Times New Roman"/>
                <w:sz w:val="24"/>
                <w:szCs w:val="24"/>
                <w:lang w:eastAsia="ru-RU"/>
              </w:rPr>
              <w:t>2016 год</w:t>
            </w:r>
          </w:p>
        </w:tc>
        <w:tc>
          <w:tcPr>
            <w:tcW w:w="870" w:type="pct"/>
            <w:tcBorders>
              <w:top w:val="single" w:sz="4" w:space="0" w:color="auto"/>
              <w:left w:val="nil"/>
              <w:bottom w:val="single" w:sz="4" w:space="0" w:color="auto"/>
              <w:right w:val="single" w:sz="4" w:space="0" w:color="auto"/>
            </w:tcBorders>
            <w:shd w:val="clear" w:color="auto" w:fill="auto"/>
            <w:vAlign w:val="center"/>
          </w:tcPr>
          <w:p w:rsidR="009A35E1" w:rsidRPr="00907CB5" w:rsidRDefault="009A35E1" w:rsidP="009A35E1">
            <w:pPr>
              <w:spacing w:after="0" w:line="240" w:lineRule="auto"/>
              <w:ind w:firstLine="175"/>
              <w:jc w:val="center"/>
              <w:rPr>
                <w:rFonts w:ascii="Times New Roman" w:eastAsia="Times New Roman" w:hAnsi="Times New Roman" w:cs="Times New Roman"/>
                <w:sz w:val="24"/>
                <w:szCs w:val="24"/>
                <w:lang w:eastAsia="ru-RU"/>
              </w:rPr>
            </w:pPr>
            <w:r w:rsidRPr="00907CB5">
              <w:rPr>
                <w:rFonts w:ascii="Times New Roman" w:eastAsia="Times New Roman" w:hAnsi="Times New Roman" w:cs="Times New Roman"/>
                <w:sz w:val="24"/>
                <w:szCs w:val="24"/>
                <w:lang w:eastAsia="ru-RU"/>
              </w:rPr>
              <w:t>2017 год</w:t>
            </w:r>
          </w:p>
        </w:tc>
      </w:tr>
      <w:tr w:rsidR="00423F42" w:rsidRPr="00C06F33" w:rsidTr="00423F42">
        <w:trPr>
          <w:trHeight w:val="344"/>
        </w:trPr>
        <w:tc>
          <w:tcPr>
            <w:tcW w:w="1315" w:type="pct"/>
            <w:tcBorders>
              <w:top w:val="nil"/>
              <w:left w:val="single" w:sz="4" w:space="0" w:color="auto"/>
              <w:bottom w:val="single" w:sz="4" w:space="0" w:color="auto"/>
              <w:right w:val="single" w:sz="4" w:space="0" w:color="auto"/>
            </w:tcBorders>
            <w:shd w:val="clear" w:color="auto" w:fill="auto"/>
            <w:vAlign w:val="center"/>
          </w:tcPr>
          <w:p w:rsidR="009A35E1" w:rsidRPr="00C06F33" w:rsidRDefault="009A35E1" w:rsidP="009A35E1">
            <w:pPr>
              <w:spacing w:after="0" w:line="240" w:lineRule="auto"/>
              <w:ind w:firstLine="284"/>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Картофель</w:t>
            </w:r>
          </w:p>
        </w:tc>
        <w:tc>
          <w:tcPr>
            <w:tcW w:w="815" w:type="pct"/>
            <w:tcBorders>
              <w:top w:val="nil"/>
              <w:left w:val="nil"/>
              <w:bottom w:val="single" w:sz="4" w:space="0" w:color="auto"/>
              <w:right w:val="single" w:sz="4" w:space="0" w:color="auto"/>
            </w:tcBorders>
            <w:shd w:val="clear" w:color="auto" w:fill="auto"/>
            <w:vAlign w:val="center"/>
          </w:tcPr>
          <w:p w:rsidR="009A35E1" w:rsidRPr="00C06F33" w:rsidRDefault="009A35E1" w:rsidP="009A35E1">
            <w:pPr>
              <w:spacing w:after="0" w:line="240" w:lineRule="auto"/>
              <w:ind w:firstLine="178"/>
              <w:jc w:val="center"/>
              <w:rPr>
                <w:rFonts w:ascii="Times New Roman" w:eastAsia="Times New Roman" w:hAnsi="Times New Roman" w:cs="Times New Roman"/>
                <w:sz w:val="24"/>
                <w:szCs w:val="24"/>
                <w:lang w:eastAsia="ru-RU"/>
              </w:rPr>
            </w:pPr>
            <w:r w:rsidRPr="00C06F33">
              <w:rPr>
                <w:rFonts w:ascii="Times New Roman" w:eastAsia="Times New Roman" w:hAnsi="Times New Roman" w:cs="Times New Roman"/>
                <w:sz w:val="24"/>
                <w:szCs w:val="24"/>
                <w:lang w:eastAsia="ru-RU"/>
              </w:rPr>
              <w:t>тонн</w:t>
            </w:r>
          </w:p>
        </w:tc>
        <w:tc>
          <w:tcPr>
            <w:tcW w:w="1036" w:type="pct"/>
            <w:tcBorders>
              <w:top w:val="nil"/>
              <w:left w:val="nil"/>
              <w:bottom w:val="single" w:sz="4" w:space="0" w:color="auto"/>
              <w:right w:val="single" w:sz="4" w:space="0" w:color="auto"/>
            </w:tcBorders>
            <w:shd w:val="clear" w:color="auto" w:fill="auto"/>
            <w:vAlign w:val="center"/>
          </w:tcPr>
          <w:p w:rsidR="009A35E1" w:rsidRPr="00C06F33" w:rsidRDefault="009A35E1" w:rsidP="009A35E1">
            <w:pPr>
              <w:spacing w:after="0" w:line="240" w:lineRule="auto"/>
              <w:ind w:firstLine="175"/>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1 931,8</w:t>
            </w:r>
          </w:p>
        </w:tc>
        <w:tc>
          <w:tcPr>
            <w:tcW w:w="963" w:type="pct"/>
            <w:tcBorders>
              <w:top w:val="nil"/>
              <w:left w:val="nil"/>
              <w:bottom w:val="single" w:sz="4" w:space="0" w:color="auto"/>
              <w:right w:val="single" w:sz="4" w:space="0" w:color="auto"/>
            </w:tcBorders>
            <w:shd w:val="clear" w:color="auto" w:fill="auto"/>
            <w:vAlign w:val="center"/>
          </w:tcPr>
          <w:p w:rsidR="009A35E1" w:rsidRPr="00C06F33" w:rsidRDefault="009A35E1" w:rsidP="009A35E1">
            <w:pPr>
              <w:spacing w:after="0" w:line="240" w:lineRule="auto"/>
              <w:ind w:firstLine="175"/>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2 008,5</w:t>
            </w:r>
          </w:p>
        </w:tc>
        <w:tc>
          <w:tcPr>
            <w:tcW w:w="870" w:type="pct"/>
            <w:tcBorders>
              <w:top w:val="nil"/>
              <w:left w:val="nil"/>
              <w:bottom w:val="single" w:sz="4" w:space="0" w:color="auto"/>
              <w:right w:val="single" w:sz="4" w:space="0" w:color="auto"/>
            </w:tcBorders>
            <w:shd w:val="clear" w:color="auto" w:fill="auto"/>
            <w:noWrap/>
            <w:vAlign w:val="center"/>
          </w:tcPr>
          <w:p w:rsidR="009A35E1" w:rsidRPr="00C06F33" w:rsidRDefault="009A35E1" w:rsidP="009A35E1">
            <w:pPr>
              <w:spacing w:after="0" w:line="240" w:lineRule="auto"/>
              <w:ind w:firstLine="175"/>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1 922,0</w:t>
            </w:r>
          </w:p>
        </w:tc>
      </w:tr>
      <w:tr w:rsidR="00423F42" w:rsidRPr="00C06F33" w:rsidTr="00423F42">
        <w:trPr>
          <w:trHeight w:val="305"/>
        </w:trPr>
        <w:tc>
          <w:tcPr>
            <w:tcW w:w="1315" w:type="pct"/>
            <w:tcBorders>
              <w:top w:val="nil"/>
              <w:left w:val="single" w:sz="4" w:space="0" w:color="auto"/>
              <w:bottom w:val="single" w:sz="4" w:space="0" w:color="auto"/>
              <w:right w:val="single" w:sz="4" w:space="0" w:color="auto"/>
            </w:tcBorders>
            <w:shd w:val="clear" w:color="auto" w:fill="auto"/>
            <w:vAlign w:val="center"/>
          </w:tcPr>
          <w:p w:rsidR="009A35E1" w:rsidRPr="00C06F33" w:rsidRDefault="009A35E1" w:rsidP="009A35E1">
            <w:pPr>
              <w:spacing w:after="0" w:line="240" w:lineRule="auto"/>
              <w:ind w:firstLine="284"/>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Овощи</w:t>
            </w:r>
          </w:p>
        </w:tc>
        <w:tc>
          <w:tcPr>
            <w:tcW w:w="815" w:type="pct"/>
            <w:tcBorders>
              <w:top w:val="nil"/>
              <w:left w:val="nil"/>
              <w:bottom w:val="single" w:sz="4" w:space="0" w:color="auto"/>
              <w:right w:val="single" w:sz="4" w:space="0" w:color="auto"/>
            </w:tcBorders>
            <w:shd w:val="clear" w:color="auto" w:fill="auto"/>
            <w:vAlign w:val="center"/>
          </w:tcPr>
          <w:p w:rsidR="009A35E1" w:rsidRPr="00C06F33" w:rsidRDefault="009A35E1" w:rsidP="009A35E1">
            <w:pPr>
              <w:spacing w:after="0" w:line="240" w:lineRule="auto"/>
              <w:ind w:firstLine="178"/>
              <w:jc w:val="center"/>
              <w:rPr>
                <w:rFonts w:ascii="Times New Roman" w:eastAsia="Times New Roman" w:hAnsi="Times New Roman" w:cs="Times New Roman"/>
                <w:sz w:val="24"/>
                <w:szCs w:val="24"/>
                <w:lang w:eastAsia="ru-RU"/>
              </w:rPr>
            </w:pPr>
            <w:r w:rsidRPr="00C06F33">
              <w:rPr>
                <w:rFonts w:ascii="Times New Roman" w:eastAsia="Times New Roman" w:hAnsi="Times New Roman" w:cs="Times New Roman"/>
                <w:sz w:val="24"/>
                <w:szCs w:val="24"/>
                <w:lang w:eastAsia="ru-RU"/>
              </w:rPr>
              <w:t>тонн</w:t>
            </w:r>
          </w:p>
        </w:tc>
        <w:tc>
          <w:tcPr>
            <w:tcW w:w="1036" w:type="pct"/>
            <w:tcBorders>
              <w:top w:val="nil"/>
              <w:left w:val="nil"/>
              <w:bottom w:val="single" w:sz="4" w:space="0" w:color="auto"/>
              <w:right w:val="single" w:sz="4" w:space="0" w:color="auto"/>
            </w:tcBorders>
            <w:shd w:val="clear" w:color="auto" w:fill="auto"/>
            <w:vAlign w:val="center"/>
          </w:tcPr>
          <w:p w:rsidR="009A35E1" w:rsidRPr="00C06F33" w:rsidRDefault="009A35E1" w:rsidP="009A35E1">
            <w:pPr>
              <w:spacing w:after="0" w:line="240" w:lineRule="auto"/>
              <w:ind w:firstLine="175"/>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250,9</w:t>
            </w:r>
          </w:p>
        </w:tc>
        <w:tc>
          <w:tcPr>
            <w:tcW w:w="963" w:type="pct"/>
            <w:tcBorders>
              <w:top w:val="nil"/>
              <w:left w:val="nil"/>
              <w:bottom w:val="single" w:sz="4" w:space="0" w:color="auto"/>
              <w:right w:val="single" w:sz="4" w:space="0" w:color="auto"/>
            </w:tcBorders>
            <w:shd w:val="clear" w:color="auto" w:fill="auto"/>
            <w:vAlign w:val="center"/>
          </w:tcPr>
          <w:p w:rsidR="009A35E1" w:rsidRPr="00C06F33" w:rsidRDefault="009A35E1" w:rsidP="009A35E1">
            <w:pPr>
              <w:spacing w:after="0" w:line="240" w:lineRule="auto"/>
              <w:ind w:firstLine="175"/>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271,9</w:t>
            </w:r>
          </w:p>
        </w:tc>
        <w:tc>
          <w:tcPr>
            <w:tcW w:w="870" w:type="pct"/>
            <w:tcBorders>
              <w:top w:val="nil"/>
              <w:left w:val="nil"/>
              <w:bottom w:val="single" w:sz="4" w:space="0" w:color="auto"/>
              <w:right w:val="single" w:sz="4" w:space="0" w:color="auto"/>
            </w:tcBorders>
            <w:shd w:val="clear" w:color="auto" w:fill="auto"/>
            <w:noWrap/>
            <w:vAlign w:val="center"/>
          </w:tcPr>
          <w:p w:rsidR="009A35E1" w:rsidRPr="00C06F33" w:rsidRDefault="009A35E1" w:rsidP="009A35E1">
            <w:pPr>
              <w:spacing w:after="0" w:line="240" w:lineRule="auto"/>
              <w:ind w:firstLine="175"/>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351,2</w:t>
            </w:r>
          </w:p>
        </w:tc>
      </w:tr>
    </w:tbl>
    <w:p w:rsidR="00603637" w:rsidRPr="00C06F33" w:rsidRDefault="00603637" w:rsidP="009A35E1">
      <w:pPr>
        <w:autoSpaceDE w:val="0"/>
        <w:autoSpaceDN w:val="0"/>
        <w:adjustRightInd w:val="0"/>
        <w:spacing w:after="0" w:line="240" w:lineRule="auto"/>
        <w:jc w:val="both"/>
        <w:rPr>
          <w:rFonts w:ascii="Times New Roman" w:eastAsia="Times New Roman" w:hAnsi="Times New Roman" w:cs="Times New Roman"/>
          <w:sz w:val="24"/>
          <w:szCs w:val="24"/>
          <w:lang w:eastAsia="ru-RU"/>
        </w:rPr>
      </w:pPr>
      <w:bookmarkStart w:id="8" w:name="_MON_1587885900"/>
      <w:bookmarkStart w:id="9" w:name="_MON_1587886155"/>
      <w:bookmarkStart w:id="10" w:name="_MON_1587887471"/>
      <w:bookmarkStart w:id="11" w:name="_MON_1587887489"/>
      <w:bookmarkEnd w:id="8"/>
      <w:bookmarkEnd w:id="9"/>
      <w:bookmarkEnd w:id="10"/>
      <w:bookmarkEnd w:id="11"/>
    </w:p>
    <w:p w:rsidR="00173E1C" w:rsidRDefault="00603637" w:rsidP="00173E1C">
      <w:pPr>
        <w:spacing w:after="0" w:line="240" w:lineRule="auto"/>
        <w:ind w:firstLine="709"/>
        <w:jc w:val="both"/>
        <w:rPr>
          <w:rFonts w:ascii="Times New Roman" w:eastAsia="Times New Roman" w:hAnsi="Times New Roman" w:cs="Times New Roman"/>
          <w:sz w:val="24"/>
          <w:szCs w:val="24"/>
          <w:lang w:eastAsia="ru-RU"/>
        </w:rPr>
      </w:pPr>
      <w:r w:rsidRPr="00C06F33">
        <w:rPr>
          <w:rFonts w:ascii="Times New Roman" w:eastAsia="Times New Roman" w:hAnsi="Times New Roman" w:cs="Times New Roman"/>
          <w:sz w:val="24"/>
          <w:szCs w:val="24"/>
          <w:lang w:eastAsia="ru-RU"/>
        </w:rPr>
        <w:t xml:space="preserve">Для обеспечения жителей района и учреждений социальной сферы свежими овощами ИП Близнякова И.В. с 2015 года занимается производством овощей в закрытом грунте. За три последних года выращено 75 тонн овощей. </w:t>
      </w:r>
    </w:p>
    <w:p w:rsidR="00603637" w:rsidRPr="00C06F33" w:rsidRDefault="00603637" w:rsidP="00173E1C">
      <w:pPr>
        <w:spacing w:after="0" w:line="240" w:lineRule="auto"/>
        <w:ind w:firstLine="709"/>
        <w:jc w:val="both"/>
        <w:rPr>
          <w:rFonts w:ascii="Times New Roman" w:eastAsia="Times New Roman" w:hAnsi="Times New Roman" w:cs="Times New Roman"/>
          <w:sz w:val="24"/>
          <w:szCs w:val="24"/>
          <w:lang w:eastAsia="ru-RU"/>
        </w:rPr>
      </w:pPr>
      <w:r w:rsidRPr="00FE55CD">
        <w:rPr>
          <w:rFonts w:ascii="Times New Roman" w:eastAsia="Times New Roman" w:hAnsi="Times New Roman" w:cs="Times New Roman"/>
          <w:sz w:val="24"/>
          <w:szCs w:val="24"/>
          <w:lang w:eastAsia="ru-RU"/>
        </w:rPr>
        <w:lastRenderedPageBreak/>
        <w:t>Рыбные ресурсы</w:t>
      </w:r>
      <w:r w:rsidRPr="00C06F33">
        <w:rPr>
          <w:rFonts w:ascii="Times New Roman" w:eastAsia="Times New Roman" w:hAnsi="Times New Roman" w:cs="Times New Roman"/>
          <w:sz w:val="24"/>
          <w:szCs w:val="24"/>
          <w:lang w:eastAsia="ru-RU"/>
        </w:rPr>
        <w:t xml:space="preserve"> Белоярского района позволяют говорить о значительном потенциале отрасли. В 2017 году вылов рыбы составил 765,8 тонн, вырос в 1,6 раз по сравнению с прошлым годом. </w:t>
      </w:r>
      <w:proofErr w:type="gramStart"/>
      <w:r w:rsidRPr="00C06F33">
        <w:rPr>
          <w:rFonts w:ascii="Times New Roman" w:eastAsia="Times New Roman" w:hAnsi="Times New Roman" w:cs="Times New Roman"/>
          <w:sz w:val="24"/>
          <w:szCs w:val="24"/>
          <w:lang w:eastAsia="ru-RU"/>
        </w:rPr>
        <w:t>В</w:t>
      </w:r>
      <w:proofErr w:type="gramEnd"/>
      <w:r w:rsidRPr="00C06F33">
        <w:rPr>
          <w:rFonts w:ascii="Times New Roman" w:eastAsia="Times New Roman" w:hAnsi="Times New Roman" w:cs="Times New Roman"/>
          <w:sz w:val="24"/>
          <w:szCs w:val="24"/>
          <w:lang w:eastAsia="ru-RU"/>
        </w:rPr>
        <w:t xml:space="preserve"> </w:t>
      </w:r>
      <w:proofErr w:type="gramStart"/>
      <w:r w:rsidRPr="00C06F33">
        <w:rPr>
          <w:rFonts w:ascii="Times New Roman" w:eastAsia="Times New Roman" w:hAnsi="Times New Roman" w:cs="Times New Roman"/>
          <w:sz w:val="24"/>
          <w:szCs w:val="24"/>
          <w:lang w:eastAsia="ru-RU"/>
        </w:rPr>
        <w:t>Белоярском</w:t>
      </w:r>
      <w:proofErr w:type="gramEnd"/>
      <w:r w:rsidRPr="00C06F33">
        <w:rPr>
          <w:rFonts w:ascii="Times New Roman" w:eastAsia="Times New Roman" w:hAnsi="Times New Roman" w:cs="Times New Roman"/>
          <w:sz w:val="24"/>
          <w:szCs w:val="24"/>
          <w:lang w:eastAsia="ru-RU"/>
        </w:rPr>
        <w:t xml:space="preserve"> функционирует мини-завод по переработке рыбы. В рыбоперерабатывающем цеху ежегодно перерабатывается более 150 тонн рыбы. Выпускаемая продукция включает в себя рыбу (вяленую, копченую), рыбные полуфабрикаты (котлеты и фрикадели), рыбные консервы и пресервы. </w:t>
      </w:r>
    </w:p>
    <w:p w:rsidR="00603637" w:rsidRPr="00C06F33" w:rsidRDefault="00603637" w:rsidP="00C06F33">
      <w:pPr>
        <w:spacing w:after="0" w:line="240" w:lineRule="auto"/>
        <w:ind w:firstLine="709"/>
        <w:jc w:val="both"/>
        <w:rPr>
          <w:rFonts w:ascii="Times New Roman" w:eastAsia="Times New Roman" w:hAnsi="Times New Roman" w:cs="Times New Roman"/>
          <w:sz w:val="24"/>
          <w:szCs w:val="24"/>
          <w:lang w:eastAsia="ru-RU"/>
        </w:rPr>
      </w:pPr>
      <w:r w:rsidRPr="00C06F33">
        <w:rPr>
          <w:rFonts w:ascii="Times New Roman" w:eastAsia="Times New Roman" w:hAnsi="Times New Roman" w:cs="Times New Roman"/>
          <w:sz w:val="24"/>
          <w:szCs w:val="24"/>
          <w:lang w:eastAsia="ru-RU"/>
        </w:rPr>
        <w:t>Сельскохозяйственным товаропроизводителям оказывается финансовая поддержка в связи с производством и реализацией сельскохозяйственной продукции за счет средств бюджета Белоярского района, а также за счет средств окружного и федерального бюджетов.</w:t>
      </w:r>
      <w:r w:rsidRPr="00C06F33">
        <w:rPr>
          <w:rFonts w:ascii="Times New Roman" w:eastAsia="Times New Roman" w:hAnsi="Times New Roman" w:cs="Times New Roman"/>
          <w:color w:val="FF0000"/>
          <w:sz w:val="24"/>
          <w:szCs w:val="24"/>
          <w:lang w:eastAsia="ru-RU"/>
        </w:rPr>
        <w:t xml:space="preserve">  </w:t>
      </w:r>
    </w:p>
    <w:p w:rsidR="00603637" w:rsidRPr="00C06F33" w:rsidRDefault="00603637" w:rsidP="00C06F33">
      <w:pPr>
        <w:spacing w:after="0" w:line="240" w:lineRule="auto"/>
        <w:ind w:firstLine="709"/>
        <w:jc w:val="both"/>
        <w:rPr>
          <w:rFonts w:ascii="Times New Roman" w:eastAsia="Times New Roman" w:hAnsi="Times New Roman" w:cs="Times New Roman"/>
          <w:sz w:val="24"/>
          <w:szCs w:val="24"/>
          <w:lang w:eastAsia="ru-RU"/>
        </w:rPr>
      </w:pPr>
      <w:r w:rsidRPr="00C06F33">
        <w:rPr>
          <w:rFonts w:ascii="Times New Roman" w:eastAsia="Times New Roman" w:hAnsi="Times New Roman" w:cs="Times New Roman"/>
          <w:sz w:val="24"/>
          <w:szCs w:val="24"/>
          <w:lang w:eastAsia="ru-RU"/>
        </w:rPr>
        <w:t xml:space="preserve">Перед предприятиями агропромышленного комплекса стоят задачи по дальнейшему развитию отрасли. Актуальным направлением является развитие производства продукции на экспорт. </w:t>
      </w:r>
    </w:p>
    <w:p w:rsidR="00173E1C" w:rsidRDefault="00603637" w:rsidP="00173E1C">
      <w:pPr>
        <w:spacing w:after="0" w:line="240" w:lineRule="auto"/>
        <w:ind w:firstLine="709"/>
        <w:jc w:val="both"/>
        <w:rPr>
          <w:rFonts w:ascii="Times New Roman" w:eastAsia="Times New Roman" w:hAnsi="Times New Roman" w:cs="Times New Roman"/>
          <w:sz w:val="24"/>
          <w:szCs w:val="24"/>
          <w:lang w:eastAsia="ru-RU"/>
        </w:rPr>
      </w:pPr>
      <w:r w:rsidRPr="00C06F33">
        <w:rPr>
          <w:rFonts w:ascii="Times New Roman" w:eastAsia="Times New Roman" w:hAnsi="Times New Roman" w:cs="Times New Roman"/>
          <w:sz w:val="24"/>
          <w:szCs w:val="24"/>
          <w:lang w:eastAsia="ru-RU"/>
        </w:rPr>
        <w:t>В 2017 год</w:t>
      </w:r>
      <w:proofErr w:type="gramStart"/>
      <w:r w:rsidRPr="00C06F33">
        <w:rPr>
          <w:rFonts w:ascii="Times New Roman" w:eastAsia="Times New Roman" w:hAnsi="Times New Roman" w:cs="Times New Roman"/>
          <w:sz w:val="24"/>
          <w:szCs w:val="24"/>
          <w:lang w:eastAsia="ru-RU"/>
        </w:rPr>
        <w:t xml:space="preserve">у </w:t>
      </w:r>
      <w:r w:rsidRPr="00C06F33">
        <w:rPr>
          <w:rFonts w:ascii="Times New Roman" w:hAnsi="Times New Roman" w:cs="Times New Roman"/>
          <w:sz w:val="24"/>
          <w:szCs w:val="24"/>
        </w:rPr>
        <w:t>ООО</w:t>
      </w:r>
      <w:proofErr w:type="gramEnd"/>
      <w:r w:rsidRPr="00C06F33">
        <w:rPr>
          <w:rFonts w:ascii="Times New Roman" w:hAnsi="Times New Roman" w:cs="Times New Roman"/>
          <w:sz w:val="24"/>
          <w:szCs w:val="24"/>
        </w:rPr>
        <w:t xml:space="preserve"> «Полноватское Рыбное Хозяйство» осуществило поставку пищевой рыбной продукции в Республику Беларусь в объеме 19 тонн.</w:t>
      </w:r>
      <w:r w:rsidRPr="00C06F33">
        <w:rPr>
          <w:rFonts w:ascii="Times New Roman" w:eastAsia="Times New Roman" w:hAnsi="Times New Roman" w:cs="Times New Roman"/>
          <w:sz w:val="24"/>
          <w:szCs w:val="24"/>
          <w:lang w:eastAsia="ru-RU"/>
        </w:rPr>
        <w:t xml:space="preserve"> </w:t>
      </w:r>
      <w:r w:rsidRPr="00C06F33">
        <w:rPr>
          <w:rFonts w:ascii="Times New Roman" w:hAnsi="Times New Roman" w:cs="Times New Roman"/>
          <w:sz w:val="24"/>
          <w:szCs w:val="24"/>
        </w:rPr>
        <w:t xml:space="preserve">Стоит отметить, что предприятие - единственное на территории Уральского федерального округа, кто экспортирует рыбу. </w:t>
      </w:r>
      <w:r w:rsidRPr="00C06F33">
        <w:rPr>
          <w:rFonts w:ascii="Times New Roman" w:eastAsia="Times New Roman" w:hAnsi="Times New Roman" w:cs="Times New Roman"/>
          <w:sz w:val="24"/>
          <w:szCs w:val="24"/>
          <w:lang w:eastAsia="ru-RU"/>
        </w:rPr>
        <w:t>ООО «Полноватское Рыбное Хозяйство» с 2016 года осуществляет также продажу ореха кедрового и ядра ореха кедрового в упаковке на территории Белоярского района и Уральского федерального округа.</w:t>
      </w:r>
    </w:p>
    <w:p w:rsidR="00603637" w:rsidRPr="00C06F33" w:rsidRDefault="00603637" w:rsidP="00173E1C">
      <w:pPr>
        <w:spacing w:after="0" w:line="240" w:lineRule="auto"/>
        <w:ind w:firstLine="709"/>
        <w:jc w:val="both"/>
        <w:rPr>
          <w:rFonts w:ascii="Times New Roman" w:eastAsia="Times New Roman" w:hAnsi="Times New Roman" w:cs="Times New Roman"/>
          <w:sz w:val="24"/>
          <w:szCs w:val="24"/>
          <w:lang w:eastAsia="ru-RU"/>
        </w:rPr>
      </w:pPr>
      <w:r w:rsidRPr="00C06F33">
        <w:rPr>
          <w:rFonts w:ascii="Times New Roman" w:eastAsia="Times New Roman" w:hAnsi="Times New Roman" w:cs="Times New Roman"/>
          <w:sz w:val="24"/>
          <w:szCs w:val="24"/>
          <w:lang w:eastAsia="ru-RU"/>
        </w:rPr>
        <w:t xml:space="preserve">Шкурки серебристо-чёрных лисиц АО «Казымская оленеводческая компания» реализуются в Новосибирске, Екатеринбурге. </w:t>
      </w:r>
      <w:r w:rsidRPr="00C06F33">
        <w:rPr>
          <w:rFonts w:ascii="Times New Roman" w:eastAsia="Times New Roman" w:hAnsi="Times New Roman" w:cs="Times New Roman"/>
          <w:color w:val="000000"/>
          <w:sz w:val="24"/>
          <w:szCs w:val="24"/>
          <w:shd w:val="clear" w:color="auto" w:fill="FFFFFF"/>
          <w:lang w:eastAsia="ru-RU"/>
        </w:rPr>
        <w:t xml:space="preserve">В течение предыдущих двух лет предприятие провело реконструкцию зверофермы. Новое оборудование для приготовления кормов, блочная газовая котельная, капитальный ремонт кормоцеха, строительство новых </w:t>
      </w:r>
      <w:proofErr w:type="spellStart"/>
      <w:r w:rsidRPr="00C06F33">
        <w:rPr>
          <w:rFonts w:ascii="Times New Roman" w:eastAsia="Times New Roman" w:hAnsi="Times New Roman" w:cs="Times New Roman"/>
          <w:color w:val="000000"/>
          <w:sz w:val="24"/>
          <w:szCs w:val="24"/>
          <w:shd w:val="clear" w:color="auto" w:fill="FFFFFF"/>
          <w:lang w:eastAsia="ru-RU"/>
        </w:rPr>
        <w:t>шедов</w:t>
      </w:r>
      <w:proofErr w:type="spellEnd"/>
      <w:r w:rsidRPr="00C06F33">
        <w:rPr>
          <w:rFonts w:ascii="Times New Roman" w:eastAsia="Times New Roman" w:hAnsi="Times New Roman" w:cs="Times New Roman"/>
          <w:color w:val="000000"/>
          <w:sz w:val="24"/>
          <w:szCs w:val="24"/>
          <w:shd w:val="clear" w:color="auto" w:fill="FFFFFF"/>
          <w:lang w:eastAsia="ru-RU"/>
        </w:rPr>
        <w:t xml:space="preserve"> для содержания молодняка зверей, обеспечили значительное улучшение качества производимой пушнины. </w:t>
      </w:r>
      <w:r w:rsidRPr="00C06F33">
        <w:rPr>
          <w:rFonts w:ascii="Times New Roman" w:eastAsia="Times New Roman" w:hAnsi="Times New Roman" w:cs="Times New Roman"/>
          <w:sz w:val="24"/>
          <w:szCs w:val="24"/>
          <w:lang w:eastAsia="ru-RU"/>
        </w:rPr>
        <w:t>В 2018 году предприятие экспортировало шкурки серебристо-чёрных лисиц в Республику Беларусь. Перед предприятием стоит задача по дальнейшему увеличению объёмов реализации своей продукции на экспорт, в том числе и в страны дальнего зарубежья.</w:t>
      </w:r>
    </w:p>
    <w:p w:rsidR="00603637" w:rsidRPr="00C06F33" w:rsidRDefault="00603637" w:rsidP="00C06F33">
      <w:pPr>
        <w:spacing w:after="0" w:line="240" w:lineRule="auto"/>
        <w:ind w:firstLine="709"/>
        <w:jc w:val="both"/>
        <w:rPr>
          <w:rFonts w:ascii="Times New Roman" w:eastAsia="Times New Roman" w:hAnsi="Times New Roman" w:cs="Times New Roman"/>
          <w:sz w:val="24"/>
          <w:szCs w:val="24"/>
          <w:lang w:eastAsia="ru-RU"/>
        </w:rPr>
      </w:pPr>
      <w:r w:rsidRPr="00C06F33">
        <w:rPr>
          <w:rFonts w:ascii="Times New Roman" w:eastAsia="Times New Roman" w:hAnsi="Times New Roman" w:cs="Times New Roman"/>
          <w:sz w:val="24"/>
          <w:szCs w:val="24"/>
          <w:lang w:eastAsia="ru-RU"/>
        </w:rPr>
        <w:t xml:space="preserve">ООО СП «Белоярское» полностью обеспечивает бюджетные учреждения социальной сферы молочной продукцией и </w:t>
      </w:r>
      <w:r w:rsidR="00907CB5">
        <w:rPr>
          <w:rFonts w:ascii="Times New Roman" w:eastAsia="Times New Roman" w:hAnsi="Times New Roman" w:cs="Times New Roman"/>
          <w:sz w:val="24"/>
          <w:szCs w:val="24"/>
          <w:lang w:eastAsia="ru-RU"/>
        </w:rPr>
        <w:t>к</w:t>
      </w:r>
      <w:r w:rsidR="00907CB5" w:rsidRPr="00C06F33">
        <w:rPr>
          <w:rFonts w:ascii="Times New Roman" w:eastAsia="Times New Roman" w:hAnsi="Times New Roman" w:cs="Times New Roman"/>
          <w:sz w:val="24"/>
          <w:szCs w:val="24"/>
          <w:lang w:eastAsia="ru-RU"/>
        </w:rPr>
        <w:t>ури</w:t>
      </w:r>
      <w:r w:rsidR="00907CB5">
        <w:rPr>
          <w:rFonts w:ascii="Times New Roman" w:eastAsia="Times New Roman" w:hAnsi="Times New Roman" w:cs="Times New Roman"/>
          <w:sz w:val="24"/>
          <w:szCs w:val="24"/>
          <w:lang w:eastAsia="ru-RU"/>
        </w:rPr>
        <w:t>ным</w:t>
      </w:r>
      <w:r w:rsidRPr="00C06F33">
        <w:rPr>
          <w:rFonts w:ascii="Times New Roman" w:eastAsia="Times New Roman" w:hAnsi="Times New Roman" w:cs="Times New Roman"/>
          <w:sz w:val="24"/>
          <w:szCs w:val="24"/>
          <w:lang w:eastAsia="ru-RU"/>
        </w:rPr>
        <w:t xml:space="preserve"> яйц</w:t>
      </w:r>
      <w:r w:rsidR="00907CB5">
        <w:rPr>
          <w:rFonts w:ascii="Times New Roman" w:eastAsia="Times New Roman" w:hAnsi="Times New Roman" w:cs="Times New Roman"/>
          <w:sz w:val="24"/>
          <w:szCs w:val="24"/>
          <w:lang w:eastAsia="ru-RU"/>
        </w:rPr>
        <w:t>ом</w:t>
      </w:r>
      <w:r w:rsidRPr="00C06F33">
        <w:rPr>
          <w:rFonts w:ascii="Times New Roman" w:eastAsia="Times New Roman" w:hAnsi="Times New Roman" w:cs="Times New Roman"/>
          <w:sz w:val="24"/>
          <w:szCs w:val="24"/>
          <w:lang w:eastAsia="ru-RU"/>
        </w:rPr>
        <w:t xml:space="preserve">. Пятнадцать видов молочной продукции цеха по переработке молока реализуется в торговых сетях «Монетка» и «Магнит».  </w:t>
      </w:r>
    </w:p>
    <w:p w:rsidR="00603637" w:rsidRPr="00C06F33" w:rsidRDefault="00603637" w:rsidP="00C06F33">
      <w:pPr>
        <w:spacing w:after="0" w:line="240" w:lineRule="auto"/>
        <w:ind w:firstLine="709"/>
        <w:jc w:val="both"/>
        <w:rPr>
          <w:rFonts w:ascii="Times New Roman" w:eastAsia="Times New Roman" w:hAnsi="Times New Roman" w:cs="Times New Roman"/>
          <w:color w:val="0070C0"/>
          <w:sz w:val="24"/>
          <w:szCs w:val="24"/>
          <w:lang w:eastAsia="ru-RU"/>
        </w:rPr>
      </w:pPr>
      <w:r w:rsidRPr="00C06F33">
        <w:rPr>
          <w:rFonts w:ascii="Times New Roman" w:eastAsia="Times New Roman" w:hAnsi="Times New Roman" w:cs="Times New Roman"/>
          <w:sz w:val="24"/>
          <w:szCs w:val="24"/>
          <w:lang w:eastAsia="ru-RU"/>
        </w:rPr>
        <w:t>Эффективность развития сельскохозяйственного производства в Белоярском районе существенным образом определяется природно-климатическими условиями: территория района практически полностью находится в зоне рискованного земледелия, что делает сельскохозяйственное производство низк</w:t>
      </w:r>
      <w:r w:rsidR="0071677C">
        <w:rPr>
          <w:rFonts w:ascii="Times New Roman" w:eastAsia="Times New Roman" w:hAnsi="Times New Roman" w:cs="Times New Roman"/>
          <w:sz w:val="24"/>
          <w:szCs w:val="24"/>
          <w:lang w:eastAsia="ru-RU"/>
        </w:rPr>
        <w:t xml:space="preserve">орентабельным. В этих условиях </w:t>
      </w:r>
      <w:r w:rsidRPr="00C06F33">
        <w:rPr>
          <w:rFonts w:ascii="Times New Roman" w:eastAsia="Times New Roman" w:hAnsi="Times New Roman" w:cs="Times New Roman"/>
          <w:sz w:val="24"/>
          <w:szCs w:val="24"/>
          <w:lang w:eastAsia="ru-RU"/>
        </w:rPr>
        <w:t xml:space="preserve">сельхозпроизводители обеспечивают рентабельность только за счёт государственной поддержки, получаемой в виде субсидий. Вместе с этим, отрасль сельского хозяйства имеет высокую социальную значимость, обеспечивая занятость и самозанятость населения сельских территорий района, а также обеспечивая население района пищевой продукцией, производство которой возможно в условиях Крайнего Севера. </w:t>
      </w:r>
    </w:p>
    <w:p w:rsidR="00603637" w:rsidRPr="00C06F33" w:rsidRDefault="00603637" w:rsidP="00C06F33">
      <w:pPr>
        <w:pStyle w:val="a6"/>
        <w:spacing w:after="0" w:line="240" w:lineRule="auto"/>
        <w:ind w:left="0" w:firstLine="709"/>
        <w:jc w:val="both"/>
        <w:rPr>
          <w:rFonts w:ascii="Times New Roman" w:hAnsi="Times New Roman" w:cs="Times New Roman"/>
          <w:i/>
          <w:color w:val="FF0000"/>
          <w:sz w:val="24"/>
          <w:szCs w:val="24"/>
        </w:rPr>
      </w:pPr>
    </w:p>
    <w:p w:rsidR="00603637" w:rsidRPr="00C06F33" w:rsidRDefault="00603637" w:rsidP="00C06F33">
      <w:pPr>
        <w:spacing w:after="0" w:line="240" w:lineRule="auto"/>
        <w:ind w:firstLine="709"/>
        <w:jc w:val="both"/>
        <w:rPr>
          <w:rFonts w:ascii="Times New Roman" w:eastAsia="Times New Roman" w:hAnsi="Times New Roman" w:cs="Times New Roman"/>
          <w:sz w:val="24"/>
          <w:szCs w:val="24"/>
          <w:lang w:eastAsia="ru-RU"/>
        </w:rPr>
      </w:pPr>
      <w:r w:rsidRPr="00C06F33">
        <w:rPr>
          <w:rFonts w:ascii="Times New Roman" w:eastAsia="Times New Roman" w:hAnsi="Times New Roman" w:cs="Times New Roman"/>
          <w:b/>
          <w:sz w:val="24"/>
          <w:szCs w:val="24"/>
          <w:lang w:eastAsia="ru-RU"/>
        </w:rPr>
        <w:t>Малый бизнес</w:t>
      </w:r>
    </w:p>
    <w:p w:rsidR="00603637" w:rsidRPr="00C06F33" w:rsidRDefault="00603637" w:rsidP="00C06F33">
      <w:pPr>
        <w:spacing w:after="0" w:line="240" w:lineRule="auto"/>
        <w:ind w:firstLine="709"/>
        <w:jc w:val="both"/>
        <w:rPr>
          <w:rFonts w:ascii="Times New Roman" w:eastAsia="Times New Roman" w:hAnsi="Times New Roman" w:cs="Times New Roman"/>
          <w:sz w:val="24"/>
          <w:szCs w:val="24"/>
          <w:lang w:eastAsia="ru-RU"/>
        </w:rPr>
      </w:pPr>
      <w:r w:rsidRPr="00C06F33">
        <w:rPr>
          <w:rFonts w:ascii="Times New Roman" w:eastAsia="Times New Roman" w:hAnsi="Times New Roman" w:cs="Times New Roman"/>
          <w:sz w:val="24"/>
          <w:szCs w:val="24"/>
          <w:lang w:eastAsia="ru-RU"/>
        </w:rPr>
        <w:t xml:space="preserve">Малое и среднее предпринимательство является </w:t>
      </w:r>
      <w:r w:rsidR="00423F42">
        <w:rPr>
          <w:rFonts w:ascii="Times New Roman" w:eastAsia="Times New Roman" w:hAnsi="Times New Roman" w:cs="Times New Roman"/>
          <w:sz w:val="24"/>
          <w:szCs w:val="24"/>
          <w:lang w:eastAsia="ru-RU"/>
        </w:rPr>
        <w:t>немаловажной</w:t>
      </w:r>
      <w:r w:rsidRPr="00C06F33">
        <w:rPr>
          <w:rFonts w:ascii="Times New Roman" w:eastAsia="Times New Roman" w:hAnsi="Times New Roman" w:cs="Times New Roman"/>
          <w:sz w:val="24"/>
          <w:szCs w:val="24"/>
          <w:lang w:eastAsia="ru-RU"/>
        </w:rPr>
        <w:t xml:space="preserve"> частью экономики Белоярского района, обеспечивающей насыщение потребительского рынка товарами и услугами, создание дополнительных рабочих мест, повышение доходов и качества жизни населения.  </w:t>
      </w:r>
    </w:p>
    <w:p w:rsidR="003E773E" w:rsidRDefault="003E773E" w:rsidP="00C06F33">
      <w:pPr>
        <w:spacing w:after="0" w:line="240" w:lineRule="auto"/>
        <w:ind w:firstLine="709"/>
        <w:jc w:val="both"/>
        <w:rPr>
          <w:rFonts w:ascii="Times New Roman" w:eastAsia="Times New Roman" w:hAnsi="Times New Roman" w:cs="Times New Roman"/>
          <w:sz w:val="24"/>
          <w:szCs w:val="24"/>
          <w:lang w:eastAsia="ru-RU"/>
        </w:rPr>
      </w:pPr>
    </w:p>
    <w:p w:rsidR="00907CB5" w:rsidRDefault="00907CB5" w:rsidP="00C06F33">
      <w:pPr>
        <w:spacing w:after="0" w:line="240" w:lineRule="auto"/>
        <w:ind w:firstLine="709"/>
        <w:jc w:val="both"/>
        <w:rPr>
          <w:rFonts w:ascii="Times New Roman" w:eastAsia="Times New Roman" w:hAnsi="Times New Roman" w:cs="Times New Roman"/>
          <w:sz w:val="24"/>
          <w:szCs w:val="24"/>
          <w:lang w:eastAsia="ru-RU"/>
        </w:rPr>
      </w:pPr>
    </w:p>
    <w:p w:rsidR="00907CB5" w:rsidRDefault="00907CB5" w:rsidP="00C06F33">
      <w:pPr>
        <w:spacing w:after="0" w:line="240" w:lineRule="auto"/>
        <w:ind w:firstLine="709"/>
        <w:jc w:val="both"/>
        <w:rPr>
          <w:rFonts w:ascii="Times New Roman" w:eastAsia="Times New Roman" w:hAnsi="Times New Roman" w:cs="Times New Roman"/>
          <w:sz w:val="24"/>
          <w:szCs w:val="24"/>
          <w:lang w:eastAsia="ru-RU"/>
        </w:rPr>
      </w:pPr>
    </w:p>
    <w:p w:rsidR="00907CB5" w:rsidRDefault="00907CB5" w:rsidP="00C06F33">
      <w:pPr>
        <w:spacing w:after="0" w:line="240" w:lineRule="auto"/>
        <w:ind w:firstLine="709"/>
        <w:jc w:val="both"/>
        <w:rPr>
          <w:rFonts w:ascii="Times New Roman" w:eastAsia="Times New Roman" w:hAnsi="Times New Roman" w:cs="Times New Roman"/>
          <w:sz w:val="24"/>
          <w:szCs w:val="24"/>
          <w:lang w:eastAsia="ru-RU"/>
        </w:rPr>
      </w:pPr>
    </w:p>
    <w:p w:rsidR="00907CB5" w:rsidRDefault="00907CB5" w:rsidP="00C06F33">
      <w:pPr>
        <w:spacing w:after="0" w:line="240" w:lineRule="auto"/>
        <w:ind w:firstLine="709"/>
        <w:jc w:val="both"/>
        <w:rPr>
          <w:rFonts w:ascii="Times New Roman" w:eastAsia="Times New Roman" w:hAnsi="Times New Roman" w:cs="Times New Roman"/>
          <w:sz w:val="24"/>
          <w:szCs w:val="24"/>
          <w:lang w:eastAsia="ru-RU"/>
        </w:rPr>
      </w:pPr>
    </w:p>
    <w:p w:rsidR="00603637" w:rsidRPr="00C06F33" w:rsidRDefault="00603637" w:rsidP="00C06F33">
      <w:pPr>
        <w:spacing w:after="0" w:line="240" w:lineRule="auto"/>
        <w:ind w:firstLine="709"/>
        <w:jc w:val="right"/>
        <w:rPr>
          <w:rFonts w:ascii="Times New Roman" w:eastAsia="Times New Roman" w:hAnsi="Times New Roman" w:cs="Times New Roman"/>
          <w:sz w:val="24"/>
          <w:szCs w:val="24"/>
          <w:lang w:eastAsia="ru-RU"/>
        </w:rPr>
      </w:pPr>
      <w:r w:rsidRPr="00C06F33">
        <w:rPr>
          <w:rFonts w:ascii="Times New Roman" w:eastAsia="Times New Roman" w:hAnsi="Times New Roman" w:cs="Times New Roman"/>
          <w:sz w:val="24"/>
          <w:szCs w:val="24"/>
          <w:lang w:eastAsia="ru-RU"/>
        </w:rPr>
        <w:lastRenderedPageBreak/>
        <w:t>Таблица</w:t>
      </w:r>
      <w:r w:rsidR="00451FE6">
        <w:rPr>
          <w:rFonts w:ascii="Times New Roman" w:eastAsia="Times New Roman" w:hAnsi="Times New Roman" w:cs="Times New Roman"/>
          <w:sz w:val="24"/>
          <w:szCs w:val="24"/>
          <w:lang w:eastAsia="ru-RU"/>
        </w:rPr>
        <w:t xml:space="preserve"> 9</w:t>
      </w:r>
    </w:p>
    <w:p w:rsidR="00603637" w:rsidRDefault="00603637" w:rsidP="00C06F33">
      <w:pPr>
        <w:spacing w:after="0" w:line="240" w:lineRule="auto"/>
        <w:ind w:firstLine="709"/>
        <w:jc w:val="center"/>
        <w:rPr>
          <w:rFonts w:ascii="Times New Roman" w:eastAsia="Times New Roman" w:hAnsi="Times New Roman" w:cs="Times New Roman"/>
          <w:bCs/>
          <w:sz w:val="24"/>
          <w:szCs w:val="24"/>
          <w:lang w:eastAsia="ru-RU"/>
        </w:rPr>
      </w:pPr>
      <w:r w:rsidRPr="00C06F33">
        <w:rPr>
          <w:rFonts w:ascii="Times New Roman" w:eastAsia="Times New Roman" w:hAnsi="Times New Roman" w:cs="Times New Roman"/>
          <w:bCs/>
          <w:sz w:val="24"/>
          <w:szCs w:val="24"/>
          <w:lang w:eastAsia="ru-RU"/>
        </w:rPr>
        <w:t>Основные показатели развития малого и среднего предпринимательства Белоярского района</w:t>
      </w:r>
    </w:p>
    <w:p w:rsidR="00E63174" w:rsidRPr="00C06F33" w:rsidRDefault="00E63174" w:rsidP="00C06F33">
      <w:pPr>
        <w:spacing w:after="0" w:line="240" w:lineRule="auto"/>
        <w:ind w:firstLine="709"/>
        <w:jc w:val="center"/>
        <w:rPr>
          <w:rFonts w:ascii="Times New Roman" w:eastAsia="Times New Roman" w:hAnsi="Times New Roman" w:cs="Times New Roman"/>
          <w:bCs/>
          <w:sz w:val="24"/>
          <w:szCs w:val="24"/>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211"/>
        <w:gridCol w:w="1560"/>
        <w:gridCol w:w="1560"/>
        <w:gridCol w:w="1240"/>
      </w:tblGrid>
      <w:tr w:rsidR="00603637" w:rsidRPr="00907CB5" w:rsidTr="00E63174">
        <w:trPr>
          <w:trHeight w:val="315"/>
        </w:trPr>
        <w:tc>
          <w:tcPr>
            <w:tcW w:w="2722" w:type="pct"/>
            <w:tcBorders>
              <w:top w:val="single" w:sz="4" w:space="0" w:color="auto"/>
              <w:left w:val="single" w:sz="4" w:space="0" w:color="auto"/>
              <w:bottom w:val="single" w:sz="4" w:space="0" w:color="auto"/>
              <w:right w:val="single" w:sz="4" w:space="0" w:color="auto"/>
            </w:tcBorders>
            <w:noWrap/>
            <w:vAlign w:val="center"/>
          </w:tcPr>
          <w:p w:rsidR="00603637" w:rsidRPr="00907CB5" w:rsidRDefault="00603637" w:rsidP="00E63174">
            <w:pPr>
              <w:spacing w:after="0" w:line="240" w:lineRule="auto"/>
              <w:ind w:firstLine="709"/>
              <w:jc w:val="center"/>
              <w:rPr>
                <w:rFonts w:ascii="Times New Roman" w:eastAsia="Times New Roman" w:hAnsi="Times New Roman" w:cs="Times New Roman"/>
                <w:bCs/>
                <w:sz w:val="24"/>
                <w:szCs w:val="24"/>
                <w:lang w:eastAsia="ru-RU"/>
              </w:rPr>
            </w:pPr>
            <w:r w:rsidRPr="00907CB5">
              <w:rPr>
                <w:rFonts w:ascii="Times New Roman" w:eastAsia="Times New Roman" w:hAnsi="Times New Roman" w:cs="Times New Roman"/>
                <w:bCs/>
                <w:sz w:val="24"/>
                <w:szCs w:val="24"/>
                <w:lang w:eastAsia="ru-RU"/>
              </w:rPr>
              <w:t>Показатель</w:t>
            </w:r>
          </w:p>
        </w:tc>
        <w:tc>
          <w:tcPr>
            <w:tcW w:w="815" w:type="pct"/>
            <w:tcBorders>
              <w:top w:val="single" w:sz="4" w:space="0" w:color="auto"/>
              <w:left w:val="single" w:sz="4" w:space="0" w:color="auto"/>
              <w:bottom w:val="single" w:sz="4" w:space="0" w:color="auto"/>
              <w:right w:val="single" w:sz="4" w:space="0" w:color="auto"/>
            </w:tcBorders>
            <w:noWrap/>
            <w:vAlign w:val="center"/>
          </w:tcPr>
          <w:p w:rsidR="00603637" w:rsidRPr="00907CB5" w:rsidRDefault="00603637" w:rsidP="00E63174">
            <w:pPr>
              <w:spacing w:after="0" w:line="240" w:lineRule="auto"/>
              <w:ind w:firstLine="34"/>
              <w:jc w:val="center"/>
              <w:rPr>
                <w:rFonts w:ascii="Times New Roman" w:eastAsia="Times New Roman" w:hAnsi="Times New Roman" w:cs="Times New Roman"/>
                <w:bCs/>
                <w:sz w:val="24"/>
                <w:szCs w:val="24"/>
                <w:lang w:eastAsia="ru-RU"/>
              </w:rPr>
            </w:pPr>
            <w:r w:rsidRPr="00907CB5">
              <w:rPr>
                <w:rFonts w:ascii="Times New Roman" w:eastAsia="Times New Roman" w:hAnsi="Times New Roman" w:cs="Times New Roman"/>
                <w:bCs/>
                <w:sz w:val="24"/>
                <w:szCs w:val="24"/>
                <w:lang w:eastAsia="ru-RU"/>
              </w:rPr>
              <w:t>2015 год</w:t>
            </w:r>
          </w:p>
        </w:tc>
        <w:tc>
          <w:tcPr>
            <w:tcW w:w="815" w:type="pct"/>
            <w:tcBorders>
              <w:top w:val="single" w:sz="4" w:space="0" w:color="auto"/>
              <w:left w:val="single" w:sz="4" w:space="0" w:color="auto"/>
              <w:bottom w:val="single" w:sz="4" w:space="0" w:color="auto"/>
              <w:right w:val="single" w:sz="4" w:space="0" w:color="auto"/>
            </w:tcBorders>
            <w:noWrap/>
            <w:vAlign w:val="center"/>
          </w:tcPr>
          <w:p w:rsidR="00603637" w:rsidRPr="00907CB5" w:rsidRDefault="00603637" w:rsidP="00E63174">
            <w:pPr>
              <w:spacing w:after="0" w:line="240" w:lineRule="auto"/>
              <w:ind w:firstLine="34"/>
              <w:jc w:val="center"/>
              <w:rPr>
                <w:rFonts w:ascii="Times New Roman" w:eastAsia="Times New Roman" w:hAnsi="Times New Roman" w:cs="Times New Roman"/>
                <w:bCs/>
                <w:sz w:val="24"/>
                <w:szCs w:val="24"/>
                <w:lang w:eastAsia="ru-RU"/>
              </w:rPr>
            </w:pPr>
            <w:r w:rsidRPr="00907CB5">
              <w:rPr>
                <w:rFonts w:ascii="Times New Roman" w:eastAsia="Times New Roman" w:hAnsi="Times New Roman" w:cs="Times New Roman"/>
                <w:bCs/>
                <w:sz w:val="24"/>
                <w:szCs w:val="24"/>
                <w:lang w:eastAsia="ru-RU"/>
              </w:rPr>
              <w:t>2016 год</w:t>
            </w:r>
          </w:p>
        </w:tc>
        <w:tc>
          <w:tcPr>
            <w:tcW w:w="648" w:type="pct"/>
            <w:tcBorders>
              <w:top w:val="single" w:sz="4" w:space="0" w:color="auto"/>
              <w:left w:val="single" w:sz="4" w:space="0" w:color="auto"/>
              <w:bottom w:val="single" w:sz="4" w:space="0" w:color="auto"/>
              <w:right w:val="single" w:sz="4" w:space="0" w:color="auto"/>
            </w:tcBorders>
            <w:noWrap/>
            <w:vAlign w:val="center"/>
          </w:tcPr>
          <w:p w:rsidR="00603637" w:rsidRPr="00907CB5" w:rsidRDefault="00603637" w:rsidP="00E63174">
            <w:pPr>
              <w:spacing w:after="0" w:line="240" w:lineRule="auto"/>
              <w:ind w:firstLine="34"/>
              <w:jc w:val="center"/>
              <w:rPr>
                <w:rFonts w:ascii="Times New Roman" w:eastAsia="Times New Roman" w:hAnsi="Times New Roman" w:cs="Times New Roman"/>
                <w:bCs/>
                <w:sz w:val="24"/>
                <w:szCs w:val="24"/>
                <w:lang w:eastAsia="ru-RU"/>
              </w:rPr>
            </w:pPr>
            <w:r w:rsidRPr="00907CB5">
              <w:rPr>
                <w:rFonts w:ascii="Times New Roman" w:eastAsia="Times New Roman" w:hAnsi="Times New Roman" w:cs="Times New Roman"/>
                <w:bCs/>
                <w:sz w:val="24"/>
                <w:szCs w:val="24"/>
                <w:lang w:eastAsia="ru-RU"/>
              </w:rPr>
              <w:t>2017 год</w:t>
            </w:r>
          </w:p>
        </w:tc>
      </w:tr>
      <w:tr w:rsidR="00603637" w:rsidRPr="00C06F33" w:rsidTr="00E63174">
        <w:trPr>
          <w:trHeight w:val="493"/>
        </w:trPr>
        <w:tc>
          <w:tcPr>
            <w:tcW w:w="2722" w:type="pct"/>
            <w:tcBorders>
              <w:top w:val="single" w:sz="4" w:space="0" w:color="auto"/>
              <w:left w:val="single" w:sz="4" w:space="0" w:color="auto"/>
              <w:bottom w:val="single" w:sz="4" w:space="0" w:color="auto"/>
              <w:right w:val="single" w:sz="4" w:space="0" w:color="auto"/>
            </w:tcBorders>
            <w:vAlign w:val="center"/>
          </w:tcPr>
          <w:p w:rsidR="00603637" w:rsidRPr="00C06F33" w:rsidRDefault="00603637" w:rsidP="00E63174">
            <w:pPr>
              <w:spacing w:after="0" w:line="240" w:lineRule="auto"/>
              <w:rPr>
                <w:rFonts w:ascii="Times New Roman" w:eastAsia="Times New Roman" w:hAnsi="Times New Roman" w:cs="Times New Roman"/>
                <w:sz w:val="24"/>
                <w:szCs w:val="24"/>
                <w:lang w:eastAsia="ru-RU"/>
              </w:rPr>
            </w:pPr>
            <w:r w:rsidRPr="00C06F33">
              <w:rPr>
                <w:rFonts w:ascii="Times New Roman" w:eastAsia="Times New Roman" w:hAnsi="Times New Roman" w:cs="Times New Roman"/>
                <w:sz w:val="24"/>
                <w:szCs w:val="24"/>
                <w:lang w:eastAsia="ru-RU"/>
              </w:rPr>
              <w:t>Количество субъектов малого и среднего предпринимательства, ед.</w:t>
            </w:r>
          </w:p>
        </w:tc>
        <w:tc>
          <w:tcPr>
            <w:tcW w:w="815" w:type="pct"/>
            <w:tcBorders>
              <w:top w:val="single" w:sz="4" w:space="0" w:color="auto"/>
              <w:left w:val="single" w:sz="4" w:space="0" w:color="auto"/>
              <w:bottom w:val="single" w:sz="4" w:space="0" w:color="auto"/>
              <w:right w:val="single" w:sz="4" w:space="0" w:color="auto"/>
            </w:tcBorders>
            <w:noWrap/>
            <w:vAlign w:val="center"/>
          </w:tcPr>
          <w:p w:rsidR="00603637" w:rsidRPr="00C06F33" w:rsidRDefault="00603637" w:rsidP="00E63174">
            <w:pPr>
              <w:spacing w:after="0" w:line="240" w:lineRule="auto"/>
              <w:ind w:firstLine="177"/>
              <w:jc w:val="center"/>
              <w:rPr>
                <w:rFonts w:ascii="Times New Roman" w:eastAsia="Times New Roman" w:hAnsi="Times New Roman" w:cs="Times New Roman"/>
                <w:sz w:val="24"/>
                <w:szCs w:val="24"/>
                <w:lang w:eastAsia="ru-RU"/>
              </w:rPr>
            </w:pPr>
            <w:r w:rsidRPr="00C06F33">
              <w:rPr>
                <w:rFonts w:ascii="Times New Roman" w:eastAsia="Times New Roman" w:hAnsi="Times New Roman" w:cs="Times New Roman"/>
                <w:sz w:val="24"/>
                <w:szCs w:val="24"/>
                <w:lang w:eastAsia="ru-RU"/>
              </w:rPr>
              <w:t>1 096</w:t>
            </w:r>
          </w:p>
        </w:tc>
        <w:tc>
          <w:tcPr>
            <w:tcW w:w="815" w:type="pct"/>
            <w:tcBorders>
              <w:top w:val="single" w:sz="4" w:space="0" w:color="auto"/>
              <w:left w:val="single" w:sz="4" w:space="0" w:color="auto"/>
              <w:bottom w:val="single" w:sz="4" w:space="0" w:color="auto"/>
              <w:right w:val="single" w:sz="4" w:space="0" w:color="auto"/>
            </w:tcBorders>
            <w:noWrap/>
            <w:vAlign w:val="center"/>
          </w:tcPr>
          <w:p w:rsidR="00603637" w:rsidRPr="00C06F33" w:rsidRDefault="00603637" w:rsidP="00E63174">
            <w:pPr>
              <w:spacing w:after="0" w:line="240" w:lineRule="auto"/>
              <w:ind w:firstLine="177"/>
              <w:jc w:val="center"/>
              <w:rPr>
                <w:rFonts w:ascii="Times New Roman" w:eastAsia="Times New Roman" w:hAnsi="Times New Roman" w:cs="Times New Roman"/>
                <w:sz w:val="24"/>
                <w:szCs w:val="24"/>
                <w:lang w:eastAsia="ru-RU"/>
              </w:rPr>
            </w:pPr>
            <w:r w:rsidRPr="00C06F33">
              <w:rPr>
                <w:rFonts w:ascii="Times New Roman" w:eastAsia="Times New Roman" w:hAnsi="Times New Roman" w:cs="Times New Roman"/>
                <w:sz w:val="24"/>
                <w:szCs w:val="24"/>
                <w:lang w:eastAsia="ru-RU"/>
              </w:rPr>
              <w:t>1 079</w:t>
            </w:r>
          </w:p>
        </w:tc>
        <w:tc>
          <w:tcPr>
            <w:tcW w:w="648" w:type="pct"/>
            <w:tcBorders>
              <w:top w:val="single" w:sz="4" w:space="0" w:color="auto"/>
              <w:left w:val="single" w:sz="4" w:space="0" w:color="auto"/>
              <w:bottom w:val="single" w:sz="4" w:space="0" w:color="auto"/>
              <w:right w:val="single" w:sz="4" w:space="0" w:color="auto"/>
            </w:tcBorders>
            <w:noWrap/>
            <w:vAlign w:val="center"/>
          </w:tcPr>
          <w:p w:rsidR="00603637" w:rsidRPr="00C06F33" w:rsidRDefault="00603637" w:rsidP="00E63174">
            <w:pPr>
              <w:spacing w:after="0" w:line="240" w:lineRule="auto"/>
              <w:ind w:firstLine="177"/>
              <w:jc w:val="center"/>
              <w:rPr>
                <w:rFonts w:ascii="Times New Roman" w:eastAsia="Times New Roman" w:hAnsi="Times New Roman" w:cs="Times New Roman"/>
                <w:sz w:val="24"/>
                <w:szCs w:val="24"/>
                <w:lang w:eastAsia="ru-RU"/>
              </w:rPr>
            </w:pPr>
            <w:r w:rsidRPr="00C06F33">
              <w:rPr>
                <w:rFonts w:ascii="Times New Roman" w:eastAsia="Times New Roman" w:hAnsi="Times New Roman" w:cs="Times New Roman"/>
                <w:sz w:val="24"/>
                <w:szCs w:val="24"/>
                <w:lang w:eastAsia="ru-RU"/>
              </w:rPr>
              <w:t>1 050</w:t>
            </w:r>
          </w:p>
        </w:tc>
      </w:tr>
      <w:tr w:rsidR="00603637" w:rsidRPr="00C06F33" w:rsidTr="00E63174">
        <w:trPr>
          <w:trHeight w:val="336"/>
        </w:trPr>
        <w:tc>
          <w:tcPr>
            <w:tcW w:w="2722" w:type="pct"/>
            <w:tcBorders>
              <w:top w:val="single" w:sz="4" w:space="0" w:color="auto"/>
              <w:left w:val="single" w:sz="4" w:space="0" w:color="auto"/>
              <w:bottom w:val="single" w:sz="4" w:space="0" w:color="auto"/>
              <w:right w:val="single" w:sz="4" w:space="0" w:color="auto"/>
            </w:tcBorders>
            <w:noWrap/>
            <w:vAlign w:val="center"/>
          </w:tcPr>
          <w:p w:rsidR="00603637" w:rsidRPr="00C06F33" w:rsidRDefault="00603637" w:rsidP="00E63174">
            <w:pPr>
              <w:spacing w:after="0" w:line="240" w:lineRule="auto"/>
              <w:rPr>
                <w:rFonts w:ascii="Times New Roman" w:eastAsia="Times New Roman" w:hAnsi="Times New Roman" w:cs="Times New Roman"/>
                <w:sz w:val="24"/>
                <w:szCs w:val="24"/>
                <w:lang w:eastAsia="ru-RU"/>
              </w:rPr>
            </w:pPr>
            <w:r w:rsidRPr="00C06F33">
              <w:rPr>
                <w:rFonts w:ascii="Times New Roman" w:eastAsia="Times New Roman" w:hAnsi="Times New Roman" w:cs="Times New Roman"/>
                <w:sz w:val="24"/>
                <w:szCs w:val="24"/>
                <w:lang w:eastAsia="ru-RU"/>
              </w:rPr>
              <w:t>индивидуальные предприниматели, чел.</w:t>
            </w:r>
          </w:p>
        </w:tc>
        <w:tc>
          <w:tcPr>
            <w:tcW w:w="815" w:type="pct"/>
            <w:tcBorders>
              <w:top w:val="single" w:sz="4" w:space="0" w:color="auto"/>
              <w:left w:val="single" w:sz="4" w:space="0" w:color="auto"/>
              <w:bottom w:val="single" w:sz="4" w:space="0" w:color="auto"/>
              <w:right w:val="single" w:sz="4" w:space="0" w:color="auto"/>
            </w:tcBorders>
            <w:noWrap/>
            <w:vAlign w:val="center"/>
          </w:tcPr>
          <w:p w:rsidR="00603637" w:rsidRPr="00C06F33" w:rsidRDefault="00603637" w:rsidP="00E63174">
            <w:pPr>
              <w:spacing w:after="0" w:line="240" w:lineRule="auto"/>
              <w:ind w:firstLine="177"/>
              <w:jc w:val="center"/>
              <w:rPr>
                <w:rFonts w:ascii="Times New Roman" w:eastAsia="Times New Roman" w:hAnsi="Times New Roman" w:cs="Times New Roman"/>
                <w:sz w:val="24"/>
                <w:szCs w:val="24"/>
                <w:lang w:eastAsia="ru-RU"/>
              </w:rPr>
            </w:pPr>
            <w:r w:rsidRPr="00C06F33">
              <w:rPr>
                <w:rFonts w:ascii="Times New Roman" w:eastAsia="Times New Roman" w:hAnsi="Times New Roman" w:cs="Times New Roman"/>
                <w:sz w:val="24"/>
                <w:szCs w:val="24"/>
                <w:lang w:eastAsia="ru-RU"/>
              </w:rPr>
              <w:t>927</w:t>
            </w:r>
          </w:p>
        </w:tc>
        <w:tc>
          <w:tcPr>
            <w:tcW w:w="815" w:type="pct"/>
            <w:tcBorders>
              <w:top w:val="single" w:sz="4" w:space="0" w:color="auto"/>
              <w:left w:val="single" w:sz="4" w:space="0" w:color="auto"/>
              <w:bottom w:val="single" w:sz="4" w:space="0" w:color="auto"/>
              <w:right w:val="single" w:sz="4" w:space="0" w:color="auto"/>
            </w:tcBorders>
            <w:noWrap/>
            <w:vAlign w:val="center"/>
          </w:tcPr>
          <w:p w:rsidR="00603637" w:rsidRPr="00C06F33" w:rsidRDefault="00603637" w:rsidP="00E63174">
            <w:pPr>
              <w:spacing w:after="0" w:line="240" w:lineRule="auto"/>
              <w:ind w:firstLine="177"/>
              <w:jc w:val="center"/>
              <w:rPr>
                <w:rFonts w:ascii="Times New Roman" w:eastAsia="Times New Roman" w:hAnsi="Times New Roman" w:cs="Times New Roman"/>
                <w:sz w:val="24"/>
                <w:szCs w:val="24"/>
                <w:lang w:eastAsia="ru-RU"/>
              </w:rPr>
            </w:pPr>
            <w:r w:rsidRPr="00C06F33">
              <w:rPr>
                <w:rFonts w:ascii="Times New Roman" w:eastAsia="Times New Roman" w:hAnsi="Times New Roman" w:cs="Times New Roman"/>
                <w:sz w:val="24"/>
                <w:szCs w:val="24"/>
                <w:lang w:eastAsia="ru-RU"/>
              </w:rPr>
              <w:t>918</w:t>
            </w:r>
          </w:p>
        </w:tc>
        <w:tc>
          <w:tcPr>
            <w:tcW w:w="648" w:type="pct"/>
            <w:tcBorders>
              <w:top w:val="single" w:sz="4" w:space="0" w:color="auto"/>
              <w:left w:val="single" w:sz="4" w:space="0" w:color="auto"/>
              <w:bottom w:val="single" w:sz="4" w:space="0" w:color="auto"/>
              <w:right w:val="single" w:sz="4" w:space="0" w:color="auto"/>
            </w:tcBorders>
            <w:noWrap/>
            <w:vAlign w:val="center"/>
          </w:tcPr>
          <w:p w:rsidR="00603637" w:rsidRPr="00C06F33" w:rsidRDefault="00603637" w:rsidP="00E63174">
            <w:pPr>
              <w:spacing w:after="0" w:line="240" w:lineRule="auto"/>
              <w:ind w:firstLine="177"/>
              <w:jc w:val="center"/>
              <w:rPr>
                <w:rFonts w:ascii="Times New Roman" w:eastAsia="Times New Roman" w:hAnsi="Times New Roman" w:cs="Times New Roman"/>
                <w:sz w:val="24"/>
                <w:szCs w:val="24"/>
                <w:lang w:eastAsia="ru-RU"/>
              </w:rPr>
            </w:pPr>
            <w:r w:rsidRPr="00C06F33">
              <w:rPr>
                <w:rFonts w:ascii="Times New Roman" w:eastAsia="Times New Roman" w:hAnsi="Times New Roman" w:cs="Times New Roman"/>
                <w:sz w:val="24"/>
                <w:szCs w:val="24"/>
                <w:lang w:eastAsia="ru-RU"/>
              </w:rPr>
              <w:t>906</w:t>
            </w:r>
          </w:p>
        </w:tc>
      </w:tr>
      <w:tr w:rsidR="00603637" w:rsidRPr="00C06F33" w:rsidTr="00E63174">
        <w:trPr>
          <w:trHeight w:val="332"/>
        </w:trPr>
        <w:tc>
          <w:tcPr>
            <w:tcW w:w="2722" w:type="pct"/>
            <w:tcBorders>
              <w:top w:val="single" w:sz="4" w:space="0" w:color="auto"/>
              <w:left w:val="single" w:sz="4" w:space="0" w:color="auto"/>
              <w:bottom w:val="single" w:sz="4" w:space="0" w:color="auto"/>
              <w:right w:val="single" w:sz="4" w:space="0" w:color="auto"/>
            </w:tcBorders>
            <w:vAlign w:val="center"/>
          </w:tcPr>
          <w:p w:rsidR="00603637" w:rsidRPr="00C06F33" w:rsidRDefault="00603637" w:rsidP="00E63174">
            <w:pPr>
              <w:spacing w:after="0" w:line="240" w:lineRule="auto"/>
              <w:rPr>
                <w:rFonts w:ascii="Times New Roman" w:eastAsia="Times New Roman" w:hAnsi="Times New Roman" w:cs="Times New Roman"/>
                <w:sz w:val="24"/>
                <w:szCs w:val="24"/>
                <w:lang w:eastAsia="ru-RU"/>
              </w:rPr>
            </w:pPr>
            <w:r w:rsidRPr="00C06F33">
              <w:rPr>
                <w:rFonts w:ascii="Times New Roman" w:eastAsia="Times New Roman" w:hAnsi="Times New Roman" w:cs="Times New Roman"/>
                <w:sz w:val="24"/>
                <w:szCs w:val="24"/>
                <w:lang w:eastAsia="ru-RU"/>
              </w:rPr>
              <w:t>Среднесписочная численность занятых в малом бизнесе, чел.</w:t>
            </w:r>
          </w:p>
        </w:tc>
        <w:tc>
          <w:tcPr>
            <w:tcW w:w="815" w:type="pct"/>
            <w:tcBorders>
              <w:top w:val="single" w:sz="4" w:space="0" w:color="auto"/>
              <w:left w:val="single" w:sz="4" w:space="0" w:color="auto"/>
              <w:bottom w:val="single" w:sz="4" w:space="0" w:color="auto"/>
              <w:right w:val="single" w:sz="4" w:space="0" w:color="auto"/>
            </w:tcBorders>
            <w:noWrap/>
            <w:vAlign w:val="center"/>
          </w:tcPr>
          <w:p w:rsidR="00603637" w:rsidRPr="00C06F33" w:rsidRDefault="00603637" w:rsidP="00E63174">
            <w:pPr>
              <w:spacing w:after="0" w:line="240" w:lineRule="auto"/>
              <w:ind w:firstLine="177"/>
              <w:jc w:val="center"/>
              <w:rPr>
                <w:rFonts w:ascii="Times New Roman" w:eastAsia="Times New Roman" w:hAnsi="Times New Roman" w:cs="Times New Roman"/>
                <w:sz w:val="24"/>
                <w:szCs w:val="24"/>
                <w:lang w:eastAsia="ru-RU"/>
              </w:rPr>
            </w:pPr>
            <w:r w:rsidRPr="00C06F33">
              <w:rPr>
                <w:rFonts w:ascii="Times New Roman" w:eastAsia="Times New Roman" w:hAnsi="Times New Roman" w:cs="Times New Roman"/>
                <w:sz w:val="24"/>
                <w:szCs w:val="24"/>
                <w:lang w:eastAsia="ru-RU"/>
              </w:rPr>
              <w:t>4 310</w:t>
            </w:r>
          </w:p>
        </w:tc>
        <w:tc>
          <w:tcPr>
            <w:tcW w:w="815" w:type="pct"/>
            <w:tcBorders>
              <w:top w:val="single" w:sz="4" w:space="0" w:color="auto"/>
              <w:left w:val="single" w:sz="4" w:space="0" w:color="auto"/>
              <w:bottom w:val="single" w:sz="4" w:space="0" w:color="auto"/>
              <w:right w:val="single" w:sz="4" w:space="0" w:color="auto"/>
            </w:tcBorders>
            <w:noWrap/>
            <w:vAlign w:val="center"/>
          </w:tcPr>
          <w:p w:rsidR="00603637" w:rsidRPr="00C06F33" w:rsidRDefault="00603637" w:rsidP="00E63174">
            <w:pPr>
              <w:spacing w:after="0" w:line="240" w:lineRule="auto"/>
              <w:ind w:firstLine="177"/>
              <w:jc w:val="center"/>
              <w:rPr>
                <w:rFonts w:ascii="Times New Roman" w:eastAsia="Times New Roman" w:hAnsi="Times New Roman" w:cs="Times New Roman"/>
                <w:sz w:val="24"/>
                <w:szCs w:val="24"/>
                <w:lang w:eastAsia="ru-RU"/>
              </w:rPr>
            </w:pPr>
            <w:r w:rsidRPr="00C06F33">
              <w:rPr>
                <w:rFonts w:ascii="Times New Roman" w:eastAsia="Times New Roman" w:hAnsi="Times New Roman" w:cs="Times New Roman"/>
                <w:sz w:val="24"/>
                <w:szCs w:val="24"/>
                <w:lang w:eastAsia="ru-RU"/>
              </w:rPr>
              <w:t>4 200</w:t>
            </w:r>
          </w:p>
        </w:tc>
        <w:tc>
          <w:tcPr>
            <w:tcW w:w="648" w:type="pct"/>
            <w:tcBorders>
              <w:top w:val="single" w:sz="4" w:space="0" w:color="auto"/>
              <w:left w:val="single" w:sz="4" w:space="0" w:color="auto"/>
              <w:bottom w:val="single" w:sz="4" w:space="0" w:color="auto"/>
              <w:right w:val="single" w:sz="4" w:space="0" w:color="auto"/>
            </w:tcBorders>
            <w:noWrap/>
            <w:vAlign w:val="center"/>
          </w:tcPr>
          <w:p w:rsidR="00603637" w:rsidRPr="00C06F33" w:rsidRDefault="00603637" w:rsidP="00E63174">
            <w:pPr>
              <w:spacing w:after="0" w:line="240" w:lineRule="auto"/>
              <w:ind w:firstLine="177"/>
              <w:jc w:val="center"/>
              <w:rPr>
                <w:rFonts w:ascii="Times New Roman" w:eastAsia="Times New Roman" w:hAnsi="Times New Roman" w:cs="Times New Roman"/>
                <w:sz w:val="24"/>
                <w:szCs w:val="24"/>
                <w:lang w:eastAsia="ru-RU"/>
              </w:rPr>
            </w:pPr>
            <w:r w:rsidRPr="00C06F33">
              <w:rPr>
                <w:rFonts w:ascii="Times New Roman" w:eastAsia="Times New Roman" w:hAnsi="Times New Roman" w:cs="Times New Roman"/>
                <w:sz w:val="24"/>
                <w:szCs w:val="24"/>
                <w:lang w:eastAsia="ru-RU"/>
              </w:rPr>
              <w:t>4 160</w:t>
            </w:r>
          </w:p>
        </w:tc>
      </w:tr>
      <w:tr w:rsidR="00603637" w:rsidRPr="00C06F33" w:rsidTr="00E63174">
        <w:trPr>
          <w:trHeight w:val="353"/>
        </w:trPr>
        <w:tc>
          <w:tcPr>
            <w:tcW w:w="2722" w:type="pct"/>
            <w:tcBorders>
              <w:top w:val="single" w:sz="4" w:space="0" w:color="auto"/>
              <w:left w:val="single" w:sz="4" w:space="0" w:color="auto"/>
              <w:bottom w:val="single" w:sz="4" w:space="0" w:color="auto"/>
              <w:right w:val="single" w:sz="4" w:space="0" w:color="auto"/>
            </w:tcBorders>
            <w:noWrap/>
            <w:vAlign w:val="center"/>
          </w:tcPr>
          <w:p w:rsidR="00603637" w:rsidRPr="00C06F33" w:rsidRDefault="00603637" w:rsidP="00E63174">
            <w:pPr>
              <w:spacing w:after="0" w:line="240" w:lineRule="auto"/>
              <w:rPr>
                <w:rFonts w:ascii="Times New Roman" w:eastAsia="Times New Roman" w:hAnsi="Times New Roman" w:cs="Times New Roman"/>
                <w:sz w:val="24"/>
                <w:szCs w:val="24"/>
                <w:lang w:eastAsia="ru-RU"/>
              </w:rPr>
            </w:pPr>
            <w:r w:rsidRPr="00C06F33">
              <w:rPr>
                <w:rFonts w:ascii="Times New Roman" w:eastAsia="Times New Roman" w:hAnsi="Times New Roman" w:cs="Times New Roman"/>
                <w:sz w:val="24"/>
                <w:szCs w:val="24"/>
                <w:lang w:eastAsia="ru-RU"/>
              </w:rPr>
              <w:t xml:space="preserve">Доля </w:t>
            </w:r>
            <w:proofErr w:type="gramStart"/>
            <w:r w:rsidRPr="00C06F33">
              <w:rPr>
                <w:rFonts w:ascii="Times New Roman" w:eastAsia="Times New Roman" w:hAnsi="Times New Roman" w:cs="Times New Roman"/>
                <w:sz w:val="24"/>
                <w:szCs w:val="24"/>
                <w:lang w:eastAsia="ru-RU"/>
              </w:rPr>
              <w:t>занятых</w:t>
            </w:r>
            <w:proofErr w:type="gramEnd"/>
            <w:r w:rsidRPr="00C06F33">
              <w:rPr>
                <w:rFonts w:ascii="Times New Roman" w:eastAsia="Times New Roman" w:hAnsi="Times New Roman" w:cs="Times New Roman"/>
                <w:sz w:val="24"/>
                <w:szCs w:val="24"/>
                <w:lang w:eastAsia="ru-RU"/>
              </w:rPr>
              <w:t xml:space="preserve"> в малом бизнесе, %</w:t>
            </w:r>
          </w:p>
        </w:tc>
        <w:tc>
          <w:tcPr>
            <w:tcW w:w="815" w:type="pct"/>
            <w:tcBorders>
              <w:top w:val="single" w:sz="4" w:space="0" w:color="auto"/>
              <w:left w:val="single" w:sz="4" w:space="0" w:color="auto"/>
              <w:bottom w:val="single" w:sz="4" w:space="0" w:color="auto"/>
              <w:right w:val="single" w:sz="4" w:space="0" w:color="auto"/>
            </w:tcBorders>
            <w:noWrap/>
            <w:vAlign w:val="center"/>
          </w:tcPr>
          <w:p w:rsidR="00603637" w:rsidRPr="00C06F33" w:rsidRDefault="00603637" w:rsidP="00E63174">
            <w:pPr>
              <w:spacing w:after="0" w:line="240" w:lineRule="auto"/>
              <w:ind w:firstLine="177"/>
              <w:jc w:val="center"/>
              <w:rPr>
                <w:rFonts w:ascii="Times New Roman" w:eastAsia="Times New Roman" w:hAnsi="Times New Roman" w:cs="Times New Roman"/>
                <w:sz w:val="24"/>
                <w:szCs w:val="24"/>
                <w:lang w:eastAsia="ru-RU"/>
              </w:rPr>
            </w:pPr>
            <w:r w:rsidRPr="00C06F33">
              <w:rPr>
                <w:rFonts w:ascii="Times New Roman" w:eastAsia="Times New Roman" w:hAnsi="Times New Roman" w:cs="Times New Roman"/>
                <w:sz w:val="24"/>
                <w:szCs w:val="24"/>
                <w:lang w:eastAsia="ru-RU"/>
              </w:rPr>
              <w:t>24,4</w:t>
            </w:r>
          </w:p>
        </w:tc>
        <w:tc>
          <w:tcPr>
            <w:tcW w:w="815" w:type="pct"/>
            <w:tcBorders>
              <w:top w:val="single" w:sz="4" w:space="0" w:color="auto"/>
              <w:left w:val="single" w:sz="4" w:space="0" w:color="auto"/>
              <w:bottom w:val="single" w:sz="4" w:space="0" w:color="auto"/>
              <w:right w:val="single" w:sz="4" w:space="0" w:color="auto"/>
            </w:tcBorders>
            <w:noWrap/>
            <w:vAlign w:val="center"/>
          </w:tcPr>
          <w:p w:rsidR="00603637" w:rsidRPr="00C06F33" w:rsidRDefault="00603637" w:rsidP="00E63174">
            <w:pPr>
              <w:spacing w:after="0" w:line="240" w:lineRule="auto"/>
              <w:ind w:firstLine="177"/>
              <w:jc w:val="center"/>
              <w:rPr>
                <w:rFonts w:ascii="Times New Roman" w:eastAsia="Times New Roman" w:hAnsi="Times New Roman" w:cs="Times New Roman"/>
                <w:sz w:val="24"/>
                <w:szCs w:val="24"/>
                <w:lang w:eastAsia="ru-RU"/>
              </w:rPr>
            </w:pPr>
            <w:r w:rsidRPr="00C06F33">
              <w:rPr>
                <w:rFonts w:ascii="Times New Roman" w:eastAsia="Times New Roman" w:hAnsi="Times New Roman" w:cs="Times New Roman"/>
                <w:sz w:val="24"/>
                <w:szCs w:val="24"/>
                <w:lang w:eastAsia="ru-RU"/>
              </w:rPr>
              <w:t>24,5</w:t>
            </w:r>
          </w:p>
        </w:tc>
        <w:tc>
          <w:tcPr>
            <w:tcW w:w="648" w:type="pct"/>
            <w:tcBorders>
              <w:top w:val="single" w:sz="4" w:space="0" w:color="auto"/>
              <w:left w:val="single" w:sz="4" w:space="0" w:color="auto"/>
              <w:bottom w:val="single" w:sz="4" w:space="0" w:color="auto"/>
              <w:right w:val="single" w:sz="4" w:space="0" w:color="auto"/>
            </w:tcBorders>
            <w:noWrap/>
            <w:vAlign w:val="center"/>
          </w:tcPr>
          <w:p w:rsidR="00603637" w:rsidRPr="00C06F33" w:rsidRDefault="00460D72" w:rsidP="00E63174">
            <w:pPr>
              <w:spacing w:after="0" w:line="240" w:lineRule="auto"/>
              <w:ind w:firstLine="177"/>
              <w:jc w:val="center"/>
              <w:rPr>
                <w:rFonts w:ascii="Times New Roman" w:eastAsia="Times New Roman" w:hAnsi="Times New Roman" w:cs="Times New Roman"/>
                <w:sz w:val="24"/>
                <w:szCs w:val="24"/>
                <w:lang w:eastAsia="ru-RU"/>
              </w:rPr>
            </w:pPr>
            <w:r w:rsidRPr="00700E1B">
              <w:rPr>
                <w:rFonts w:ascii="Times New Roman" w:eastAsia="Times New Roman" w:hAnsi="Times New Roman" w:cs="Times New Roman"/>
                <w:sz w:val="24"/>
                <w:szCs w:val="24"/>
                <w:lang w:eastAsia="ru-RU"/>
              </w:rPr>
              <w:t>25,4</w:t>
            </w:r>
          </w:p>
        </w:tc>
      </w:tr>
    </w:tbl>
    <w:p w:rsidR="00603637" w:rsidRPr="00C06F33" w:rsidRDefault="00603637" w:rsidP="00C06F33">
      <w:pPr>
        <w:spacing w:after="0" w:line="240" w:lineRule="auto"/>
        <w:ind w:firstLine="709"/>
        <w:jc w:val="both"/>
        <w:rPr>
          <w:rFonts w:ascii="Times New Roman" w:eastAsia="Times New Roman" w:hAnsi="Times New Roman" w:cs="Times New Roman"/>
          <w:sz w:val="24"/>
          <w:szCs w:val="24"/>
          <w:lang w:eastAsia="ru-RU"/>
        </w:rPr>
      </w:pPr>
    </w:p>
    <w:p w:rsidR="00603637" w:rsidRPr="00C06F33" w:rsidRDefault="00423F42" w:rsidP="00C06F33">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Снижение значений показателей </w:t>
      </w:r>
      <w:r w:rsidR="00E63174">
        <w:rPr>
          <w:rFonts w:ascii="Times New Roman" w:eastAsia="Times New Roman" w:hAnsi="Times New Roman" w:cs="Times New Roman"/>
          <w:sz w:val="24"/>
          <w:szCs w:val="24"/>
          <w:lang w:eastAsia="ru-RU"/>
        </w:rPr>
        <w:t xml:space="preserve">развития </w:t>
      </w:r>
      <w:r>
        <w:rPr>
          <w:rFonts w:ascii="Times New Roman" w:eastAsia="Times New Roman" w:hAnsi="Times New Roman" w:cs="Times New Roman"/>
          <w:sz w:val="24"/>
          <w:szCs w:val="24"/>
          <w:lang w:eastAsia="ru-RU"/>
        </w:rPr>
        <w:t xml:space="preserve">малого </w:t>
      </w:r>
      <w:r w:rsidR="00E63174">
        <w:rPr>
          <w:rFonts w:ascii="Times New Roman" w:eastAsia="Times New Roman" w:hAnsi="Times New Roman" w:cs="Times New Roman"/>
          <w:sz w:val="24"/>
          <w:szCs w:val="24"/>
          <w:lang w:eastAsia="ru-RU"/>
        </w:rPr>
        <w:t>и среднего предпринимательства</w:t>
      </w:r>
      <w:r>
        <w:rPr>
          <w:rFonts w:ascii="Times New Roman" w:eastAsia="Times New Roman" w:hAnsi="Times New Roman" w:cs="Times New Roman"/>
          <w:sz w:val="24"/>
          <w:szCs w:val="24"/>
          <w:lang w:eastAsia="ru-RU"/>
        </w:rPr>
        <w:t xml:space="preserve"> объясняется </w:t>
      </w:r>
      <w:r w:rsidRPr="00423F42">
        <w:rPr>
          <w:rFonts w:ascii="Times New Roman" w:eastAsia="Times New Roman" w:hAnsi="Times New Roman" w:cs="Times New Roman"/>
          <w:sz w:val="24"/>
          <w:szCs w:val="24"/>
          <w:lang w:eastAsia="ru-RU"/>
        </w:rPr>
        <w:t>развити</w:t>
      </w:r>
      <w:r>
        <w:rPr>
          <w:rFonts w:ascii="Times New Roman" w:eastAsia="Times New Roman" w:hAnsi="Times New Roman" w:cs="Times New Roman"/>
          <w:sz w:val="24"/>
          <w:szCs w:val="24"/>
          <w:lang w:eastAsia="ru-RU"/>
        </w:rPr>
        <w:t>ем</w:t>
      </w:r>
      <w:r w:rsidRPr="00423F42">
        <w:rPr>
          <w:rFonts w:ascii="Times New Roman" w:eastAsia="Times New Roman" w:hAnsi="Times New Roman" w:cs="Times New Roman"/>
          <w:sz w:val="24"/>
          <w:szCs w:val="24"/>
          <w:lang w:eastAsia="ru-RU"/>
        </w:rPr>
        <w:t xml:space="preserve"> федеральных и региональных торговых сетей </w:t>
      </w:r>
      <w:r w:rsidR="0055568F">
        <w:rPr>
          <w:rFonts w:ascii="Times New Roman" w:eastAsia="Times New Roman" w:hAnsi="Times New Roman" w:cs="Times New Roman"/>
          <w:sz w:val="24"/>
          <w:szCs w:val="24"/>
          <w:lang w:eastAsia="ru-RU"/>
        </w:rPr>
        <w:t>на территории Белоярского района («</w:t>
      </w:r>
      <w:proofErr w:type="gramStart"/>
      <w:r w:rsidR="0055568F">
        <w:rPr>
          <w:rFonts w:ascii="Times New Roman" w:eastAsia="Times New Roman" w:hAnsi="Times New Roman" w:cs="Times New Roman"/>
          <w:sz w:val="24"/>
          <w:szCs w:val="24"/>
          <w:lang w:eastAsia="ru-RU"/>
        </w:rPr>
        <w:t>Красное-Белое</w:t>
      </w:r>
      <w:proofErr w:type="gramEnd"/>
      <w:r w:rsidR="0055568F">
        <w:rPr>
          <w:rFonts w:ascii="Times New Roman" w:eastAsia="Times New Roman" w:hAnsi="Times New Roman" w:cs="Times New Roman"/>
          <w:sz w:val="24"/>
          <w:szCs w:val="24"/>
          <w:lang w:eastAsia="ru-RU"/>
        </w:rPr>
        <w:t>», «Монетка», «Магнит» и другие).</w:t>
      </w:r>
    </w:p>
    <w:p w:rsidR="00614090" w:rsidRDefault="00603637" w:rsidP="0055568F">
      <w:pPr>
        <w:spacing w:after="0" w:line="240" w:lineRule="auto"/>
        <w:ind w:firstLine="709"/>
        <w:jc w:val="both"/>
        <w:rPr>
          <w:rFonts w:ascii="Times New Roman" w:eastAsia="Times New Roman" w:hAnsi="Times New Roman" w:cs="Times New Roman"/>
          <w:sz w:val="24"/>
          <w:szCs w:val="24"/>
          <w:lang w:eastAsia="ru-RU"/>
        </w:rPr>
      </w:pPr>
      <w:r w:rsidRPr="00C06F33">
        <w:rPr>
          <w:rFonts w:ascii="Times New Roman" w:eastAsia="Times New Roman" w:hAnsi="Times New Roman" w:cs="Times New Roman"/>
          <w:sz w:val="24"/>
          <w:szCs w:val="24"/>
          <w:lang w:eastAsia="ru-RU"/>
        </w:rPr>
        <w:t xml:space="preserve">Анализ структуры малого бизнеса показал, что доминирующими видами деятельности в 2017 году по количеству субъектов малого и среднего предпринимательства являются </w:t>
      </w:r>
      <w:r w:rsidR="00B35B1C">
        <w:rPr>
          <w:rFonts w:ascii="Times New Roman" w:eastAsia="Times New Roman" w:hAnsi="Times New Roman" w:cs="Times New Roman"/>
          <w:sz w:val="24"/>
          <w:szCs w:val="24"/>
          <w:lang w:eastAsia="ru-RU"/>
        </w:rPr>
        <w:t>розничная и оптовая торговля (24,9%), транспортные услуги (13,0%), бытовые услуги (12</w:t>
      </w:r>
      <w:r w:rsidRPr="00C06F33">
        <w:rPr>
          <w:rFonts w:ascii="Times New Roman" w:eastAsia="Times New Roman" w:hAnsi="Times New Roman" w:cs="Times New Roman"/>
          <w:sz w:val="24"/>
          <w:szCs w:val="24"/>
          <w:lang w:eastAsia="ru-RU"/>
        </w:rPr>
        <w:t>,7%), что говорит об активном развитии данных видов услуг, востребованными субъектами малого пр</w:t>
      </w:r>
      <w:r w:rsidR="0055568F">
        <w:rPr>
          <w:rFonts w:ascii="Times New Roman" w:eastAsia="Times New Roman" w:hAnsi="Times New Roman" w:cs="Times New Roman"/>
          <w:sz w:val="24"/>
          <w:szCs w:val="24"/>
          <w:lang w:eastAsia="ru-RU"/>
        </w:rPr>
        <w:t>едпринимательства и населением.</w:t>
      </w:r>
    </w:p>
    <w:p w:rsidR="00603637" w:rsidRPr="00C06F33" w:rsidRDefault="00603637" w:rsidP="00C06F33">
      <w:pPr>
        <w:spacing w:after="0" w:line="240" w:lineRule="auto"/>
        <w:ind w:firstLine="709"/>
        <w:jc w:val="both"/>
        <w:rPr>
          <w:rFonts w:ascii="Times New Roman" w:hAnsi="Times New Roman" w:cs="Times New Roman"/>
          <w:sz w:val="24"/>
          <w:szCs w:val="24"/>
        </w:rPr>
      </w:pPr>
      <w:r w:rsidRPr="00C06F33">
        <w:rPr>
          <w:rFonts w:ascii="Times New Roman" w:eastAsia="Times New Roman" w:hAnsi="Times New Roman" w:cs="Times New Roman"/>
          <w:sz w:val="24"/>
          <w:szCs w:val="24"/>
          <w:lang w:eastAsia="ru-RU"/>
        </w:rPr>
        <w:t>Определенную роль в развитии малого предпринимательства играет муниципальная политика, задача которой – создание правовых, административных условий для развития важных секторов экономики. Субъектам малого и среднего предпринимательства оказываются</w:t>
      </w:r>
      <w:r w:rsidRPr="00C06F33">
        <w:rPr>
          <w:rFonts w:ascii="Times New Roman" w:hAnsi="Times New Roman" w:cs="Times New Roman"/>
          <w:sz w:val="24"/>
          <w:szCs w:val="24"/>
        </w:rPr>
        <w:t xml:space="preserve"> финансовая, имущественная, информационно-консультационная и образовательная поддержки. </w:t>
      </w:r>
    </w:p>
    <w:p w:rsidR="00603637" w:rsidRPr="00C06F33" w:rsidRDefault="00603637" w:rsidP="00C06F33">
      <w:pPr>
        <w:spacing w:after="0" w:line="240" w:lineRule="auto"/>
        <w:ind w:firstLine="709"/>
        <w:jc w:val="both"/>
        <w:rPr>
          <w:rFonts w:ascii="Times New Roman" w:eastAsia="Times New Roman" w:hAnsi="Times New Roman" w:cs="Times New Roman"/>
          <w:color w:val="FF0000"/>
          <w:sz w:val="24"/>
          <w:szCs w:val="24"/>
          <w:lang w:eastAsia="ru-RU"/>
        </w:rPr>
      </w:pPr>
      <w:r w:rsidRPr="00C06F33">
        <w:rPr>
          <w:rFonts w:ascii="Times New Roman" w:eastAsia="Times New Roman" w:hAnsi="Times New Roman" w:cs="Times New Roman"/>
          <w:sz w:val="24"/>
          <w:szCs w:val="24"/>
          <w:lang w:eastAsia="ru-RU"/>
        </w:rPr>
        <w:t>С 201</w:t>
      </w:r>
      <w:r w:rsidR="00481E94">
        <w:rPr>
          <w:rFonts w:ascii="Times New Roman" w:eastAsia="Times New Roman" w:hAnsi="Times New Roman" w:cs="Times New Roman"/>
          <w:sz w:val="24"/>
          <w:szCs w:val="24"/>
          <w:lang w:eastAsia="ru-RU"/>
        </w:rPr>
        <w:t>5</w:t>
      </w:r>
      <w:r w:rsidRPr="00C06F33">
        <w:rPr>
          <w:rFonts w:ascii="Times New Roman" w:eastAsia="Times New Roman" w:hAnsi="Times New Roman" w:cs="Times New Roman"/>
          <w:sz w:val="24"/>
          <w:szCs w:val="24"/>
          <w:lang w:eastAsia="ru-RU"/>
        </w:rPr>
        <w:t xml:space="preserve"> года по 2017 год объем финансовой поддержки малого бизнеса составил </w:t>
      </w:r>
      <w:r w:rsidR="0071677C">
        <w:rPr>
          <w:rFonts w:ascii="Times New Roman" w:eastAsia="Times New Roman" w:hAnsi="Times New Roman" w:cs="Times New Roman"/>
          <w:sz w:val="24"/>
          <w:szCs w:val="24"/>
          <w:lang w:eastAsia="ru-RU"/>
        </w:rPr>
        <w:t xml:space="preserve">                         </w:t>
      </w:r>
      <w:r w:rsidRPr="00C06F33">
        <w:rPr>
          <w:rFonts w:ascii="Times New Roman" w:eastAsia="Times New Roman" w:hAnsi="Times New Roman" w:cs="Times New Roman"/>
          <w:sz w:val="24"/>
          <w:szCs w:val="24"/>
          <w:lang w:eastAsia="ru-RU"/>
        </w:rPr>
        <w:t xml:space="preserve">29,5 млн. рублей, финансовой поддержкой воспользовались 156 субъектов малого и среднего предпринимательства Белоярского района. </w:t>
      </w:r>
    </w:p>
    <w:p w:rsidR="003E773E" w:rsidRPr="00C06F33" w:rsidRDefault="00603637" w:rsidP="00813513">
      <w:pPr>
        <w:jc w:val="right"/>
        <w:rPr>
          <w:rFonts w:ascii="Times New Roman" w:eastAsia="Times New Roman" w:hAnsi="Times New Roman" w:cs="Times New Roman"/>
          <w:sz w:val="24"/>
          <w:szCs w:val="24"/>
          <w:lang w:eastAsia="ru-RU"/>
        </w:rPr>
      </w:pPr>
      <w:r w:rsidRPr="00C06F33">
        <w:rPr>
          <w:rFonts w:ascii="Times New Roman" w:eastAsia="Times New Roman" w:hAnsi="Times New Roman" w:cs="Times New Roman"/>
          <w:sz w:val="24"/>
          <w:szCs w:val="24"/>
          <w:lang w:eastAsia="ru-RU"/>
        </w:rPr>
        <w:t>Таблица</w:t>
      </w:r>
      <w:r w:rsidR="00451FE6">
        <w:rPr>
          <w:rFonts w:ascii="Times New Roman" w:eastAsia="Times New Roman" w:hAnsi="Times New Roman" w:cs="Times New Roman"/>
          <w:sz w:val="24"/>
          <w:szCs w:val="24"/>
          <w:lang w:eastAsia="ru-RU"/>
        </w:rPr>
        <w:t xml:space="preserve"> 10</w:t>
      </w:r>
    </w:p>
    <w:p w:rsidR="00603637" w:rsidRDefault="00603637" w:rsidP="00813513">
      <w:pPr>
        <w:spacing w:after="0" w:line="240" w:lineRule="auto"/>
        <w:jc w:val="center"/>
        <w:rPr>
          <w:rFonts w:ascii="Times New Roman" w:eastAsia="Times New Roman" w:hAnsi="Times New Roman" w:cs="Times New Roman"/>
          <w:sz w:val="24"/>
          <w:szCs w:val="24"/>
          <w:lang w:eastAsia="ru-RU"/>
        </w:rPr>
      </w:pPr>
      <w:r w:rsidRPr="00481E94">
        <w:rPr>
          <w:rFonts w:ascii="Times New Roman" w:eastAsia="Times New Roman" w:hAnsi="Times New Roman" w:cs="Times New Roman"/>
          <w:sz w:val="24"/>
          <w:szCs w:val="24"/>
          <w:lang w:eastAsia="ru-RU"/>
        </w:rPr>
        <w:t>Объем финансовой поддержки, направленной на развитие малого бизнеса на территории Белоярского района, тыс. рублей</w:t>
      </w:r>
    </w:p>
    <w:p w:rsidR="00E63174" w:rsidRPr="00481E94" w:rsidRDefault="00E63174" w:rsidP="00813513">
      <w:pPr>
        <w:spacing w:after="0"/>
        <w:rPr>
          <w:rFonts w:ascii="Times New Roman" w:eastAsia="Times New Roman" w:hAnsi="Times New Roman" w:cs="Times New Roman"/>
          <w:sz w:val="24"/>
          <w:szCs w:val="24"/>
          <w:lang w:eastAsia="ru-RU"/>
        </w:rPr>
      </w:pPr>
    </w:p>
    <w:tbl>
      <w:tblPr>
        <w:tblW w:w="494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41"/>
        <w:gridCol w:w="1741"/>
        <w:gridCol w:w="1598"/>
        <w:gridCol w:w="1484"/>
      </w:tblGrid>
      <w:tr w:rsidR="00603637" w:rsidRPr="00907CB5" w:rsidTr="002E03CF">
        <w:trPr>
          <w:trHeight w:val="444"/>
        </w:trPr>
        <w:tc>
          <w:tcPr>
            <w:tcW w:w="2452" w:type="pct"/>
            <w:vAlign w:val="center"/>
          </w:tcPr>
          <w:p w:rsidR="00603637" w:rsidRPr="00907CB5" w:rsidRDefault="00603637" w:rsidP="00813513">
            <w:pPr>
              <w:spacing w:after="0" w:line="240" w:lineRule="auto"/>
              <w:jc w:val="center"/>
              <w:rPr>
                <w:rFonts w:ascii="Times New Roman" w:eastAsia="Times New Roman" w:hAnsi="Times New Roman" w:cs="Times New Roman"/>
                <w:sz w:val="24"/>
                <w:szCs w:val="24"/>
                <w:lang w:eastAsia="ru-RU"/>
              </w:rPr>
            </w:pPr>
            <w:r w:rsidRPr="00907CB5">
              <w:rPr>
                <w:rFonts w:ascii="Times New Roman" w:eastAsia="Times New Roman" w:hAnsi="Times New Roman" w:cs="Times New Roman"/>
                <w:sz w:val="24"/>
                <w:szCs w:val="24"/>
                <w:lang w:eastAsia="ru-RU"/>
              </w:rPr>
              <w:t>Источник финансирования</w:t>
            </w:r>
          </w:p>
        </w:tc>
        <w:tc>
          <w:tcPr>
            <w:tcW w:w="920" w:type="pct"/>
            <w:vAlign w:val="center"/>
          </w:tcPr>
          <w:p w:rsidR="00603637" w:rsidRPr="00907CB5" w:rsidRDefault="00603637" w:rsidP="00813513">
            <w:pPr>
              <w:spacing w:after="0" w:line="240" w:lineRule="auto"/>
              <w:jc w:val="center"/>
              <w:rPr>
                <w:rFonts w:ascii="Times New Roman" w:eastAsia="Times New Roman" w:hAnsi="Times New Roman" w:cs="Times New Roman"/>
                <w:sz w:val="24"/>
                <w:szCs w:val="24"/>
                <w:lang w:eastAsia="ru-RU"/>
              </w:rPr>
            </w:pPr>
            <w:r w:rsidRPr="00907CB5">
              <w:rPr>
                <w:rFonts w:ascii="Times New Roman" w:eastAsia="Times New Roman" w:hAnsi="Times New Roman" w:cs="Times New Roman"/>
                <w:sz w:val="24"/>
                <w:szCs w:val="24"/>
                <w:lang w:eastAsia="ru-RU"/>
              </w:rPr>
              <w:t>2015 год</w:t>
            </w:r>
          </w:p>
        </w:tc>
        <w:tc>
          <w:tcPr>
            <w:tcW w:w="844" w:type="pct"/>
            <w:vAlign w:val="center"/>
          </w:tcPr>
          <w:p w:rsidR="00603637" w:rsidRPr="00907CB5" w:rsidRDefault="00603637" w:rsidP="00813513">
            <w:pPr>
              <w:spacing w:after="0" w:line="240" w:lineRule="auto"/>
              <w:jc w:val="center"/>
              <w:rPr>
                <w:rFonts w:ascii="Times New Roman" w:eastAsia="Times New Roman" w:hAnsi="Times New Roman" w:cs="Times New Roman"/>
                <w:sz w:val="24"/>
                <w:szCs w:val="24"/>
                <w:lang w:eastAsia="ru-RU"/>
              </w:rPr>
            </w:pPr>
            <w:r w:rsidRPr="00907CB5">
              <w:rPr>
                <w:rFonts w:ascii="Times New Roman" w:eastAsia="Times New Roman" w:hAnsi="Times New Roman" w:cs="Times New Roman"/>
                <w:sz w:val="24"/>
                <w:szCs w:val="24"/>
                <w:lang w:eastAsia="ru-RU"/>
              </w:rPr>
              <w:t>2016 год</w:t>
            </w:r>
          </w:p>
        </w:tc>
        <w:tc>
          <w:tcPr>
            <w:tcW w:w="784" w:type="pct"/>
            <w:vAlign w:val="center"/>
          </w:tcPr>
          <w:p w:rsidR="00603637" w:rsidRPr="00907CB5" w:rsidRDefault="00603637" w:rsidP="00813513">
            <w:pPr>
              <w:spacing w:after="0" w:line="240" w:lineRule="auto"/>
              <w:jc w:val="center"/>
              <w:rPr>
                <w:rFonts w:ascii="Times New Roman" w:eastAsia="Times New Roman" w:hAnsi="Times New Roman" w:cs="Times New Roman"/>
                <w:sz w:val="24"/>
                <w:szCs w:val="24"/>
                <w:lang w:eastAsia="ru-RU"/>
              </w:rPr>
            </w:pPr>
            <w:r w:rsidRPr="00907CB5">
              <w:rPr>
                <w:rFonts w:ascii="Times New Roman" w:eastAsia="Times New Roman" w:hAnsi="Times New Roman" w:cs="Times New Roman"/>
                <w:sz w:val="24"/>
                <w:szCs w:val="24"/>
                <w:lang w:eastAsia="ru-RU"/>
              </w:rPr>
              <w:t>2017 год</w:t>
            </w:r>
          </w:p>
        </w:tc>
      </w:tr>
      <w:tr w:rsidR="00603637" w:rsidRPr="00C06F33" w:rsidTr="002E03CF">
        <w:tc>
          <w:tcPr>
            <w:tcW w:w="2452" w:type="pct"/>
            <w:vAlign w:val="center"/>
          </w:tcPr>
          <w:p w:rsidR="00603637" w:rsidRPr="00C06F33" w:rsidRDefault="00603637" w:rsidP="00813513">
            <w:pPr>
              <w:spacing w:after="0" w:line="240" w:lineRule="auto"/>
              <w:rPr>
                <w:rFonts w:ascii="Times New Roman" w:eastAsia="Times New Roman" w:hAnsi="Times New Roman" w:cs="Times New Roman"/>
                <w:sz w:val="24"/>
                <w:szCs w:val="24"/>
                <w:lang w:eastAsia="ru-RU"/>
              </w:rPr>
            </w:pPr>
            <w:r w:rsidRPr="00C06F33">
              <w:rPr>
                <w:rFonts w:ascii="Times New Roman" w:eastAsia="Times New Roman" w:hAnsi="Times New Roman" w:cs="Times New Roman"/>
                <w:sz w:val="24"/>
                <w:szCs w:val="24"/>
                <w:lang w:eastAsia="ru-RU"/>
              </w:rPr>
              <w:t>Бюджет Ханты-Мансийского автономного округа – Югры</w:t>
            </w:r>
          </w:p>
        </w:tc>
        <w:tc>
          <w:tcPr>
            <w:tcW w:w="920" w:type="pct"/>
            <w:vAlign w:val="center"/>
          </w:tcPr>
          <w:p w:rsidR="00603637" w:rsidRPr="00C06F33" w:rsidRDefault="00603637" w:rsidP="00813513">
            <w:pPr>
              <w:spacing w:after="0" w:line="240" w:lineRule="auto"/>
              <w:rPr>
                <w:rFonts w:ascii="Times New Roman" w:eastAsia="Times New Roman" w:hAnsi="Times New Roman" w:cs="Times New Roman"/>
                <w:sz w:val="24"/>
                <w:szCs w:val="24"/>
                <w:lang w:eastAsia="ru-RU"/>
              </w:rPr>
            </w:pPr>
            <w:r w:rsidRPr="00C06F33">
              <w:rPr>
                <w:rFonts w:ascii="Times New Roman" w:eastAsia="Times New Roman" w:hAnsi="Times New Roman" w:cs="Times New Roman"/>
                <w:sz w:val="24"/>
                <w:szCs w:val="24"/>
                <w:lang w:eastAsia="ru-RU"/>
              </w:rPr>
              <w:t>4 377,9</w:t>
            </w:r>
          </w:p>
        </w:tc>
        <w:tc>
          <w:tcPr>
            <w:tcW w:w="844" w:type="pct"/>
            <w:vAlign w:val="center"/>
          </w:tcPr>
          <w:p w:rsidR="00603637" w:rsidRPr="00C06F33" w:rsidRDefault="00603637" w:rsidP="00813513">
            <w:pPr>
              <w:spacing w:after="0" w:line="240" w:lineRule="auto"/>
              <w:rPr>
                <w:rFonts w:ascii="Times New Roman" w:eastAsia="Times New Roman" w:hAnsi="Times New Roman" w:cs="Times New Roman"/>
                <w:sz w:val="24"/>
                <w:szCs w:val="24"/>
                <w:lang w:eastAsia="ru-RU"/>
              </w:rPr>
            </w:pPr>
            <w:r w:rsidRPr="00C06F33">
              <w:rPr>
                <w:rFonts w:ascii="Times New Roman" w:eastAsia="Times New Roman" w:hAnsi="Times New Roman" w:cs="Times New Roman"/>
                <w:sz w:val="24"/>
                <w:szCs w:val="24"/>
                <w:lang w:eastAsia="ru-RU"/>
              </w:rPr>
              <w:t>4 881,5</w:t>
            </w:r>
          </w:p>
        </w:tc>
        <w:tc>
          <w:tcPr>
            <w:tcW w:w="784" w:type="pct"/>
            <w:vAlign w:val="center"/>
          </w:tcPr>
          <w:p w:rsidR="00603637" w:rsidRPr="00C06F33" w:rsidRDefault="00603637" w:rsidP="00813513">
            <w:pPr>
              <w:spacing w:after="0" w:line="240" w:lineRule="auto"/>
              <w:rPr>
                <w:rFonts w:ascii="Times New Roman" w:eastAsia="Times New Roman" w:hAnsi="Times New Roman" w:cs="Times New Roman"/>
                <w:sz w:val="24"/>
                <w:szCs w:val="24"/>
                <w:lang w:eastAsia="ru-RU"/>
              </w:rPr>
            </w:pPr>
            <w:r w:rsidRPr="00C06F33">
              <w:rPr>
                <w:rFonts w:ascii="Times New Roman" w:eastAsia="Times New Roman" w:hAnsi="Times New Roman" w:cs="Times New Roman"/>
                <w:sz w:val="24"/>
                <w:szCs w:val="24"/>
                <w:lang w:eastAsia="ru-RU"/>
              </w:rPr>
              <w:t>5 463,3</w:t>
            </w:r>
          </w:p>
        </w:tc>
      </w:tr>
      <w:tr w:rsidR="00603637" w:rsidRPr="00C06F33" w:rsidTr="002E03CF">
        <w:trPr>
          <w:trHeight w:val="373"/>
        </w:trPr>
        <w:tc>
          <w:tcPr>
            <w:tcW w:w="2452" w:type="pct"/>
            <w:vAlign w:val="center"/>
          </w:tcPr>
          <w:p w:rsidR="00603637" w:rsidRPr="00C06F33" w:rsidRDefault="00603637" w:rsidP="00813513">
            <w:pPr>
              <w:spacing w:after="0" w:line="240" w:lineRule="auto"/>
              <w:rPr>
                <w:rFonts w:ascii="Times New Roman" w:eastAsia="Times New Roman" w:hAnsi="Times New Roman" w:cs="Times New Roman"/>
                <w:sz w:val="24"/>
                <w:szCs w:val="24"/>
                <w:lang w:eastAsia="ru-RU"/>
              </w:rPr>
            </w:pPr>
            <w:r w:rsidRPr="00C06F33">
              <w:rPr>
                <w:rFonts w:ascii="Times New Roman" w:eastAsia="Times New Roman" w:hAnsi="Times New Roman" w:cs="Times New Roman"/>
                <w:sz w:val="24"/>
                <w:szCs w:val="24"/>
                <w:lang w:eastAsia="ru-RU"/>
              </w:rPr>
              <w:t>Бюджет Белоярского района</w:t>
            </w:r>
          </w:p>
        </w:tc>
        <w:tc>
          <w:tcPr>
            <w:tcW w:w="920" w:type="pct"/>
            <w:vAlign w:val="center"/>
          </w:tcPr>
          <w:p w:rsidR="00603637" w:rsidRPr="00C06F33" w:rsidRDefault="00603637" w:rsidP="00813513">
            <w:pPr>
              <w:spacing w:after="0" w:line="240" w:lineRule="auto"/>
              <w:rPr>
                <w:rFonts w:ascii="Times New Roman" w:eastAsia="Times New Roman" w:hAnsi="Times New Roman" w:cs="Times New Roman"/>
                <w:sz w:val="24"/>
                <w:szCs w:val="24"/>
                <w:lang w:eastAsia="ru-RU"/>
              </w:rPr>
            </w:pPr>
            <w:r w:rsidRPr="00C06F33">
              <w:rPr>
                <w:rFonts w:ascii="Times New Roman" w:eastAsia="Times New Roman" w:hAnsi="Times New Roman" w:cs="Times New Roman"/>
                <w:sz w:val="24"/>
                <w:szCs w:val="24"/>
                <w:lang w:eastAsia="ru-RU"/>
              </w:rPr>
              <w:t>5 025,7</w:t>
            </w:r>
          </w:p>
        </w:tc>
        <w:tc>
          <w:tcPr>
            <w:tcW w:w="844" w:type="pct"/>
            <w:vAlign w:val="center"/>
          </w:tcPr>
          <w:p w:rsidR="00603637" w:rsidRPr="00C06F33" w:rsidRDefault="00603637" w:rsidP="00813513">
            <w:pPr>
              <w:spacing w:after="0" w:line="240" w:lineRule="auto"/>
              <w:rPr>
                <w:rFonts w:ascii="Times New Roman" w:eastAsia="Times New Roman" w:hAnsi="Times New Roman" w:cs="Times New Roman"/>
                <w:sz w:val="24"/>
                <w:szCs w:val="24"/>
                <w:lang w:eastAsia="ru-RU"/>
              </w:rPr>
            </w:pPr>
            <w:r w:rsidRPr="00C06F33">
              <w:rPr>
                <w:rFonts w:ascii="Times New Roman" w:eastAsia="Times New Roman" w:hAnsi="Times New Roman" w:cs="Times New Roman"/>
                <w:sz w:val="24"/>
                <w:szCs w:val="24"/>
                <w:lang w:eastAsia="ru-RU"/>
              </w:rPr>
              <w:t>5 331,6</w:t>
            </w:r>
          </w:p>
        </w:tc>
        <w:tc>
          <w:tcPr>
            <w:tcW w:w="784" w:type="pct"/>
            <w:vAlign w:val="center"/>
          </w:tcPr>
          <w:p w:rsidR="00603637" w:rsidRPr="00C06F33" w:rsidRDefault="00603637" w:rsidP="00813513">
            <w:pPr>
              <w:spacing w:after="0" w:line="240" w:lineRule="auto"/>
              <w:rPr>
                <w:rFonts w:ascii="Times New Roman" w:eastAsia="Times New Roman" w:hAnsi="Times New Roman" w:cs="Times New Roman"/>
                <w:sz w:val="24"/>
                <w:szCs w:val="24"/>
                <w:lang w:eastAsia="ru-RU"/>
              </w:rPr>
            </w:pPr>
            <w:r w:rsidRPr="00C06F33">
              <w:rPr>
                <w:rFonts w:ascii="Times New Roman" w:eastAsia="Times New Roman" w:hAnsi="Times New Roman" w:cs="Times New Roman"/>
                <w:sz w:val="24"/>
                <w:szCs w:val="24"/>
                <w:lang w:eastAsia="ru-RU"/>
              </w:rPr>
              <w:t>4 407,3</w:t>
            </w:r>
          </w:p>
        </w:tc>
      </w:tr>
      <w:tr w:rsidR="00603637" w:rsidRPr="00C06F33" w:rsidTr="002E03CF">
        <w:tc>
          <w:tcPr>
            <w:tcW w:w="2452" w:type="pct"/>
            <w:vAlign w:val="center"/>
          </w:tcPr>
          <w:p w:rsidR="00603637" w:rsidRPr="00C06F33" w:rsidRDefault="00603637" w:rsidP="00813513">
            <w:pPr>
              <w:spacing w:after="0" w:line="240" w:lineRule="auto"/>
              <w:rPr>
                <w:rFonts w:ascii="Times New Roman" w:eastAsia="Times New Roman" w:hAnsi="Times New Roman" w:cs="Times New Roman"/>
                <w:sz w:val="24"/>
                <w:szCs w:val="24"/>
                <w:lang w:eastAsia="ru-RU"/>
              </w:rPr>
            </w:pPr>
            <w:r w:rsidRPr="00C06F33">
              <w:rPr>
                <w:rFonts w:ascii="Times New Roman" w:eastAsia="Times New Roman" w:hAnsi="Times New Roman" w:cs="Times New Roman"/>
                <w:sz w:val="24"/>
                <w:szCs w:val="24"/>
                <w:lang w:eastAsia="ru-RU"/>
              </w:rPr>
              <w:t>Итого общий объем финансирования</w:t>
            </w:r>
          </w:p>
        </w:tc>
        <w:tc>
          <w:tcPr>
            <w:tcW w:w="920" w:type="pct"/>
            <w:vAlign w:val="center"/>
          </w:tcPr>
          <w:p w:rsidR="00603637" w:rsidRPr="00C06F33" w:rsidRDefault="00603637" w:rsidP="00813513">
            <w:pPr>
              <w:spacing w:after="0" w:line="240" w:lineRule="auto"/>
              <w:rPr>
                <w:rFonts w:ascii="Times New Roman" w:eastAsia="Times New Roman" w:hAnsi="Times New Roman" w:cs="Times New Roman"/>
                <w:sz w:val="24"/>
                <w:szCs w:val="24"/>
                <w:lang w:eastAsia="ru-RU"/>
              </w:rPr>
            </w:pPr>
            <w:r w:rsidRPr="00C06F33">
              <w:rPr>
                <w:rFonts w:ascii="Times New Roman" w:eastAsia="Times New Roman" w:hAnsi="Times New Roman" w:cs="Times New Roman"/>
                <w:sz w:val="24"/>
                <w:szCs w:val="24"/>
                <w:lang w:eastAsia="ru-RU"/>
              </w:rPr>
              <w:t>9 403,6</w:t>
            </w:r>
          </w:p>
        </w:tc>
        <w:tc>
          <w:tcPr>
            <w:tcW w:w="844" w:type="pct"/>
            <w:vAlign w:val="center"/>
          </w:tcPr>
          <w:p w:rsidR="00603637" w:rsidRPr="00C06F33" w:rsidRDefault="00603637" w:rsidP="00813513">
            <w:pPr>
              <w:spacing w:after="0" w:line="240" w:lineRule="auto"/>
              <w:rPr>
                <w:rFonts w:ascii="Times New Roman" w:eastAsia="Times New Roman" w:hAnsi="Times New Roman" w:cs="Times New Roman"/>
                <w:sz w:val="24"/>
                <w:szCs w:val="24"/>
                <w:lang w:eastAsia="ru-RU"/>
              </w:rPr>
            </w:pPr>
            <w:r w:rsidRPr="00C06F33">
              <w:rPr>
                <w:rFonts w:ascii="Times New Roman" w:eastAsia="Times New Roman" w:hAnsi="Times New Roman" w:cs="Times New Roman"/>
                <w:sz w:val="24"/>
                <w:szCs w:val="24"/>
                <w:lang w:eastAsia="ru-RU"/>
              </w:rPr>
              <w:t>10 213,1</w:t>
            </w:r>
          </w:p>
        </w:tc>
        <w:tc>
          <w:tcPr>
            <w:tcW w:w="784" w:type="pct"/>
            <w:vAlign w:val="center"/>
          </w:tcPr>
          <w:p w:rsidR="00603637" w:rsidRPr="00C06F33" w:rsidRDefault="00603637" w:rsidP="00813513">
            <w:pPr>
              <w:spacing w:after="0" w:line="240" w:lineRule="auto"/>
              <w:rPr>
                <w:rFonts w:ascii="Times New Roman" w:eastAsia="Times New Roman" w:hAnsi="Times New Roman" w:cs="Times New Roman"/>
                <w:sz w:val="24"/>
                <w:szCs w:val="24"/>
                <w:lang w:eastAsia="ru-RU"/>
              </w:rPr>
            </w:pPr>
            <w:r w:rsidRPr="00C06F33">
              <w:rPr>
                <w:rFonts w:ascii="Times New Roman" w:eastAsia="Times New Roman" w:hAnsi="Times New Roman" w:cs="Times New Roman"/>
                <w:sz w:val="24"/>
                <w:szCs w:val="24"/>
                <w:lang w:eastAsia="ru-RU"/>
              </w:rPr>
              <w:t>9 870,6</w:t>
            </w:r>
          </w:p>
        </w:tc>
      </w:tr>
    </w:tbl>
    <w:p w:rsidR="00603637" w:rsidRPr="00C06F33" w:rsidRDefault="00603637" w:rsidP="00C06F33">
      <w:pPr>
        <w:spacing w:after="0" w:line="240" w:lineRule="auto"/>
        <w:ind w:firstLine="709"/>
        <w:jc w:val="both"/>
        <w:rPr>
          <w:rFonts w:ascii="Times New Roman" w:eastAsia="Times New Roman" w:hAnsi="Times New Roman" w:cs="Times New Roman"/>
          <w:color w:val="FF0000"/>
          <w:sz w:val="24"/>
          <w:szCs w:val="24"/>
          <w:lang w:eastAsia="ru-RU"/>
        </w:rPr>
      </w:pPr>
    </w:p>
    <w:p w:rsidR="00603637" w:rsidRPr="00C06F33" w:rsidRDefault="00481E94" w:rsidP="00C06F33">
      <w:pPr>
        <w:spacing w:after="0" w:line="240" w:lineRule="auto"/>
        <w:ind w:firstLine="709"/>
        <w:jc w:val="both"/>
        <w:rPr>
          <w:rFonts w:ascii="Times New Roman" w:eastAsia="Times New Roman" w:hAnsi="Times New Roman" w:cs="Times New Roman"/>
          <w:spacing w:val="2"/>
          <w:sz w:val="24"/>
          <w:szCs w:val="24"/>
          <w:shd w:val="clear" w:color="auto" w:fill="FFFFFF"/>
          <w:lang w:eastAsia="ru-RU"/>
        </w:rPr>
      </w:pPr>
      <w:r>
        <w:rPr>
          <w:rFonts w:ascii="Times New Roman" w:hAnsi="Times New Roman" w:cs="Times New Roman"/>
          <w:sz w:val="24"/>
          <w:szCs w:val="24"/>
        </w:rPr>
        <w:t xml:space="preserve">Одним из важных направлений развития </w:t>
      </w:r>
      <w:r w:rsidRPr="00C06F33">
        <w:rPr>
          <w:rFonts w:ascii="Times New Roman" w:eastAsia="Times New Roman" w:hAnsi="Times New Roman" w:cs="Times New Roman"/>
          <w:spacing w:val="2"/>
          <w:sz w:val="24"/>
          <w:szCs w:val="24"/>
          <w:shd w:val="clear" w:color="auto" w:fill="FFFFFF"/>
          <w:lang w:eastAsia="ru-RU"/>
        </w:rPr>
        <w:t>экономики Белоярского района</w:t>
      </w:r>
      <w:r w:rsidRPr="00C06F33">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является ф</w:t>
      </w:r>
      <w:r w:rsidR="00603637" w:rsidRPr="00C06F33">
        <w:rPr>
          <w:rFonts w:ascii="Times New Roman" w:eastAsia="Times New Roman" w:hAnsi="Times New Roman" w:cs="Times New Roman"/>
          <w:sz w:val="24"/>
          <w:szCs w:val="24"/>
          <w:lang w:eastAsia="ru-RU"/>
        </w:rPr>
        <w:t>ормирование благоприятного предпринимательского и инвестиционного климата</w:t>
      </w:r>
      <w:r w:rsidR="00603637" w:rsidRPr="00C06F33">
        <w:rPr>
          <w:rFonts w:ascii="Times New Roman" w:eastAsia="Times New Roman" w:hAnsi="Times New Roman" w:cs="Times New Roman"/>
          <w:spacing w:val="2"/>
          <w:sz w:val="24"/>
          <w:szCs w:val="24"/>
          <w:shd w:val="clear" w:color="auto" w:fill="FFFFFF"/>
          <w:lang w:eastAsia="ru-RU"/>
        </w:rPr>
        <w:t xml:space="preserve">. </w:t>
      </w:r>
      <w:bookmarkStart w:id="12" w:name="_Toc397083370"/>
    </w:p>
    <w:p w:rsidR="00603637" w:rsidRDefault="00603637" w:rsidP="00C06F33">
      <w:pPr>
        <w:spacing w:after="0" w:line="240" w:lineRule="auto"/>
        <w:ind w:firstLine="709"/>
        <w:jc w:val="both"/>
        <w:rPr>
          <w:rFonts w:ascii="Times New Roman" w:eastAsia="Times New Roman" w:hAnsi="Times New Roman" w:cs="Times New Roman"/>
          <w:spacing w:val="2"/>
          <w:sz w:val="24"/>
          <w:szCs w:val="24"/>
          <w:shd w:val="clear" w:color="auto" w:fill="FFFFFF"/>
          <w:lang w:eastAsia="ru-RU"/>
        </w:rPr>
      </w:pPr>
    </w:p>
    <w:p w:rsidR="00603637" w:rsidRPr="002E03CF" w:rsidRDefault="00603637" w:rsidP="002E03CF">
      <w:pPr>
        <w:pStyle w:val="2"/>
        <w:ind w:firstLine="709"/>
        <w:rPr>
          <w:rFonts w:ascii="Times New Roman" w:eastAsia="Times New Roman" w:hAnsi="Times New Roman" w:cs="Times New Roman"/>
          <w:color w:val="auto"/>
          <w:sz w:val="24"/>
          <w:szCs w:val="24"/>
          <w:lang w:eastAsia="ru-RU"/>
        </w:rPr>
      </w:pPr>
      <w:r w:rsidRPr="002E03CF">
        <w:rPr>
          <w:rFonts w:ascii="Times New Roman" w:hAnsi="Times New Roman" w:cs="Times New Roman"/>
          <w:b/>
          <w:color w:val="auto"/>
          <w:sz w:val="24"/>
          <w:szCs w:val="24"/>
          <w:lang w:eastAsia="ru-RU"/>
        </w:rPr>
        <w:t>Туризм</w:t>
      </w:r>
      <w:bookmarkEnd w:id="12"/>
    </w:p>
    <w:p w:rsidR="00603637" w:rsidRPr="00C06F33" w:rsidRDefault="00603637" w:rsidP="00C06F33">
      <w:pPr>
        <w:spacing w:after="0" w:line="240" w:lineRule="auto"/>
        <w:ind w:firstLine="709"/>
        <w:jc w:val="both"/>
        <w:rPr>
          <w:rFonts w:ascii="Times New Roman" w:eastAsia="Times New Roman" w:hAnsi="Times New Roman" w:cs="Times New Roman"/>
          <w:sz w:val="24"/>
          <w:szCs w:val="24"/>
          <w:lang w:eastAsia="ru-RU"/>
        </w:rPr>
      </w:pPr>
      <w:r w:rsidRPr="00C06F33">
        <w:rPr>
          <w:rFonts w:ascii="Times New Roman" w:eastAsia="Times New Roman" w:hAnsi="Times New Roman" w:cs="Times New Roman"/>
          <w:sz w:val="24"/>
          <w:szCs w:val="24"/>
          <w:lang w:eastAsia="ru-RU"/>
        </w:rPr>
        <w:t>Туризм является визитной карточкой Белоярского района. Несмотря на отдаленность территории, живая этнография продолжает манить туристов не только с разных концов страны, но и зарубежья.</w:t>
      </w:r>
    </w:p>
    <w:p w:rsidR="00603637" w:rsidRPr="00C06F33" w:rsidRDefault="00603637" w:rsidP="00C06F33">
      <w:pPr>
        <w:spacing w:after="0" w:line="240" w:lineRule="auto"/>
        <w:ind w:firstLine="709"/>
        <w:jc w:val="both"/>
        <w:rPr>
          <w:rFonts w:ascii="Times New Roman" w:eastAsia="Times New Roman" w:hAnsi="Times New Roman" w:cs="Times New Roman"/>
          <w:sz w:val="24"/>
          <w:szCs w:val="24"/>
          <w:lang w:eastAsia="ru-RU"/>
        </w:rPr>
      </w:pPr>
      <w:r w:rsidRPr="00C06F33">
        <w:rPr>
          <w:rFonts w:ascii="Times New Roman" w:eastAsia="Times New Roman" w:hAnsi="Times New Roman" w:cs="Times New Roman"/>
          <w:sz w:val="24"/>
          <w:szCs w:val="24"/>
          <w:lang w:eastAsia="ru-RU"/>
        </w:rPr>
        <w:t xml:space="preserve">В Белоярском районе существует уникальный этнографический музей под открытым небом, который по праву можно назвать эксклюзивным туристическим кластером Белоярского района. За 2017 год музей под открытым небом в селе Казым посетило более 8 000 человек. </w:t>
      </w:r>
    </w:p>
    <w:p w:rsidR="00603637" w:rsidRPr="00C06F33" w:rsidRDefault="00603637" w:rsidP="00C06F33">
      <w:pPr>
        <w:spacing w:after="0" w:line="240" w:lineRule="auto"/>
        <w:ind w:firstLine="709"/>
        <w:jc w:val="both"/>
        <w:rPr>
          <w:rFonts w:ascii="Times New Roman" w:eastAsia="Times New Roman" w:hAnsi="Times New Roman" w:cs="Times New Roman"/>
          <w:sz w:val="24"/>
          <w:szCs w:val="24"/>
          <w:lang w:eastAsia="ru-RU"/>
        </w:rPr>
      </w:pPr>
      <w:r w:rsidRPr="00C06F33">
        <w:rPr>
          <w:rFonts w:ascii="Times New Roman" w:eastAsia="Times New Roman" w:hAnsi="Times New Roman" w:cs="Times New Roman"/>
          <w:sz w:val="24"/>
          <w:szCs w:val="24"/>
          <w:lang w:eastAsia="ru-RU"/>
        </w:rPr>
        <w:lastRenderedPageBreak/>
        <w:t>Продолжается работа по развитию туристского проекта «Земля Кошачьего Локотка: в сетях гостеприимства», который включает посещение этнографического музея, этнокультурного стойбища «</w:t>
      </w:r>
      <w:proofErr w:type="spellStart"/>
      <w:r w:rsidRPr="00C06F33">
        <w:rPr>
          <w:rFonts w:ascii="Times New Roman" w:eastAsia="Times New Roman" w:hAnsi="Times New Roman" w:cs="Times New Roman"/>
          <w:sz w:val="24"/>
          <w:szCs w:val="24"/>
          <w:lang w:eastAsia="ru-RU"/>
        </w:rPr>
        <w:t>Нумсанг</w:t>
      </w:r>
      <w:proofErr w:type="spellEnd"/>
      <w:r w:rsidRPr="00C06F33">
        <w:rPr>
          <w:rFonts w:ascii="Times New Roman" w:eastAsia="Times New Roman" w:hAnsi="Times New Roman" w:cs="Times New Roman"/>
          <w:sz w:val="24"/>
          <w:szCs w:val="24"/>
          <w:lang w:eastAsia="ru-RU"/>
        </w:rPr>
        <w:t xml:space="preserve"> </w:t>
      </w:r>
      <w:proofErr w:type="spellStart"/>
      <w:r w:rsidRPr="00C06F33">
        <w:rPr>
          <w:rFonts w:ascii="Times New Roman" w:eastAsia="Times New Roman" w:hAnsi="Times New Roman" w:cs="Times New Roman"/>
          <w:sz w:val="24"/>
          <w:szCs w:val="24"/>
          <w:lang w:eastAsia="ru-RU"/>
        </w:rPr>
        <w:t>ёх</w:t>
      </w:r>
      <w:proofErr w:type="spellEnd"/>
      <w:r w:rsidRPr="00C06F33">
        <w:rPr>
          <w:rFonts w:ascii="Times New Roman" w:eastAsia="Times New Roman" w:hAnsi="Times New Roman" w:cs="Times New Roman"/>
          <w:sz w:val="24"/>
          <w:szCs w:val="24"/>
          <w:lang w:eastAsia="ru-RU"/>
        </w:rPr>
        <w:t>», участие в мастер-классах традиционных ремесел и художественных промыслов. Данный тур предполагает создание парка национальных аттракционов.</w:t>
      </w:r>
    </w:p>
    <w:p w:rsidR="00603637" w:rsidRPr="00C06F33" w:rsidRDefault="00603637" w:rsidP="00C06F33">
      <w:pPr>
        <w:spacing w:after="0" w:line="240" w:lineRule="auto"/>
        <w:ind w:firstLine="709"/>
        <w:jc w:val="both"/>
        <w:rPr>
          <w:rFonts w:ascii="Times New Roman" w:eastAsia="Times New Roman" w:hAnsi="Times New Roman" w:cs="Times New Roman"/>
          <w:bCs/>
          <w:iCs/>
          <w:color w:val="000000"/>
          <w:sz w:val="24"/>
          <w:szCs w:val="24"/>
          <w:lang w:eastAsia="ru-RU"/>
        </w:rPr>
      </w:pPr>
      <w:r w:rsidRPr="00C06F33">
        <w:rPr>
          <w:rFonts w:ascii="Times New Roman" w:eastAsia="Times New Roman" w:hAnsi="Times New Roman" w:cs="Times New Roman"/>
          <w:bCs/>
          <w:iCs/>
          <w:sz w:val="24"/>
          <w:szCs w:val="24"/>
          <w:lang w:eastAsia="ru-RU"/>
        </w:rPr>
        <w:t xml:space="preserve">Этнокультурный туризм является самым популярным видом на территории Белоярского района, </w:t>
      </w:r>
      <w:r w:rsidRPr="00C06F33">
        <w:rPr>
          <w:rFonts w:ascii="Times New Roman" w:eastAsia="Times New Roman" w:hAnsi="Times New Roman" w:cs="Times New Roman"/>
          <w:bCs/>
          <w:iCs/>
          <w:color w:val="000000"/>
          <w:sz w:val="24"/>
          <w:szCs w:val="24"/>
          <w:lang w:eastAsia="ru-RU"/>
        </w:rPr>
        <w:t>представители туриндустрии делают акцент на развитие гастрономического направления: «Праздник хлеба», где можно продегустировать и изучить технологию хлебопечения различных народностей, фестиваль ягоды, где также представлена выпечка из дикорастущих ягод по национальным хантыйским рецептам, мастер классы по разделке и приготовлению рыбы, возобновление старинных рецептов приготовления рыбы «</w:t>
      </w:r>
      <w:proofErr w:type="spellStart"/>
      <w:r w:rsidRPr="00C06F33">
        <w:rPr>
          <w:rFonts w:ascii="Times New Roman" w:eastAsia="Times New Roman" w:hAnsi="Times New Roman" w:cs="Times New Roman"/>
          <w:bCs/>
          <w:iCs/>
          <w:color w:val="000000"/>
          <w:sz w:val="24"/>
          <w:szCs w:val="24"/>
          <w:lang w:eastAsia="ru-RU"/>
        </w:rPr>
        <w:t>шомуха</w:t>
      </w:r>
      <w:proofErr w:type="spellEnd"/>
      <w:r w:rsidRPr="00C06F33">
        <w:rPr>
          <w:rFonts w:ascii="Times New Roman" w:eastAsia="Times New Roman" w:hAnsi="Times New Roman" w:cs="Times New Roman"/>
          <w:bCs/>
          <w:iCs/>
          <w:color w:val="000000"/>
          <w:sz w:val="24"/>
          <w:szCs w:val="24"/>
          <w:lang w:eastAsia="ru-RU"/>
        </w:rPr>
        <w:t>», «</w:t>
      </w:r>
      <w:proofErr w:type="spellStart"/>
      <w:r w:rsidRPr="00C06F33">
        <w:rPr>
          <w:rFonts w:ascii="Times New Roman" w:eastAsia="Times New Roman" w:hAnsi="Times New Roman" w:cs="Times New Roman"/>
          <w:bCs/>
          <w:iCs/>
          <w:color w:val="000000"/>
          <w:sz w:val="24"/>
          <w:szCs w:val="24"/>
          <w:lang w:eastAsia="ru-RU"/>
        </w:rPr>
        <w:t>оленинаФэст</w:t>
      </w:r>
      <w:proofErr w:type="spellEnd"/>
      <w:r w:rsidRPr="00C06F33">
        <w:rPr>
          <w:rFonts w:ascii="Times New Roman" w:eastAsia="Times New Roman" w:hAnsi="Times New Roman" w:cs="Times New Roman"/>
          <w:bCs/>
          <w:iCs/>
          <w:color w:val="000000"/>
          <w:sz w:val="24"/>
          <w:szCs w:val="24"/>
          <w:lang w:eastAsia="ru-RU"/>
        </w:rPr>
        <w:t xml:space="preserve">» и многое другое. </w:t>
      </w:r>
    </w:p>
    <w:p w:rsidR="00813513" w:rsidRDefault="00603637" w:rsidP="00813513">
      <w:pPr>
        <w:spacing w:after="0" w:line="240" w:lineRule="auto"/>
        <w:ind w:firstLine="709"/>
        <w:jc w:val="both"/>
        <w:rPr>
          <w:rFonts w:ascii="Times New Roman" w:eastAsia="Times New Roman" w:hAnsi="Times New Roman" w:cs="Times New Roman"/>
          <w:bCs/>
          <w:iCs/>
          <w:sz w:val="24"/>
          <w:szCs w:val="24"/>
          <w:lang w:eastAsia="ru-RU"/>
        </w:rPr>
      </w:pPr>
      <w:r w:rsidRPr="00C06F33">
        <w:rPr>
          <w:rFonts w:ascii="Times New Roman" w:eastAsia="Times New Roman" w:hAnsi="Times New Roman" w:cs="Times New Roman"/>
          <w:bCs/>
          <w:iCs/>
          <w:color w:val="000000"/>
          <w:sz w:val="24"/>
          <w:szCs w:val="24"/>
          <w:lang w:eastAsia="ru-RU"/>
        </w:rPr>
        <w:t>Н</w:t>
      </w:r>
      <w:r w:rsidRPr="00C06F33">
        <w:rPr>
          <w:rFonts w:ascii="Times New Roman" w:eastAsia="Times New Roman" w:hAnsi="Times New Roman" w:cs="Times New Roman"/>
          <w:bCs/>
          <w:iCs/>
          <w:sz w:val="24"/>
          <w:szCs w:val="24"/>
          <w:lang w:eastAsia="ru-RU"/>
        </w:rPr>
        <w:t>а сегодняшний день также отмечается тенденция к росту интереса путешественников к событийным мероприятиям. Событийный туризм – новое, перспективное, динамично развивающееся направление, которое совмещает в себе традиционный отдых и участие в зрелищных мероприятиях. Одним из видов такого туризма является спортивный туризм.</w:t>
      </w:r>
    </w:p>
    <w:p w:rsidR="00603637" w:rsidRPr="00C06F33" w:rsidRDefault="00603637" w:rsidP="00813513">
      <w:pPr>
        <w:spacing w:after="0" w:line="240" w:lineRule="auto"/>
        <w:ind w:firstLine="709"/>
        <w:jc w:val="both"/>
        <w:rPr>
          <w:rFonts w:ascii="Times New Roman" w:eastAsia="Times New Roman" w:hAnsi="Times New Roman" w:cs="Times New Roman"/>
          <w:bCs/>
          <w:iCs/>
          <w:sz w:val="24"/>
          <w:szCs w:val="24"/>
          <w:lang w:eastAsia="ru-RU"/>
        </w:rPr>
      </w:pPr>
      <w:r w:rsidRPr="00C06F33">
        <w:rPr>
          <w:rFonts w:ascii="Times New Roman" w:eastAsia="Times New Roman" w:hAnsi="Times New Roman" w:cs="Times New Roman"/>
          <w:bCs/>
          <w:iCs/>
          <w:sz w:val="24"/>
          <w:szCs w:val="24"/>
          <w:lang w:eastAsia="ru-RU"/>
        </w:rPr>
        <w:t>Помимо традиционного праздника - «День оленевода»,</w:t>
      </w:r>
      <w:r w:rsidRPr="00C06F33">
        <w:rPr>
          <w:rFonts w:ascii="Times New Roman" w:eastAsia="Times New Roman" w:hAnsi="Times New Roman" w:cs="Times New Roman"/>
          <w:bCs/>
          <w:iCs/>
          <w:color w:val="4F81BD"/>
          <w:sz w:val="24"/>
          <w:szCs w:val="24"/>
          <w:lang w:eastAsia="ru-RU"/>
        </w:rPr>
        <w:t xml:space="preserve"> </w:t>
      </w:r>
      <w:r w:rsidRPr="00C06F33">
        <w:rPr>
          <w:rFonts w:ascii="Times New Roman" w:eastAsia="Times New Roman" w:hAnsi="Times New Roman" w:cs="Times New Roman"/>
          <w:bCs/>
          <w:iCs/>
          <w:color w:val="000000"/>
          <w:sz w:val="24"/>
          <w:szCs w:val="24"/>
          <w:lang w:eastAsia="ru-RU"/>
        </w:rPr>
        <w:t xml:space="preserve">привлекающего большую туристическую аудиторию, </w:t>
      </w:r>
      <w:r w:rsidRPr="00C06F33">
        <w:rPr>
          <w:rFonts w:ascii="Times New Roman" w:eastAsia="Times New Roman" w:hAnsi="Times New Roman" w:cs="Times New Roman"/>
          <w:bCs/>
          <w:iCs/>
          <w:sz w:val="24"/>
          <w:szCs w:val="24"/>
          <w:lang w:eastAsia="ru-RU"/>
        </w:rPr>
        <w:t xml:space="preserve">на территории Белоярского района проводятся крупные международные мероприятия в области спорта, такие как «Международный кубок по </w:t>
      </w:r>
      <w:proofErr w:type="spellStart"/>
      <w:r w:rsidRPr="00C06F33">
        <w:rPr>
          <w:rFonts w:ascii="Times New Roman" w:eastAsia="Times New Roman" w:hAnsi="Times New Roman" w:cs="Times New Roman"/>
          <w:bCs/>
          <w:iCs/>
          <w:sz w:val="24"/>
          <w:szCs w:val="24"/>
          <w:lang w:eastAsia="ru-RU"/>
        </w:rPr>
        <w:t>таеквон</w:t>
      </w:r>
      <w:proofErr w:type="spellEnd"/>
      <w:r w:rsidRPr="00C06F33">
        <w:rPr>
          <w:rFonts w:ascii="Times New Roman" w:eastAsia="Times New Roman" w:hAnsi="Times New Roman" w:cs="Times New Roman"/>
          <w:bCs/>
          <w:iCs/>
          <w:sz w:val="24"/>
          <w:szCs w:val="24"/>
          <w:lang w:eastAsia="ru-RU"/>
        </w:rPr>
        <w:t xml:space="preserve">-до ИТФ, приуроченный ко Дню Белоярского района», «Товарищеская встреча по боксу между командами ХМАО - Югры и </w:t>
      </w:r>
      <w:proofErr w:type="spellStart"/>
      <w:r w:rsidRPr="00C06F33">
        <w:rPr>
          <w:rFonts w:ascii="Times New Roman" w:eastAsia="Times New Roman" w:hAnsi="Times New Roman" w:cs="Times New Roman"/>
          <w:bCs/>
          <w:iCs/>
          <w:sz w:val="24"/>
          <w:szCs w:val="24"/>
          <w:lang w:eastAsia="ru-RU"/>
        </w:rPr>
        <w:t>г</w:t>
      </w:r>
      <w:proofErr w:type="gramStart"/>
      <w:r w:rsidRPr="00C06F33">
        <w:rPr>
          <w:rFonts w:ascii="Times New Roman" w:eastAsia="Times New Roman" w:hAnsi="Times New Roman" w:cs="Times New Roman"/>
          <w:bCs/>
          <w:iCs/>
          <w:sz w:val="24"/>
          <w:szCs w:val="24"/>
          <w:lang w:eastAsia="ru-RU"/>
        </w:rPr>
        <w:t>.В</w:t>
      </w:r>
      <w:proofErr w:type="gramEnd"/>
      <w:r w:rsidRPr="00C06F33">
        <w:rPr>
          <w:rFonts w:ascii="Times New Roman" w:eastAsia="Times New Roman" w:hAnsi="Times New Roman" w:cs="Times New Roman"/>
          <w:bCs/>
          <w:iCs/>
          <w:sz w:val="24"/>
          <w:szCs w:val="24"/>
          <w:lang w:eastAsia="ru-RU"/>
        </w:rPr>
        <w:t>итебск</w:t>
      </w:r>
      <w:proofErr w:type="spellEnd"/>
      <w:r w:rsidRPr="00C06F33">
        <w:rPr>
          <w:rFonts w:ascii="Times New Roman" w:eastAsia="Times New Roman" w:hAnsi="Times New Roman" w:cs="Times New Roman"/>
          <w:bCs/>
          <w:iCs/>
          <w:sz w:val="24"/>
          <w:szCs w:val="24"/>
          <w:lang w:eastAsia="ru-RU"/>
        </w:rPr>
        <w:t xml:space="preserve"> Республики Беларусь, приуроченная ко дню Белоярского района», «</w:t>
      </w:r>
      <w:r w:rsidRPr="00C06F33">
        <w:rPr>
          <w:rFonts w:ascii="Times New Roman" w:eastAsia="Times New Roman" w:hAnsi="Times New Roman" w:cs="Times New Roman"/>
          <w:sz w:val="24"/>
          <w:szCs w:val="24"/>
          <w:lang w:eastAsia="ru-RU"/>
        </w:rPr>
        <w:t xml:space="preserve">Кубок мира нефтяных стран по боксу» памяти Фармана Салманова. </w:t>
      </w:r>
      <w:r w:rsidRPr="00C06F33">
        <w:rPr>
          <w:rFonts w:ascii="Times New Roman" w:eastAsia="Times New Roman" w:hAnsi="Times New Roman" w:cs="Times New Roman"/>
          <w:bCs/>
          <w:iCs/>
          <w:sz w:val="24"/>
          <w:szCs w:val="24"/>
          <w:lang w:eastAsia="ru-RU"/>
        </w:rPr>
        <w:t xml:space="preserve">Каждое из событий привлекло </w:t>
      </w:r>
      <w:proofErr w:type="gramStart"/>
      <w:r w:rsidRPr="00C06F33">
        <w:rPr>
          <w:rFonts w:ascii="Times New Roman" w:eastAsia="Times New Roman" w:hAnsi="Times New Roman" w:cs="Times New Roman"/>
          <w:bCs/>
          <w:iCs/>
          <w:sz w:val="24"/>
          <w:szCs w:val="24"/>
          <w:lang w:eastAsia="ru-RU"/>
        </w:rPr>
        <w:t>около тысячи туристов</w:t>
      </w:r>
      <w:proofErr w:type="gramEnd"/>
      <w:r w:rsidRPr="00C06F33">
        <w:rPr>
          <w:rFonts w:ascii="Times New Roman" w:eastAsia="Times New Roman" w:hAnsi="Times New Roman" w:cs="Times New Roman"/>
          <w:bCs/>
          <w:iCs/>
          <w:sz w:val="24"/>
          <w:szCs w:val="24"/>
          <w:lang w:eastAsia="ru-RU"/>
        </w:rPr>
        <w:t xml:space="preserve"> не только из соседних регионов, но и с различных стран. </w:t>
      </w:r>
      <w:proofErr w:type="gramStart"/>
      <w:r w:rsidRPr="00C06F33">
        <w:rPr>
          <w:rFonts w:ascii="Times New Roman" w:eastAsia="Times New Roman" w:hAnsi="Times New Roman" w:cs="Times New Roman"/>
          <w:bCs/>
          <w:iCs/>
          <w:sz w:val="24"/>
          <w:szCs w:val="24"/>
          <w:lang w:eastAsia="ru-RU"/>
        </w:rPr>
        <w:t>Так на «</w:t>
      </w:r>
      <w:r w:rsidRPr="00C06F33">
        <w:rPr>
          <w:rFonts w:ascii="Times New Roman" w:eastAsia="Times New Roman" w:hAnsi="Times New Roman" w:cs="Times New Roman"/>
          <w:sz w:val="24"/>
          <w:szCs w:val="24"/>
          <w:lang w:eastAsia="ru-RU"/>
        </w:rPr>
        <w:t xml:space="preserve">Кубке мира нефтяных стран по боксу» принимали участие больше ста боксеров из России, Азербайджана, Армении, </w:t>
      </w:r>
      <w:r w:rsidR="002E03CF" w:rsidRPr="00C06F33">
        <w:rPr>
          <w:rFonts w:ascii="Times New Roman" w:eastAsia="Times New Roman" w:hAnsi="Times New Roman" w:cs="Times New Roman"/>
          <w:sz w:val="24"/>
          <w:szCs w:val="24"/>
          <w:lang w:eastAsia="ru-RU"/>
        </w:rPr>
        <w:t>Белоруссии</w:t>
      </w:r>
      <w:r w:rsidRPr="00C06F33">
        <w:rPr>
          <w:rFonts w:ascii="Times New Roman" w:eastAsia="Times New Roman" w:hAnsi="Times New Roman" w:cs="Times New Roman"/>
          <w:sz w:val="24"/>
          <w:szCs w:val="24"/>
          <w:lang w:eastAsia="ru-RU"/>
        </w:rPr>
        <w:t>, Бельгии, Казахстана, Кыргызстана, Латвии, Литвы, Молдовы, Монголии, Польши, Румынии, Таджикистана, Узбекистана, Украины, Швеции, Эстонии и Хорватии.</w:t>
      </w:r>
      <w:proofErr w:type="gramEnd"/>
    </w:p>
    <w:p w:rsidR="00603637" w:rsidRPr="00C06F33" w:rsidRDefault="00603637" w:rsidP="00C06F33">
      <w:pPr>
        <w:spacing w:after="0" w:line="240" w:lineRule="auto"/>
        <w:ind w:firstLine="709"/>
        <w:jc w:val="both"/>
        <w:rPr>
          <w:rFonts w:ascii="Times New Roman" w:eastAsia="Times New Roman" w:hAnsi="Times New Roman" w:cs="Times New Roman"/>
          <w:sz w:val="24"/>
          <w:szCs w:val="24"/>
          <w:lang w:eastAsia="ru-RU"/>
        </w:rPr>
      </w:pPr>
      <w:r w:rsidRPr="00C06F33">
        <w:rPr>
          <w:rFonts w:ascii="Times New Roman" w:eastAsia="Times New Roman" w:hAnsi="Times New Roman" w:cs="Times New Roman"/>
          <w:sz w:val="24"/>
          <w:szCs w:val="24"/>
          <w:lang w:eastAsia="ru-RU"/>
        </w:rPr>
        <w:t xml:space="preserve">Кроме этого, основной поток туристов - это люди, посещающие Белоярский район в деловых целях. В связи с этим, администрацией Белоярского района было принято решение о создании Информационного туристического центра на базе гостиницы «Карибу». </w:t>
      </w:r>
    </w:p>
    <w:p w:rsidR="00603637" w:rsidRPr="00C06F33" w:rsidRDefault="00603637" w:rsidP="00C06F33">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C06F33">
        <w:rPr>
          <w:rFonts w:ascii="Times New Roman" w:eastAsia="Times New Roman" w:hAnsi="Times New Roman" w:cs="Times New Roman"/>
          <w:sz w:val="24"/>
          <w:szCs w:val="24"/>
          <w:lang w:eastAsia="ru-RU"/>
        </w:rPr>
        <w:t xml:space="preserve">Туризм имеет все предпосылки стать одной из важнейших составляющих социально-экономического развития Белоярского района, но в настоящее время существуют ограничения для его развития: транспортная доступность, недостаточное </w:t>
      </w:r>
      <w:proofErr w:type="spellStart"/>
      <w:r w:rsidRPr="00C06F33">
        <w:rPr>
          <w:rFonts w:ascii="Times New Roman" w:eastAsia="Times New Roman" w:hAnsi="Times New Roman" w:cs="Times New Roman"/>
          <w:sz w:val="24"/>
          <w:szCs w:val="24"/>
          <w:lang w:eastAsia="ru-RU"/>
        </w:rPr>
        <w:t>брендирование</w:t>
      </w:r>
      <w:proofErr w:type="spellEnd"/>
      <w:r w:rsidRPr="00C06F33">
        <w:rPr>
          <w:rFonts w:ascii="Times New Roman" w:eastAsia="Times New Roman" w:hAnsi="Times New Roman" w:cs="Times New Roman"/>
          <w:sz w:val="24"/>
          <w:szCs w:val="24"/>
          <w:lang w:eastAsia="ru-RU"/>
        </w:rPr>
        <w:t xml:space="preserve"> территории и выпускаемой продукции, отсутствие специалистов-кураторов. Для успешного развития необходимо более активное развитие событийных составляющих туризма. </w:t>
      </w:r>
    </w:p>
    <w:p w:rsidR="003E773E" w:rsidRPr="00C06F33" w:rsidRDefault="003E773E" w:rsidP="00C06F33">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p>
    <w:p w:rsidR="007626EB" w:rsidRDefault="007626EB" w:rsidP="00E728A1">
      <w:pPr>
        <w:pStyle w:val="a6"/>
        <w:keepNext/>
        <w:keepLines/>
        <w:numPr>
          <w:ilvl w:val="1"/>
          <w:numId w:val="2"/>
        </w:numPr>
        <w:tabs>
          <w:tab w:val="left" w:pos="851"/>
        </w:tabs>
        <w:spacing w:after="0" w:line="240" w:lineRule="auto"/>
        <w:ind w:left="0" w:firstLine="709"/>
        <w:outlineLvl w:val="0"/>
        <w:rPr>
          <w:rFonts w:ascii="Times New Roman" w:eastAsiaTheme="majorEastAsia" w:hAnsi="Times New Roman" w:cs="Times New Roman"/>
          <w:b/>
          <w:bCs/>
          <w:sz w:val="24"/>
          <w:szCs w:val="24"/>
        </w:rPr>
      </w:pPr>
      <w:r w:rsidRPr="00C06F33">
        <w:rPr>
          <w:rFonts w:ascii="Times New Roman" w:eastAsiaTheme="majorEastAsia" w:hAnsi="Times New Roman" w:cs="Times New Roman"/>
          <w:b/>
          <w:bCs/>
          <w:sz w:val="24"/>
          <w:szCs w:val="24"/>
        </w:rPr>
        <w:t>Демографическая и миграционная ситуация</w:t>
      </w:r>
    </w:p>
    <w:p w:rsidR="002E03CF" w:rsidRPr="00C06F33" w:rsidRDefault="002E03CF" w:rsidP="002E03CF">
      <w:pPr>
        <w:pStyle w:val="a6"/>
        <w:keepNext/>
        <w:keepLines/>
        <w:tabs>
          <w:tab w:val="left" w:pos="851"/>
        </w:tabs>
        <w:spacing w:after="0" w:line="240" w:lineRule="auto"/>
        <w:ind w:left="709"/>
        <w:rPr>
          <w:rFonts w:ascii="Times New Roman" w:eastAsiaTheme="majorEastAsia" w:hAnsi="Times New Roman" w:cs="Times New Roman"/>
          <w:b/>
          <w:bCs/>
          <w:sz w:val="24"/>
          <w:szCs w:val="24"/>
        </w:rPr>
      </w:pPr>
    </w:p>
    <w:p w:rsidR="007626EB" w:rsidRPr="00C06F33" w:rsidRDefault="007626EB" w:rsidP="00813513">
      <w:pPr>
        <w:pStyle w:val="a6"/>
        <w:keepNext/>
        <w:keepLines/>
        <w:spacing w:after="0" w:line="240" w:lineRule="auto"/>
        <w:ind w:left="0" w:firstLine="709"/>
        <w:rPr>
          <w:rFonts w:ascii="Times New Roman" w:hAnsi="Times New Roman" w:cs="Times New Roman"/>
          <w:sz w:val="24"/>
          <w:szCs w:val="24"/>
        </w:rPr>
      </w:pPr>
      <w:r w:rsidRPr="00C06F33">
        <w:rPr>
          <w:rFonts w:ascii="Times New Roman" w:hAnsi="Times New Roman" w:cs="Times New Roman"/>
          <w:sz w:val="24"/>
          <w:szCs w:val="24"/>
        </w:rPr>
        <w:t xml:space="preserve">На протяжении последних трех лет в Белоярском районе наблюдается устойчивая тенденция к снижению численности населения. </w:t>
      </w:r>
    </w:p>
    <w:p w:rsidR="007626EB" w:rsidRPr="00C06F33" w:rsidRDefault="007626EB" w:rsidP="00C06F33">
      <w:pPr>
        <w:spacing w:after="0" w:line="240" w:lineRule="auto"/>
        <w:ind w:firstLine="709"/>
        <w:jc w:val="right"/>
        <w:rPr>
          <w:rFonts w:ascii="Times New Roman" w:hAnsi="Times New Roman" w:cs="Times New Roman"/>
          <w:sz w:val="24"/>
          <w:szCs w:val="24"/>
        </w:rPr>
      </w:pPr>
      <w:r w:rsidRPr="00C06F33">
        <w:rPr>
          <w:rFonts w:ascii="Times New Roman" w:hAnsi="Times New Roman" w:cs="Times New Roman"/>
          <w:sz w:val="24"/>
          <w:szCs w:val="24"/>
        </w:rPr>
        <w:t xml:space="preserve">Таблица </w:t>
      </w:r>
      <w:r w:rsidR="00451FE6">
        <w:rPr>
          <w:rFonts w:ascii="Times New Roman" w:hAnsi="Times New Roman" w:cs="Times New Roman"/>
          <w:sz w:val="24"/>
          <w:szCs w:val="24"/>
        </w:rPr>
        <w:t>11</w:t>
      </w:r>
    </w:p>
    <w:p w:rsidR="00131E20" w:rsidRDefault="007626EB" w:rsidP="00131E20">
      <w:pPr>
        <w:spacing w:after="0" w:line="240" w:lineRule="auto"/>
        <w:ind w:firstLine="709"/>
        <w:jc w:val="center"/>
        <w:rPr>
          <w:rFonts w:ascii="Times New Roman" w:eastAsia="Times New Roman" w:hAnsi="Times New Roman" w:cs="Times New Roman"/>
          <w:sz w:val="24"/>
          <w:szCs w:val="24"/>
          <w:lang w:eastAsia="ru-RU"/>
        </w:rPr>
      </w:pPr>
      <w:r w:rsidRPr="002E03CF">
        <w:rPr>
          <w:rFonts w:ascii="Times New Roman" w:eastAsia="Times New Roman" w:hAnsi="Times New Roman" w:cs="Times New Roman"/>
          <w:sz w:val="24"/>
          <w:szCs w:val="24"/>
          <w:lang w:eastAsia="ru-RU"/>
        </w:rPr>
        <w:t>Численность населения на 1 января текущего года, человек</w:t>
      </w:r>
    </w:p>
    <w:p w:rsidR="002E03CF" w:rsidRPr="002E03CF" w:rsidRDefault="002E03CF" w:rsidP="00131E20">
      <w:pPr>
        <w:spacing w:after="0" w:line="240" w:lineRule="auto"/>
        <w:ind w:firstLine="709"/>
        <w:jc w:val="center"/>
        <w:rPr>
          <w:rFonts w:ascii="Times New Roman" w:eastAsia="Times New Roman" w:hAnsi="Times New Roman" w:cs="Times New Roman"/>
          <w:sz w:val="24"/>
          <w:szCs w:val="24"/>
          <w:lang w:eastAsia="ru-RU"/>
        </w:rPr>
      </w:pPr>
    </w:p>
    <w:tbl>
      <w:tblPr>
        <w:tblW w:w="4842" w:type="pct"/>
        <w:tblBorders>
          <w:top w:val="single" w:sz="8" w:space="0" w:color="000000"/>
          <w:left w:val="single" w:sz="8" w:space="0" w:color="000000"/>
          <w:bottom w:val="single" w:sz="8" w:space="0" w:color="000000"/>
          <w:right w:val="single" w:sz="8" w:space="0" w:color="000000"/>
        </w:tblBorders>
        <w:shd w:val="clear" w:color="auto" w:fill="FFFFFF"/>
        <w:tblCellMar>
          <w:top w:w="15" w:type="dxa"/>
          <w:left w:w="15" w:type="dxa"/>
          <w:bottom w:w="15" w:type="dxa"/>
          <w:right w:w="15" w:type="dxa"/>
        </w:tblCellMar>
        <w:tblLook w:val="04A0" w:firstRow="1" w:lastRow="0" w:firstColumn="1" w:lastColumn="0" w:noHBand="0" w:noVBand="1"/>
      </w:tblPr>
      <w:tblGrid>
        <w:gridCol w:w="4078"/>
        <w:gridCol w:w="1610"/>
        <w:gridCol w:w="1701"/>
        <w:gridCol w:w="1699"/>
      </w:tblGrid>
      <w:tr w:rsidR="007626EB" w:rsidRPr="00F06521" w:rsidTr="003E773E">
        <w:tc>
          <w:tcPr>
            <w:tcW w:w="2243" w:type="pct"/>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7626EB" w:rsidRPr="00F06521" w:rsidRDefault="007626EB" w:rsidP="00B11B9B">
            <w:pPr>
              <w:spacing w:after="0" w:line="240" w:lineRule="auto"/>
              <w:jc w:val="center"/>
              <w:rPr>
                <w:rFonts w:ascii="Times New Roman" w:eastAsia="Times New Roman" w:hAnsi="Times New Roman" w:cs="Times New Roman"/>
                <w:bCs/>
                <w:sz w:val="24"/>
                <w:szCs w:val="24"/>
                <w:lang w:eastAsia="ru-RU"/>
              </w:rPr>
            </w:pPr>
            <w:r w:rsidRPr="00F06521">
              <w:rPr>
                <w:rFonts w:ascii="Times New Roman" w:eastAsia="Times New Roman" w:hAnsi="Times New Roman" w:cs="Times New Roman"/>
                <w:bCs/>
                <w:sz w:val="24"/>
                <w:szCs w:val="24"/>
                <w:lang w:eastAsia="ru-RU"/>
              </w:rPr>
              <w:t>Показатели</w:t>
            </w:r>
          </w:p>
        </w:tc>
        <w:tc>
          <w:tcPr>
            <w:tcW w:w="886" w:type="pct"/>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7626EB" w:rsidRPr="00F06521" w:rsidRDefault="007626EB" w:rsidP="00131E20">
            <w:pPr>
              <w:spacing w:after="0" w:line="240" w:lineRule="auto"/>
              <w:ind w:firstLine="33"/>
              <w:jc w:val="center"/>
              <w:rPr>
                <w:rFonts w:ascii="Times New Roman" w:eastAsia="Times New Roman" w:hAnsi="Times New Roman" w:cs="Times New Roman"/>
                <w:bCs/>
                <w:sz w:val="24"/>
                <w:szCs w:val="24"/>
                <w:lang w:eastAsia="ru-RU"/>
              </w:rPr>
            </w:pPr>
            <w:r w:rsidRPr="00F06521">
              <w:rPr>
                <w:rFonts w:ascii="Times New Roman" w:eastAsia="Times New Roman" w:hAnsi="Times New Roman" w:cs="Times New Roman"/>
                <w:bCs/>
                <w:sz w:val="24"/>
                <w:szCs w:val="24"/>
                <w:lang w:eastAsia="ru-RU"/>
              </w:rPr>
              <w:t>2016</w:t>
            </w:r>
            <w:r w:rsidR="003E773E" w:rsidRPr="00F06521">
              <w:rPr>
                <w:rFonts w:ascii="Times New Roman" w:eastAsia="Times New Roman" w:hAnsi="Times New Roman" w:cs="Times New Roman"/>
                <w:bCs/>
                <w:sz w:val="24"/>
                <w:szCs w:val="24"/>
                <w:lang w:eastAsia="ru-RU"/>
              </w:rPr>
              <w:t xml:space="preserve"> год</w:t>
            </w:r>
          </w:p>
        </w:tc>
        <w:tc>
          <w:tcPr>
            <w:tcW w:w="936" w:type="pct"/>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7626EB" w:rsidRPr="00F06521" w:rsidRDefault="007626EB" w:rsidP="00131E20">
            <w:pPr>
              <w:spacing w:after="0" w:line="240" w:lineRule="auto"/>
              <w:ind w:firstLine="33"/>
              <w:jc w:val="center"/>
              <w:rPr>
                <w:rFonts w:ascii="Times New Roman" w:eastAsia="Times New Roman" w:hAnsi="Times New Roman" w:cs="Times New Roman"/>
                <w:bCs/>
                <w:sz w:val="24"/>
                <w:szCs w:val="24"/>
                <w:lang w:eastAsia="ru-RU"/>
              </w:rPr>
            </w:pPr>
            <w:r w:rsidRPr="00F06521">
              <w:rPr>
                <w:rFonts w:ascii="Times New Roman" w:eastAsia="Times New Roman" w:hAnsi="Times New Roman" w:cs="Times New Roman"/>
                <w:bCs/>
                <w:sz w:val="24"/>
                <w:szCs w:val="24"/>
                <w:lang w:eastAsia="ru-RU"/>
              </w:rPr>
              <w:t>2017</w:t>
            </w:r>
            <w:r w:rsidR="003E773E" w:rsidRPr="00F06521">
              <w:rPr>
                <w:rFonts w:ascii="Times New Roman" w:eastAsia="Times New Roman" w:hAnsi="Times New Roman" w:cs="Times New Roman"/>
                <w:bCs/>
                <w:sz w:val="24"/>
                <w:szCs w:val="24"/>
                <w:lang w:eastAsia="ru-RU"/>
              </w:rPr>
              <w:t xml:space="preserve"> год</w:t>
            </w:r>
          </w:p>
        </w:tc>
        <w:tc>
          <w:tcPr>
            <w:tcW w:w="936" w:type="pct"/>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7626EB" w:rsidRPr="00F06521" w:rsidRDefault="007626EB" w:rsidP="00131E20">
            <w:pPr>
              <w:spacing w:after="0" w:line="240" w:lineRule="auto"/>
              <w:ind w:firstLine="33"/>
              <w:jc w:val="center"/>
              <w:rPr>
                <w:rFonts w:ascii="Times New Roman" w:eastAsia="Times New Roman" w:hAnsi="Times New Roman" w:cs="Times New Roman"/>
                <w:bCs/>
                <w:sz w:val="24"/>
                <w:szCs w:val="24"/>
                <w:lang w:eastAsia="ru-RU"/>
              </w:rPr>
            </w:pPr>
            <w:r w:rsidRPr="00F06521">
              <w:rPr>
                <w:rFonts w:ascii="Times New Roman" w:eastAsia="Times New Roman" w:hAnsi="Times New Roman" w:cs="Times New Roman"/>
                <w:bCs/>
                <w:sz w:val="24"/>
                <w:szCs w:val="24"/>
                <w:lang w:eastAsia="ru-RU"/>
              </w:rPr>
              <w:t>2018</w:t>
            </w:r>
            <w:r w:rsidR="003E773E" w:rsidRPr="00F06521">
              <w:rPr>
                <w:rFonts w:ascii="Times New Roman" w:eastAsia="Times New Roman" w:hAnsi="Times New Roman" w:cs="Times New Roman"/>
                <w:bCs/>
                <w:sz w:val="24"/>
                <w:szCs w:val="24"/>
                <w:lang w:eastAsia="ru-RU"/>
              </w:rPr>
              <w:t xml:space="preserve"> год</w:t>
            </w:r>
          </w:p>
        </w:tc>
      </w:tr>
      <w:tr w:rsidR="007626EB" w:rsidRPr="00C06F33" w:rsidTr="003E773E">
        <w:tc>
          <w:tcPr>
            <w:tcW w:w="2243" w:type="pct"/>
            <w:tcBorders>
              <w:top w:val="single" w:sz="8" w:space="0" w:color="000000"/>
              <w:left w:val="single" w:sz="8" w:space="0" w:color="000000"/>
              <w:bottom w:val="single" w:sz="8" w:space="0" w:color="000000"/>
              <w:right w:val="single" w:sz="8" w:space="0" w:color="000000"/>
            </w:tcBorders>
            <w:shd w:val="clear" w:color="auto" w:fill="FFFFFF"/>
            <w:tcMar>
              <w:top w:w="15" w:type="dxa"/>
              <w:left w:w="200" w:type="dxa"/>
              <w:bottom w:w="15" w:type="dxa"/>
              <w:right w:w="15" w:type="dxa"/>
            </w:tcMar>
            <w:vAlign w:val="center"/>
            <w:hideMark/>
          </w:tcPr>
          <w:p w:rsidR="007626EB" w:rsidRPr="00C06F33" w:rsidRDefault="007626EB" w:rsidP="00131E20">
            <w:pPr>
              <w:spacing w:after="0" w:line="240" w:lineRule="auto"/>
              <w:ind w:firstLine="241"/>
              <w:rPr>
                <w:rFonts w:ascii="Times New Roman" w:eastAsia="Times New Roman" w:hAnsi="Times New Roman" w:cs="Times New Roman"/>
                <w:sz w:val="24"/>
                <w:szCs w:val="24"/>
                <w:lang w:eastAsia="ru-RU"/>
              </w:rPr>
            </w:pPr>
            <w:r w:rsidRPr="00C06F33">
              <w:rPr>
                <w:rFonts w:ascii="Times New Roman" w:eastAsia="Times New Roman" w:hAnsi="Times New Roman" w:cs="Times New Roman"/>
                <w:sz w:val="24"/>
                <w:szCs w:val="24"/>
                <w:lang w:eastAsia="ru-RU"/>
              </w:rPr>
              <w:t>Все население</w:t>
            </w:r>
          </w:p>
        </w:tc>
        <w:tc>
          <w:tcPr>
            <w:tcW w:w="886" w:type="pct"/>
            <w:tcBorders>
              <w:top w:val="single" w:sz="8" w:space="0" w:color="000000"/>
              <w:left w:val="single" w:sz="8" w:space="0" w:color="000000"/>
              <w:bottom w:val="single" w:sz="8" w:space="0" w:color="000000"/>
              <w:right w:val="single" w:sz="8" w:space="0" w:color="000000"/>
            </w:tcBorders>
            <w:shd w:val="clear" w:color="auto" w:fill="FFFFFF"/>
            <w:vAlign w:val="center"/>
          </w:tcPr>
          <w:p w:rsidR="007626EB" w:rsidRPr="00C06F33" w:rsidRDefault="007626EB" w:rsidP="00131E20">
            <w:pPr>
              <w:spacing w:after="0" w:line="240" w:lineRule="auto"/>
              <w:ind w:firstLine="33"/>
              <w:jc w:val="center"/>
              <w:rPr>
                <w:rFonts w:ascii="Times New Roman" w:eastAsia="Times New Roman" w:hAnsi="Times New Roman" w:cs="Times New Roman"/>
                <w:sz w:val="24"/>
                <w:szCs w:val="24"/>
                <w:lang w:eastAsia="ru-RU"/>
              </w:rPr>
            </w:pPr>
            <w:r w:rsidRPr="00C06F33">
              <w:rPr>
                <w:rFonts w:ascii="Times New Roman" w:eastAsia="Times New Roman" w:hAnsi="Times New Roman" w:cs="Times New Roman"/>
                <w:sz w:val="24"/>
                <w:szCs w:val="24"/>
                <w:lang w:eastAsia="ru-RU"/>
              </w:rPr>
              <w:t>29 633</w:t>
            </w:r>
          </w:p>
        </w:tc>
        <w:tc>
          <w:tcPr>
            <w:tcW w:w="936" w:type="pct"/>
            <w:tcBorders>
              <w:top w:val="single" w:sz="8" w:space="0" w:color="000000"/>
              <w:left w:val="single" w:sz="8" w:space="0" w:color="000000"/>
              <w:bottom w:val="single" w:sz="8" w:space="0" w:color="000000"/>
              <w:right w:val="single" w:sz="8" w:space="0" w:color="000000"/>
            </w:tcBorders>
            <w:shd w:val="clear" w:color="auto" w:fill="FFFFFF"/>
            <w:vAlign w:val="center"/>
          </w:tcPr>
          <w:p w:rsidR="007626EB" w:rsidRPr="00C06F33" w:rsidRDefault="007626EB" w:rsidP="00131E20">
            <w:pPr>
              <w:spacing w:after="0" w:line="240" w:lineRule="auto"/>
              <w:ind w:firstLine="33"/>
              <w:jc w:val="center"/>
              <w:rPr>
                <w:rFonts w:ascii="Times New Roman" w:eastAsia="Times New Roman" w:hAnsi="Times New Roman" w:cs="Times New Roman"/>
                <w:sz w:val="24"/>
                <w:szCs w:val="24"/>
                <w:lang w:eastAsia="ru-RU"/>
              </w:rPr>
            </w:pPr>
            <w:r w:rsidRPr="00C06F33">
              <w:rPr>
                <w:rFonts w:ascii="Times New Roman" w:eastAsia="Times New Roman" w:hAnsi="Times New Roman" w:cs="Times New Roman"/>
                <w:sz w:val="24"/>
                <w:szCs w:val="24"/>
                <w:lang w:eastAsia="ru-RU"/>
              </w:rPr>
              <w:t>29 390</w:t>
            </w:r>
          </w:p>
        </w:tc>
        <w:tc>
          <w:tcPr>
            <w:tcW w:w="936" w:type="pct"/>
            <w:tcBorders>
              <w:top w:val="single" w:sz="8" w:space="0" w:color="000000"/>
              <w:left w:val="single" w:sz="8" w:space="0" w:color="000000"/>
              <w:bottom w:val="single" w:sz="8" w:space="0" w:color="000000"/>
              <w:right w:val="single" w:sz="8" w:space="0" w:color="000000"/>
            </w:tcBorders>
            <w:shd w:val="clear" w:color="auto" w:fill="FFFFFF"/>
            <w:vAlign w:val="center"/>
          </w:tcPr>
          <w:p w:rsidR="007626EB" w:rsidRPr="00C06F33" w:rsidRDefault="007626EB" w:rsidP="00131E20">
            <w:pPr>
              <w:spacing w:after="0" w:line="240" w:lineRule="auto"/>
              <w:ind w:firstLine="33"/>
              <w:jc w:val="center"/>
              <w:rPr>
                <w:rFonts w:ascii="Times New Roman" w:eastAsia="Times New Roman" w:hAnsi="Times New Roman" w:cs="Times New Roman"/>
                <w:sz w:val="24"/>
                <w:szCs w:val="24"/>
                <w:lang w:eastAsia="ru-RU"/>
              </w:rPr>
            </w:pPr>
            <w:r w:rsidRPr="00C06F33">
              <w:rPr>
                <w:rFonts w:ascii="Times New Roman" w:eastAsia="Times New Roman" w:hAnsi="Times New Roman" w:cs="Times New Roman"/>
                <w:sz w:val="24"/>
                <w:szCs w:val="24"/>
                <w:lang w:eastAsia="ru-RU"/>
              </w:rPr>
              <w:t>28 921</w:t>
            </w:r>
          </w:p>
        </w:tc>
      </w:tr>
      <w:tr w:rsidR="007626EB" w:rsidRPr="00C06F33" w:rsidTr="003E773E">
        <w:tc>
          <w:tcPr>
            <w:tcW w:w="2243" w:type="pct"/>
            <w:tcBorders>
              <w:top w:val="single" w:sz="8" w:space="0" w:color="000000"/>
              <w:left w:val="single" w:sz="8" w:space="0" w:color="000000"/>
              <w:bottom w:val="single" w:sz="8" w:space="0" w:color="000000"/>
              <w:right w:val="single" w:sz="8" w:space="0" w:color="000000"/>
            </w:tcBorders>
            <w:shd w:val="clear" w:color="auto" w:fill="FFFFFF"/>
            <w:tcMar>
              <w:top w:w="15" w:type="dxa"/>
              <w:left w:w="200" w:type="dxa"/>
              <w:bottom w:w="15" w:type="dxa"/>
              <w:right w:w="15" w:type="dxa"/>
            </w:tcMar>
            <w:vAlign w:val="center"/>
            <w:hideMark/>
          </w:tcPr>
          <w:p w:rsidR="007626EB" w:rsidRPr="00C06F33" w:rsidRDefault="007626EB" w:rsidP="00131E20">
            <w:pPr>
              <w:spacing w:after="0" w:line="240" w:lineRule="auto"/>
              <w:ind w:firstLine="241"/>
              <w:rPr>
                <w:rFonts w:ascii="Times New Roman" w:eastAsia="Times New Roman" w:hAnsi="Times New Roman" w:cs="Times New Roman"/>
                <w:sz w:val="24"/>
                <w:szCs w:val="24"/>
                <w:lang w:eastAsia="ru-RU"/>
              </w:rPr>
            </w:pPr>
            <w:r w:rsidRPr="00C06F33">
              <w:rPr>
                <w:rFonts w:ascii="Times New Roman" w:eastAsia="Times New Roman" w:hAnsi="Times New Roman" w:cs="Times New Roman"/>
                <w:sz w:val="24"/>
                <w:szCs w:val="24"/>
                <w:lang w:eastAsia="ru-RU"/>
              </w:rPr>
              <w:t>Городское население</w:t>
            </w:r>
          </w:p>
        </w:tc>
        <w:tc>
          <w:tcPr>
            <w:tcW w:w="886" w:type="pct"/>
            <w:tcBorders>
              <w:top w:val="single" w:sz="8" w:space="0" w:color="000000"/>
              <w:left w:val="single" w:sz="8" w:space="0" w:color="000000"/>
              <w:bottom w:val="single" w:sz="8" w:space="0" w:color="000000"/>
              <w:right w:val="single" w:sz="8" w:space="0" w:color="000000"/>
            </w:tcBorders>
            <w:shd w:val="clear" w:color="auto" w:fill="FFFFFF"/>
            <w:vAlign w:val="center"/>
          </w:tcPr>
          <w:p w:rsidR="007626EB" w:rsidRPr="00C06F33" w:rsidRDefault="007626EB" w:rsidP="00131E20">
            <w:pPr>
              <w:spacing w:after="0" w:line="240" w:lineRule="auto"/>
              <w:ind w:firstLine="33"/>
              <w:jc w:val="center"/>
              <w:rPr>
                <w:rFonts w:ascii="Times New Roman" w:eastAsia="Times New Roman" w:hAnsi="Times New Roman" w:cs="Times New Roman"/>
                <w:sz w:val="24"/>
                <w:szCs w:val="24"/>
                <w:lang w:eastAsia="ru-RU"/>
              </w:rPr>
            </w:pPr>
            <w:r w:rsidRPr="00C06F33">
              <w:rPr>
                <w:rFonts w:ascii="Times New Roman" w:eastAsia="Times New Roman" w:hAnsi="Times New Roman" w:cs="Times New Roman"/>
                <w:sz w:val="24"/>
                <w:szCs w:val="24"/>
                <w:lang w:eastAsia="ru-RU"/>
              </w:rPr>
              <w:t>20 282</w:t>
            </w:r>
          </w:p>
        </w:tc>
        <w:tc>
          <w:tcPr>
            <w:tcW w:w="936" w:type="pct"/>
            <w:tcBorders>
              <w:top w:val="single" w:sz="8" w:space="0" w:color="000000"/>
              <w:left w:val="single" w:sz="8" w:space="0" w:color="000000"/>
              <w:bottom w:val="single" w:sz="8" w:space="0" w:color="000000"/>
              <w:right w:val="single" w:sz="8" w:space="0" w:color="000000"/>
            </w:tcBorders>
            <w:shd w:val="clear" w:color="auto" w:fill="FFFFFF"/>
            <w:vAlign w:val="center"/>
          </w:tcPr>
          <w:p w:rsidR="007626EB" w:rsidRPr="00C06F33" w:rsidRDefault="007626EB" w:rsidP="00131E20">
            <w:pPr>
              <w:spacing w:after="0" w:line="240" w:lineRule="auto"/>
              <w:ind w:firstLine="33"/>
              <w:jc w:val="center"/>
              <w:rPr>
                <w:rFonts w:ascii="Times New Roman" w:eastAsia="Times New Roman" w:hAnsi="Times New Roman" w:cs="Times New Roman"/>
                <w:sz w:val="24"/>
                <w:szCs w:val="24"/>
                <w:lang w:eastAsia="ru-RU"/>
              </w:rPr>
            </w:pPr>
            <w:r w:rsidRPr="00C06F33">
              <w:rPr>
                <w:rFonts w:ascii="Times New Roman" w:eastAsia="Times New Roman" w:hAnsi="Times New Roman" w:cs="Times New Roman"/>
                <w:sz w:val="24"/>
                <w:szCs w:val="24"/>
                <w:lang w:eastAsia="ru-RU"/>
              </w:rPr>
              <w:t>20 142</w:t>
            </w:r>
          </w:p>
        </w:tc>
        <w:tc>
          <w:tcPr>
            <w:tcW w:w="936" w:type="pct"/>
            <w:tcBorders>
              <w:top w:val="single" w:sz="8" w:space="0" w:color="000000"/>
              <w:left w:val="single" w:sz="8" w:space="0" w:color="000000"/>
              <w:bottom w:val="single" w:sz="8" w:space="0" w:color="000000"/>
              <w:right w:val="single" w:sz="8" w:space="0" w:color="000000"/>
            </w:tcBorders>
            <w:shd w:val="clear" w:color="auto" w:fill="FFFFFF"/>
            <w:vAlign w:val="center"/>
          </w:tcPr>
          <w:p w:rsidR="007626EB" w:rsidRPr="00C06F33" w:rsidRDefault="007626EB" w:rsidP="00131E20">
            <w:pPr>
              <w:spacing w:after="0" w:line="240" w:lineRule="auto"/>
              <w:ind w:firstLine="33"/>
              <w:jc w:val="center"/>
              <w:rPr>
                <w:rFonts w:ascii="Times New Roman" w:eastAsia="Times New Roman" w:hAnsi="Times New Roman" w:cs="Times New Roman"/>
                <w:sz w:val="24"/>
                <w:szCs w:val="24"/>
                <w:lang w:eastAsia="ru-RU"/>
              </w:rPr>
            </w:pPr>
            <w:r w:rsidRPr="00C06F33">
              <w:rPr>
                <w:rFonts w:ascii="Times New Roman" w:eastAsia="Times New Roman" w:hAnsi="Times New Roman" w:cs="Times New Roman"/>
                <w:sz w:val="24"/>
                <w:szCs w:val="24"/>
                <w:lang w:eastAsia="ru-RU"/>
              </w:rPr>
              <w:t>19 825</w:t>
            </w:r>
          </w:p>
        </w:tc>
      </w:tr>
      <w:tr w:rsidR="007626EB" w:rsidRPr="00C06F33" w:rsidTr="003E773E">
        <w:tc>
          <w:tcPr>
            <w:tcW w:w="2243" w:type="pct"/>
            <w:tcBorders>
              <w:top w:val="single" w:sz="8" w:space="0" w:color="000000"/>
              <w:left w:val="single" w:sz="8" w:space="0" w:color="000000"/>
              <w:bottom w:val="single" w:sz="8" w:space="0" w:color="000000"/>
              <w:right w:val="single" w:sz="8" w:space="0" w:color="000000"/>
            </w:tcBorders>
            <w:shd w:val="clear" w:color="auto" w:fill="FFFFFF"/>
            <w:tcMar>
              <w:top w:w="15" w:type="dxa"/>
              <w:left w:w="200" w:type="dxa"/>
              <w:bottom w:w="15" w:type="dxa"/>
              <w:right w:w="15" w:type="dxa"/>
            </w:tcMar>
            <w:vAlign w:val="center"/>
            <w:hideMark/>
          </w:tcPr>
          <w:p w:rsidR="007626EB" w:rsidRPr="00C06F33" w:rsidRDefault="007626EB" w:rsidP="00131E20">
            <w:pPr>
              <w:spacing w:after="0" w:line="240" w:lineRule="auto"/>
              <w:ind w:firstLine="241"/>
              <w:rPr>
                <w:rFonts w:ascii="Times New Roman" w:eastAsia="Times New Roman" w:hAnsi="Times New Roman" w:cs="Times New Roman"/>
                <w:sz w:val="24"/>
                <w:szCs w:val="24"/>
                <w:lang w:eastAsia="ru-RU"/>
              </w:rPr>
            </w:pPr>
            <w:r w:rsidRPr="00C06F33">
              <w:rPr>
                <w:rFonts w:ascii="Times New Roman" w:eastAsia="Times New Roman" w:hAnsi="Times New Roman" w:cs="Times New Roman"/>
                <w:sz w:val="24"/>
                <w:szCs w:val="24"/>
                <w:lang w:eastAsia="ru-RU"/>
              </w:rPr>
              <w:t>Сельское население</w:t>
            </w:r>
          </w:p>
        </w:tc>
        <w:tc>
          <w:tcPr>
            <w:tcW w:w="886" w:type="pct"/>
            <w:tcBorders>
              <w:top w:val="single" w:sz="8" w:space="0" w:color="000000"/>
              <w:left w:val="single" w:sz="8" w:space="0" w:color="000000"/>
              <w:bottom w:val="single" w:sz="8" w:space="0" w:color="000000"/>
              <w:right w:val="single" w:sz="8" w:space="0" w:color="000000"/>
            </w:tcBorders>
            <w:shd w:val="clear" w:color="auto" w:fill="FFFFFF"/>
            <w:vAlign w:val="center"/>
          </w:tcPr>
          <w:p w:rsidR="007626EB" w:rsidRPr="00C06F33" w:rsidRDefault="007626EB" w:rsidP="00131E20">
            <w:pPr>
              <w:spacing w:after="0" w:line="240" w:lineRule="auto"/>
              <w:ind w:firstLine="33"/>
              <w:jc w:val="center"/>
              <w:rPr>
                <w:rFonts w:ascii="Times New Roman" w:eastAsia="Times New Roman" w:hAnsi="Times New Roman" w:cs="Times New Roman"/>
                <w:sz w:val="24"/>
                <w:szCs w:val="24"/>
                <w:lang w:eastAsia="ru-RU"/>
              </w:rPr>
            </w:pPr>
            <w:r w:rsidRPr="00C06F33">
              <w:rPr>
                <w:rFonts w:ascii="Times New Roman" w:eastAsia="Times New Roman" w:hAnsi="Times New Roman" w:cs="Times New Roman"/>
                <w:sz w:val="24"/>
                <w:szCs w:val="24"/>
                <w:lang w:eastAsia="ru-RU"/>
              </w:rPr>
              <w:t>9 351</w:t>
            </w:r>
          </w:p>
        </w:tc>
        <w:tc>
          <w:tcPr>
            <w:tcW w:w="936" w:type="pct"/>
            <w:tcBorders>
              <w:top w:val="single" w:sz="8" w:space="0" w:color="000000"/>
              <w:left w:val="single" w:sz="8" w:space="0" w:color="000000"/>
              <w:bottom w:val="single" w:sz="8" w:space="0" w:color="000000"/>
              <w:right w:val="single" w:sz="8" w:space="0" w:color="000000"/>
            </w:tcBorders>
            <w:shd w:val="clear" w:color="auto" w:fill="FFFFFF"/>
            <w:vAlign w:val="center"/>
          </w:tcPr>
          <w:p w:rsidR="007626EB" w:rsidRPr="00C06F33" w:rsidRDefault="007626EB" w:rsidP="00131E20">
            <w:pPr>
              <w:spacing w:after="0" w:line="240" w:lineRule="auto"/>
              <w:ind w:firstLine="33"/>
              <w:jc w:val="center"/>
              <w:rPr>
                <w:rFonts w:ascii="Times New Roman" w:eastAsia="Times New Roman" w:hAnsi="Times New Roman" w:cs="Times New Roman"/>
                <w:sz w:val="24"/>
                <w:szCs w:val="24"/>
                <w:lang w:eastAsia="ru-RU"/>
              </w:rPr>
            </w:pPr>
            <w:r w:rsidRPr="00C06F33">
              <w:rPr>
                <w:rFonts w:ascii="Times New Roman" w:eastAsia="Times New Roman" w:hAnsi="Times New Roman" w:cs="Times New Roman"/>
                <w:sz w:val="24"/>
                <w:szCs w:val="24"/>
                <w:lang w:eastAsia="ru-RU"/>
              </w:rPr>
              <w:t>9 248</w:t>
            </w:r>
          </w:p>
        </w:tc>
        <w:tc>
          <w:tcPr>
            <w:tcW w:w="936" w:type="pct"/>
            <w:tcBorders>
              <w:top w:val="single" w:sz="8" w:space="0" w:color="000000"/>
              <w:left w:val="single" w:sz="8" w:space="0" w:color="000000"/>
              <w:bottom w:val="single" w:sz="8" w:space="0" w:color="000000"/>
              <w:right w:val="single" w:sz="8" w:space="0" w:color="000000"/>
            </w:tcBorders>
            <w:shd w:val="clear" w:color="auto" w:fill="FFFFFF"/>
            <w:vAlign w:val="center"/>
          </w:tcPr>
          <w:p w:rsidR="007626EB" w:rsidRPr="00C06F33" w:rsidRDefault="007626EB" w:rsidP="00131E20">
            <w:pPr>
              <w:spacing w:after="0" w:line="240" w:lineRule="auto"/>
              <w:ind w:firstLine="33"/>
              <w:jc w:val="center"/>
              <w:rPr>
                <w:rFonts w:ascii="Times New Roman" w:eastAsia="Times New Roman" w:hAnsi="Times New Roman" w:cs="Times New Roman"/>
                <w:sz w:val="24"/>
                <w:szCs w:val="24"/>
                <w:lang w:eastAsia="ru-RU"/>
              </w:rPr>
            </w:pPr>
            <w:r w:rsidRPr="00C06F33">
              <w:rPr>
                <w:rFonts w:ascii="Times New Roman" w:eastAsia="Times New Roman" w:hAnsi="Times New Roman" w:cs="Times New Roman"/>
                <w:sz w:val="24"/>
                <w:szCs w:val="24"/>
                <w:lang w:eastAsia="ru-RU"/>
              </w:rPr>
              <w:t>9 096</w:t>
            </w:r>
          </w:p>
        </w:tc>
      </w:tr>
    </w:tbl>
    <w:p w:rsidR="007626EB" w:rsidRPr="00C06F33" w:rsidRDefault="007626EB" w:rsidP="00C06F33">
      <w:pPr>
        <w:spacing w:after="0" w:line="240" w:lineRule="auto"/>
        <w:ind w:firstLine="709"/>
        <w:jc w:val="both"/>
        <w:rPr>
          <w:rFonts w:ascii="Times New Roman" w:hAnsi="Times New Roman" w:cs="Times New Roman"/>
          <w:sz w:val="24"/>
          <w:szCs w:val="24"/>
        </w:rPr>
      </w:pPr>
    </w:p>
    <w:p w:rsidR="003E773E" w:rsidRDefault="007626EB" w:rsidP="00C06F33">
      <w:pPr>
        <w:spacing w:after="0" w:line="240" w:lineRule="auto"/>
        <w:ind w:firstLine="709"/>
        <w:jc w:val="both"/>
        <w:rPr>
          <w:rFonts w:ascii="Times New Roman" w:hAnsi="Times New Roman" w:cs="Times New Roman"/>
          <w:sz w:val="24"/>
          <w:szCs w:val="24"/>
        </w:rPr>
      </w:pPr>
      <w:r w:rsidRPr="00C06F33">
        <w:rPr>
          <w:rFonts w:ascii="Times New Roman" w:hAnsi="Times New Roman" w:cs="Times New Roman"/>
          <w:sz w:val="24"/>
          <w:szCs w:val="24"/>
        </w:rPr>
        <w:lastRenderedPageBreak/>
        <w:t xml:space="preserve">На демографическую ситуацию в районе оказывают воздействие два основных фактора: стабильно высокий уровень естественного прироста населения с одной стороны и отрицательная динамика миграции с другой. </w:t>
      </w:r>
    </w:p>
    <w:p w:rsidR="00813513" w:rsidRPr="00C06F33" w:rsidRDefault="00813513" w:rsidP="00C06F33">
      <w:pPr>
        <w:spacing w:after="0" w:line="240" w:lineRule="auto"/>
        <w:ind w:firstLine="709"/>
        <w:jc w:val="both"/>
        <w:rPr>
          <w:rFonts w:ascii="Times New Roman" w:hAnsi="Times New Roman" w:cs="Times New Roman"/>
          <w:sz w:val="24"/>
          <w:szCs w:val="24"/>
        </w:rPr>
      </w:pPr>
    </w:p>
    <w:p w:rsidR="007626EB" w:rsidRPr="00C06F33" w:rsidRDefault="00451FE6" w:rsidP="00C06F33">
      <w:pPr>
        <w:spacing w:after="0" w:line="240" w:lineRule="auto"/>
        <w:ind w:firstLine="709"/>
        <w:jc w:val="right"/>
        <w:rPr>
          <w:rFonts w:ascii="Times New Roman" w:hAnsi="Times New Roman" w:cs="Times New Roman"/>
          <w:sz w:val="24"/>
          <w:szCs w:val="24"/>
        </w:rPr>
      </w:pPr>
      <w:r>
        <w:rPr>
          <w:rFonts w:ascii="Times New Roman" w:hAnsi="Times New Roman" w:cs="Times New Roman"/>
          <w:sz w:val="24"/>
          <w:szCs w:val="24"/>
        </w:rPr>
        <w:t>Таблица 12</w:t>
      </w:r>
    </w:p>
    <w:p w:rsidR="007626EB" w:rsidRPr="002E03CF" w:rsidRDefault="007626EB" w:rsidP="00C06F33">
      <w:pPr>
        <w:spacing w:after="0" w:line="240" w:lineRule="auto"/>
        <w:ind w:firstLine="709"/>
        <w:jc w:val="center"/>
        <w:rPr>
          <w:rFonts w:ascii="Times New Roman" w:hAnsi="Times New Roman" w:cs="Times New Roman"/>
          <w:sz w:val="24"/>
          <w:szCs w:val="24"/>
        </w:rPr>
      </w:pPr>
      <w:r w:rsidRPr="002E03CF">
        <w:rPr>
          <w:rFonts w:ascii="Times New Roman" w:hAnsi="Times New Roman" w:cs="Times New Roman"/>
          <w:sz w:val="24"/>
          <w:szCs w:val="24"/>
        </w:rPr>
        <w:t>Компоненты прироста (убыли) общей численности населен</w:t>
      </w:r>
      <w:r w:rsidR="002E03CF" w:rsidRPr="002E03CF">
        <w:rPr>
          <w:rFonts w:ascii="Times New Roman" w:hAnsi="Times New Roman" w:cs="Times New Roman"/>
          <w:sz w:val="24"/>
          <w:szCs w:val="24"/>
        </w:rPr>
        <w:t>ия в Белоярском районе, человек</w:t>
      </w:r>
    </w:p>
    <w:p w:rsidR="002E03CF" w:rsidRPr="00C06F33" w:rsidRDefault="002E03CF" w:rsidP="00C06F33">
      <w:pPr>
        <w:spacing w:after="0" w:line="240" w:lineRule="auto"/>
        <w:ind w:firstLine="709"/>
        <w:jc w:val="center"/>
        <w:rPr>
          <w:rFonts w:ascii="Times New Roman" w:hAnsi="Times New Roman" w:cs="Times New Roman"/>
          <w:b/>
          <w:sz w:val="24"/>
          <w:szCs w:val="24"/>
        </w:rPr>
      </w:pPr>
    </w:p>
    <w:tbl>
      <w:tblPr>
        <w:tblStyle w:val="a5"/>
        <w:tblW w:w="9072" w:type="dxa"/>
        <w:tblInd w:w="108" w:type="dxa"/>
        <w:tblLook w:val="04A0" w:firstRow="1" w:lastRow="0" w:firstColumn="1" w:lastColumn="0" w:noHBand="0" w:noVBand="1"/>
      </w:tblPr>
      <w:tblGrid>
        <w:gridCol w:w="3969"/>
        <w:gridCol w:w="1701"/>
        <w:gridCol w:w="1701"/>
        <w:gridCol w:w="1701"/>
      </w:tblGrid>
      <w:tr w:rsidR="00B11B9B" w:rsidRPr="00F06521" w:rsidTr="00131E20">
        <w:trPr>
          <w:trHeight w:val="407"/>
        </w:trPr>
        <w:tc>
          <w:tcPr>
            <w:tcW w:w="3969" w:type="dxa"/>
            <w:vAlign w:val="center"/>
          </w:tcPr>
          <w:p w:rsidR="00B11B9B" w:rsidRPr="00F06521" w:rsidRDefault="00B11B9B" w:rsidP="00131E20">
            <w:pPr>
              <w:jc w:val="center"/>
              <w:rPr>
                <w:rFonts w:ascii="Times New Roman" w:hAnsi="Times New Roman" w:cs="Times New Roman"/>
                <w:sz w:val="24"/>
                <w:szCs w:val="24"/>
              </w:rPr>
            </w:pPr>
            <w:r w:rsidRPr="00F06521">
              <w:rPr>
                <w:rFonts w:ascii="Times New Roman" w:hAnsi="Times New Roman" w:cs="Times New Roman"/>
                <w:sz w:val="24"/>
                <w:szCs w:val="24"/>
              </w:rPr>
              <w:t>Показатели</w:t>
            </w:r>
          </w:p>
        </w:tc>
        <w:tc>
          <w:tcPr>
            <w:tcW w:w="1701" w:type="dxa"/>
            <w:vAlign w:val="center"/>
          </w:tcPr>
          <w:p w:rsidR="00B11B9B" w:rsidRPr="00F06521" w:rsidRDefault="00B11B9B" w:rsidP="00131E20">
            <w:pPr>
              <w:jc w:val="center"/>
              <w:rPr>
                <w:rFonts w:ascii="Times New Roman" w:hAnsi="Times New Roman" w:cs="Times New Roman"/>
                <w:sz w:val="24"/>
                <w:szCs w:val="24"/>
              </w:rPr>
            </w:pPr>
            <w:r w:rsidRPr="00F06521">
              <w:rPr>
                <w:rFonts w:ascii="Times New Roman" w:hAnsi="Times New Roman" w:cs="Times New Roman"/>
                <w:sz w:val="24"/>
                <w:szCs w:val="24"/>
              </w:rPr>
              <w:t>2015 год</w:t>
            </w:r>
          </w:p>
        </w:tc>
        <w:tc>
          <w:tcPr>
            <w:tcW w:w="1701" w:type="dxa"/>
            <w:vAlign w:val="center"/>
          </w:tcPr>
          <w:p w:rsidR="00B11B9B" w:rsidRPr="00F06521" w:rsidRDefault="00B11B9B" w:rsidP="00131E20">
            <w:pPr>
              <w:jc w:val="center"/>
              <w:rPr>
                <w:rFonts w:ascii="Times New Roman" w:hAnsi="Times New Roman" w:cs="Times New Roman"/>
                <w:sz w:val="24"/>
                <w:szCs w:val="24"/>
              </w:rPr>
            </w:pPr>
            <w:r w:rsidRPr="00F06521">
              <w:rPr>
                <w:rFonts w:ascii="Times New Roman" w:hAnsi="Times New Roman" w:cs="Times New Roman"/>
                <w:sz w:val="24"/>
                <w:szCs w:val="24"/>
              </w:rPr>
              <w:t>2016 год</w:t>
            </w:r>
          </w:p>
        </w:tc>
        <w:tc>
          <w:tcPr>
            <w:tcW w:w="1701" w:type="dxa"/>
            <w:vAlign w:val="center"/>
          </w:tcPr>
          <w:p w:rsidR="00B11B9B" w:rsidRPr="00F06521" w:rsidRDefault="00B11B9B" w:rsidP="00131E20">
            <w:pPr>
              <w:jc w:val="center"/>
              <w:rPr>
                <w:rFonts w:ascii="Times New Roman" w:hAnsi="Times New Roman" w:cs="Times New Roman"/>
                <w:sz w:val="24"/>
                <w:szCs w:val="24"/>
              </w:rPr>
            </w:pPr>
            <w:r w:rsidRPr="00F06521">
              <w:rPr>
                <w:rFonts w:ascii="Times New Roman" w:hAnsi="Times New Roman" w:cs="Times New Roman"/>
                <w:sz w:val="24"/>
                <w:szCs w:val="24"/>
              </w:rPr>
              <w:t>2017 год</w:t>
            </w:r>
          </w:p>
        </w:tc>
      </w:tr>
      <w:tr w:rsidR="00B11B9B" w:rsidTr="00B11B9B">
        <w:tc>
          <w:tcPr>
            <w:tcW w:w="3969" w:type="dxa"/>
          </w:tcPr>
          <w:p w:rsidR="00B11B9B" w:rsidRDefault="00B11B9B" w:rsidP="00131E20">
            <w:pPr>
              <w:ind w:firstLine="318"/>
              <w:rPr>
                <w:rFonts w:ascii="Times New Roman" w:hAnsi="Times New Roman" w:cs="Times New Roman"/>
                <w:sz w:val="24"/>
                <w:szCs w:val="24"/>
              </w:rPr>
            </w:pPr>
            <w:r>
              <w:rPr>
                <w:rFonts w:ascii="Times New Roman" w:hAnsi="Times New Roman" w:cs="Times New Roman"/>
                <w:sz w:val="24"/>
                <w:szCs w:val="24"/>
              </w:rPr>
              <w:t>Естественный прирост</w:t>
            </w:r>
          </w:p>
        </w:tc>
        <w:tc>
          <w:tcPr>
            <w:tcW w:w="1701" w:type="dxa"/>
          </w:tcPr>
          <w:p w:rsidR="00B11B9B" w:rsidRDefault="00B11B9B" w:rsidP="00131E20">
            <w:pPr>
              <w:jc w:val="center"/>
              <w:rPr>
                <w:rFonts w:ascii="Times New Roman" w:hAnsi="Times New Roman" w:cs="Times New Roman"/>
                <w:sz w:val="24"/>
                <w:szCs w:val="24"/>
              </w:rPr>
            </w:pPr>
            <w:r>
              <w:rPr>
                <w:rFonts w:ascii="Times New Roman" w:hAnsi="Times New Roman" w:cs="Times New Roman"/>
                <w:sz w:val="24"/>
                <w:szCs w:val="24"/>
              </w:rPr>
              <w:t>226</w:t>
            </w:r>
          </w:p>
        </w:tc>
        <w:tc>
          <w:tcPr>
            <w:tcW w:w="1701" w:type="dxa"/>
          </w:tcPr>
          <w:p w:rsidR="00B11B9B" w:rsidRDefault="00B11B9B" w:rsidP="00131E20">
            <w:pPr>
              <w:jc w:val="center"/>
              <w:rPr>
                <w:rFonts w:ascii="Times New Roman" w:hAnsi="Times New Roman" w:cs="Times New Roman"/>
                <w:sz w:val="24"/>
                <w:szCs w:val="24"/>
              </w:rPr>
            </w:pPr>
            <w:r>
              <w:rPr>
                <w:rFonts w:ascii="Times New Roman" w:hAnsi="Times New Roman" w:cs="Times New Roman"/>
                <w:sz w:val="24"/>
                <w:szCs w:val="24"/>
              </w:rPr>
              <w:t>215</w:t>
            </w:r>
          </w:p>
        </w:tc>
        <w:tc>
          <w:tcPr>
            <w:tcW w:w="1701" w:type="dxa"/>
          </w:tcPr>
          <w:p w:rsidR="00B11B9B" w:rsidRDefault="00B11B9B" w:rsidP="00131E20">
            <w:pPr>
              <w:jc w:val="center"/>
              <w:rPr>
                <w:rFonts w:ascii="Times New Roman" w:hAnsi="Times New Roman" w:cs="Times New Roman"/>
                <w:sz w:val="24"/>
                <w:szCs w:val="24"/>
              </w:rPr>
            </w:pPr>
            <w:r>
              <w:rPr>
                <w:rFonts w:ascii="Times New Roman" w:hAnsi="Times New Roman" w:cs="Times New Roman"/>
                <w:sz w:val="24"/>
                <w:szCs w:val="24"/>
              </w:rPr>
              <w:t>207</w:t>
            </w:r>
          </w:p>
        </w:tc>
      </w:tr>
      <w:tr w:rsidR="00B11B9B" w:rsidTr="00B11B9B">
        <w:tc>
          <w:tcPr>
            <w:tcW w:w="3969" w:type="dxa"/>
          </w:tcPr>
          <w:p w:rsidR="00B11B9B" w:rsidRDefault="00B11B9B" w:rsidP="00131E20">
            <w:pPr>
              <w:ind w:firstLine="318"/>
              <w:rPr>
                <w:rFonts w:ascii="Times New Roman" w:hAnsi="Times New Roman" w:cs="Times New Roman"/>
                <w:sz w:val="24"/>
                <w:szCs w:val="24"/>
              </w:rPr>
            </w:pPr>
            <w:r>
              <w:rPr>
                <w:rFonts w:ascii="Times New Roman" w:hAnsi="Times New Roman" w:cs="Times New Roman"/>
                <w:sz w:val="24"/>
                <w:szCs w:val="24"/>
              </w:rPr>
              <w:t>Миграционная убыль</w:t>
            </w:r>
          </w:p>
        </w:tc>
        <w:tc>
          <w:tcPr>
            <w:tcW w:w="1701" w:type="dxa"/>
          </w:tcPr>
          <w:p w:rsidR="00B11B9B" w:rsidRDefault="00B11B9B" w:rsidP="00131E20">
            <w:pPr>
              <w:jc w:val="center"/>
              <w:rPr>
                <w:rFonts w:ascii="Times New Roman" w:hAnsi="Times New Roman" w:cs="Times New Roman"/>
                <w:sz w:val="24"/>
                <w:szCs w:val="24"/>
              </w:rPr>
            </w:pPr>
            <w:r>
              <w:rPr>
                <w:rFonts w:ascii="Times New Roman" w:hAnsi="Times New Roman" w:cs="Times New Roman"/>
                <w:sz w:val="24"/>
                <w:szCs w:val="24"/>
              </w:rPr>
              <w:t>276</w:t>
            </w:r>
          </w:p>
        </w:tc>
        <w:tc>
          <w:tcPr>
            <w:tcW w:w="1701" w:type="dxa"/>
          </w:tcPr>
          <w:p w:rsidR="00B11B9B" w:rsidRDefault="00B11B9B" w:rsidP="00131E20">
            <w:pPr>
              <w:jc w:val="center"/>
              <w:rPr>
                <w:rFonts w:ascii="Times New Roman" w:hAnsi="Times New Roman" w:cs="Times New Roman"/>
                <w:sz w:val="24"/>
                <w:szCs w:val="24"/>
              </w:rPr>
            </w:pPr>
            <w:r>
              <w:rPr>
                <w:rFonts w:ascii="Times New Roman" w:hAnsi="Times New Roman" w:cs="Times New Roman"/>
                <w:sz w:val="24"/>
                <w:szCs w:val="24"/>
              </w:rPr>
              <w:t>458</w:t>
            </w:r>
          </w:p>
        </w:tc>
        <w:tc>
          <w:tcPr>
            <w:tcW w:w="1701" w:type="dxa"/>
          </w:tcPr>
          <w:p w:rsidR="00B11B9B" w:rsidRDefault="00B11B9B" w:rsidP="00131E20">
            <w:pPr>
              <w:jc w:val="center"/>
              <w:rPr>
                <w:rFonts w:ascii="Times New Roman" w:hAnsi="Times New Roman" w:cs="Times New Roman"/>
                <w:sz w:val="24"/>
                <w:szCs w:val="24"/>
              </w:rPr>
            </w:pPr>
            <w:r>
              <w:rPr>
                <w:rFonts w:ascii="Times New Roman" w:hAnsi="Times New Roman" w:cs="Times New Roman"/>
                <w:sz w:val="24"/>
                <w:szCs w:val="24"/>
              </w:rPr>
              <w:t>676</w:t>
            </w:r>
          </w:p>
        </w:tc>
      </w:tr>
    </w:tbl>
    <w:p w:rsidR="007626EB" w:rsidRPr="00C06F33" w:rsidRDefault="007626EB" w:rsidP="00C06F33">
      <w:pPr>
        <w:spacing w:after="0" w:line="240" w:lineRule="auto"/>
        <w:ind w:firstLine="709"/>
        <w:jc w:val="both"/>
        <w:rPr>
          <w:rFonts w:ascii="Times New Roman" w:hAnsi="Times New Roman" w:cs="Times New Roman"/>
          <w:sz w:val="24"/>
          <w:szCs w:val="24"/>
        </w:rPr>
      </w:pPr>
      <w:r w:rsidRPr="00C06F33">
        <w:rPr>
          <w:rFonts w:ascii="Times New Roman" w:hAnsi="Times New Roman" w:cs="Times New Roman"/>
          <w:sz w:val="24"/>
          <w:szCs w:val="24"/>
        </w:rPr>
        <w:t>Общий показатель рождаемости демонстрирует устойчивый характер на протяжении последних лет (в 2015 г. – 14,1</w:t>
      </w:r>
      <w:r w:rsidR="00B11B9B">
        <w:rPr>
          <w:rFonts w:ascii="Times New Roman" w:hAnsi="Times New Roman" w:cs="Times New Roman"/>
          <w:sz w:val="24"/>
          <w:szCs w:val="24"/>
        </w:rPr>
        <w:t xml:space="preserve"> промилле</w:t>
      </w:r>
      <w:r w:rsidRPr="00C06F33">
        <w:rPr>
          <w:rFonts w:ascii="Times New Roman" w:hAnsi="Times New Roman" w:cs="Times New Roman"/>
          <w:sz w:val="24"/>
          <w:szCs w:val="24"/>
        </w:rPr>
        <w:t>, в 2016 г. – 13,5</w:t>
      </w:r>
      <w:r w:rsidR="00B11B9B">
        <w:rPr>
          <w:rFonts w:ascii="Times New Roman" w:hAnsi="Times New Roman" w:cs="Times New Roman"/>
          <w:sz w:val="24"/>
          <w:szCs w:val="24"/>
        </w:rPr>
        <w:t xml:space="preserve"> промилле, 2017 г. – 13,3 промилле</w:t>
      </w:r>
      <w:r w:rsidRPr="00C06F33">
        <w:rPr>
          <w:rFonts w:ascii="Times New Roman" w:hAnsi="Times New Roman" w:cs="Times New Roman"/>
          <w:sz w:val="24"/>
          <w:szCs w:val="24"/>
        </w:rPr>
        <w:t xml:space="preserve">). Несмотря на отмеченный высокий уровень рождаемости, естественный прирост населения не «компенсирует» миграционную убыль населения. </w:t>
      </w:r>
    </w:p>
    <w:p w:rsidR="007626EB" w:rsidRPr="00C06F33" w:rsidRDefault="007626EB" w:rsidP="00C06F33">
      <w:pPr>
        <w:spacing w:after="0" w:line="240" w:lineRule="auto"/>
        <w:ind w:firstLine="709"/>
        <w:jc w:val="both"/>
        <w:rPr>
          <w:rFonts w:ascii="Times New Roman" w:eastAsia="Times New Roman" w:hAnsi="Times New Roman" w:cs="Times New Roman"/>
          <w:sz w:val="24"/>
          <w:szCs w:val="24"/>
          <w:lang w:eastAsia="ru-RU"/>
        </w:rPr>
      </w:pPr>
      <w:r w:rsidRPr="00C06F33">
        <w:rPr>
          <w:rFonts w:ascii="Times New Roman" w:eastAsia="Times New Roman" w:hAnsi="Times New Roman" w:cs="Times New Roman"/>
          <w:sz w:val="24"/>
          <w:szCs w:val="24"/>
          <w:lang w:eastAsia="ru-RU"/>
        </w:rPr>
        <w:t>Общий коэффициент смертности населения в 2017 г. составил 6,3 промилле.</w:t>
      </w:r>
      <w:r w:rsidRPr="00C06F33">
        <w:rPr>
          <w:rFonts w:ascii="Times New Roman" w:eastAsia="Times New Roman" w:hAnsi="Times New Roman" w:cs="Times New Roman"/>
          <w:color w:val="FF0000"/>
          <w:sz w:val="24"/>
          <w:szCs w:val="24"/>
          <w:lang w:eastAsia="ru-RU"/>
        </w:rPr>
        <w:t xml:space="preserve"> </w:t>
      </w:r>
      <w:r w:rsidRPr="00C06F33">
        <w:rPr>
          <w:rFonts w:ascii="Times New Roman" w:eastAsia="Times New Roman" w:hAnsi="Times New Roman" w:cs="Times New Roman"/>
          <w:sz w:val="24"/>
          <w:szCs w:val="24"/>
          <w:lang w:eastAsia="ru-RU"/>
        </w:rPr>
        <w:t xml:space="preserve">Стоит отметить, что на протяжении ряда лет уровень рождаемости превышает уровень смертности более чем в 2 раза. </w:t>
      </w:r>
    </w:p>
    <w:p w:rsidR="00603637" w:rsidRDefault="00CD6F5B" w:rsidP="00CD6F5B">
      <w:pPr>
        <w:spacing w:after="0" w:line="240" w:lineRule="auto"/>
        <w:ind w:firstLine="709"/>
        <w:jc w:val="both"/>
        <w:rPr>
          <w:rFonts w:ascii="Times New Roman" w:eastAsia="Times New Roman" w:hAnsi="Times New Roman" w:cs="Times New Roman"/>
          <w:sz w:val="24"/>
          <w:szCs w:val="24"/>
          <w:lang w:eastAsia="ru-RU"/>
        </w:rPr>
      </w:pPr>
      <w:bookmarkStart w:id="13" w:name="_Toc397083372"/>
      <w:r w:rsidRPr="00CD6F5B">
        <w:rPr>
          <w:rFonts w:ascii="Times New Roman" w:eastAsia="Times New Roman" w:hAnsi="Times New Roman" w:cs="Times New Roman"/>
          <w:sz w:val="24"/>
          <w:szCs w:val="24"/>
          <w:lang w:eastAsia="ru-RU"/>
        </w:rPr>
        <w:t>В последние годы отмечается уменьшение численности трудоспособного населения в общем составе населения и увеличение доли лиц старше трудоспособного возраста.</w:t>
      </w:r>
      <w:bookmarkEnd w:id="13"/>
    </w:p>
    <w:p w:rsidR="00BF4436" w:rsidRPr="00C06F33" w:rsidRDefault="00BF4436" w:rsidP="00CD6F5B">
      <w:pPr>
        <w:spacing w:after="0" w:line="240" w:lineRule="auto"/>
        <w:ind w:firstLine="709"/>
        <w:jc w:val="both"/>
        <w:rPr>
          <w:rFonts w:ascii="Times New Roman" w:hAnsi="Times New Roman" w:cs="Times New Roman"/>
          <w:b/>
          <w:bCs/>
          <w:sz w:val="24"/>
          <w:szCs w:val="24"/>
          <w:lang w:eastAsia="ru-RU"/>
        </w:rPr>
      </w:pPr>
      <w:r>
        <w:rPr>
          <w:rFonts w:ascii="Times New Roman" w:eastAsia="Times New Roman" w:hAnsi="Times New Roman" w:cs="Times New Roman"/>
          <w:sz w:val="24"/>
          <w:szCs w:val="24"/>
          <w:lang w:eastAsia="ru-RU"/>
        </w:rPr>
        <w:t xml:space="preserve">Миграционный отток населения объясняется </w:t>
      </w:r>
      <w:r w:rsidRPr="00BF4436">
        <w:rPr>
          <w:rFonts w:ascii="Times New Roman" w:eastAsia="Times New Roman" w:hAnsi="Times New Roman" w:cs="Times New Roman"/>
          <w:sz w:val="24"/>
          <w:szCs w:val="24"/>
          <w:lang w:eastAsia="ru-RU"/>
        </w:rPr>
        <w:t>отсутствием на территории района высших учебных заведений, что приводит к оттоку трудоспособного населения, направляющегося на обучение в другие территории после окончания учреждений общего образования</w:t>
      </w:r>
      <w:r>
        <w:rPr>
          <w:rFonts w:ascii="Times New Roman" w:eastAsia="Times New Roman" w:hAnsi="Times New Roman" w:cs="Times New Roman"/>
          <w:sz w:val="24"/>
          <w:szCs w:val="24"/>
          <w:lang w:eastAsia="ru-RU"/>
        </w:rPr>
        <w:t xml:space="preserve">, а также </w:t>
      </w:r>
      <w:r w:rsidRPr="00BF4436">
        <w:rPr>
          <w:rFonts w:ascii="Times New Roman" w:eastAsia="Times New Roman" w:hAnsi="Times New Roman" w:cs="Times New Roman"/>
          <w:sz w:val="24"/>
          <w:szCs w:val="24"/>
          <w:lang w:eastAsia="ru-RU"/>
        </w:rPr>
        <w:t>оттоком людей старше трудоспособного возраста для проживания на территориях с более благоприятными климатическими условиями</w:t>
      </w:r>
      <w:r>
        <w:rPr>
          <w:rFonts w:ascii="Times New Roman" w:eastAsia="Times New Roman" w:hAnsi="Times New Roman" w:cs="Times New Roman"/>
          <w:sz w:val="24"/>
          <w:szCs w:val="24"/>
          <w:lang w:eastAsia="ru-RU"/>
        </w:rPr>
        <w:t>.</w:t>
      </w:r>
    </w:p>
    <w:p w:rsidR="00B70AD5" w:rsidRDefault="00B70AD5" w:rsidP="00813513">
      <w:pPr>
        <w:spacing w:after="0"/>
        <w:rPr>
          <w:rFonts w:ascii="Times New Roman" w:hAnsi="Times New Roman" w:cs="Times New Roman"/>
          <w:b/>
          <w:sz w:val="24"/>
          <w:szCs w:val="24"/>
          <w:lang w:eastAsia="ru-RU"/>
        </w:rPr>
      </w:pPr>
      <w:bookmarkStart w:id="14" w:name="_Toc397083373"/>
    </w:p>
    <w:p w:rsidR="00131E20" w:rsidRDefault="00131E20" w:rsidP="00813513">
      <w:pPr>
        <w:pStyle w:val="a6"/>
        <w:numPr>
          <w:ilvl w:val="1"/>
          <w:numId w:val="2"/>
        </w:numPr>
        <w:tabs>
          <w:tab w:val="left" w:pos="1134"/>
        </w:tabs>
        <w:autoSpaceDE w:val="0"/>
        <w:autoSpaceDN w:val="0"/>
        <w:adjustRightInd w:val="0"/>
        <w:spacing w:after="0" w:line="240" w:lineRule="auto"/>
        <w:ind w:hanging="137"/>
        <w:jc w:val="both"/>
        <w:outlineLvl w:val="0"/>
        <w:rPr>
          <w:rFonts w:ascii="Times New Roman" w:eastAsia="Times New Roman" w:hAnsi="Times New Roman" w:cs="Times New Roman"/>
          <w:b/>
          <w:sz w:val="24"/>
          <w:szCs w:val="24"/>
          <w:lang w:eastAsia="ru-RU"/>
        </w:rPr>
      </w:pPr>
      <w:r w:rsidRPr="00131E20">
        <w:rPr>
          <w:rFonts w:ascii="Times New Roman" w:eastAsia="Times New Roman" w:hAnsi="Times New Roman" w:cs="Times New Roman"/>
          <w:b/>
          <w:sz w:val="24"/>
          <w:szCs w:val="24"/>
          <w:lang w:eastAsia="ru-RU"/>
        </w:rPr>
        <w:t>Состояние социальной сферы</w:t>
      </w:r>
    </w:p>
    <w:p w:rsidR="002E03CF" w:rsidRDefault="002E03CF" w:rsidP="00813513">
      <w:pPr>
        <w:pStyle w:val="a6"/>
        <w:tabs>
          <w:tab w:val="left" w:pos="1134"/>
        </w:tabs>
        <w:autoSpaceDE w:val="0"/>
        <w:autoSpaceDN w:val="0"/>
        <w:adjustRightInd w:val="0"/>
        <w:spacing w:after="0" w:line="240" w:lineRule="auto"/>
        <w:ind w:left="846"/>
        <w:jc w:val="both"/>
        <w:rPr>
          <w:rFonts w:ascii="Times New Roman" w:eastAsia="Times New Roman" w:hAnsi="Times New Roman" w:cs="Times New Roman"/>
          <w:b/>
          <w:sz w:val="24"/>
          <w:szCs w:val="24"/>
          <w:lang w:eastAsia="ru-RU"/>
        </w:rPr>
      </w:pPr>
    </w:p>
    <w:p w:rsidR="00603637" w:rsidRPr="00C06F33" w:rsidRDefault="00603637" w:rsidP="00C06F33">
      <w:pPr>
        <w:pStyle w:val="2"/>
        <w:spacing w:line="240" w:lineRule="auto"/>
        <w:ind w:firstLine="709"/>
        <w:rPr>
          <w:rFonts w:ascii="Times New Roman" w:hAnsi="Times New Roman" w:cs="Times New Roman"/>
          <w:b/>
          <w:color w:val="auto"/>
          <w:sz w:val="24"/>
          <w:szCs w:val="24"/>
          <w:lang w:eastAsia="ru-RU"/>
        </w:rPr>
      </w:pPr>
      <w:r w:rsidRPr="00C06F33">
        <w:rPr>
          <w:rFonts w:ascii="Times New Roman" w:hAnsi="Times New Roman" w:cs="Times New Roman"/>
          <w:b/>
          <w:color w:val="auto"/>
          <w:sz w:val="24"/>
          <w:szCs w:val="24"/>
          <w:lang w:eastAsia="ru-RU"/>
        </w:rPr>
        <w:t>Культурное развитие</w:t>
      </w:r>
      <w:bookmarkEnd w:id="14"/>
      <w:r w:rsidRPr="00C06F33">
        <w:rPr>
          <w:rFonts w:ascii="Times New Roman" w:hAnsi="Times New Roman" w:cs="Times New Roman"/>
          <w:b/>
          <w:color w:val="auto"/>
          <w:sz w:val="24"/>
          <w:szCs w:val="24"/>
          <w:lang w:eastAsia="ru-RU"/>
        </w:rPr>
        <w:t xml:space="preserve"> </w:t>
      </w:r>
    </w:p>
    <w:p w:rsidR="00603637" w:rsidRPr="00C06F33" w:rsidRDefault="00603637" w:rsidP="00C06F33">
      <w:pPr>
        <w:spacing w:after="0" w:line="240" w:lineRule="auto"/>
        <w:ind w:firstLine="709"/>
        <w:jc w:val="both"/>
        <w:rPr>
          <w:rFonts w:ascii="Times New Roman" w:eastAsia="Times New Roman" w:hAnsi="Times New Roman" w:cs="Times New Roman"/>
          <w:sz w:val="24"/>
          <w:szCs w:val="24"/>
          <w:lang w:eastAsia="ar-SA"/>
        </w:rPr>
      </w:pPr>
      <w:r w:rsidRPr="00C06F33">
        <w:rPr>
          <w:rFonts w:ascii="Times New Roman" w:eastAsia="Times New Roman" w:hAnsi="Times New Roman" w:cs="Times New Roman"/>
          <w:sz w:val="24"/>
          <w:szCs w:val="24"/>
          <w:lang w:eastAsia="ar-SA"/>
        </w:rPr>
        <w:t>Культурное развитие является важной задачей социально-экономического развития Белоярского района - это обеспечение социальной стабильности путем удовлетворения культурных и духовных потребностей населения, обеспечения многообразия культурной жизни, придания территории неповторимого и самобытного культурно-исторического облика.</w:t>
      </w:r>
    </w:p>
    <w:p w:rsidR="00603637" w:rsidRPr="00C06F33" w:rsidRDefault="00603637" w:rsidP="00C06F33">
      <w:pPr>
        <w:spacing w:after="0" w:line="240" w:lineRule="auto"/>
        <w:ind w:firstLine="709"/>
        <w:jc w:val="both"/>
        <w:rPr>
          <w:rFonts w:ascii="Times New Roman" w:eastAsia="Times New Roman" w:hAnsi="Times New Roman" w:cs="Times New Roman"/>
          <w:sz w:val="24"/>
          <w:szCs w:val="24"/>
          <w:lang w:eastAsia="ar-SA"/>
        </w:rPr>
      </w:pPr>
      <w:r w:rsidRPr="00C06F33">
        <w:rPr>
          <w:rFonts w:ascii="Times New Roman" w:eastAsia="Times New Roman" w:hAnsi="Times New Roman" w:cs="Times New Roman"/>
          <w:sz w:val="24"/>
          <w:szCs w:val="24"/>
          <w:lang w:eastAsia="ar-SA"/>
        </w:rPr>
        <w:t xml:space="preserve">Структура учреждений культуры Белоярского района включает в себя </w:t>
      </w:r>
      <w:r w:rsidR="00780A0B">
        <w:rPr>
          <w:rFonts w:ascii="Times New Roman" w:eastAsia="Times New Roman" w:hAnsi="Times New Roman" w:cs="Times New Roman"/>
          <w:sz w:val="24"/>
          <w:szCs w:val="24"/>
          <w:lang w:eastAsia="ar-SA"/>
        </w:rPr>
        <w:t xml:space="preserve">                                              </w:t>
      </w:r>
      <w:r w:rsidRPr="00C06F33">
        <w:rPr>
          <w:rFonts w:ascii="Times New Roman" w:eastAsia="Times New Roman" w:hAnsi="Times New Roman" w:cs="Times New Roman"/>
          <w:sz w:val="24"/>
          <w:szCs w:val="24"/>
          <w:lang w:eastAsia="ar-SA"/>
        </w:rPr>
        <w:t xml:space="preserve">17 учреждений культурно-досугового типа, 10 библиотек, входящих в централизованную библиотечную систему, детскую школу искусств и 6 сельских классов, Этнокультурный центр со структурным подразделением </w:t>
      </w:r>
      <w:proofErr w:type="gramStart"/>
      <w:r w:rsidRPr="00C06F33">
        <w:rPr>
          <w:rFonts w:ascii="Times New Roman" w:eastAsia="Times New Roman" w:hAnsi="Times New Roman" w:cs="Times New Roman"/>
          <w:sz w:val="24"/>
          <w:szCs w:val="24"/>
          <w:lang w:eastAsia="ar-SA"/>
        </w:rPr>
        <w:t>в</w:t>
      </w:r>
      <w:proofErr w:type="gramEnd"/>
      <w:r w:rsidRPr="00C06F33">
        <w:rPr>
          <w:rFonts w:ascii="Times New Roman" w:eastAsia="Times New Roman" w:hAnsi="Times New Roman" w:cs="Times New Roman"/>
          <w:sz w:val="24"/>
          <w:szCs w:val="24"/>
          <w:lang w:eastAsia="ar-SA"/>
        </w:rPr>
        <w:t xml:space="preserve"> с. Казым.</w:t>
      </w:r>
    </w:p>
    <w:p w:rsidR="00603637" w:rsidRPr="00C06F33" w:rsidRDefault="00603637" w:rsidP="00C06F33">
      <w:pPr>
        <w:spacing w:after="0" w:line="240" w:lineRule="auto"/>
        <w:ind w:firstLine="709"/>
        <w:jc w:val="both"/>
        <w:rPr>
          <w:rFonts w:ascii="Times New Roman" w:eastAsia="Times New Roman" w:hAnsi="Times New Roman" w:cs="Times New Roman"/>
          <w:sz w:val="24"/>
          <w:szCs w:val="24"/>
          <w:lang w:eastAsia="ar-SA"/>
        </w:rPr>
      </w:pPr>
      <w:r w:rsidRPr="00C06F33">
        <w:rPr>
          <w:rFonts w:ascii="Times New Roman" w:eastAsia="Times New Roman" w:hAnsi="Times New Roman" w:cs="Times New Roman"/>
          <w:sz w:val="24"/>
          <w:szCs w:val="24"/>
          <w:lang w:eastAsia="ar-SA"/>
        </w:rPr>
        <w:t>Муниципальными учреждениями культурно-досугового типа ежегодно проводится более 3 тыс. мероприятий.</w:t>
      </w:r>
    </w:p>
    <w:p w:rsidR="00603637" w:rsidRPr="00C06F33" w:rsidRDefault="00603637" w:rsidP="00C06F33">
      <w:pPr>
        <w:spacing w:after="0" w:line="240" w:lineRule="auto"/>
        <w:ind w:firstLine="709"/>
        <w:jc w:val="both"/>
        <w:rPr>
          <w:rFonts w:ascii="Times New Roman" w:eastAsia="Times New Roman" w:hAnsi="Times New Roman" w:cs="Times New Roman"/>
          <w:sz w:val="24"/>
          <w:szCs w:val="24"/>
          <w:lang w:eastAsia="ar-SA"/>
        </w:rPr>
      </w:pPr>
      <w:r w:rsidRPr="00C06F33">
        <w:rPr>
          <w:rFonts w:ascii="Times New Roman" w:eastAsia="Times New Roman" w:hAnsi="Times New Roman" w:cs="Times New Roman"/>
          <w:sz w:val="24"/>
          <w:szCs w:val="24"/>
          <w:lang w:eastAsia="ar-SA"/>
        </w:rPr>
        <w:t>В сентябре 2016 года в г. Белоярский в ТРЦ «Оазис Плаза» введены в эксплуатацию 4 киноустановки мощностью 4</w:t>
      </w:r>
      <w:r w:rsidR="00072A03">
        <w:rPr>
          <w:rFonts w:ascii="Times New Roman" w:eastAsia="Times New Roman" w:hAnsi="Times New Roman" w:cs="Times New Roman"/>
          <w:sz w:val="24"/>
          <w:szCs w:val="24"/>
          <w:lang w:eastAsia="ar-SA"/>
        </w:rPr>
        <w:t>12</w:t>
      </w:r>
      <w:r w:rsidRPr="00C06F33">
        <w:rPr>
          <w:rFonts w:ascii="Times New Roman" w:eastAsia="Times New Roman" w:hAnsi="Times New Roman" w:cs="Times New Roman"/>
          <w:sz w:val="24"/>
          <w:szCs w:val="24"/>
          <w:lang w:eastAsia="ar-SA"/>
        </w:rPr>
        <w:t xml:space="preserve"> мест. На данный момент в Белоярском районе функционируют 8 киноустановок: в г. Белоярский, п. Верхнеказымский с.  Полноват и     с. Казым, п. Лыхма. Фактическая мощность киноустановок в Белоярском ра</w:t>
      </w:r>
      <w:r w:rsidR="00E51AAB">
        <w:rPr>
          <w:rFonts w:ascii="Times New Roman" w:eastAsia="Times New Roman" w:hAnsi="Times New Roman" w:cs="Times New Roman"/>
          <w:sz w:val="24"/>
          <w:szCs w:val="24"/>
          <w:lang w:eastAsia="ar-SA"/>
        </w:rPr>
        <w:t>йоне в 2017 году составила 1 312</w:t>
      </w:r>
      <w:r w:rsidRPr="00C06F33">
        <w:rPr>
          <w:rFonts w:ascii="Times New Roman" w:eastAsia="Times New Roman" w:hAnsi="Times New Roman" w:cs="Times New Roman"/>
          <w:sz w:val="24"/>
          <w:szCs w:val="24"/>
          <w:lang w:eastAsia="ar-SA"/>
        </w:rPr>
        <w:t xml:space="preserve"> мест. </w:t>
      </w:r>
    </w:p>
    <w:p w:rsidR="00603637" w:rsidRPr="00C06F33" w:rsidRDefault="00603637" w:rsidP="002E03CF">
      <w:pPr>
        <w:spacing w:after="0"/>
        <w:rPr>
          <w:rFonts w:ascii="Times New Roman" w:hAnsi="Times New Roman" w:cs="Times New Roman"/>
          <w:b/>
          <w:sz w:val="24"/>
          <w:szCs w:val="24"/>
          <w:lang w:eastAsia="ru-RU"/>
        </w:rPr>
      </w:pPr>
      <w:bookmarkStart w:id="15" w:name="_Toc397083374"/>
    </w:p>
    <w:p w:rsidR="00603637" w:rsidRPr="00C06F33" w:rsidRDefault="00603637" w:rsidP="00C06F33">
      <w:pPr>
        <w:pStyle w:val="2"/>
        <w:spacing w:before="0" w:line="240" w:lineRule="auto"/>
        <w:ind w:firstLine="709"/>
        <w:rPr>
          <w:rFonts w:ascii="Times New Roman" w:hAnsi="Times New Roman" w:cs="Times New Roman"/>
          <w:b/>
          <w:color w:val="auto"/>
          <w:sz w:val="24"/>
          <w:szCs w:val="24"/>
          <w:lang w:eastAsia="ru-RU"/>
        </w:rPr>
      </w:pPr>
      <w:r w:rsidRPr="00C06F33">
        <w:rPr>
          <w:rFonts w:ascii="Times New Roman" w:hAnsi="Times New Roman" w:cs="Times New Roman"/>
          <w:b/>
          <w:color w:val="auto"/>
          <w:sz w:val="24"/>
          <w:szCs w:val="24"/>
          <w:lang w:eastAsia="ru-RU"/>
        </w:rPr>
        <w:t>Образование</w:t>
      </w:r>
      <w:bookmarkEnd w:id="15"/>
    </w:p>
    <w:p w:rsidR="00603637" w:rsidRPr="00C06F33" w:rsidRDefault="00603637" w:rsidP="00C06F33">
      <w:pPr>
        <w:spacing w:after="0" w:line="240" w:lineRule="auto"/>
        <w:ind w:firstLine="709"/>
        <w:jc w:val="both"/>
        <w:rPr>
          <w:rFonts w:ascii="Times New Roman" w:eastAsia="Times New Roman" w:hAnsi="Times New Roman" w:cs="Times New Roman"/>
          <w:sz w:val="24"/>
          <w:szCs w:val="24"/>
          <w:lang w:eastAsia="ru-RU"/>
        </w:rPr>
      </w:pPr>
      <w:r w:rsidRPr="00C06F33">
        <w:rPr>
          <w:rFonts w:ascii="Times New Roman" w:eastAsia="Times New Roman" w:hAnsi="Times New Roman" w:cs="Times New Roman"/>
          <w:sz w:val="24"/>
          <w:szCs w:val="24"/>
          <w:lang w:eastAsia="ru-RU"/>
        </w:rPr>
        <w:t xml:space="preserve">Развитие системы образовательных услуг в Белоярском районе осуществляется в соответствии со стратегией социально-экономических преобразований в стране и </w:t>
      </w:r>
      <w:r w:rsidRPr="00C06F33">
        <w:rPr>
          <w:rFonts w:ascii="Times New Roman" w:eastAsia="Times New Roman" w:hAnsi="Times New Roman" w:cs="Times New Roman"/>
          <w:sz w:val="24"/>
          <w:szCs w:val="24"/>
          <w:lang w:eastAsia="ru-RU"/>
        </w:rPr>
        <w:lastRenderedPageBreak/>
        <w:t>направлено на ее дальнейшее совершенствование и обеспечение доступного и качественного образования.</w:t>
      </w:r>
    </w:p>
    <w:p w:rsidR="00603637" w:rsidRPr="00C06F33" w:rsidRDefault="00603637" w:rsidP="00C06F33">
      <w:pPr>
        <w:spacing w:after="0" w:line="240" w:lineRule="auto"/>
        <w:ind w:firstLine="709"/>
        <w:jc w:val="both"/>
        <w:rPr>
          <w:rFonts w:ascii="Times New Roman" w:eastAsia="Times New Roman" w:hAnsi="Times New Roman" w:cs="Times New Roman"/>
          <w:sz w:val="24"/>
          <w:szCs w:val="24"/>
          <w:lang w:eastAsia="ru-RU"/>
        </w:rPr>
      </w:pPr>
      <w:r w:rsidRPr="00C06F33">
        <w:rPr>
          <w:rFonts w:ascii="Times New Roman" w:eastAsia="Times New Roman" w:hAnsi="Times New Roman" w:cs="Times New Roman"/>
          <w:sz w:val="24"/>
          <w:szCs w:val="24"/>
          <w:lang w:eastAsia="ru-RU"/>
        </w:rPr>
        <w:t>Система дошкольного образования в Белоярском районе представлена одиннадцатью образовательными учреждениями, реализующими основную общеобразовательную про</w:t>
      </w:r>
      <w:r w:rsidR="00FF33C5" w:rsidRPr="00C06F33">
        <w:rPr>
          <w:rFonts w:ascii="Times New Roman" w:eastAsia="Times New Roman" w:hAnsi="Times New Roman" w:cs="Times New Roman"/>
          <w:sz w:val="24"/>
          <w:szCs w:val="24"/>
          <w:lang w:eastAsia="ru-RU"/>
        </w:rPr>
        <w:t xml:space="preserve">грамму дошкольного образования. </w:t>
      </w:r>
      <w:r w:rsidRPr="00C06F33">
        <w:rPr>
          <w:rFonts w:ascii="Times New Roman" w:eastAsia="Times New Roman" w:hAnsi="Times New Roman" w:cs="Times New Roman"/>
          <w:sz w:val="24"/>
          <w:szCs w:val="24"/>
          <w:lang w:eastAsia="ru-RU"/>
        </w:rPr>
        <w:t xml:space="preserve">Материально-техническая база дошкольных образовательных учреждений района соответствует всем современным требованиям и направлена на развитие образовательной среды. </w:t>
      </w:r>
    </w:p>
    <w:p w:rsidR="00603637" w:rsidRPr="00C06F33" w:rsidRDefault="00603637" w:rsidP="00C06F33">
      <w:pPr>
        <w:spacing w:after="0" w:line="240" w:lineRule="auto"/>
        <w:ind w:firstLine="709"/>
        <w:jc w:val="both"/>
        <w:rPr>
          <w:rFonts w:ascii="Times New Roman" w:eastAsia="Times New Roman" w:hAnsi="Times New Roman" w:cs="Times New Roman"/>
          <w:sz w:val="24"/>
          <w:szCs w:val="24"/>
          <w:lang w:eastAsia="ru-RU"/>
        </w:rPr>
      </w:pPr>
      <w:r w:rsidRPr="00C06F33">
        <w:rPr>
          <w:rFonts w:ascii="Times New Roman" w:eastAsia="Times New Roman" w:hAnsi="Times New Roman" w:cs="Times New Roman"/>
          <w:sz w:val="24"/>
          <w:szCs w:val="24"/>
          <w:lang w:eastAsia="ru-RU"/>
        </w:rPr>
        <w:t>Показатель обеспеченности местами в дошкольных образовательных учреждениях имеет устойчивую положительную динамику. Так в 2015 году количество мест составляло 2 038 единиц, в 2017 году – 2 119 мест. В районе отсутствует очередность детей в возрасте от 1 до 6 лет для определения в детский сад</w:t>
      </w:r>
      <w:r w:rsidR="00A1586D">
        <w:rPr>
          <w:rFonts w:ascii="Times New Roman" w:eastAsia="Times New Roman" w:hAnsi="Times New Roman" w:cs="Times New Roman"/>
          <w:sz w:val="24"/>
          <w:szCs w:val="24"/>
          <w:lang w:eastAsia="ru-RU"/>
        </w:rPr>
        <w:t xml:space="preserve">, </w:t>
      </w:r>
      <w:r w:rsidR="00A1586D" w:rsidRPr="00A1586D">
        <w:rPr>
          <w:rFonts w:ascii="Times New Roman" w:eastAsia="Times New Roman" w:hAnsi="Times New Roman" w:cs="Times New Roman"/>
          <w:sz w:val="24"/>
          <w:szCs w:val="24"/>
          <w:lang w:eastAsia="ru-RU"/>
        </w:rPr>
        <w:t>всем детям в возрасте от 3 до 7 лет обеспечена 100% возможность предоставления места в образовательном учреждении, реализующем программу дошкольного образования.</w:t>
      </w:r>
      <w:r w:rsidRPr="00C06F33">
        <w:rPr>
          <w:rFonts w:ascii="Times New Roman" w:eastAsia="Times New Roman" w:hAnsi="Times New Roman" w:cs="Times New Roman"/>
          <w:sz w:val="24"/>
          <w:szCs w:val="24"/>
          <w:lang w:eastAsia="ru-RU"/>
        </w:rPr>
        <w:t xml:space="preserve"> В 2017 году коэффициент охвата детей дошкольным образованием в возрасте от 1 до 6,5 лет составил </w:t>
      </w:r>
      <w:r w:rsidR="00A1586D">
        <w:rPr>
          <w:rFonts w:ascii="Times New Roman" w:eastAsia="Times New Roman" w:hAnsi="Times New Roman" w:cs="Times New Roman"/>
          <w:sz w:val="24"/>
          <w:szCs w:val="24"/>
          <w:lang w:eastAsia="ru-RU"/>
        </w:rPr>
        <w:t>83</w:t>
      </w:r>
      <w:r w:rsidRPr="00C06F33">
        <w:rPr>
          <w:rFonts w:ascii="Times New Roman" w:eastAsia="Times New Roman" w:hAnsi="Times New Roman" w:cs="Times New Roman"/>
          <w:sz w:val="24"/>
          <w:szCs w:val="24"/>
          <w:lang w:eastAsia="ru-RU"/>
        </w:rPr>
        <w:t>%.</w:t>
      </w:r>
    </w:p>
    <w:p w:rsidR="00603637" w:rsidRPr="00C06F33" w:rsidRDefault="00603637" w:rsidP="00C06F33">
      <w:pPr>
        <w:spacing w:after="0" w:line="240" w:lineRule="auto"/>
        <w:ind w:firstLine="709"/>
        <w:jc w:val="both"/>
        <w:rPr>
          <w:rFonts w:ascii="Times New Roman" w:eastAsia="Times New Roman" w:hAnsi="Times New Roman" w:cs="Times New Roman"/>
          <w:sz w:val="24"/>
          <w:szCs w:val="24"/>
          <w:lang w:eastAsia="ru-RU"/>
        </w:rPr>
      </w:pPr>
      <w:r w:rsidRPr="00C06F33">
        <w:rPr>
          <w:rFonts w:ascii="Times New Roman" w:eastAsia="Times New Roman" w:hAnsi="Times New Roman" w:cs="Times New Roman"/>
          <w:sz w:val="24"/>
          <w:szCs w:val="24"/>
          <w:lang w:eastAsia="ru-RU"/>
        </w:rPr>
        <w:t>На территории Белоярского района действует 10 муниципальных автономных общеобразовательных учреждений (из них 2 (</w:t>
      </w:r>
      <w:proofErr w:type="gramStart"/>
      <w:r w:rsidRPr="00C06F33">
        <w:rPr>
          <w:rFonts w:ascii="Times New Roman" w:eastAsia="Times New Roman" w:hAnsi="Times New Roman" w:cs="Times New Roman"/>
          <w:sz w:val="24"/>
          <w:szCs w:val="24"/>
          <w:lang w:eastAsia="ru-RU"/>
        </w:rPr>
        <w:t>в</w:t>
      </w:r>
      <w:proofErr w:type="gramEnd"/>
      <w:r w:rsidRPr="00C06F33">
        <w:rPr>
          <w:rFonts w:ascii="Times New Roman" w:eastAsia="Times New Roman" w:hAnsi="Times New Roman" w:cs="Times New Roman"/>
          <w:sz w:val="24"/>
          <w:szCs w:val="24"/>
          <w:lang w:eastAsia="ru-RU"/>
        </w:rPr>
        <w:t xml:space="preserve"> с. Казым и с. Полноват) – </w:t>
      </w:r>
      <w:proofErr w:type="gramStart"/>
      <w:r w:rsidRPr="00C06F33">
        <w:rPr>
          <w:rFonts w:ascii="Times New Roman" w:eastAsia="Times New Roman" w:hAnsi="Times New Roman" w:cs="Times New Roman"/>
          <w:sz w:val="24"/>
          <w:szCs w:val="24"/>
          <w:lang w:eastAsia="ru-RU"/>
        </w:rPr>
        <w:t>с</w:t>
      </w:r>
      <w:proofErr w:type="gramEnd"/>
      <w:r w:rsidRPr="00C06F33">
        <w:rPr>
          <w:rFonts w:ascii="Times New Roman" w:eastAsia="Times New Roman" w:hAnsi="Times New Roman" w:cs="Times New Roman"/>
          <w:sz w:val="24"/>
          <w:szCs w:val="24"/>
          <w:lang w:eastAsia="ru-RU"/>
        </w:rPr>
        <w:t xml:space="preserve"> пришкольными интернатами) при численности учащихся в них в 201</w:t>
      </w:r>
      <w:r w:rsidR="00A1586D">
        <w:rPr>
          <w:rFonts w:ascii="Times New Roman" w:eastAsia="Times New Roman" w:hAnsi="Times New Roman" w:cs="Times New Roman"/>
          <w:sz w:val="24"/>
          <w:szCs w:val="24"/>
          <w:lang w:eastAsia="ru-RU"/>
        </w:rPr>
        <w:t>8 году 3780</w:t>
      </w:r>
      <w:r w:rsidRPr="00C06F33">
        <w:rPr>
          <w:rFonts w:ascii="Times New Roman" w:eastAsia="Times New Roman" w:hAnsi="Times New Roman" w:cs="Times New Roman"/>
          <w:sz w:val="24"/>
          <w:szCs w:val="24"/>
          <w:lang w:eastAsia="ru-RU"/>
        </w:rPr>
        <w:t xml:space="preserve"> человек. Обучение ведется в 1 смену.</w:t>
      </w:r>
    </w:p>
    <w:p w:rsidR="002E03CF" w:rsidRDefault="002E03CF" w:rsidP="00C06F33">
      <w:pPr>
        <w:spacing w:after="0" w:line="240" w:lineRule="auto"/>
        <w:ind w:firstLine="709"/>
        <w:jc w:val="right"/>
        <w:rPr>
          <w:rFonts w:ascii="Times New Roman" w:eastAsia="Times New Roman" w:hAnsi="Times New Roman" w:cs="Times New Roman"/>
          <w:sz w:val="24"/>
          <w:szCs w:val="24"/>
          <w:lang w:eastAsia="ru-RU"/>
        </w:rPr>
      </w:pPr>
    </w:p>
    <w:p w:rsidR="00FF33C5" w:rsidRPr="00C06F33" w:rsidRDefault="00451FE6" w:rsidP="00C06F33">
      <w:pPr>
        <w:spacing w:after="0" w:line="240" w:lineRule="auto"/>
        <w:ind w:firstLine="709"/>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Таблица 13</w:t>
      </w:r>
    </w:p>
    <w:p w:rsidR="00FF33C5" w:rsidRPr="002E03CF" w:rsidRDefault="00FF33C5" w:rsidP="00C06F33">
      <w:pPr>
        <w:spacing w:after="0" w:line="240" w:lineRule="auto"/>
        <w:ind w:firstLine="709"/>
        <w:jc w:val="center"/>
        <w:rPr>
          <w:rFonts w:ascii="Times New Roman" w:eastAsia="Times New Roman" w:hAnsi="Times New Roman" w:cs="Times New Roman"/>
          <w:sz w:val="24"/>
          <w:szCs w:val="24"/>
          <w:lang w:eastAsia="ru-RU"/>
        </w:rPr>
      </w:pPr>
      <w:r w:rsidRPr="002E03CF">
        <w:rPr>
          <w:rFonts w:ascii="Times New Roman" w:eastAsia="Times New Roman" w:hAnsi="Times New Roman" w:cs="Times New Roman"/>
          <w:sz w:val="24"/>
          <w:szCs w:val="24"/>
          <w:lang w:eastAsia="ru-RU"/>
        </w:rPr>
        <w:t>Динамика показателей количества мест в общеобразовательных учреждениях и численность обучающихся в общеобразовательных учреждениях</w:t>
      </w:r>
    </w:p>
    <w:p w:rsidR="003702CF" w:rsidRPr="00C06F33" w:rsidRDefault="003702CF" w:rsidP="00C06F33">
      <w:pPr>
        <w:spacing w:after="0" w:line="240" w:lineRule="auto"/>
        <w:ind w:firstLine="709"/>
        <w:jc w:val="center"/>
        <w:rPr>
          <w:rFonts w:ascii="Times New Roman" w:eastAsia="Times New Roman" w:hAnsi="Times New Roman" w:cs="Times New Roman"/>
          <w:sz w:val="24"/>
          <w:szCs w:val="24"/>
          <w:lang w:eastAsia="ru-RU"/>
        </w:rPr>
      </w:pPr>
    </w:p>
    <w:tbl>
      <w:tblPr>
        <w:tblStyle w:val="a5"/>
        <w:tblW w:w="9464" w:type="dxa"/>
        <w:tblLook w:val="04A0" w:firstRow="1" w:lastRow="0" w:firstColumn="1" w:lastColumn="0" w:noHBand="0" w:noVBand="1"/>
      </w:tblPr>
      <w:tblGrid>
        <w:gridCol w:w="4644"/>
        <w:gridCol w:w="1560"/>
        <w:gridCol w:w="1559"/>
        <w:gridCol w:w="1701"/>
      </w:tblGrid>
      <w:tr w:rsidR="003841C3" w:rsidRPr="00006FFD" w:rsidTr="003702CF">
        <w:tc>
          <w:tcPr>
            <w:tcW w:w="4644" w:type="dxa"/>
          </w:tcPr>
          <w:p w:rsidR="003702CF" w:rsidRPr="00006FFD" w:rsidRDefault="003702CF" w:rsidP="00C06F33">
            <w:pPr>
              <w:jc w:val="center"/>
              <w:rPr>
                <w:rFonts w:ascii="Times New Roman" w:eastAsia="Times New Roman" w:hAnsi="Times New Roman" w:cs="Times New Roman"/>
                <w:sz w:val="24"/>
                <w:szCs w:val="24"/>
                <w:lang w:eastAsia="ru-RU"/>
              </w:rPr>
            </w:pPr>
            <w:r w:rsidRPr="00006FFD">
              <w:rPr>
                <w:rFonts w:ascii="Times New Roman" w:eastAsia="Times New Roman" w:hAnsi="Times New Roman" w:cs="Times New Roman"/>
                <w:sz w:val="24"/>
                <w:szCs w:val="24"/>
                <w:lang w:eastAsia="ru-RU"/>
              </w:rPr>
              <w:t>Показатели</w:t>
            </w:r>
          </w:p>
        </w:tc>
        <w:tc>
          <w:tcPr>
            <w:tcW w:w="1560" w:type="dxa"/>
          </w:tcPr>
          <w:p w:rsidR="003702CF" w:rsidRPr="00006FFD" w:rsidRDefault="003702CF" w:rsidP="00C06F33">
            <w:pPr>
              <w:jc w:val="center"/>
              <w:rPr>
                <w:rFonts w:ascii="Times New Roman" w:eastAsia="Times New Roman" w:hAnsi="Times New Roman" w:cs="Times New Roman"/>
                <w:sz w:val="24"/>
                <w:szCs w:val="24"/>
                <w:lang w:eastAsia="ru-RU"/>
              </w:rPr>
            </w:pPr>
            <w:r w:rsidRPr="00006FFD">
              <w:rPr>
                <w:rFonts w:ascii="Times New Roman" w:eastAsia="Times New Roman" w:hAnsi="Times New Roman" w:cs="Times New Roman"/>
                <w:sz w:val="24"/>
                <w:szCs w:val="24"/>
                <w:lang w:eastAsia="ru-RU"/>
              </w:rPr>
              <w:t>2015 год</w:t>
            </w:r>
          </w:p>
        </w:tc>
        <w:tc>
          <w:tcPr>
            <w:tcW w:w="1559" w:type="dxa"/>
          </w:tcPr>
          <w:p w:rsidR="003702CF" w:rsidRPr="00006FFD" w:rsidRDefault="003702CF" w:rsidP="00C06F33">
            <w:pPr>
              <w:jc w:val="center"/>
              <w:rPr>
                <w:rFonts w:ascii="Times New Roman" w:eastAsia="Times New Roman" w:hAnsi="Times New Roman" w:cs="Times New Roman"/>
                <w:sz w:val="24"/>
                <w:szCs w:val="24"/>
                <w:lang w:eastAsia="ru-RU"/>
              </w:rPr>
            </w:pPr>
            <w:r w:rsidRPr="00006FFD">
              <w:rPr>
                <w:rFonts w:ascii="Times New Roman" w:eastAsia="Times New Roman" w:hAnsi="Times New Roman" w:cs="Times New Roman"/>
                <w:sz w:val="24"/>
                <w:szCs w:val="24"/>
                <w:lang w:eastAsia="ru-RU"/>
              </w:rPr>
              <w:t>2016 год</w:t>
            </w:r>
          </w:p>
        </w:tc>
        <w:tc>
          <w:tcPr>
            <w:tcW w:w="1701" w:type="dxa"/>
          </w:tcPr>
          <w:p w:rsidR="003702CF" w:rsidRPr="00006FFD" w:rsidRDefault="003702CF" w:rsidP="00C06F33">
            <w:pPr>
              <w:jc w:val="center"/>
              <w:rPr>
                <w:rFonts w:ascii="Times New Roman" w:eastAsia="Times New Roman" w:hAnsi="Times New Roman" w:cs="Times New Roman"/>
                <w:sz w:val="24"/>
                <w:szCs w:val="24"/>
                <w:lang w:eastAsia="ru-RU"/>
              </w:rPr>
            </w:pPr>
            <w:r w:rsidRPr="00006FFD">
              <w:rPr>
                <w:rFonts w:ascii="Times New Roman" w:eastAsia="Times New Roman" w:hAnsi="Times New Roman" w:cs="Times New Roman"/>
                <w:sz w:val="24"/>
                <w:szCs w:val="24"/>
                <w:lang w:eastAsia="ru-RU"/>
              </w:rPr>
              <w:t>2017 год</w:t>
            </w:r>
          </w:p>
        </w:tc>
      </w:tr>
      <w:tr w:rsidR="003841C3" w:rsidRPr="003841C3" w:rsidTr="00131E20">
        <w:tc>
          <w:tcPr>
            <w:tcW w:w="4644" w:type="dxa"/>
          </w:tcPr>
          <w:p w:rsidR="003702CF" w:rsidRPr="003841C3" w:rsidRDefault="003841C3" w:rsidP="00131E20">
            <w:pPr>
              <w:rPr>
                <w:rFonts w:ascii="Times New Roman" w:eastAsia="Times New Roman" w:hAnsi="Times New Roman" w:cs="Times New Roman"/>
                <w:sz w:val="24"/>
                <w:szCs w:val="24"/>
                <w:lang w:eastAsia="ru-RU"/>
              </w:rPr>
            </w:pPr>
            <w:r w:rsidRPr="003841C3">
              <w:rPr>
                <w:rFonts w:ascii="Times New Roman" w:eastAsia="Times New Roman" w:hAnsi="Times New Roman" w:cs="Times New Roman"/>
                <w:sz w:val="24"/>
                <w:szCs w:val="24"/>
                <w:lang w:eastAsia="ru-RU"/>
              </w:rPr>
              <w:t>Количество мест в общеобразовательных учреждениях, ед.</w:t>
            </w:r>
          </w:p>
        </w:tc>
        <w:tc>
          <w:tcPr>
            <w:tcW w:w="1560" w:type="dxa"/>
            <w:vAlign w:val="center"/>
          </w:tcPr>
          <w:p w:rsidR="003702CF" w:rsidRPr="00726720" w:rsidRDefault="003841C3" w:rsidP="00131E20">
            <w:pPr>
              <w:jc w:val="center"/>
              <w:rPr>
                <w:rFonts w:ascii="Times New Roman" w:eastAsia="Times New Roman" w:hAnsi="Times New Roman" w:cs="Times New Roman"/>
                <w:sz w:val="24"/>
                <w:szCs w:val="24"/>
                <w:lang w:eastAsia="ru-RU"/>
              </w:rPr>
            </w:pPr>
            <w:r w:rsidRPr="00726720">
              <w:rPr>
                <w:rFonts w:ascii="Times New Roman" w:eastAsia="Times New Roman" w:hAnsi="Times New Roman" w:cs="Times New Roman"/>
                <w:sz w:val="24"/>
                <w:szCs w:val="24"/>
                <w:lang w:eastAsia="ru-RU"/>
              </w:rPr>
              <w:t>3537</w:t>
            </w:r>
          </w:p>
        </w:tc>
        <w:tc>
          <w:tcPr>
            <w:tcW w:w="1559" w:type="dxa"/>
            <w:vAlign w:val="center"/>
          </w:tcPr>
          <w:p w:rsidR="003702CF" w:rsidRPr="00726720" w:rsidRDefault="00F944AB" w:rsidP="00131E20">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35</w:t>
            </w:r>
            <w:r w:rsidR="003841C3" w:rsidRPr="00726720">
              <w:rPr>
                <w:rFonts w:ascii="Times New Roman" w:eastAsia="Times New Roman" w:hAnsi="Times New Roman" w:cs="Times New Roman"/>
                <w:sz w:val="24"/>
                <w:szCs w:val="24"/>
                <w:lang w:eastAsia="ru-RU"/>
              </w:rPr>
              <w:t>35</w:t>
            </w:r>
          </w:p>
        </w:tc>
        <w:tc>
          <w:tcPr>
            <w:tcW w:w="1701" w:type="dxa"/>
            <w:vAlign w:val="center"/>
          </w:tcPr>
          <w:p w:rsidR="003702CF" w:rsidRPr="00726720" w:rsidRDefault="003841C3" w:rsidP="005F0BE2">
            <w:pPr>
              <w:jc w:val="center"/>
              <w:rPr>
                <w:rFonts w:ascii="Times New Roman" w:eastAsia="Times New Roman" w:hAnsi="Times New Roman" w:cs="Times New Roman"/>
                <w:sz w:val="24"/>
                <w:szCs w:val="24"/>
                <w:lang w:eastAsia="ru-RU"/>
              </w:rPr>
            </w:pPr>
            <w:r w:rsidRPr="00726720">
              <w:rPr>
                <w:rFonts w:ascii="Times New Roman" w:eastAsia="Times New Roman" w:hAnsi="Times New Roman" w:cs="Times New Roman"/>
                <w:sz w:val="24"/>
                <w:szCs w:val="24"/>
                <w:lang w:eastAsia="ru-RU"/>
              </w:rPr>
              <w:t>3</w:t>
            </w:r>
            <w:r w:rsidR="005F0BE2">
              <w:rPr>
                <w:rFonts w:ascii="Times New Roman" w:eastAsia="Times New Roman" w:hAnsi="Times New Roman" w:cs="Times New Roman"/>
                <w:sz w:val="24"/>
                <w:szCs w:val="24"/>
                <w:lang w:eastAsia="ru-RU"/>
              </w:rPr>
              <w:t>624</w:t>
            </w:r>
          </w:p>
        </w:tc>
      </w:tr>
      <w:tr w:rsidR="003841C3" w:rsidRPr="003841C3" w:rsidTr="00131E20">
        <w:trPr>
          <w:trHeight w:val="485"/>
        </w:trPr>
        <w:tc>
          <w:tcPr>
            <w:tcW w:w="4644" w:type="dxa"/>
            <w:vAlign w:val="center"/>
          </w:tcPr>
          <w:p w:rsidR="003702CF" w:rsidRPr="003841C3" w:rsidRDefault="003841C3" w:rsidP="00131E20">
            <w:pPr>
              <w:rPr>
                <w:rFonts w:ascii="Times New Roman" w:eastAsia="Times New Roman" w:hAnsi="Times New Roman" w:cs="Times New Roman"/>
                <w:sz w:val="24"/>
                <w:szCs w:val="24"/>
                <w:lang w:eastAsia="ru-RU"/>
              </w:rPr>
            </w:pPr>
            <w:r w:rsidRPr="003841C3">
              <w:rPr>
                <w:rFonts w:ascii="Times New Roman" w:eastAsia="Times New Roman" w:hAnsi="Times New Roman" w:cs="Times New Roman"/>
                <w:sz w:val="24"/>
                <w:szCs w:val="24"/>
                <w:lang w:eastAsia="ru-RU"/>
              </w:rPr>
              <w:t>Численность обучающихся, чел.</w:t>
            </w:r>
          </w:p>
        </w:tc>
        <w:tc>
          <w:tcPr>
            <w:tcW w:w="1560" w:type="dxa"/>
            <w:vAlign w:val="center"/>
          </w:tcPr>
          <w:p w:rsidR="003702CF" w:rsidRPr="00726720" w:rsidRDefault="003841C3" w:rsidP="00131E20">
            <w:pPr>
              <w:jc w:val="center"/>
              <w:rPr>
                <w:rFonts w:ascii="Times New Roman" w:eastAsia="Times New Roman" w:hAnsi="Times New Roman" w:cs="Times New Roman"/>
                <w:sz w:val="24"/>
                <w:szCs w:val="24"/>
                <w:lang w:eastAsia="ru-RU"/>
              </w:rPr>
            </w:pPr>
            <w:r w:rsidRPr="00726720">
              <w:rPr>
                <w:rFonts w:ascii="Times New Roman" w:eastAsia="Times New Roman" w:hAnsi="Times New Roman" w:cs="Times New Roman"/>
                <w:sz w:val="24"/>
                <w:szCs w:val="24"/>
                <w:lang w:eastAsia="ru-RU"/>
              </w:rPr>
              <w:t>3673</w:t>
            </w:r>
          </w:p>
        </w:tc>
        <w:tc>
          <w:tcPr>
            <w:tcW w:w="1559" w:type="dxa"/>
            <w:vAlign w:val="center"/>
          </w:tcPr>
          <w:p w:rsidR="003702CF" w:rsidRPr="00726720" w:rsidRDefault="003841C3" w:rsidP="00131E20">
            <w:pPr>
              <w:jc w:val="center"/>
              <w:rPr>
                <w:rFonts w:ascii="Times New Roman" w:eastAsia="Times New Roman" w:hAnsi="Times New Roman" w:cs="Times New Roman"/>
                <w:sz w:val="24"/>
                <w:szCs w:val="24"/>
                <w:lang w:eastAsia="ru-RU"/>
              </w:rPr>
            </w:pPr>
            <w:r w:rsidRPr="00726720">
              <w:rPr>
                <w:rFonts w:ascii="Times New Roman" w:eastAsia="Times New Roman" w:hAnsi="Times New Roman" w:cs="Times New Roman"/>
                <w:sz w:val="24"/>
                <w:szCs w:val="24"/>
                <w:lang w:eastAsia="ru-RU"/>
              </w:rPr>
              <w:t>3730</w:t>
            </w:r>
          </w:p>
        </w:tc>
        <w:tc>
          <w:tcPr>
            <w:tcW w:w="1701" w:type="dxa"/>
            <w:vAlign w:val="center"/>
          </w:tcPr>
          <w:p w:rsidR="003702CF" w:rsidRPr="00726720" w:rsidRDefault="003841C3" w:rsidP="00131E20">
            <w:pPr>
              <w:jc w:val="center"/>
              <w:rPr>
                <w:rFonts w:ascii="Times New Roman" w:eastAsia="Times New Roman" w:hAnsi="Times New Roman" w:cs="Times New Roman"/>
                <w:sz w:val="24"/>
                <w:szCs w:val="24"/>
                <w:lang w:eastAsia="ru-RU"/>
              </w:rPr>
            </w:pPr>
            <w:r w:rsidRPr="00726720">
              <w:rPr>
                <w:rFonts w:ascii="Times New Roman" w:eastAsia="Times New Roman" w:hAnsi="Times New Roman" w:cs="Times New Roman"/>
                <w:sz w:val="24"/>
                <w:szCs w:val="24"/>
                <w:lang w:eastAsia="ru-RU"/>
              </w:rPr>
              <w:t>3781</w:t>
            </w:r>
          </w:p>
        </w:tc>
      </w:tr>
    </w:tbl>
    <w:p w:rsidR="00603637" w:rsidRPr="003841C3" w:rsidRDefault="00603637" w:rsidP="00C06F33">
      <w:pPr>
        <w:spacing w:after="0" w:line="240" w:lineRule="auto"/>
        <w:ind w:firstLine="709"/>
        <w:jc w:val="center"/>
        <w:rPr>
          <w:rFonts w:ascii="Times New Roman" w:eastAsia="Times New Roman" w:hAnsi="Times New Roman" w:cs="Times New Roman"/>
          <w:sz w:val="24"/>
          <w:szCs w:val="24"/>
          <w:lang w:eastAsia="ru-RU"/>
        </w:rPr>
      </w:pPr>
    </w:p>
    <w:p w:rsidR="00603637" w:rsidRPr="00C06F33" w:rsidRDefault="00603637" w:rsidP="00C06F33">
      <w:pPr>
        <w:spacing w:after="0" w:line="240" w:lineRule="auto"/>
        <w:ind w:firstLine="709"/>
        <w:jc w:val="both"/>
        <w:rPr>
          <w:rFonts w:ascii="Times New Roman" w:hAnsi="Times New Roman" w:cs="Times New Roman"/>
          <w:sz w:val="24"/>
          <w:szCs w:val="24"/>
        </w:rPr>
      </w:pPr>
      <w:r w:rsidRPr="00C06F33">
        <w:rPr>
          <w:rFonts w:ascii="Times New Roman" w:eastAsia="Times New Roman" w:hAnsi="Times New Roman" w:cs="Times New Roman"/>
          <w:sz w:val="24"/>
          <w:szCs w:val="24"/>
          <w:lang w:eastAsia="ru-RU"/>
        </w:rPr>
        <w:t xml:space="preserve">Учитывая положительную динамику роста числа населения моложе трудоспособного возраста, можно прогнозировать дальнейший рост уровня потребности на общеобразовательные услуги в районе, что может привести к дальнейшей «напряженности» на рынке образовательных услуг. Однако, учитывая запланированное </w:t>
      </w:r>
      <w:r w:rsidRPr="00C06F33">
        <w:rPr>
          <w:rFonts w:ascii="Times New Roman" w:hAnsi="Times New Roman" w:cs="Times New Roman"/>
          <w:sz w:val="24"/>
          <w:szCs w:val="24"/>
        </w:rPr>
        <w:t>строительство в г. Белоярский общеобразовательного учреждения на 300 мест, дальнейший ро</w:t>
      </w:r>
      <w:proofErr w:type="gramStart"/>
      <w:r w:rsidRPr="00C06F33">
        <w:rPr>
          <w:rFonts w:ascii="Times New Roman" w:hAnsi="Times New Roman" w:cs="Times New Roman"/>
          <w:sz w:val="24"/>
          <w:szCs w:val="24"/>
        </w:rPr>
        <w:t>ст спр</w:t>
      </w:r>
      <w:proofErr w:type="gramEnd"/>
      <w:r w:rsidRPr="00C06F33">
        <w:rPr>
          <w:rFonts w:ascii="Times New Roman" w:hAnsi="Times New Roman" w:cs="Times New Roman"/>
          <w:sz w:val="24"/>
          <w:szCs w:val="24"/>
        </w:rPr>
        <w:t xml:space="preserve">оса на общеобразовательные услуги будет обеспечен необходимой инфраструктурой. </w:t>
      </w:r>
    </w:p>
    <w:p w:rsidR="00603637" w:rsidRPr="00C06F33" w:rsidRDefault="00603637" w:rsidP="002E03CF">
      <w:pPr>
        <w:rPr>
          <w:rFonts w:ascii="Times New Roman" w:hAnsi="Times New Roman" w:cs="Times New Roman"/>
          <w:b/>
          <w:sz w:val="24"/>
          <w:szCs w:val="24"/>
          <w:lang w:eastAsia="ru-RU"/>
        </w:rPr>
      </w:pPr>
      <w:bookmarkStart w:id="16" w:name="_Toc397083375"/>
    </w:p>
    <w:p w:rsidR="00603637" w:rsidRPr="00C06F33" w:rsidRDefault="00603637" w:rsidP="00C06F33">
      <w:pPr>
        <w:pStyle w:val="2"/>
        <w:spacing w:line="240" w:lineRule="auto"/>
        <w:ind w:firstLine="709"/>
        <w:rPr>
          <w:rFonts w:ascii="Times New Roman" w:hAnsi="Times New Roman" w:cs="Times New Roman"/>
          <w:b/>
          <w:color w:val="auto"/>
          <w:sz w:val="24"/>
          <w:szCs w:val="24"/>
          <w:lang w:eastAsia="ru-RU"/>
        </w:rPr>
      </w:pPr>
      <w:r w:rsidRPr="00C06F33">
        <w:rPr>
          <w:rFonts w:ascii="Times New Roman" w:hAnsi="Times New Roman" w:cs="Times New Roman"/>
          <w:b/>
          <w:color w:val="auto"/>
          <w:sz w:val="24"/>
          <w:szCs w:val="24"/>
          <w:lang w:eastAsia="ru-RU"/>
        </w:rPr>
        <w:t>Физическая культура и спорт</w:t>
      </w:r>
      <w:bookmarkEnd w:id="16"/>
    </w:p>
    <w:p w:rsidR="00603637" w:rsidRPr="00C06F33" w:rsidRDefault="00603637" w:rsidP="00C06F33">
      <w:pPr>
        <w:spacing w:after="0" w:line="240" w:lineRule="auto"/>
        <w:ind w:firstLine="709"/>
        <w:jc w:val="both"/>
        <w:rPr>
          <w:rFonts w:ascii="Times New Roman" w:eastAsia="Times New Roman" w:hAnsi="Times New Roman" w:cs="Times New Roman"/>
          <w:sz w:val="24"/>
          <w:szCs w:val="24"/>
          <w:lang w:eastAsia="ru-RU"/>
        </w:rPr>
      </w:pPr>
      <w:bookmarkStart w:id="17" w:name="l63"/>
      <w:bookmarkEnd w:id="17"/>
      <w:r w:rsidRPr="00C06F33">
        <w:rPr>
          <w:rFonts w:ascii="Times New Roman" w:eastAsia="Times New Roman" w:hAnsi="Times New Roman" w:cs="Times New Roman"/>
          <w:sz w:val="24"/>
          <w:szCs w:val="24"/>
          <w:lang w:eastAsia="ru-RU"/>
        </w:rPr>
        <w:t xml:space="preserve">Развитие физической культуры и спорта является одним из приоритетных направлений социальной политики Белоярского района. </w:t>
      </w:r>
    </w:p>
    <w:p w:rsidR="00603637" w:rsidRPr="00C06F33" w:rsidRDefault="00603637" w:rsidP="00C06F33">
      <w:pPr>
        <w:spacing w:after="0" w:line="240" w:lineRule="auto"/>
        <w:ind w:firstLine="709"/>
        <w:jc w:val="both"/>
        <w:rPr>
          <w:rFonts w:ascii="Times New Roman" w:eastAsia="Times New Roman" w:hAnsi="Times New Roman" w:cs="Times New Roman"/>
          <w:sz w:val="24"/>
          <w:szCs w:val="24"/>
          <w:lang w:eastAsia="ru-RU"/>
        </w:rPr>
      </w:pPr>
      <w:r w:rsidRPr="00C06F33">
        <w:rPr>
          <w:rFonts w:ascii="Times New Roman" w:eastAsia="Times New Roman" w:hAnsi="Times New Roman" w:cs="Times New Roman"/>
          <w:sz w:val="24"/>
          <w:szCs w:val="24"/>
          <w:lang w:eastAsia="ru-RU"/>
        </w:rPr>
        <w:t xml:space="preserve">В 2017 году на территории Белоярского района функционируют 132 </w:t>
      </w:r>
      <w:proofErr w:type="gramStart"/>
      <w:r w:rsidRPr="00C06F33">
        <w:rPr>
          <w:rFonts w:ascii="Times New Roman" w:eastAsia="Times New Roman" w:hAnsi="Times New Roman" w:cs="Times New Roman"/>
          <w:sz w:val="24"/>
          <w:szCs w:val="24"/>
          <w:lang w:eastAsia="ru-RU"/>
        </w:rPr>
        <w:t>спортивных</w:t>
      </w:r>
      <w:proofErr w:type="gramEnd"/>
      <w:r w:rsidRPr="00C06F33">
        <w:rPr>
          <w:rFonts w:ascii="Times New Roman" w:eastAsia="Times New Roman" w:hAnsi="Times New Roman" w:cs="Times New Roman"/>
          <w:sz w:val="24"/>
          <w:szCs w:val="24"/>
          <w:lang w:eastAsia="ru-RU"/>
        </w:rPr>
        <w:t xml:space="preserve"> объекта.</w:t>
      </w:r>
    </w:p>
    <w:p w:rsidR="00603637" w:rsidRPr="00C06F33" w:rsidRDefault="00603637" w:rsidP="00C06F33">
      <w:pPr>
        <w:spacing w:after="0" w:line="240" w:lineRule="auto"/>
        <w:ind w:firstLine="709"/>
        <w:jc w:val="both"/>
        <w:rPr>
          <w:rFonts w:ascii="Times New Roman" w:eastAsia="Times New Roman" w:hAnsi="Times New Roman" w:cs="Times New Roman"/>
          <w:sz w:val="24"/>
          <w:szCs w:val="24"/>
          <w:lang w:eastAsia="ru-RU"/>
        </w:rPr>
      </w:pPr>
      <w:r w:rsidRPr="00C06F33">
        <w:rPr>
          <w:rFonts w:ascii="Times New Roman" w:eastAsia="Times New Roman" w:hAnsi="Times New Roman" w:cs="Times New Roman"/>
          <w:sz w:val="24"/>
          <w:szCs w:val="24"/>
          <w:lang w:eastAsia="ru-RU"/>
        </w:rPr>
        <w:t xml:space="preserve">Активная работа по пропаганде физической культуры и спорта, здорового образа жизни, выполнение комплекса мероприятий по строительству новых спортивных объектов обеспечили положительную динамику показателей, достигших </w:t>
      </w:r>
      <w:proofErr w:type="gramStart"/>
      <w:r w:rsidRPr="00C06F33">
        <w:rPr>
          <w:rFonts w:ascii="Times New Roman" w:eastAsia="Times New Roman" w:hAnsi="Times New Roman" w:cs="Times New Roman"/>
          <w:sz w:val="24"/>
          <w:szCs w:val="24"/>
          <w:lang w:eastAsia="ru-RU"/>
        </w:rPr>
        <w:t>на конец</w:t>
      </w:r>
      <w:proofErr w:type="gramEnd"/>
      <w:r w:rsidRPr="00C06F33">
        <w:rPr>
          <w:rFonts w:ascii="Times New Roman" w:eastAsia="Times New Roman" w:hAnsi="Times New Roman" w:cs="Times New Roman"/>
          <w:sz w:val="24"/>
          <w:szCs w:val="24"/>
          <w:lang w:eastAsia="ru-RU"/>
        </w:rPr>
        <w:t xml:space="preserve"> </w:t>
      </w:r>
      <w:r w:rsidR="00DE1E61">
        <w:rPr>
          <w:rFonts w:ascii="Times New Roman" w:eastAsia="Times New Roman" w:hAnsi="Times New Roman" w:cs="Times New Roman"/>
          <w:sz w:val="24"/>
          <w:szCs w:val="24"/>
          <w:lang w:eastAsia="ru-RU"/>
        </w:rPr>
        <w:t xml:space="preserve">                </w:t>
      </w:r>
      <w:r w:rsidRPr="00C06F33">
        <w:rPr>
          <w:rFonts w:ascii="Times New Roman" w:eastAsia="Times New Roman" w:hAnsi="Times New Roman" w:cs="Times New Roman"/>
          <w:sz w:val="24"/>
          <w:szCs w:val="24"/>
          <w:lang w:eastAsia="ru-RU"/>
        </w:rPr>
        <w:t>2017 г</w:t>
      </w:r>
      <w:r w:rsidR="00DE1E61">
        <w:rPr>
          <w:rFonts w:ascii="Times New Roman" w:eastAsia="Times New Roman" w:hAnsi="Times New Roman" w:cs="Times New Roman"/>
          <w:sz w:val="24"/>
          <w:szCs w:val="24"/>
          <w:lang w:eastAsia="ru-RU"/>
        </w:rPr>
        <w:t>ода</w:t>
      </w:r>
      <w:r w:rsidRPr="00C06F33">
        <w:rPr>
          <w:rFonts w:ascii="Times New Roman" w:eastAsia="Times New Roman" w:hAnsi="Times New Roman" w:cs="Times New Roman"/>
          <w:sz w:val="24"/>
          <w:szCs w:val="24"/>
          <w:lang w:eastAsia="ru-RU"/>
        </w:rPr>
        <w:t xml:space="preserve"> следующих отметок: </w:t>
      </w:r>
    </w:p>
    <w:p w:rsidR="00603637" w:rsidRPr="00C06F33" w:rsidRDefault="00603637" w:rsidP="00C06F33">
      <w:pPr>
        <w:spacing w:after="0" w:line="240" w:lineRule="auto"/>
        <w:ind w:firstLine="709"/>
        <w:jc w:val="both"/>
        <w:rPr>
          <w:rFonts w:ascii="Times New Roman" w:eastAsia="Times New Roman" w:hAnsi="Times New Roman" w:cs="Times New Roman"/>
          <w:sz w:val="24"/>
          <w:szCs w:val="24"/>
          <w:lang w:eastAsia="ru-RU"/>
        </w:rPr>
      </w:pPr>
      <w:r w:rsidRPr="00C06F33">
        <w:rPr>
          <w:rFonts w:ascii="Times New Roman" w:eastAsia="Times New Roman" w:hAnsi="Times New Roman" w:cs="Times New Roman"/>
          <w:sz w:val="24"/>
          <w:szCs w:val="24"/>
          <w:lang w:eastAsia="ru-RU"/>
        </w:rPr>
        <w:t>- единовременная пропускная способность объектов физической культуры и спорта составила 2 703 человека.</w:t>
      </w:r>
    </w:p>
    <w:p w:rsidR="00603637" w:rsidRPr="00C06F33" w:rsidRDefault="00603637" w:rsidP="00C06F33">
      <w:pPr>
        <w:spacing w:after="0" w:line="240" w:lineRule="auto"/>
        <w:ind w:firstLine="709"/>
        <w:jc w:val="both"/>
        <w:rPr>
          <w:rFonts w:ascii="Times New Roman" w:eastAsia="Times New Roman" w:hAnsi="Times New Roman" w:cs="Times New Roman"/>
          <w:sz w:val="24"/>
          <w:szCs w:val="24"/>
          <w:lang w:eastAsia="ru-RU"/>
        </w:rPr>
      </w:pPr>
      <w:r w:rsidRPr="00C06F33">
        <w:rPr>
          <w:rFonts w:ascii="Times New Roman" w:eastAsia="Times New Roman" w:hAnsi="Times New Roman" w:cs="Times New Roman"/>
          <w:sz w:val="24"/>
          <w:szCs w:val="24"/>
          <w:lang w:eastAsia="ru-RU"/>
        </w:rPr>
        <w:t xml:space="preserve">- доля активно </w:t>
      </w:r>
      <w:proofErr w:type="gramStart"/>
      <w:r w:rsidRPr="00C06F33">
        <w:rPr>
          <w:rFonts w:ascii="Times New Roman" w:eastAsia="Times New Roman" w:hAnsi="Times New Roman" w:cs="Times New Roman"/>
          <w:sz w:val="24"/>
          <w:szCs w:val="24"/>
          <w:lang w:eastAsia="ru-RU"/>
        </w:rPr>
        <w:t>занимающихся</w:t>
      </w:r>
      <w:proofErr w:type="gramEnd"/>
      <w:r w:rsidRPr="00C06F33">
        <w:rPr>
          <w:rFonts w:ascii="Times New Roman" w:eastAsia="Times New Roman" w:hAnsi="Times New Roman" w:cs="Times New Roman"/>
          <w:sz w:val="24"/>
          <w:szCs w:val="24"/>
          <w:lang w:eastAsia="ru-RU"/>
        </w:rPr>
        <w:t xml:space="preserve"> физической культурой и спортом в 2017 году составила 42,2% (2016 год – 40,7%) от общей численности населения Белоярского района.</w:t>
      </w:r>
    </w:p>
    <w:p w:rsidR="00603637" w:rsidRPr="00C06F33" w:rsidRDefault="00603637" w:rsidP="00C06F33">
      <w:pPr>
        <w:spacing w:after="0" w:line="240" w:lineRule="auto"/>
        <w:ind w:firstLine="709"/>
        <w:jc w:val="both"/>
        <w:rPr>
          <w:rFonts w:ascii="Times New Roman" w:eastAsia="Times New Roman" w:hAnsi="Times New Roman" w:cs="Times New Roman"/>
          <w:color w:val="0070C0"/>
          <w:sz w:val="24"/>
          <w:szCs w:val="24"/>
          <w:lang w:eastAsia="ru-RU"/>
        </w:rPr>
      </w:pPr>
      <w:r w:rsidRPr="00C06F33">
        <w:rPr>
          <w:rFonts w:ascii="Times New Roman" w:eastAsia="Times New Roman" w:hAnsi="Times New Roman" w:cs="Times New Roman"/>
          <w:sz w:val="24"/>
          <w:szCs w:val="24"/>
          <w:lang w:eastAsia="ru-RU"/>
        </w:rPr>
        <w:t xml:space="preserve">На территории района функционируют 3 </w:t>
      </w:r>
      <w:proofErr w:type="gramStart"/>
      <w:r w:rsidRPr="00C06F33">
        <w:rPr>
          <w:rFonts w:ascii="Times New Roman" w:eastAsia="Times New Roman" w:hAnsi="Times New Roman" w:cs="Times New Roman"/>
          <w:sz w:val="24"/>
          <w:szCs w:val="24"/>
          <w:lang w:eastAsia="ru-RU"/>
        </w:rPr>
        <w:t>плавательных</w:t>
      </w:r>
      <w:proofErr w:type="gramEnd"/>
      <w:r w:rsidRPr="00C06F33">
        <w:rPr>
          <w:rFonts w:ascii="Times New Roman" w:eastAsia="Times New Roman" w:hAnsi="Times New Roman" w:cs="Times New Roman"/>
          <w:sz w:val="24"/>
          <w:szCs w:val="24"/>
          <w:lang w:eastAsia="ru-RU"/>
        </w:rPr>
        <w:t xml:space="preserve"> бассейна. </w:t>
      </w:r>
    </w:p>
    <w:p w:rsidR="00603637" w:rsidRPr="00C06F33" w:rsidRDefault="00603637" w:rsidP="00C06F33">
      <w:pPr>
        <w:spacing w:after="0" w:line="240" w:lineRule="auto"/>
        <w:ind w:firstLine="709"/>
        <w:jc w:val="both"/>
        <w:rPr>
          <w:rFonts w:ascii="Times New Roman" w:eastAsia="Times New Roman" w:hAnsi="Times New Roman" w:cs="Times New Roman"/>
          <w:sz w:val="24"/>
          <w:szCs w:val="24"/>
          <w:lang w:eastAsia="ru-RU"/>
        </w:rPr>
      </w:pPr>
    </w:p>
    <w:p w:rsidR="00603637" w:rsidRDefault="00603637" w:rsidP="00C06F33">
      <w:pPr>
        <w:pStyle w:val="1"/>
        <w:spacing w:before="0" w:line="240" w:lineRule="auto"/>
        <w:ind w:firstLine="709"/>
        <w:rPr>
          <w:rFonts w:ascii="Times New Roman" w:hAnsi="Times New Roman" w:cs="Times New Roman"/>
          <w:b/>
          <w:color w:val="auto"/>
          <w:sz w:val="24"/>
          <w:szCs w:val="24"/>
          <w:lang w:eastAsia="ru-RU"/>
        </w:rPr>
      </w:pPr>
      <w:bookmarkStart w:id="18" w:name="_Toc397083376"/>
      <w:r w:rsidRPr="00C06F33">
        <w:rPr>
          <w:rFonts w:ascii="Times New Roman" w:hAnsi="Times New Roman" w:cs="Times New Roman"/>
          <w:b/>
          <w:color w:val="auto"/>
          <w:sz w:val="24"/>
          <w:szCs w:val="24"/>
          <w:lang w:eastAsia="ru-RU"/>
        </w:rPr>
        <w:lastRenderedPageBreak/>
        <w:t>1.5. Анализ состояния и качества инфраструктур жизнеобеспечения</w:t>
      </w:r>
      <w:bookmarkEnd w:id="18"/>
      <w:r w:rsidRPr="00C06F33">
        <w:rPr>
          <w:rFonts w:ascii="Times New Roman" w:hAnsi="Times New Roman" w:cs="Times New Roman"/>
          <w:b/>
          <w:color w:val="auto"/>
          <w:sz w:val="24"/>
          <w:szCs w:val="24"/>
          <w:lang w:eastAsia="ru-RU"/>
        </w:rPr>
        <w:t xml:space="preserve"> </w:t>
      </w:r>
    </w:p>
    <w:p w:rsidR="002E03CF" w:rsidRPr="002E03CF" w:rsidRDefault="002E03CF" w:rsidP="002E03CF">
      <w:pPr>
        <w:rPr>
          <w:lang w:eastAsia="ru-RU"/>
        </w:rPr>
      </w:pPr>
    </w:p>
    <w:p w:rsidR="00603637" w:rsidRPr="002E03CF" w:rsidRDefault="00603637" w:rsidP="002E03CF">
      <w:pPr>
        <w:pStyle w:val="2"/>
        <w:ind w:firstLine="709"/>
        <w:rPr>
          <w:rFonts w:ascii="Times New Roman" w:hAnsi="Times New Roman" w:cs="Times New Roman"/>
          <w:b/>
          <w:color w:val="auto"/>
          <w:sz w:val="24"/>
          <w:szCs w:val="24"/>
        </w:rPr>
      </w:pPr>
      <w:r w:rsidRPr="002E03CF">
        <w:rPr>
          <w:rFonts w:ascii="Times New Roman" w:hAnsi="Times New Roman" w:cs="Times New Roman"/>
          <w:b/>
          <w:color w:val="auto"/>
          <w:sz w:val="24"/>
          <w:szCs w:val="24"/>
        </w:rPr>
        <w:t xml:space="preserve">Жилищно-коммунальное хозяйство </w:t>
      </w:r>
    </w:p>
    <w:p w:rsidR="00603637" w:rsidRPr="00C06F33" w:rsidRDefault="00603637" w:rsidP="00C06F33">
      <w:pPr>
        <w:spacing w:after="0" w:line="240" w:lineRule="auto"/>
        <w:ind w:firstLine="709"/>
        <w:jc w:val="both"/>
        <w:rPr>
          <w:rFonts w:ascii="Times New Roman" w:hAnsi="Times New Roman" w:cs="Times New Roman"/>
          <w:sz w:val="24"/>
          <w:szCs w:val="24"/>
        </w:rPr>
      </w:pPr>
      <w:r w:rsidRPr="00C06F33">
        <w:rPr>
          <w:rFonts w:ascii="Times New Roman" w:hAnsi="Times New Roman" w:cs="Times New Roman"/>
          <w:sz w:val="24"/>
          <w:szCs w:val="24"/>
        </w:rPr>
        <w:t xml:space="preserve">Жилищный фонд Белоярского района на 1 января 2018 года составляет 676 тыс. кв. м., из </w:t>
      </w:r>
      <w:proofErr w:type="gramStart"/>
      <w:r w:rsidRPr="00C06F33">
        <w:rPr>
          <w:rFonts w:ascii="Times New Roman" w:hAnsi="Times New Roman" w:cs="Times New Roman"/>
          <w:sz w:val="24"/>
          <w:szCs w:val="24"/>
        </w:rPr>
        <w:t>которых</w:t>
      </w:r>
      <w:proofErr w:type="gramEnd"/>
      <w:r w:rsidRPr="00C06F33">
        <w:rPr>
          <w:rFonts w:ascii="Times New Roman" w:hAnsi="Times New Roman" w:cs="Times New Roman"/>
          <w:sz w:val="24"/>
          <w:szCs w:val="24"/>
        </w:rPr>
        <w:t xml:space="preserve"> 67% приходится на административный центр. Уровень благоустроенного жилья по Белоярскому району составляет - 88%.</w:t>
      </w:r>
    </w:p>
    <w:p w:rsidR="00603637" w:rsidRPr="00C06F33" w:rsidRDefault="00603637" w:rsidP="002E03CF">
      <w:pPr>
        <w:spacing w:after="0"/>
        <w:jc w:val="right"/>
        <w:rPr>
          <w:rFonts w:ascii="Times New Roman" w:hAnsi="Times New Roman" w:cs="Times New Roman"/>
          <w:bCs/>
          <w:iCs/>
          <w:sz w:val="24"/>
          <w:szCs w:val="24"/>
        </w:rPr>
      </w:pPr>
      <w:r w:rsidRPr="00C06F33">
        <w:rPr>
          <w:rFonts w:ascii="Times New Roman" w:hAnsi="Times New Roman" w:cs="Times New Roman"/>
          <w:bCs/>
          <w:iCs/>
          <w:sz w:val="24"/>
          <w:szCs w:val="24"/>
          <w:lang w:val="x-none"/>
        </w:rPr>
        <w:t xml:space="preserve">Таблица </w:t>
      </w:r>
      <w:r w:rsidR="001D44FC" w:rsidRPr="00C06F33">
        <w:rPr>
          <w:rFonts w:ascii="Times New Roman" w:hAnsi="Times New Roman" w:cs="Times New Roman"/>
          <w:bCs/>
          <w:iCs/>
          <w:sz w:val="24"/>
          <w:szCs w:val="24"/>
        </w:rPr>
        <w:t>1</w:t>
      </w:r>
      <w:r w:rsidR="00451FE6">
        <w:rPr>
          <w:rFonts w:ascii="Times New Roman" w:hAnsi="Times New Roman" w:cs="Times New Roman"/>
          <w:bCs/>
          <w:iCs/>
          <w:sz w:val="24"/>
          <w:szCs w:val="24"/>
        </w:rPr>
        <w:t>4</w:t>
      </w:r>
    </w:p>
    <w:p w:rsidR="00603637" w:rsidRDefault="00603637" w:rsidP="002E03CF">
      <w:pPr>
        <w:widowControl w:val="0"/>
        <w:spacing w:after="0" w:line="240" w:lineRule="auto"/>
        <w:ind w:firstLine="709"/>
        <w:jc w:val="center"/>
        <w:rPr>
          <w:rFonts w:ascii="Times New Roman" w:hAnsi="Times New Roman" w:cs="Times New Roman"/>
          <w:sz w:val="24"/>
          <w:szCs w:val="24"/>
        </w:rPr>
      </w:pPr>
      <w:r w:rsidRPr="002E03CF">
        <w:rPr>
          <w:rFonts w:ascii="Times New Roman" w:hAnsi="Times New Roman" w:cs="Times New Roman"/>
          <w:sz w:val="24"/>
          <w:szCs w:val="24"/>
        </w:rPr>
        <w:t>Динамика показателей жилищного строительства на территории Белоярского района</w:t>
      </w:r>
    </w:p>
    <w:p w:rsidR="00006FFD" w:rsidRPr="002E03CF" w:rsidRDefault="00006FFD" w:rsidP="002E03CF">
      <w:pPr>
        <w:widowControl w:val="0"/>
        <w:spacing w:after="0" w:line="240" w:lineRule="auto"/>
        <w:ind w:firstLine="709"/>
        <w:jc w:val="center"/>
        <w:rPr>
          <w:rFonts w:ascii="Times New Roman" w:hAnsi="Times New Roman" w:cs="Times New Roman"/>
          <w:sz w:val="24"/>
          <w:szCs w:val="24"/>
        </w:rPr>
      </w:pPr>
    </w:p>
    <w:tbl>
      <w:tblPr>
        <w:tblW w:w="4964" w:type="pct"/>
        <w:tblCellMar>
          <w:left w:w="70" w:type="dxa"/>
          <w:right w:w="70" w:type="dxa"/>
        </w:tblCellMar>
        <w:tblLook w:val="04A0" w:firstRow="1" w:lastRow="0" w:firstColumn="1" w:lastColumn="0" w:noHBand="0" w:noVBand="1"/>
      </w:tblPr>
      <w:tblGrid>
        <w:gridCol w:w="4891"/>
        <w:gridCol w:w="1559"/>
        <w:gridCol w:w="1418"/>
        <w:gridCol w:w="1559"/>
      </w:tblGrid>
      <w:tr w:rsidR="00603637" w:rsidRPr="00006FFD" w:rsidTr="00A4465A">
        <w:trPr>
          <w:trHeight w:val="444"/>
        </w:trPr>
        <w:tc>
          <w:tcPr>
            <w:tcW w:w="2594" w:type="pct"/>
            <w:tcBorders>
              <w:top w:val="single" w:sz="6" w:space="0" w:color="auto"/>
              <w:left w:val="single" w:sz="6" w:space="0" w:color="auto"/>
              <w:bottom w:val="single" w:sz="6" w:space="0" w:color="auto"/>
              <w:right w:val="single" w:sz="4" w:space="0" w:color="auto"/>
            </w:tcBorders>
            <w:vAlign w:val="center"/>
            <w:hideMark/>
          </w:tcPr>
          <w:p w:rsidR="00603637" w:rsidRPr="00006FFD" w:rsidRDefault="00603637" w:rsidP="00C06F33">
            <w:pPr>
              <w:widowControl w:val="0"/>
              <w:spacing w:after="0" w:line="240" w:lineRule="auto"/>
              <w:ind w:firstLine="709"/>
              <w:jc w:val="center"/>
              <w:rPr>
                <w:rFonts w:ascii="Times New Roman" w:eastAsia="Times New Roman" w:hAnsi="Times New Roman" w:cs="Times New Roman"/>
                <w:sz w:val="24"/>
                <w:szCs w:val="24"/>
              </w:rPr>
            </w:pPr>
            <w:r w:rsidRPr="00006FFD">
              <w:rPr>
                <w:rFonts w:ascii="Times New Roman" w:hAnsi="Times New Roman" w:cs="Times New Roman"/>
                <w:sz w:val="24"/>
                <w:szCs w:val="24"/>
              </w:rPr>
              <w:t>Показатель</w:t>
            </w:r>
          </w:p>
        </w:tc>
        <w:tc>
          <w:tcPr>
            <w:tcW w:w="827" w:type="pct"/>
            <w:tcBorders>
              <w:top w:val="single" w:sz="6" w:space="0" w:color="auto"/>
              <w:left w:val="single" w:sz="6" w:space="0" w:color="auto"/>
              <w:bottom w:val="single" w:sz="6" w:space="0" w:color="auto"/>
              <w:right w:val="single" w:sz="6" w:space="0" w:color="auto"/>
            </w:tcBorders>
            <w:vAlign w:val="center"/>
            <w:hideMark/>
          </w:tcPr>
          <w:p w:rsidR="00603637" w:rsidRPr="00006FFD" w:rsidRDefault="00603637" w:rsidP="00614090">
            <w:pPr>
              <w:widowControl w:val="0"/>
              <w:spacing w:after="0" w:line="240" w:lineRule="auto"/>
              <w:ind w:firstLine="212"/>
              <w:jc w:val="center"/>
              <w:rPr>
                <w:rFonts w:ascii="Times New Roman" w:eastAsia="Times New Roman" w:hAnsi="Times New Roman" w:cs="Times New Roman"/>
                <w:sz w:val="24"/>
                <w:szCs w:val="24"/>
              </w:rPr>
            </w:pPr>
            <w:r w:rsidRPr="00006FFD">
              <w:rPr>
                <w:rFonts w:ascii="Times New Roman" w:hAnsi="Times New Roman" w:cs="Times New Roman"/>
                <w:sz w:val="24"/>
                <w:szCs w:val="24"/>
              </w:rPr>
              <w:t>2015 год</w:t>
            </w:r>
          </w:p>
        </w:tc>
        <w:tc>
          <w:tcPr>
            <w:tcW w:w="752" w:type="pct"/>
            <w:tcBorders>
              <w:top w:val="single" w:sz="6" w:space="0" w:color="auto"/>
              <w:left w:val="single" w:sz="6" w:space="0" w:color="auto"/>
              <w:bottom w:val="single" w:sz="6" w:space="0" w:color="auto"/>
              <w:right w:val="single" w:sz="6" w:space="0" w:color="auto"/>
            </w:tcBorders>
            <w:vAlign w:val="center"/>
            <w:hideMark/>
          </w:tcPr>
          <w:p w:rsidR="00603637" w:rsidRPr="00006FFD" w:rsidRDefault="00603637" w:rsidP="00614090">
            <w:pPr>
              <w:widowControl w:val="0"/>
              <w:spacing w:after="0" w:line="240" w:lineRule="auto"/>
              <w:ind w:firstLine="212"/>
              <w:jc w:val="center"/>
              <w:rPr>
                <w:rFonts w:ascii="Times New Roman" w:eastAsia="Times New Roman" w:hAnsi="Times New Roman" w:cs="Times New Roman"/>
                <w:sz w:val="24"/>
                <w:szCs w:val="24"/>
              </w:rPr>
            </w:pPr>
            <w:r w:rsidRPr="00006FFD">
              <w:rPr>
                <w:rFonts w:ascii="Times New Roman" w:hAnsi="Times New Roman" w:cs="Times New Roman"/>
                <w:sz w:val="24"/>
                <w:szCs w:val="24"/>
              </w:rPr>
              <w:t>2016 год</w:t>
            </w:r>
          </w:p>
        </w:tc>
        <w:tc>
          <w:tcPr>
            <w:tcW w:w="827" w:type="pct"/>
            <w:tcBorders>
              <w:top w:val="single" w:sz="6" w:space="0" w:color="auto"/>
              <w:left w:val="single" w:sz="4" w:space="0" w:color="auto"/>
              <w:bottom w:val="single" w:sz="6" w:space="0" w:color="auto"/>
              <w:right w:val="single" w:sz="6" w:space="0" w:color="auto"/>
            </w:tcBorders>
            <w:vAlign w:val="center"/>
            <w:hideMark/>
          </w:tcPr>
          <w:p w:rsidR="00603637" w:rsidRPr="00006FFD" w:rsidRDefault="00603637" w:rsidP="00614090">
            <w:pPr>
              <w:widowControl w:val="0"/>
              <w:spacing w:after="0" w:line="240" w:lineRule="auto"/>
              <w:ind w:firstLine="212"/>
              <w:jc w:val="center"/>
              <w:rPr>
                <w:rFonts w:ascii="Times New Roman" w:eastAsia="Times New Roman" w:hAnsi="Times New Roman" w:cs="Times New Roman"/>
                <w:sz w:val="24"/>
                <w:szCs w:val="24"/>
              </w:rPr>
            </w:pPr>
            <w:r w:rsidRPr="00006FFD">
              <w:rPr>
                <w:rFonts w:ascii="Times New Roman" w:hAnsi="Times New Roman" w:cs="Times New Roman"/>
                <w:sz w:val="24"/>
                <w:szCs w:val="24"/>
              </w:rPr>
              <w:t>2017 год</w:t>
            </w:r>
          </w:p>
        </w:tc>
      </w:tr>
      <w:tr w:rsidR="00603637" w:rsidRPr="00C06F33" w:rsidTr="00A4465A">
        <w:trPr>
          <w:trHeight w:val="334"/>
        </w:trPr>
        <w:tc>
          <w:tcPr>
            <w:tcW w:w="2594" w:type="pct"/>
            <w:tcBorders>
              <w:top w:val="single" w:sz="6" w:space="0" w:color="auto"/>
              <w:left w:val="single" w:sz="6" w:space="0" w:color="auto"/>
              <w:bottom w:val="single" w:sz="6" w:space="0" w:color="auto"/>
              <w:right w:val="single" w:sz="4" w:space="0" w:color="auto"/>
            </w:tcBorders>
            <w:vAlign w:val="center"/>
            <w:hideMark/>
          </w:tcPr>
          <w:p w:rsidR="00603637" w:rsidRPr="00C06F33" w:rsidRDefault="00603637" w:rsidP="007A58F3">
            <w:pPr>
              <w:widowControl w:val="0"/>
              <w:spacing w:after="0" w:line="240" w:lineRule="auto"/>
              <w:rPr>
                <w:rFonts w:ascii="Times New Roman" w:eastAsia="Times New Roman" w:hAnsi="Times New Roman" w:cs="Times New Roman"/>
                <w:sz w:val="24"/>
                <w:szCs w:val="24"/>
              </w:rPr>
            </w:pPr>
            <w:r w:rsidRPr="00C06F33">
              <w:rPr>
                <w:rFonts w:ascii="Times New Roman" w:hAnsi="Times New Roman" w:cs="Times New Roman"/>
                <w:sz w:val="24"/>
                <w:szCs w:val="24"/>
              </w:rPr>
              <w:t>Ввод жилых помещений, тыс. кв. м</w:t>
            </w:r>
          </w:p>
        </w:tc>
        <w:tc>
          <w:tcPr>
            <w:tcW w:w="827" w:type="pct"/>
            <w:tcBorders>
              <w:top w:val="single" w:sz="6" w:space="0" w:color="auto"/>
              <w:left w:val="single" w:sz="6" w:space="0" w:color="auto"/>
              <w:bottom w:val="single" w:sz="6" w:space="0" w:color="auto"/>
              <w:right w:val="single" w:sz="6" w:space="0" w:color="auto"/>
            </w:tcBorders>
            <w:vAlign w:val="center"/>
            <w:hideMark/>
          </w:tcPr>
          <w:p w:rsidR="001D44FC" w:rsidRPr="00C06F33" w:rsidRDefault="00603637" w:rsidP="00614090">
            <w:pPr>
              <w:widowControl w:val="0"/>
              <w:spacing w:after="0" w:line="240" w:lineRule="auto"/>
              <w:ind w:firstLine="212"/>
              <w:jc w:val="center"/>
              <w:rPr>
                <w:rFonts w:ascii="Times New Roman" w:hAnsi="Times New Roman" w:cs="Times New Roman"/>
                <w:sz w:val="24"/>
                <w:szCs w:val="24"/>
              </w:rPr>
            </w:pPr>
            <w:r w:rsidRPr="00C06F33">
              <w:rPr>
                <w:rFonts w:ascii="Times New Roman" w:hAnsi="Times New Roman" w:cs="Times New Roman"/>
                <w:sz w:val="24"/>
                <w:szCs w:val="24"/>
              </w:rPr>
              <w:t>17,156</w:t>
            </w:r>
          </w:p>
        </w:tc>
        <w:tc>
          <w:tcPr>
            <w:tcW w:w="752" w:type="pct"/>
            <w:tcBorders>
              <w:top w:val="single" w:sz="6" w:space="0" w:color="auto"/>
              <w:left w:val="single" w:sz="6" w:space="0" w:color="auto"/>
              <w:bottom w:val="single" w:sz="6" w:space="0" w:color="auto"/>
              <w:right w:val="single" w:sz="6" w:space="0" w:color="auto"/>
            </w:tcBorders>
            <w:vAlign w:val="center"/>
            <w:hideMark/>
          </w:tcPr>
          <w:p w:rsidR="00603637" w:rsidRPr="00C06F33" w:rsidRDefault="00603637" w:rsidP="00614090">
            <w:pPr>
              <w:widowControl w:val="0"/>
              <w:spacing w:after="0" w:line="240" w:lineRule="auto"/>
              <w:ind w:firstLine="212"/>
              <w:jc w:val="center"/>
              <w:rPr>
                <w:rFonts w:ascii="Times New Roman" w:eastAsia="Times New Roman" w:hAnsi="Times New Roman" w:cs="Times New Roman"/>
                <w:sz w:val="24"/>
                <w:szCs w:val="24"/>
              </w:rPr>
            </w:pPr>
            <w:r w:rsidRPr="00C06F33">
              <w:rPr>
                <w:rFonts w:ascii="Times New Roman" w:hAnsi="Times New Roman" w:cs="Times New Roman"/>
                <w:sz w:val="24"/>
                <w:szCs w:val="24"/>
              </w:rPr>
              <w:t>17,143</w:t>
            </w:r>
          </w:p>
        </w:tc>
        <w:tc>
          <w:tcPr>
            <w:tcW w:w="827" w:type="pct"/>
            <w:tcBorders>
              <w:top w:val="single" w:sz="6" w:space="0" w:color="auto"/>
              <w:left w:val="single" w:sz="4" w:space="0" w:color="auto"/>
              <w:bottom w:val="single" w:sz="6" w:space="0" w:color="auto"/>
              <w:right w:val="single" w:sz="6" w:space="0" w:color="auto"/>
            </w:tcBorders>
            <w:vAlign w:val="center"/>
            <w:hideMark/>
          </w:tcPr>
          <w:p w:rsidR="00603637" w:rsidRPr="00C06F33" w:rsidRDefault="00603637" w:rsidP="00614090">
            <w:pPr>
              <w:widowControl w:val="0"/>
              <w:spacing w:after="0" w:line="240" w:lineRule="auto"/>
              <w:ind w:firstLine="212"/>
              <w:jc w:val="center"/>
              <w:rPr>
                <w:rFonts w:ascii="Times New Roman" w:eastAsia="Times New Roman" w:hAnsi="Times New Roman" w:cs="Times New Roman"/>
                <w:sz w:val="24"/>
                <w:szCs w:val="24"/>
              </w:rPr>
            </w:pPr>
            <w:r w:rsidRPr="00C06F33">
              <w:rPr>
                <w:rFonts w:ascii="Times New Roman" w:hAnsi="Times New Roman" w:cs="Times New Roman"/>
                <w:sz w:val="24"/>
                <w:szCs w:val="24"/>
              </w:rPr>
              <w:t>7,661</w:t>
            </w:r>
          </w:p>
        </w:tc>
      </w:tr>
      <w:tr w:rsidR="00603637" w:rsidRPr="00C06F33" w:rsidTr="00A4465A">
        <w:trPr>
          <w:trHeight w:val="410"/>
        </w:trPr>
        <w:tc>
          <w:tcPr>
            <w:tcW w:w="2594" w:type="pct"/>
            <w:tcBorders>
              <w:top w:val="single" w:sz="6" w:space="0" w:color="auto"/>
              <w:left w:val="single" w:sz="6" w:space="0" w:color="auto"/>
              <w:bottom w:val="single" w:sz="6" w:space="0" w:color="auto"/>
              <w:right w:val="single" w:sz="4" w:space="0" w:color="auto"/>
            </w:tcBorders>
            <w:vAlign w:val="center"/>
            <w:hideMark/>
          </w:tcPr>
          <w:p w:rsidR="00603637" w:rsidRPr="00C06F33" w:rsidRDefault="00603637" w:rsidP="007A58F3">
            <w:pPr>
              <w:widowControl w:val="0"/>
              <w:spacing w:after="0" w:line="240" w:lineRule="auto"/>
              <w:rPr>
                <w:rFonts w:ascii="Times New Roman" w:eastAsia="Times New Roman" w:hAnsi="Times New Roman" w:cs="Times New Roman"/>
                <w:sz w:val="24"/>
                <w:szCs w:val="24"/>
              </w:rPr>
            </w:pPr>
            <w:r w:rsidRPr="00C06F33">
              <w:rPr>
                <w:rFonts w:ascii="Times New Roman" w:hAnsi="Times New Roman" w:cs="Times New Roman"/>
                <w:sz w:val="24"/>
                <w:szCs w:val="24"/>
              </w:rPr>
              <w:t>Ввод жилья на душу населения, кв. м</w:t>
            </w:r>
          </w:p>
        </w:tc>
        <w:tc>
          <w:tcPr>
            <w:tcW w:w="827" w:type="pct"/>
            <w:tcBorders>
              <w:top w:val="single" w:sz="6" w:space="0" w:color="auto"/>
              <w:left w:val="single" w:sz="6" w:space="0" w:color="auto"/>
              <w:bottom w:val="single" w:sz="6" w:space="0" w:color="auto"/>
              <w:right w:val="single" w:sz="6" w:space="0" w:color="auto"/>
            </w:tcBorders>
            <w:vAlign w:val="center"/>
            <w:hideMark/>
          </w:tcPr>
          <w:p w:rsidR="00603637" w:rsidRPr="00C06F33" w:rsidRDefault="00603637" w:rsidP="00614090">
            <w:pPr>
              <w:widowControl w:val="0"/>
              <w:spacing w:after="0" w:line="240" w:lineRule="auto"/>
              <w:ind w:firstLine="212"/>
              <w:jc w:val="center"/>
              <w:rPr>
                <w:rFonts w:ascii="Times New Roman" w:eastAsia="Times New Roman" w:hAnsi="Times New Roman" w:cs="Times New Roman"/>
                <w:sz w:val="24"/>
                <w:szCs w:val="24"/>
              </w:rPr>
            </w:pPr>
            <w:r w:rsidRPr="00C06F33">
              <w:rPr>
                <w:rFonts w:ascii="Times New Roman" w:hAnsi="Times New Roman" w:cs="Times New Roman"/>
                <w:sz w:val="24"/>
                <w:szCs w:val="24"/>
              </w:rPr>
              <w:t>0,58</w:t>
            </w:r>
          </w:p>
        </w:tc>
        <w:tc>
          <w:tcPr>
            <w:tcW w:w="752" w:type="pct"/>
            <w:tcBorders>
              <w:top w:val="single" w:sz="6" w:space="0" w:color="auto"/>
              <w:left w:val="single" w:sz="6" w:space="0" w:color="auto"/>
              <w:bottom w:val="single" w:sz="6" w:space="0" w:color="auto"/>
              <w:right w:val="single" w:sz="6" w:space="0" w:color="auto"/>
            </w:tcBorders>
            <w:vAlign w:val="center"/>
            <w:hideMark/>
          </w:tcPr>
          <w:p w:rsidR="00603637" w:rsidRPr="00C06F33" w:rsidRDefault="00603637" w:rsidP="00614090">
            <w:pPr>
              <w:widowControl w:val="0"/>
              <w:spacing w:after="0" w:line="240" w:lineRule="auto"/>
              <w:ind w:firstLine="212"/>
              <w:jc w:val="center"/>
              <w:rPr>
                <w:rFonts w:ascii="Times New Roman" w:eastAsia="Times New Roman" w:hAnsi="Times New Roman" w:cs="Times New Roman"/>
                <w:sz w:val="24"/>
                <w:szCs w:val="24"/>
              </w:rPr>
            </w:pPr>
            <w:r w:rsidRPr="00C06F33">
              <w:rPr>
                <w:rFonts w:ascii="Times New Roman" w:hAnsi="Times New Roman" w:cs="Times New Roman"/>
                <w:sz w:val="24"/>
                <w:szCs w:val="24"/>
              </w:rPr>
              <w:t>0,58</w:t>
            </w:r>
          </w:p>
        </w:tc>
        <w:tc>
          <w:tcPr>
            <w:tcW w:w="827" w:type="pct"/>
            <w:tcBorders>
              <w:top w:val="single" w:sz="6" w:space="0" w:color="auto"/>
              <w:left w:val="single" w:sz="4" w:space="0" w:color="auto"/>
              <w:bottom w:val="single" w:sz="6" w:space="0" w:color="auto"/>
              <w:right w:val="single" w:sz="6" w:space="0" w:color="auto"/>
            </w:tcBorders>
            <w:vAlign w:val="center"/>
            <w:hideMark/>
          </w:tcPr>
          <w:p w:rsidR="00603637" w:rsidRPr="00C06F33" w:rsidRDefault="00603637" w:rsidP="00614090">
            <w:pPr>
              <w:widowControl w:val="0"/>
              <w:spacing w:after="0" w:line="240" w:lineRule="auto"/>
              <w:ind w:firstLine="212"/>
              <w:jc w:val="center"/>
              <w:rPr>
                <w:rFonts w:ascii="Times New Roman" w:eastAsia="Times New Roman" w:hAnsi="Times New Roman" w:cs="Times New Roman"/>
                <w:sz w:val="24"/>
                <w:szCs w:val="24"/>
              </w:rPr>
            </w:pPr>
            <w:r w:rsidRPr="00C06F33">
              <w:rPr>
                <w:rFonts w:ascii="Times New Roman" w:hAnsi="Times New Roman" w:cs="Times New Roman"/>
                <w:sz w:val="24"/>
                <w:szCs w:val="24"/>
              </w:rPr>
              <w:t>0,26</w:t>
            </w:r>
          </w:p>
        </w:tc>
      </w:tr>
      <w:tr w:rsidR="00603637" w:rsidRPr="00C06F33" w:rsidTr="00A4465A">
        <w:tc>
          <w:tcPr>
            <w:tcW w:w="2594" w:type="pct"/>
            <w:tcBorders>
              <w:top w:val="single" w:sz="6" w:space="0" w:color="auto"/>
              <w:left w:val="single" w:sz="6" w:space="0" w:color="auto"/>
              <w:bottom w:val="single" w:sz="6" w:space="0" w:color="auto"/>
              <w:right w:val="single" w:sz="4" w:space="0" w:color="auto"/>
            </w:tcBorders>
            <w:vAlign w:val="center"/>
            <w:hideMark/>
          </w:tcPr>
          <w:p w:rsidR="00603637" w:rsidRPr="00C06F33" w:rsidRDefault="00603637" w:rsidP="007A58F3">
            <w:pPr>
              <w:widowControl w:val="0"/>
              <w:spacing w:after="0" w:line="240" w:lineRule="auto"/>
              <w:rPr>
                <w:rFonts w:ascii="Times New Roman" w:eastAsia="Times New Roman" w:hAnsi="Times New Roman" w:cs="Times New Roman"/>
                <w:sz w:val="24"/>
                <w:szCs w:val="24"/>
              </w:rPr>
            </w:pPr>
            <w:r w:rsidRPr="00C06F33">
              <w:rPr>
                <w:rFonts w:ascii="Times New Roman" w:hAnsi="Times New Roman" w:cs="Times New Roman"/>
                <w:sz w:val="24"/>
                <w:szCs w:val="24"/>
              </w:rPr>
              <w:t>Обеспеченность жилыми помещениями в среднем на одного жителя, кв. м</w:t>
            </w:r>
          </w:p>
        </w:tc>
        <w:tc>
          <w:tcPr>
            <w:tcW w:w="827" w:type="pct"/>
            <w:tcBorders>
              <w:top w:val="single" w:sz="6" w:space="0" w:color="auto"/>
              <w:left w:val="single" w:sz="6" w:space="0" w:color="auto"/>
              <w:bottom w:val="single" w:sz="6" w:space="0" w:color="auto"/>
              <w:right w:val="single" w:sz="6" w:space="0" w:color="auto"/>
            </w:tcBorders>
            <w:vAlign w:val="center"/>
            <w:hideMark/>
          </w:tcPr>
          <w:p w:rsidR="00603637" w:rsidRPr="00C06F33" w:rsidRDefault="00603637" w:rsidP="00614090">
            <w:pPr>
              <w:widowControl w:val="0"/>
              <w:spacing w:after="0" w:line="240" w:lineRule="auto"/>
              <w:ind w:firstLine="212"/>
              <w:jc w:val="center"/>
              <w:rPr>
                <w:rFonts w:ascii="Times New Roman" w:eastAsia="Times New Roman" w:hAnsi="Times New Roman" w:cs="Times New Roman"/>
                <w:sz w:val="24"/>
                <w:szCs w:val="24"/>
              </w:rPr>
            </w:pPr>
            <w:r w:rsidRPr="00C06F33">
              <w:rPr>
                <w:rFonts w:ascii="Times New Roman" w:hAnsi="Times New Roman" w:cs="Times New Roman"/>
                <w:sz w:val="24"/>
                <w:szCs w:val="24"/>
              </w:rPr>
              <w:t>22,7</w:t>
            </w:r>
          </w:p>
        </w:tc>
        <w:tc>
          <w:tcPr>
            <w:tcW w:w="752" w:type="pct"/>
            <w:tcBorders>
              <w:top w:val="single" w:sz="6" w:space="0" w:color="auto"/>
              <w:left w:val="single" w:sz="6" w:space="0" w:color="auto"/>
              <w:bottom w:val="single" w:sz="6" w:space="0" w:color="auto"/>
              <w:right w:val="single" w:sz="6" w:space="0" w:color="auto"/>
            </w:tcBorders>
            <w:vAlign w:val="center"/>
            <w:hideMark/>
          </w:tcPr>
          <w:p w:rsidR="00603637" w:rsidRPr="00C06F33" w:rsidRDefault="00603637" w:rsidP="00614090">
            <w:pPr>
              <w:widowControl w:val="0"/>
              <w:spacing w:after="0" w:line="240" w:lineRule="auto"/>
              <w:ind w:firstLine="212"/>
              <w:jc w:val="center"/>
              <w:rPr>
                <w:rFonts w:ascii="Times New Roman" w:eastAsia="Times New Roman" w:hAnsi="Times New Roman" w:cs="Times New Roman"/>
                <w:sz w:val="24"/>
                <w:szCs w:val="24"/>
              </w:rPr>
            </w:pPr>
            <w:r w:rsidRPr="00C06F33">
              <w:rPr>
                <w:rFonts w:ascii="Times New Roman" w:hAnsi="Times New Roman" w:cs="Times New Roman"/>
                <w:sz w:val="24"/>
                <w:szCs w:val="24"/>
              </w:rPr>
              <w:t>23,2</w:t>
            </w:r>
          </w:p>
        </w:tc>
        <w:tc>
          <w:tcPr>
            <w:tcW w:w="827" w:type="pct"/>
            <w:tcBorders>
              <w:top w:val="single" w:sz="6" w:space="0" w:color="auto"/>
              <w:left w:val="single" w:sz="4" w:space="0" w:color="auto"/>
              <w:bottom w:val="single" w:sz="6" w:space="0" w:color="auto"/>
              <w:right w:val="single" w:sz="6" w:space="0" w:color="auto"/>
            </w:tcBorders>
            <w:vAlign w:val="center"/>
            <w:hideMark/>
          </w:tcPr>
          <w:p w:rsidR="00603637" w:rsidRPr="00C06F33" w:rsidRDefault="00603637" w:rsidP="00614090">
            <w:pPr>
              <w:widowControl w:val="0"/>
              <w:spacing w:after="0" w:line="240" w:lineRule="auto"/>
              <w:ind w:firstLine="212"/>
              <w:jc w:val="center"/>
              <w:rPr>
                <w:rFonts w:ascii="Times New Roman" w:eastAsia="Times New Roman" w:hAnsi="Times New Roman" w:cs="Times New Roman"/>
                <w:sz w:val="24"/>
                <w:szCs w:val="24"/>
              </w:rPr>
            </w:pPr>
            <w:r w:rsidRPr="00C06F33">
              <w:rPr>
                <w:rFonts w:ascii="Times New Roman" w:hAnsi="Times New Roman" w:cs="Times New Roman"/>
                <w:sz w:val="24"/>
                <w:szCs w:val="24"/>
              </w:rPr>
              <w:t>23,4</w:t>
            </w:r>
          </w:p>
        </w:tc>
      </w:tr>
    </w:tbl>
    <w:p w:rsidR="00813513" w:rsidRDefault="00813513" w:rsidP="00C06F33">
      <w:pPr>
        <w:spacing w:after="0" w:line="240" w:lineRule="auto"/>
        <w:ind w:firstLine="709"/>
        <w:jc w:val="both"/>
        <w:rPr>
          <w:rFonts w:ascii="Times New Roman" w:hAnsi="Times New Roman" w:cs="Times New Roman"/>
          <w:sz w:val="24"/>
          <w:szCs w:val="24"/>
        </w:rPr>
      </w:pPr>
    </w:p>
    <w:p w:rsidR="00603637" w:rsidRPr="00C06F33" w:rsidRDefault="00603637" w:rsidP="00C06F33">
      <w:pPr>
        <w:spacing w:after="0" w:line="240" w:lineRule="auto"/>
        <w:ind w:firstLine="709"/>
        <w:jc w:val="both"/>
        <w:rPr>
          <w:rFonts w:ascii="Times New Roman" w:hAnsi="Times New Roman" w:cs="Times New Roman"/>
          <w:sz w:val="24"/>
          <w:szCs w:val="24"/>
        </w:rPr>
      </w:pPr>
      <w:r w:rsidRPr="00C06F33">
        <w:rPr>
          <w:rFonts w:ascii="Times New Roman" w:hAnsi="Times New Roman" w:cs="Times New Roman"/>
          <w:sz w:val="24"/>
          <w:szCs w:val="24"/>
        </w:rPr>
        <w:t>Обеспеченность жильем по району за 2017 год составила 23,4 м</w:t>
      </w:r>
      <w:proofErr w:type="gramStart"/>
      <w:r w:rsidR="002E03CF">
        <w:rPr>
          <w:rFonts w:ascii="Times New Roman" w:hAnsi="Times New Roman" w:cs="Times New Roman"/>
          <w:sz w:val="24"/>
          <w:szCs w:val="24"/>
          <w:vertAlign w:val="superscript"/>
        </w:rPr>
        <w:t>2</w:t>
      </w:r>
      <w:proofErr w:type="gramEnd"/>
      <w:r w:rsidRPr="00C06F33">
        <w:rPr>
          <w:rFonts w:ascii="Times New Roman" w:hAnsi="Times New Roman" w:cs="Times New Roman"/>
          <w:sz w:val="24"/>
          <w:szCs w:val="24"/>
        </w:rPr>
        <w:t xml:space="preserve"> на человека, что выше на 13%, чем в среднем по Югре (20,7 м2).</w:t>
      </w:r>
    </w:p>
    <w:p w:rsidR="00603637" w:rsidRPr="00C06F33" w:rsidRDefault="00603637" w:rsidP="00C06F33">
      <w:pPr>
        <w:spacing w:after="0" w:line="240" w:lineRule="auto"/>
        <w:ind w:firstLine="709"/>
        <w:jc w:val="both"/>
        <w:rPr>
          <w:rFonts w:ascii="Times New Roman" w:hAnsi="Times New Roman" w:cs="Times New Roman"/>
          <w:sz w:val="24"/>
          <w:szCs w:val="24"/>
        </w:rPr>
      </w:pPr>
      <w:r w:rsidRPr="00C06F33">
        <w:rPr>
          <w:rFonts w:ascii="Times New Roman" w:hAnsi="Times New Roman" w:cs="Times New Roman"/>
          <w:sz w:val="24"/>
          <w:szCs w:val="24"/>
        </w:rPr>
        <w:t xml:space="preserve">За 2017 год на территории Белоярского района введено 7 661,1 кв.м. жилья, в т.ч. ИЖС -1 102,6 кв.м. </w:t>
      </w:r>
    </w:p>
    <w:p w:rsidR="00126821" w:rsidRPr="00C06F33" w:rsidRDefault="00603637" w:rsidP="00C06F33">
      <w:pPr>
        <w:spacing w:after="0" w:line="240" w:lineRule="auto"/>
        <w:ind w:firstLine="709"/>
        <w:jc w:val="both"/>
        <w:rPr>
          <w:rFonts w:ascii="Times New Roman" w:hAnsi="Times New Roman" w:cs="Times New Roman"/>
          <w:sz w:val="24"/>
          <w:szCs w:val="24"/>
        </w:rPr>
      </w:pPr>
      <w:r w:rsidRPr="00C06F33">
        <w:rPr>
          <w:rFonts w:ascii="Times New Roman" w:hAnsi="Times New Roman" w:cs="Times New Roman"/>
          <w:sz w:val="24"/>
          <w:szCs w:val="24"/>
        </w:rPr>
        <w:t xml:space="preserve">Белоярский район успешно выполняет программу сноса ветхого жилья. За 2017 год на территории района снесено 22 </w:t>
      </w:r>
      <w:proofErr w:type="gramStart"/>
      <w:r w:rsidRPr="00C06F33">
        <w:rPr>
          <w:rFonts w:ascii="Times New Roman" w:hAnsi="Times New Roman" w:cs="Times New Roman"/>
          <w:sz w:val="24"/>
          <w:szCs w:val="24"/>
        </w:rPr>
        <w:t>многоквартирных</w:t>
      </w:r>
      <w:proofErr w:type="gramEnd"/>
      <w:r w:rsidRPr="00C06F33">
        <w:rPr>
          <w:rFonts w:ascii="Times New Roman" w:hAnsi="Times New Roman" w:cs="Times New Roman"/>
          <w:sz w:val="24"/>
          <w:szCs w:val="24"/>
        </w:rPr>
        <w:t xml:space="preserve"> дома</w:t>
      </w:r>
      <w:r w:rsidR="00126821" w:rsidRPr="00C06F33">
        <w:rPr>
          <w:rFonts w:ascii="Times New Roman" w:hAnsi="Times New Roman" w:cs="Times New Roman"/>
          <w:sz w:val="24"/>
          <w:szCs w:val="24"/>
        </w:rPr>
        <w:t>.</w:t>
      </w:r>
      <w:r w:rsidRPr="00C06F33">
        <w:rPr>
          <w:rFonts w:ascii="Times New Roman" w:hAnsi="Times New Roman" w:cs="Times New Roman"/>
          <w:sz w:val="24"/>
          <w:szCs w:val="24"/>
        </w:rPr>
        <w:t xml:space="preserve">  </w:t>
      </w:r>
    </w:p>
    <w:p w:rsidR="001D44FC" w:rsidRPr="00C06F33" w:rsidRDefault="00603637" w:rsidP="00C06F33">
      <w:pPr>
        <w:spacing w:after="0" w:line="240" w:lineRule="auto"/>
        <w:ind w:firstLine="709"/>
        <w:jc w:val="both"/>
        <w:rPr>
          <w:rFonts w:ascii="Times New Roman" w:hAnsi="Times New Roman" w:cs="Times New Roman"/>
          <w:sz w:val="24"/>
          <w:szCs w:val="24"/>
        </w:rPr>
      </w:pPr>
      <w:r w:rsidRPr="00C06F33">
        <w:rPr>
          <w:rFonts w:ascii="Times New Roman" w:hAnsi="Times New Roman" w:cs="Times New Roman"/>
          <w:sz w:val="24"/>
          <w:szCs w:val="24"/>
        </w:rPr>
        <w:t xml:space="preserve">Для снижения объема ветхого жилищного фонда в </w:t>
      </w:r>
      <w:r w:rsidR="001D44FC" w:rsidRPr="00C06F33">
        <w:rPr>
          <w:rFonts w:ascii="Times New Roman" w:hAnsi="Times New Roman" w:cs="Times New Roman"/>
          <w:sz w:val="24"/>
          <w:szCs w:val="24"/>
        </w:rPr>
        <w:t>районе проводится</w:t>
      </w:r>
      <w:r w:rsidRPr="00C06F33">
        <w:rPr>
          <w:rFonts w:ascii="Times New Roman" w:hAnsi="Times New Roman" w:cs="Times New Roman"/>
          <w:sz w:val="24"/>
          <w:szCs w:val="24"/>
        </w:rPr>
        <w:t xml:space="preserve"> капитальный ремонт многоквартирных домов</w:t>
      </w:r>
      <w:r w:rsidR="001D44FC" w:rsidRPr="00C06F33">
        <w:rPr>
          <w:rFonts w:ascii="Times New Roman" w:hAnsi="Times New Roman" w:cs="Times New Roman"/>
          <w:sz w:val="24"/>
          <w:szCs w:val="24"/>
        </w:rPr>
        <w:t>.</w:t>
      </w:r>
    </w:p>
    <w:p w:rsidR="00603637" w:rsidRPr="00C06F33" w:rsidRDefault="00603637" w:rsidP="00C06F33">
      <w:pPr>
        <w:spacing w:after="0" w:line="240" w:lineRule="auto"/>
        <w:ind w:firstLine="709"/>
        <w:jc w:val="both"/>
        <w:rPr>
          <w:rFonts w:ascii="Times New Roman" w:hAnsi="Times New Roman" w:cs="Times New Roman"/>
          <w:sz w:val="24"/>
          <w:szCs w:val="24"/>
        </w:rPr>
      </w:pPr>
      <w:r w:rsidRPr="00C06F33">
        <w:rPr>
          <w:rFonts w:ascii="Times New Roman" w:hAnsi="Times New Roman" w:cs="Times New Roman"/>
          <w:sz w:val="24"/>
          <w:szCs w:val="24"/>
        </w:rPr>
        <w:t xml:space="preserve">Несмотря на достаточно развитую газотранспортную систему, существующее состояние газификации сетевым природным газом в Белоярском районе не в полной мере отвечает ее потребностям. Количество </w:t>
      </w:r>
      <w:proofErr w:type="spellStart"/>
      <w:r w:rsidRPr="00C06F33">
        <w:rPr>
          <w:rFonts w:ascii="Times New Roman" w:hAnsi="Times New Roman" w:cs="Times New Roman"/>
          <w:sz w:val="24"/>
          <w:szCs w:val="24"/>
        </w:rPr>
        <w:t>негазифицированных</w:t>
      </w:r>
      <w:proofErr w:type="spellEnd"/>
      <w:r w:rsidRPr="00C06F33">
        <w:rPr>
          <w:rFonts w:ascii="Times New Roman" w:hAnsi="Times New Roman" w:cs="Times New Roman"/>
          <w:sz w:val="24"/>
          <w:szCs w:val="24"/>
        </w:rPr>
        <w:t xml:space="preserve"> населенных пунктов составляет 5 единиц. Газификация природным газом поселений с низкой плотностью населения, удаленных от магистральных газопроводов, является экономически нецелесообразной. Газоснабжение таких поселений предусматривается привозным сжиженным газом в баллонах.</w:t>
      </w:r>
    </w:p>
    <w:p w:rsidR="00603637" w:rsidRPr="00C06F33" w:rsidRDefault="00603637" w:rsidP="00C06F33">
      <w:pPr>
        <w:spacing w:after="0" w:line="240" w:lineRule="auto"/>
        <w:ind w:firstLine="709"/>
        <w:jc w:val="both"/>
        <w:rPr>
          <w:rFonts w:ascii="Times New Roman" w:hAnsi="Times New Roman" w:cs="Times New Roman"/>
          <w:sz w:val="24"/>
          <w:szCs w:val="24"/>
        </w:rPr>
      </w:pPr>
      <w:r w:rsidRPr="00C06F33">
        <w:rPr>
          <w:rFonts w:ascii="Times New Roman" w:hAnsi="Times New Roman" w:cs="Times New Roman"/>
          <w:sz w:val="24"/>
          <w:szCs w:val="24"/>
        </w:rPr>
        <w:t xml:space="preserve">Остаются нерешенными проблемы в сфере замены и ремонта уличной водопроводной и канализационных сетей. В 2017 году процент нуждающейся в замене уличной водопроводной сети составляет более 12%, а уровень уличной канализационной сети, нуждающейся в замене, сохраняется на протяжении последних четырех лет на отметке 7,8%. </w:t>
      </w:r>
    </w:p>
    <w:p w:rsidR="00126821" w:rsidRPr="00C06F33" w:rsidRDefault="00126821" w:rsidP="00C06F33">
      <w:pPr>
        <w:spacing w:after="0" w:line="240" w:lineRule="auto"/>
        <w:ind w:firstLine="709"/>
        <w:jc w:val="both"/>
        <w:rPr>
          <w:rFonts w:ascii="Times New Roman" w:hAnsi="Times New Roman" w:cs="Times New Roman"/>
          <w:sz w:val="24"/>
          <w:szCs w:val="24"/>
        </w:rPr>
      </w:pPr>
    </w:p>
    <w:p w:rsidR="00603637" w:rsidRPr="007A58F3" w:rsidRDefault="00603637" w:rsidP="00C06F33">
      <w:pPr>
        <w:pStyle w:val="2"/>
        <w:spacing w:line="240" w:lineRule="auto"/>
        <w:ind w:firstLine="709"/>
        <w:rPr>
          <w:rFonts w:ascii="Times New Roman" w:hAnsi="Times New Roman" w:cs="Times New Roman"/>
          <w:b/>
          <w:color w:val="auto"/>
          <w:sz w:val="24"/>
          <w:szCs w:val="24"/>
        </w:rPr>
      </w:pPr>
      <w:bookmarkStart w:id="19" w:name="_Toc397083378"/>
      <w:r w:rsidRPr="007A58F3">
        <w:rPr>
          <w:rFonts w:ascii="Times New Roman" w:hAnsi="Times New Roman" w:cs="Times New Roman"/>
          <w:b/>
          <w:color w:val="auto"/>
          <w:sz w:val="24"/>
          <w:szCs w:val="24"/>
        </w:rPr>
        <w:t>Транспорт и дорожное хозяйство</w:t>
      </w:r>
      <w:bookmarkEnd w:id="19"/>
    </w:p>
    <w:p w:rsidR="00603637" w:rsidRPr="00C06F33" w:rsidRDefault="00603637" w:rsidP="00C06F33">
      <w:pPr>
        <w:spacing w:after="0" w:line="240" w:lineRule="auto"/>
        <w:ind w:firstLine="709"/>
        <w:jc w:val="both"/>
        <w:rPr>
          <w:rFonts w:ascii="Times New Roman" w:hAnsi="Times New Roman" w:cs="Times New Roman"/>
          <w:sz w:val="24"/>
          <w:szCs w:val="24"/>
        </w:rPr>
      </w:pPr>
      <w:r w:rsidRPr="00C06F33">
        <w:rPr>
          <w:rFonts w:ascii="Times New Roman" w:hAnsi="Times New Roman" w:cs="Times New Roman"/>
          <w:sz w:val="24"/>
          <w:szCs w:val="24"/>
        </w:rPr>
        <w:t xml:space="preserve">На территории района представлены все виды транспорта (автомобильный, водный, трубопроводный, авиационный), за исключением железнодорожного. </w:t>
      </w:r>
    </w:p>
    <w:p w:rsidR="00603637" w:rsidRPr="00C06F33" w:rsidRDefault="00603637" w:rsidP="00C06F33">
      <w:pPr>
        <w:spacing w:after="0" w:line="240" w:lineRule="auto"/>
        <w:ind w:firstLine="709"/>
        <w:jc w:val="both"/>
        <w:rPr>
          <w:rFonts w:ascii="Times New Roman" w:hAnsi="Times New Roman" w:cs="Times New Roman"/>
          <w:sz w:val="24"/>
          <w:szCs w:val="24"/>
        </w:rPr>
      </w:pPr>
      <w:r w:rsidRPr="00C06F33">
        <w:rPr>
          <w:rFonts w:ascii="Times New Roman" w:hAnsi="Times New Roman" w:cs="Times New Roman"/>
          <w:sz w:val="24"/>
          <w:szCs w:val="24"/>
        </w:rPr>
        <w:t>Воздушный транспорт является стратегическим в обеспечении регулярного внешнего пассажирского и грузового сообщения. В городе Белоярский функционируют аэропорт и 11 приписных площадок во всех населенных пунктах района. На территории Белоярского района из 11 населенных пунктов 5 поселений (</w:t>
      </w:r>
      <w:proofErr w:type="spellStart"/>
      <w:r w:rsidRPr="00C06F33">
        <w:rPr>
          <w:rFonts w:ascii="Times New Roman" w:hAnsi="Times New Roman" w:cs="Times New Roman"/>
          <w:sz w:val="24"/>
          <w:szCs w:val="24"/>
        </w:rPr>
        <w:t>Ванзеват</w:t>
      </w:r>
      <w:proofErr w:type="spellEnd"/>
      <w:r w:rsidRPr="00C06F33">
        <w:rPr>
          <w:rFonts w:ascii="Times New Roman" w:hAnsi="Times New Roman" w:cs="Times New Roman"/>
          <w:sz w:val="24"/>
          <w:szCs w:val="24"/>
        </w:rPr>
        <w:t xml:space="preserve">, </w:t>
      </w:r>
      <w:proofErr w:type="spellStart"/>
      <w:r w:rsidRPr="00C06F33">
        <w:rPr>
          <w:rFonts w:ascii="Times New Roman" w:hAnsi="Times New Roman" w:cs="Times New Roman"/>
          <w:sz w:val="24"/>
          <w:szCs w:val="24"/>
        </w:rPr>
        <w:t>Тугияны</w:t>
      </w:r>
      <w:proofErr w:type="spellEnd"/>
      <w:r w:rsidRPr="00C06F33">
        <w:rPr>
          <w:rFonts w:ascii="Times New Roman" w:hAnsi="Times New Roman" w:cs="Times New Roman"/>
          <w:sz w:val="24"/>
          <w:szCs w:val="24"/>
        </w:rPr>
        <w:t xml:space="preserve">, </w:t>
      </w:r>
      <w:proofErr w:type="spellStart"/>
      <w:r w:rsidRPr="00C06F33">
        <w:rPr>
          <w:rFonts w:ascii="Times New Roman" w:hAnsi="Times New Roman" w:cs="Times New Roman"/>
          <w:sz w:val="24"/>
          <w:szCs w:val="24"/>
        </w:rPr>
        <w:t>Пашторы</w:t>
      </w:r>
      <w:proofErr w:type="spellEnd"/>
      <w:r w:rsidRPr="00C06F33">
        <w:rPr>
          <w:rFonts w:ascii="Times New Roman" w:hAnsi="Times New Roman" w:cs="Times New Roman"/>
          <w:sz w:val="24"/>
          <w:szCs w:val="24"/>
        </w:rPr>
        <w:t xml:space="preserve">, </w:t>
      </w:r>
      <w:proofErr w:type="spellStart"/>
      <w:r w:rsidRPr="00C06F33">
        <w:rPr>
          <w:rFonts w:ascii="Times New Roman" w:hAnsi="Times New Roman" w:cs="Times New Roman"/>
          <w:sz w:val="24"/>
          <w:szCs w:val="24"/>
        </w:rPr>
        <w:t>Юильск</w:t>
      </w:r>
      <w:proofErr w:type="spellEnd"/>
      <w:r w:rsidRPr="00C06F33">
        <w:rPr>
          <w:rFonts w:ascii="Times New Roman" w:hAnsi="Times New Roman" w:cs="Times New Roman"/>
          <w:sz w:val="24"/>
          <w:szCs w:val="24"/>
        </w:rPr>
        <w:t xml:space="preserve">, </w:t>
      </w:r>
      <w:proofErr w:type="spellStart"/>
      <w:r w:rsidRPr="00C06F33">
        <w:rPr>
          <w:rFonts w:ascii="Times New Roman" w:hAnsi="Times New Roman" w:cs="Times New Roman"/>
          <w:sz w:val="24"/>
          <w:szCs w:val="24"/>
        </w:rPr>
        <w:t>Нумто</w:t>
      </w:r>
      <w:proofErr w:type="spellEnd"/>
      <w:r w:rsidRPr="00C06F33">
        <w:rPr>
          <w:rFonts w:ascii="Times New Roman" w:hAnsi="Times New Roman" w:cs="Times New Roman"/>
          <w:sz w:val="24"/>
          <w:szCs w:val="24"/>
        </w:rPr>
        <w:t>) не имеют автомобильного сообщения с районным центром в связи с отсутствием единой сети автомобильных дорог, с сельским поселением Полноват автомобильное сообщение осуществляется лишь в зимний период по окончании строительства зимней автомобильной дороги. Данные поселения имеют авиационный и (или) речной вид сообщения.</w:t>
      </w:r>
    </w:p>
    <w:p w:rsidR="00603637" w:rsidRPr="00C06F33" w:rsidRDefault="00603637" w:rsidP="00C06F33">
      <w:pPr>
        <w:spacing w:after="0" w:line="240" w:lineRule="auto"/>
        <w:ind w:firstLine="709"/>
        <w:jc w:val="both"/>
        <w:rPr>
          <w:rFonts w:ascii="Times New Roman" w:hAnsi="Times New Roman" w:cs="Times New Roman"/>
          <w:sz w:val="24"/>
          <w:szCs w:val="24"/>
        </w:rPr>
      </w:pPr>
      <w:r w:rsidRPr="00C06F33">
        <w:rPr>
          <w:rFonts w:ascii="Times New Roman" w:hAnsi="Times New Roman" w:cs="Times New Roman"/>
          <w:sz w:val="24"/>
          <w:szCs w:val="24"/>
        </w:rPr>
        <w:lastRenderedPageBreak/>
        <w:t>Из города Белоярский осуществляются круглогодичные перевозки в Москву, Екатеринбург, Тюмень,</w:t>
      </w:r>
      <w:r w:rsidR="00A4465A" w:rsidRPr="00C06F33">
        <w:rPr>
          <w:rFonts w:ascii="Times New Roman" w:hAnsi="Times New Roman" w:cs="Times New Roman"/>
          <w:sz w:val="24"/>
          <w:szCs w:val="24"/>
        </w:rPr>
        <w:t xml:space="preserve"> Новосибирск,</w:t>
      </w:r>
      <w:r w:rsidRPr="00C06F33">
        <w:rPr>
          <w:rFonts w:ascii="Times New Roman" w:hAnsi="Times New Roman" w:cs="Times New Roman"/>
          <w:sz w:val="24"/>
          <w:szCs w:val="24"/>
        </w:rPr>
        <w:t xml:space="preserve"> Ханты-Мансийск, Сургут и другие города России.</w:t>
      </w:r>
    </w:p>
    <w:p w:rsidR="00603637" w:rsidRPr="00C06F33" w:rsidRDefault="00603637" w:rsidP="00C06F33">
      <w:pPr>
        <w:spacing w:after="0" w:line="240" w:lineRule="auto"/>
        <w:ind w:firstLine="709"/>
        <w:jc w:val="both"/>
        <w:rPr>
          <w:rFonts w:ascii="Times New Roman" w:hAnsi="Times New Roman" w:cs="Times New Roman"/>
          <w:sz w:val="24"/>
          <w:szCs w:val="24"/>
        </w:rPr>
      </w:pPr>
      <w:r w:rsidRPr="00C06F33">
        <w:rPr>
          <w:rFonts w:ascii="Times New Roman" w:hAnsi="Times New Roman" w:cs="Times New Roman"/>
          <w:sz w:val="24"/>
          <w:szCs w:val="24"/>
        </w:rPr>
        <w:t>Базовым перевозчиком аэропорта г.Белоярский являются и ОАО «Авиакомпания «</w:t>
      </w:r>
      <w:proofErr w:type="spellStart"/>
      <w:r w:rsidRPr="00C06F33">
        <w:rPr>
          <w:rFonts w:ascii="Times New Roman" w:hAnsi="Times New Roman" w:cs="Times New Roman"/>
          <w:sz w:val="24"/>
          <w:szCs w:val="24"/>
        </w:rPr>
        <w:t>ЮТэйр</w:t>
      </w:r>
      <w:proofErr w:type="spellEnd"/>
      <w:r w:rsidRPr="00C06F33">
        <w:rPr>
          <w:rFonts w:ascii="Times New Roman" w:hAnsi="Times New Roman" w:cs="Times New Roman"/>
          <w:sz w:val="24"/>
          <w:szCs w:val="24"/>
        </w:rPr>
        <w:t>».</w:t>
      </w:r>
    </w:p>
    <w:p w:rsidR="00603637" w:rsidRPr="00C06F33" w:rsidRDefault="00603637" w:rsidP="00C06F33">
      <w:pPr>
        <w:spacing w:after="0" w:line="240" w:lineRule="auto"/>
        <w:ind w:firstLine="709"/>
        <w:jc w:val="both"/>
        <w:rPr>
          <w:rFonts w:ascii="Times New Roman" w:hAnsi="Times New Roman" w:cs="Times New Roman"/>
          <w:sz w:val="24"/>
          <w:szCs w:val="24"/>
        </w:rPr>
      </w:pPr>
      <w:r w:rsidRPr="00C06F33">
        <w:rPr>
          <w:rFonts w:ascii="Times New Roman" w:hAnsi="Times New Roman" w:cs="Times New Roman"/>
          <w:sz w:val="24"/>
          <w:szCs w:val="24"/>
        </w:rPr>
        <w:t xml:space="preserve">Протяженность всех дорог общего пользования с капитальным типом покрытия составляет около 287,4 км. </w:t>
      </w:r>
      <w:proofErr w:type="gramStart"/>
      <w:r w:rsidRPr="00C06F33">
        <w:rPr>
          <w:rFonts w:ascii="Times New Roman" w:hAnsi="Times New Roman" w:cs="Times New Roman"/>
          <w:sz w:val="24"/>
          <w:szCs w:val="24"/>
        </w:rPr>
        <w:t>В сентябре 2013 года на территории Белоярского района введены участки автомобильной дороги «</w:t>
      </w:r>
      <w:proofErr w:type="spellStart"/>
      <w:r w:rsidRPr="00C06F33">
        <w:rPr>
          <w:rFonts w:ascii="Times New Roman" w:hAnsi="Times New Roman" w:cs="Times New Roman"/>
          <w:sz w:val="24"/>
          <w:szCs w:val="24"/>
        </w:rPr>
        <w:t>Югорск</w:t>
      </w:r>
      <w:proofErr w:type="spellEnd"/>
      <w:r w:rsidRPr="00C06F33">
        <w:rPr>
          <w:rFonts w:ascii="Times New Roman" w:hAnsi="Times New Roman" w:cs="Times New Roman"/>
          <w:sz w:val="24"/>
          <w:szCs w:val="24"/>
        </w:rPr>
        <w:t xml:space="preserve"> – Советский – Верхнеказымский – Надым, граница Ханты-Мансийского автономного округа – Югры» связавшие Белоярский и Октябрьский районы, а также обеспечившие связь района с сетью автомобильных дорог Российской Федерации.</w:t>
      </w:r>
      <w:proofErr w:type="gramEnd"/>
      <w:r w:rsidRPr="00C06F33">
        <w:rPr>
          <w:rFonts w:ascii="Times New Roman" w:hAnsi="Times New Roman" w:cs="Times New Roman"/>
          <w:sz w:val="24"/>
          <w:szCs w:val="24"/>
        </w:rPr>
        <w:t xml:space="preserve"> На территории района функционирует 1 зимняя автомобильная дорога общей протяженностью 51,6 км. </w:t>
      </w:r>
    </w:p>
    <w:p w:rsidR="00603637" w:rsidRPr="00C06F33" w:rsidRDefault="00603637" w:rsidP="00C06F33">
      <w:pPr>
        <w:spacing w:after="0" w:line="240" w:lineRule="auto"/>
        <w:ind w:firstLine="709"/>
        <w:jc w:val="both"/>
        <w:rPr>
          <w:rFonts w:ascii="Times New Roman" w:hAnsi="Times New Roman" w:cs="Times New Roman"/>
          <w:sz w:val="24"/>
          <w:szCs w:val="24"/>
        </w:rPr>
      </w:pPr>
      <w:r w:rsidRPr="00C06F33">
        <w:rPr>
          <w:rFonts w:ascii="Times New Roman" w:hAnsi="Times New Roman" w:cs="Times New Roman"/>
          <w:sz w:val="24"/>
          <w:szCs w:val="24"/>
        </w:rPr>
        <w:t xml:space="preserve"> На территории района осуществляется 1 внутригородской, 2 пригородных, </w:t>
      </w:r>
      <w:r w:rsidR="00DE1E61">
        <w:rPr>
          <w:rFonts w:ascii="Times New Roman" w:hAnsi="Times New Roman" w:cs="Times New Roman"/>
          <w:sz w:val="24"/>
          <w:szCs w:val="24"/>
        </w:rPr>
        <w:t xml:space="preserve">                       </w:t>
      </w:r>
      <w:r w:rsidRPr="00C06F33">
        <w:rPr>
          <w:rFonts w:ascii="Times New Roman" w:hAnsi="Times New Roman" w:cs="Times New Roman"/>
          <w:sz w:val="24"/>
          <w:szCs w:val="24"/>
        </w:rPr>
        <w:t>2 межмуниципальных, 5 внутрирайонных (</w:t>
      </w:r>
      <w:proofErr w:type="spellStart"/>
      <w:r w:rsidRPr="00C06F33">
        <w:rPr>
          <w:rFonts w:ascii="Times New Roman" w:hAnsi="Times New Roman" w:cs="Times New Roman"/>
          <w:sz w:val="24"/>
          <w:szCs w:val="24"/>
        </w:rPr>
        <w:t>межгородских</w:t>
      </w:r>
      <w:proofErr w:type="spellEnd"/>
      <w:r w:rsidRPr="00C06F33">
        <w:rPr>
          <w:rFonts w:ascii="Times New Roman" w:hAnsi="Times New Roman" w:cs="Times New Roman"/>
          <w:sz w:val="24"/>
          <w:szCs w:val="24"/>
        </w:rPr>
        <w:t>) маршрутов.</w:t>
      </w:r>
    </w:p>
    <w:p w:rsidR="00603637" w:rsidRPr="00C06F33" w:rsidRDefault="00603637" w:rsidP="00C06F33">
      <w:pPr>
        <w:spacing w:after="0" w:line="240" w:lineRule="auto"/>
        <w:ind w:firstLine="709"/>
        <w:jc w:val="both"/>
        <w:rPr>
          <w:rFonts w:ascii="Times New Roman" w:hAnsi="Times New Roman" w:cs="Times New Roman"/>
          <w:sz w:val="24"/>
          <w:szCs w:val="24"/>
        </w:rPr>
      </w:pPr>
      <w:r w:rsidRPr="00C06F33">
        <w:rPr>
          <w:rFonts w:ascii="Times New Roman" w:hAnsi="Times New Roman" w:cs="Times New Roman"/>
          <w:sz w:val="24"/>
          <w:szCs w:val="24"/>
        </w:rPr>
        <w:t xml:space="preserve">Значительное увеличение пассажиропотока и пассажирских перевозок произойдет вследствие строительства моста через реку Обь п. </w:t>
      </w:r>
      <w:proofErr w:type="spellStart"/>
      <w:r w:rsidRPr="00C06F33">
        <w:rPr>
          <w:rFonts w:ascii="Times New Roman" w:hAnsi="Times New Roman" w:cs="Times New Roman"/>
          <w:sz w:val="24"/>
          <w:szCs w:val="24"/>
        </w:rPr>
        <w:t>Андр</w:t>
      </w:r>
      <w:proofErr w:type="gramStart"/>
      <w:r w:rsidRPr="00C06F33">
        <w:rPr>
          <w:rFonts w:ascii="Times New Roman" w:hAnsi="Times New Roman" w:cs="Times New Roman"/>
          <w:sz w:val="24"/>
          <w:szCs w:val="24"/>
        </w:rPr>
        <w:t>а</w:t>
      </w:r>
      <w:proofErr w:type="spellEnd"/>
      <w:r w:rsidRPr="00C06F33">
        <w:rPr>
          <w:rFonts w:ascii="Times New Roman" w:hAnsi="Times New Roman" w:cs="Times New Roman"/>
          <w:sz w:val="24"/>
          <w:szCs w:val="24"/>
        </w:rPr>
        <w:t>-</w:t>
      </w:r>
      <w:proofErr w:type="gramEnd"/>
      <w:r w:rsidRPr="00C06F33">
        <w:rPr>
          <w:rFonts w:ascii="Times New Roman" w:hAnsi="Times New Roman" w:cs="Times New Roman"/>
          <w:sz w:val="24"/>
          <w:szCs w:val="24"/>
        </w:rPr>
        <w:t xml:space="preserve"> </w:t>
      </w:r>
      <w:proofErr w:type="spellStart"/>
      <w:r w:rsidRPr="00C06F33">
        <w:rPr>
          <w:rFonts w:ascii="Times New Roman" w:hAnsi="Times New Roman" w:cs="Times New Roman"/>
          <w:sz w:val="24"/>
          <w:szCs w:val="24"/>
        </w:rPr>
        <w:t>пгт</w:t>
      </w:r>
      <w:proofErr w:type="spellEnd"/>
      <w:r w:rsidRPr="00C06F33">
        <w:rPr>
          <w:rFonts w:ascii="Times New Roman" w:hAnsi="Times New Roman" w:cs="Times New Roman"/>
          <w:sz w:val="24"/>
          <w:szCs w:val="24"/>
        </w:rPr>
        <w:t xml:space="preserve">. </w:t>
      </w:r>
      <w:proofErr w:type="spellStart"/>
      <w:r w:rsidRPr="00C06F33">
        <w:rPr>
          <w:rFonts w:ascii="Times New Roman" w:hAnsi="Times New Roman" w:cs="Times New Roman"/>
          <w:sz w:val="24"/>
          <w:szCs w:val="24"/>
        </w:rPr>
        <w:t>Приобье</w:t>
      </w:r>
      <w:proofErr w:type="spellEnd"/>
      <w:r w:rsidRPr="00C06F33">
        <w:rPr>
          <w:rFonts w:ascii="Times New Roman" w:hAnsi="Times New Roman" w:cs="Times New Roman"/>
          <w:sz w:val="24"/>
          <w:szCs w:val="24"/>
        </w:rPr>
        <w:t>, что в перспективе обеспечит прямой выход на международный транспортный коридор «Транссиб».</w:t>
      </w:r>
    </w:p>
    <w:p w:rsidR="00603637" w:rsidRPr="00C06F33" w:rsidRDefault="00603637" w:rsidP="00C06F33">
      <w:pPr>
        <w:spacing w:after="0" w:line="240" w:lineRule="auto"/>
        <w:ind w:firstLine="709"/>
        <w:jc w:val="both"/>
        <w:rPr>
          <w:rFonts w:ascii="Times New Roman" w:hAnsi="Times New Roman" w:cs="Times New Roman"/>
          <w:sz w:val="24"/>
          <w:szCs w:val="24"/>
        </w:rPr>
      </w:pPr>
      <w:r w:rsidRPr="00C06F33">
        <w:rPr>
          <w:rFonts w:ascii="Times New Roman" w:hAnsi="Times New Roman" w:cs="Times New Roman"/>
          <w:sz w:val="24"/>
          <w:szCs w:val="24"/>
        </w:rPr>
        <w:t xml:space="preserve">Строительство мостового перехода через </w:t>
      </w:r>
      <w:proofErr w:type="spellStart"/>
      <w:r w:rsidRPr="00C06F33">
        <w:rPr>
          <w:rFonts w:ascii="Times New Roman" w:hAnsi="Times New Roman" w:cs="Times New Roman"/>
          <w:sz w:val="24"/>
          <w:szCs w:val="24"/>
        </w:rPr>
        <w:t>р</w:t>
      </w:r>
      <w:proofErr w:type="gramStart"/>
      <w:r w:rsidRPr="00C06F33">
        <w:rPr>
          <w:rFonts w:ascii="Times New Roman" w:hAnsi="Times New Roman" w:cs="Times New Roman"/>
          <w:sz w:val="24"/>
          <w:szCs w:val="24"/>
        </w:rPr>
        <w:t>.О</w:t>
      </w:r>
      <w:proofErr w:type="gramEnd"/>
      <w:r w:rsidRPr="00C06F33">
        <w:rPr>
          <w:rFonts w:ascii="Times New Roman" w:hAnsi="Times New Roman" w:cs="Times New Roman"/>
          <w:sz w:val="24"/>
          <w:szCs w:val="24"/>
        </w:rPr>
        <w:t>бь</w:t>
      </w:r>
      <w:proofErr w:type="spellEnd"/>
      <w:r w:rsidRPr="00C06F33">
        <w:rPr>
          <w:rFonts w:ascii="Times New Roman" w:hAnsi="Times New Roman" w:cs="Times New Roman"/>
          <w:sz w:val="24"/>
          <w:szCs w:val="24"/>
        </w:rPr>
        <w:t xml:space="preserve"> позволит связать сеть автомобильных дорог Белоярского района с другими территориями Ханты-Мансийского автономного округа - Югры и с сетью автомобильных дорог Российской Федерации.</w:t>
      </w:r>
    </w:p>
    <w:p w:rsidR="00603637" w:rsidRPr="00C06F33" w:rsidRDefault="00603637" w:rsidP="00C06F33">
      <w:pPr>
        <w:spacing w:after="0" w:line="240" w:lineRule="auto"/>
        <w:ind w:firstLine="709"/>
        <w:jc w:val="both"/>
        <w:rPr>
          <w:rFonts w:ascii="Times New Roman" w:hAnsi="Times New Roman" w:cs="Times New Roman"/>
          <w:sz w:val="24"/>
          <w:szCs w:val="24"/>
        </w:rPr>
      </w:pPr>
      <w:r w:rsidRPr="00C06F33">
        <w:rPr>
          <w:rFonts w:ascii="Times New Roman" w:hAnsi="Times New Roman" w:cs="Times New Roman"/>
          <w:sz w:val="24"/>
          <w:szCs w:val="24"/>
        </w:rPr>
        <w:t xml:space="preserve">Самым востребованным на сегодняшний день водным маршрутом является маршрут </w:t>
      </w:r>
      <w:proofErr w:type="spellStart"/>
      <w:r w:rsidRPr="00C06F33">
        <w:rPr>
          <w:rFonts w:ascii="Times New Roman" w:hAnsi="Times New Roman" w:cs="Times New Roman"/>
          <w:sz w:val="24"/>
          <w:szCs w:val="24"/>
        </w:rPr>
        <w:t>Андра-Приобье</w:t>
      </w:r>
      <w:proofErr w:type="spellEnd"/>
      <w:r w:rsidRPr="00C06F33">
        <w:rPr>
          <w:rFonts w:ascii="Times New Roman" w:hAnsi="Times New Roman" w:cs="Times New Roman"/>
          <w:sz w:val="24"/>
          <w:szCs w:val="24"/>
        </w:rPr>
        <w:t xml:space="preserve">, который обеспечивает основной грузооборот, в том числе обеспечение промышленными и продовольственными товарами торговую сеть г.Белоярский. Ежегодно на этом направлении увеличивается и пассажирооборот. </w:t>
      </w:r>
    </w:p>
    <w:p w:rsidR="00603637" w:rsidRPr="00C06F33" w:rsidRDefault="00603637" w:rsidP="00C06F33">
      <w:pPr>
        <w:spacing w:after="0" w:line="240" w:lineRule="auto"/>
        <w:ind w:firstLine="709"/>
        <w:jc w:val="both"/>
        <w:rPr>
          <w:rFonts w:ascii="Times New Roman" w:hAnsi="Times New Roman" w:cs="Times New Roman"/>
          <w:sz w:val="24"/>
          <w:szCs w:val="24"/>
        </w:rPr>
      </w:pPr>
      <w:r w:rsidRPr="00C06F33">
        <w:rPr>
          <w:rFonts w:ascii="Times New Roman" w:hAnsi="Times New Roman" w:cs="Times New Roman"/>
          <w:sz w:val="24"/>
          <w:szCs w:val="24"/>
        </w:rPr>
        <w:t>На водных путях Белоярского района функционирует 1 регулярный маршрут Белоярский – Ванзеват - Белоярский протяженностью 312 км.</w:t>
      </w:r>
    </w:p>
    <w:p w:rsidR="00603637" w:rsidRPr="00C06F33" w:rsidRDefault="00603637" w:rsidP="00C06F33">
      <w:pPr>
        <w:spacing w:after="0" w:line="240" w:lineRule="auto"/>
        <w:ind w:firstLine="709"/>
        <w:jc w:val="both"/>
        <w:rPr>
          <w:rFonts w:ascii="Times New Roman" w:eastAsia="Times New Roman" w:hAnsi="Times New Roman" w:cs="Times New Roman"/>
          <w:b/>
          <w:sz w:val="24"/>
          <w:szCs w:val="24"/>
          <w:lang w:eastAsia="ru-RU"/>
        </w:rPr>
      </w:pPr>
    </w:p>
    <w:p w:rsidR="00603637" w:rsidRDefault="00603637" w:rsidP="00C06F33">
      <w:pPr>
        <w:pStyle w:val="1"/>
        <w:spacing w:before="0" w:line="240" w:lineRule="auto"/>
        <w:ind w:firstLine="709"/>
        <w:rPr>
          <w:rFonts w:ascii="Times New Roman" w:hAnsi="Times New Roman" w:cs="Times New Roman"/>
          <w:b/>
          <w:color w:val="auto"/>
          <w:sz w:val="24"/>
          <w:szCs w:val="24"/>
        </w:rPr>
      </w:pPr>
      <w:bookmarkStart w:id="20" w:name="_Toc397083379"/>
      <w:r w:rsidRPr="00C06F33">
        <w:rPr>
          <w:rFonts w:ascii="Times New Roman" w:hAnsi="Times New Roman" w:cs="Times New Roman"/>
          <w:b/>
          <w:color w:val="auto"/>
          <w:sz w:val="24"/>
          <w:szCs w:val="24"/>
        </w:rPr>
        <w:t>1.6. Анализ состояния окружающей среды</w:t>
      </w:r>
      <w:bookmarkEnd w:id="20"/>
    </w:p>
    <w:p w:rsidR="002E03CF" w:rsidRPr="002E03CF" w:rsidRDefault="002E03CF" w:rsidP="00813513">
      <w:pPr>
        <w:spacing w:after="0"/>
      </w:pPr>
    </w:p>
    <w:p w:rsidR="00603637" w:rsidRPr="00C06F33" w:rsidRDefault="00603637" w:rsidP="00C06F33">
      <w:pPr>
        <w:spacing w:after="0" w:line="240" w:lineRule="auto"/>
        <w:ind w:firstLine="709"/>
        <w:jc w:val="both"/>
        <w:rPr>
          <w:rFonts w:ascii="Times New Roman" w:hAnsi="Times New Roman" w:cs="Times New Roman"/>
          <w:sz w:val="24"/>
          <w:szCs w:val="24"/>
        </w:rPr>
      </w:pPr>
      <w:r w:rsidRPr="00C06F33">
        <w:rPr>
          <w:rFonts w:ascii="Times New Roman" w:hAnsi="Times New Roman" w:cs="Times New Roman"/>
          <w:sz w:val="24"/>
          <w:szCs w:val="24"/>
        </w:rPr>
        <w:t xml:space="preserve">В соответствии со Стратегией автономного округа в экологическом комплексе Югры приоритеты обусловливаются формированием новой модели экономики, основанной на инновациях, модернизацией и созданием новых перерабатывающих мощностей. </w:t>
      </w:r>
    </w:p>
    <w:p w:rsidR="00603637" w:rsidRPr="00C06F33" w:rsidRDefault="00603637" w:rsidP="00C06F33">
      <w:pPr>
        <w:spacing w:after="0" w:line="240" w:lineRule="auto"/>
        <w:ind w:firstLine="709"/>
        <w:jc w:val="both"/>
        <w:rPr>
          <w:rFonts w:ascii="Times New Roman" w:hAnsi="Times New Roman" w:cs="Times New Roman"/>
          <w:sz w:val="24"/>
          <w:szCs w:val="24"/>
        </w:rPr>
      </w:pPr>
      <w:r w:rsidRPr="009B12F2">
        <w:rPr>
          <w:rFonts w:ascii="Times New Roman" w:hAnsi="Times New Roman" w:cs="Times New Roman"/>
          <w:sz w:val="24"/>
          <w:szCs w:val="24"/>
        </w:rPr>
        <w:t xml:space="preserve">Если говорить об экологической ситуации, то по Белоярскому району </w:t>
      </w:r>
      <w:r w:rsidR="00FA0519" w:rsidRPr="009B12F2">
        <w:rPr>
          <w:rFonts w:ascii="Times New Roman" w:hAnsi="Times New Roman" w:cs="Times New Roman"/>
          <w:sz w:val="24"/>
          <w:szCs w:val="24"/>
        </w:rPr>
        <w:t xml:space="preserve">в                       2016 году </w:t>
      </w:r>
      <w:r w:rsidRPr="009B12F2">
        <w:rPr>
          <w:rFonts w:ascii="Times New Roman" w:hAnsi="Times New Roman" w:cs="Times New Roman"/>
          <w:sz w:val="24"/>
          <w:szCs w:val="24"/>
        </w:rPr>
        <w:t xml:space="preserve">выбросы составляют </w:t>
      </w:r>
      <w:r w:rsidR="00FA0519" w:rsidRPr="009B12F2">
        <w:rPr>
          <w:rFonts w:ascii="Times New Roman" w:hAnsi="Times New Roman" w:cs="Times New Roman"/>
          <w:sz w:val="24"/>
          <w:szCs w:val="24"/>
        </w:rPr>
        <w:t>101,37 тыс</w:t>
      </w:r>
      <w:r w:rsidRPr="009B12F2">
        <w:rPr>
          <w:rFonts w:ascii="Times New Roman" w:hAnsi="Times New Roman" w:cs="Times New Roman"/>
          <w:sz w:val="24"/>
          <w:szCs w:val="24"/>
        </w:rPr>
        <w:t>. тонн загрязняющих веществ</w:t>
      </w:r>
      <w:r w:rsidR="00FA0519" w:rsidRPr="009B12F2">
        <w:rPr>
          <w:rFonts w:ascii="Times New Roman" w:hAnsi="Times New Roman" w:cs="Times New Roman"/>
          <w:sz w:val="24"/>
          <w:szCs w:val="24"/>
        </w:rPr>
        <w:t>.</w:t>
      </w:r>
      <w:r w:rsidR="009B12F2" w:rsidRPr="009B12F2">
        <w:rPr>
          <w:rFonts w:ascii="Times New Roman" w:hAnsi="Times New Roman" w:cs="Times New Roman"/>
          <w:sz w:val="24"/>
          <w:szCs w:val="24"/>
        </w:rPr>
        <w:t xml:space="preserve"> В структуре выбросов 62%</w:t>
      </w:r>
      <w:r w:rsidRPr="009B12F2">
        <w:rPr>
          <w:rFonts w:ascii="Times New Roman" w:hAnsi="Times New Roman" w:cs="Times New Roman"/>
          <w:sz w:val="24"/>
          <w:szCs w:val="24"/>
        </w:rPr>
        <w:t xml:space="preserve"> заним</w:t>
      </w:r>
      <w:r w:rsidR="009B12F2" w:rsidRPr="009B12F2">
        <w:rPr>
          <w:rFonts w:ascii="Times New Roman" w:hAnsi="Times New Roman" w:cs="Times New Roman"/>
          <w:sz w:val="24"/>
          <w:szCs w:val="24"/>
        </w:rPr>
        <w:t>ают соединения углеводородов, 26</w:t>
      </w:r>
      <w:r w:rsidRPr="009B12F2">
        <w:rPr>
          <w:rFonts w:ascii="Times New Roman" w:hAnsi="Times New Roman" w:cs="Times New Roman"/>
          <w:sz w:val="24"/>
          <w:szCs w:val="24"/>
        </w:rPr>
        <w:t>%-оксид углерода, 11% оксиды азота, остальное прочие вещества.</w:t>
      </w:r>
    </w:p>
    <w:p w:rsidR="00603637" w:rsidRPr="00C06F33" w:rsidRDefault="00603637" w:rsidP="00C06F33">
      <w:pPr>
        <w:spacing w:after="0" w:line="240" w:lineRule="auto"/>
        <w:ind w:firstLine="709"/>
        <w:jc w:val="both"/>
        <w:rPr>
          <w:rFonts w:ascii="Times New Roman" w:eastAsia="Times New Roman" w:hAnsi="Times New Roman" w:cs="Times New Roman"/>
          <w:sz w:val="24"/>
          <w:szCs w:val="24"/>
          <w:lang w:eastAsia="ru-RU"/>
        </w:rPr>
      </w:pPr>
      <w:r w:rsidRPr="00C06F33">
        <w:rPr>
          <w:rFonts w:ascii="Times New Roman" w:eastAsia="Times New Roman" w:hAnsi="Times New Roman" w:cs="Times New Roman"/>
          <w:sz w:val="24"/>
          <w:szCs w:val="24"/>
          <w:lang w:eastAsia="ru-RU"/>
        </w:rPr>
        <w:t>В последние годы в Белоярском районе и Ханты-Мансийском автономном округе – Югре в целом уделяется пристальное внимание проблеме обращения с отходами, которая приводит к неблагоприятным экологическим и экономическим последствиям.</w:t>
      </w:r>
    </w:p>
    <w:p w:rsidR="00603637" w:rsidRDefault="00603637" w:rsidP="00C06F33">
      <w:pPr>
        <w:spacing w:after="0" w:line="240" w:lineRule="auto"/>
        <w:ind w:firstLine="709"/>
        <w:jc w:val="both"/>
        <w:rPr>
          <w:rFonts w:ascii="Times New Roman" w:eastAsia="Times New Roman" w:hAnsi="Times New Roman" w:cs="Times New Roman"/>
          <w:sz w:val="24"/>
          <w:szCs w:val="24"/>
          <w:lang w:eastAsia="ru-RU"/>
        </w:rPr>
      </w:pPr>
      <w:r w:rsidRPr="00C06F33">
        <w:rPr>
          <w:rFonts w:ascii="Times New Roman" w:eastAsia="Times New Roman" w:hAnsi="Times New Roman" w:cs="Times New Roman"/>
          <w:sz w:val="24"/>
          <w:szCs w:val="24"/>
          <w:lang w:eastAsia="ru-RU"/>
        </w:rPr>
        <w:t xml:space="preserve">Решение экологических проблем должно осуществляться не только техническими средствами, но и путем переориентации мировоззрения населения по отношению к окружающей среде. На территории Белоярского района успешно проводятся мероприятия, приуроченные к Международной экологической акции «Спасти и сохранить». Активными участниками эколого-просветительской деятельности, проходящей в рамках акции, выступают дети и подростки. </w:t>
      </w:r>
    </w:p>
    <w:p w:rsidR="00603637" w:rsidRDefault="00603637" w:rsidP="00C06F33">
      <w:pPr>
        <w:pStyle w:val="1"/>
        <w:spacing w:line="240" w:lineRule="auto"/>
        <w:ind w:firstLine="709"/>
        <w:jc w:val="both"/>
        <w:rPr>
          <w:rFonts w:ascii="Times New Roman" w:hAnsi="Times New Roman" w:cs="Times New Roman"/>
          <w:b/>
          <w:color w:val="auto"/>
          <w:sz w:val="24"/>
          <w:szCs w:val="24"/>
        </w:rPr>
      </w:pPr>
      <w:bookmarkStart w:id="21" w:name="_Toc397083380"/>
      <w:r w:rsidRPr="00C06F33">
        <w:rPr>
          <w:rFonts w:ascii="Times New Roman" w:hAnsi="Times New Roman" w:cs="Times New Roman"/>
          <w:b/>
          <w:color w:val="auto"/>
          <w:sz w:val="24"/>
          <w:szCs w:val="24"/>
        </w:rPr>
        <w:t>1.7. Конкурентоспособность экономики</w:t>
      </w:r>
      <w:bookmarkEnd w:id="21"/>
    </w:p>
    <w:p w:rsidR="002E03CF" w:rsidRPr="002E03CF" w:rsidRDefault="002E03CF" w:rsidP="002E03CF">
      <w:pPr>
        <w:spacing w:after="0"/>
      </w:pPr>
    </w:p>
    <w:p w:rsidR="00603637" w:rsidRPr="00C06F33" w:rsidRDefault="00603637" w:rsidP="00C06F33">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C06F33">
        <w:rPr>
          <w:rFonts w:ascii="Times New Roman" w:hAnsi="Times New Roman" w:cs="Times New Roman"/>
          <w:sz w:val="24"/>
          <w:szCs w:val="24"/>
        </w:rPr>
        <w:t xml:space="preserve">Совокупность внешних и внутренних факторов определяет номинальный уровень конкурентоспособности экономики Белоярского района. Обобщенные данные о сильных и слабых сторонах экономики региона приведены в виде </w:t>
      </w:r>
      <w:bookmarkStart w:id="22" w:name="Par1435"/>
      <w:bookmarkEnd w:id="22"/>
      <w:r w:rsidR="00936BB8" w:rsidRPr="00C06F33">
        <w:rPr>
          <w:rFonts w:ascii="Times New Roman" w:hAnsi="Times New Roman" w:cs="Times New Roman"/>
          <w:sz w:val="24"/>
          <w:szCs w:val="24"/>
        </w:rPr>
        <w:t>SWOT-анализа</w:t>
      </w:r>
      <w:r w:rsidRPr="00C06F33">
        <w:rPr>
          <w:rFonts w:ascii="Times New Roman" w:hAnsi="Times New Roman" w:cs="Times New Roman"/>
          <w:sz w:val="24"/>
          <w:szCs w:val="24"/>
        </w:rPr>
        <w:t>.</w:t>
      </w:r>
    </w:p>
    <w:p w:rsidR="002E03CF" w:rsidRDefault="002E03CF" w:rsidP="00813513">
      <w:pPr>
        <w:spacing w:after="0"/>
        <w:ind w:firstLine="709"/>
        <w:jc w:val="right"/>
        <w:rPr>
          <w:rFonts w:ascii="Times New Roman" w:eastAsia="Times New Roman" w:hAnsi="Times New Roman" w:cs="Times New Roman"/>
          <w:bCs/>
          <w:sz w:val="24"/>
          <w:szCs w:val="24"/>
        </w:rPr>
      </w:pPr>
    </w:p>
    <w:p w:rsidR="00603637" w:rsidRPr="00C06F33" w:rsidRDefault="00936BB8" w:rsidP="00813513">
      <w:pPr>
        <w:spacing w:after="0"/>
        <w:ind w:firstLine="709"/>
        <w:jc w:val="right"/>
        <w:rPr>
          <w:rFonts w:ascii="Times New Roman" w:eastAsia="Times New Roman" w:hAnsi="Times New Roman" w:cs="Times New Roman"/>
          <w:bCs/>
          <w:sz w:val="24"/>
          <w:szCs w:val="24"/>
        </w:rPr>
      </w:pPr>
      <w:r w:rsidRPr="00C06F33">
        <w:rPr>
          <w:rFonts w:ascii="Times New Roman" w:eastAsia="Times New Roman" w:hAnsi="Times New Roman" w:cs="Times New Roman"/>
          <w:bCs/>
          <w:sz w:val="24"/>
          <w:szCs w:val="24"/>
        </w:rPr>
        <w:lastRenderedPageBreak/>
        <w:t>Таблица 1</w:t>
      </w:r>
      <w:r w:rsidR="00451FE6">
        <w:rPr>
          <w:rFonts w:ascii="Times New Roman" w:eastAsia="Times New Roman" w:hAnsi="Times New Roman" w:cs="Times New Roman"/>
          <w:bCs/>
          <w:sz w:val="24"/>
          <w:szCs w:val="24"/>
        </w:rPr>
        <w:t>5</w:t>
      </w:r>
    </w:p>
    <w:p w:rsidR="00603637" w:rsidRPr="00C06F33" w:rsidRDefault="00603637" w:rsidP="00C06F33">
      <w:pPr>
        <w:spacing w:after="0"/>
        <w:ind w:firstLine="709"/>
        <w:jc w:val="center"/>
        <w:rPr>
          <w:rFonts w:ascii="Times New Roman" w:eastAsia="Times New Roman" w:hAnsi="Times New Roman" w:cs="Times New Roman"/>
          <w:bCs/>
          <w:sz w:val="24"/>
          <w:szCs w:val="24"/>
        </w:rPr>
      </w:pPr>
      <w:r w:rsidRPr="00C06F33">
        <w:rPr>
          <w:rFonts w:ascii="Times New Roman" w:eastAsia="Times New Roman" w:hAnsi="Times New Roman" w:cs="Times New Roman"/>
          <w:bCs/>
          <w:sz w:val="24"/>
          <w:szCs w:val="24"/>
        </w:rPr>
        <w:t>SWOT-анализ Белоярского района</w:t>
      </w:r>
    </w:p>
    <w:tbl>
      <w:tblPr>
        <w:tblW w:w="9371" w:type="dxa"/>
        <w:tblCellMar>
          <w:left w:w="0" w:type="dxa"/>
          <w:right w:w="0" w:type="dxa"/>
        </w:tblCellMar>
        <w:tblLook w:val="0420" w:firstRow="1" w:lastRow="0" w:firstColumn="0" w:lastColumn="0" w:noHBand="0" w:noVBand="1"/>
      </w:tblPr>
      <w:tblGrid>
        <w:gridCol w:w="4835"/>
        <w:gridCol w:w="4536"/>
      </w:tblGrid>
      <w:tr w:rsidR="00603637" w:rsidRPr="002E03CF" w:rsidTr="002E03CF">
        <w:trPr>
          <w:trHeight w:val="668"/>
        </w:trPr>
        <w:tc>
          <w:tcPr>
            <w:tcW w:w="4835" w:type="dxa"/>
            <w:tcBorders>
              <w:top w:val="single" w:sz="8" w:space="0" w:color="000000"/>
              <w:left w:val="single" w:sz="8" w:space="0" w:color="000000"/>
              <w:bottom w:val="single" w:sz="4" w:space="0" w:color="auto"/>
              <w:right w:val="single" w:sz="8" w:space="0" w:color="000000"/>
            </w:tcBorders>
            <w:shd w:val="clear" w:color="auto" w:fill="auto"/>
            <w:tcMar>
              <w:top w:w="15" w:type="dxa"/>
              <w:left w:w="15" w:type="dxa"/>
              <w:bottom w:w="15" w:type="dxa"/>
              <w:right w:w="15" w:type="dxa"/>
            </w:tcMar>
            <w:vAlign w:val="center"/>
            <w:hideMark/>
          </w:tcPr>
          <w:p w:rsidR="007A58F3" w:rsidRPr="00006FFD" w:rsidRDefault="00603637" w:rsidP="002E03CF">
            <w:pPr>
              <w:spacing w:after="0" w:line="240" w:lineRule="auto"/>
              <w:jc w:val="center"/>
              <w:rPr>
                <w:rFonts w:ascii="Times New Roman" w:eastAsia="Times New Roman" w:hAnsi="Times New Roman" w:cs="Times New Roman"/>
                <w:b/>
                <w:bCs/>
                <w:kern w:val="24"/>
                <w:sz w:val="24"/>
                <w:szCs w:val="24"/>
                <w:lang w:eastAsia="ru-RU"/>
              </w:rPr>
            </w:pPr>
            <w:r w:rsidRPr="00006FFD">
              <w:rPr>
                <w:rFonts w:ascii="Times New Roman" w:eastAsia="Times New Roman" w:hAnsi="Times New Roman" w:cs="Times New Roman"/>
                <w:b/>
                <w:bCs/>
                <w:kern w:val="24"/>
                <w:sz w:val="24"/>
                <w:szCs w:val="24"/>
                <w:lang w:eastAsia="ru-RU"/>
              </w:rPr>
              <w:t>Сильные стороны</w:t>
            </w:r>
          </w:p>
          <w:p w:rsidR="00603637" w:rsidRPr="00006FFD" w:rsidRDefault="00603637" w:rsidP="002E03CF">
            <w:pPr>
              <w:spacing w:after="0" w:line="240" w:lineRule="auto"/>
              <w:jc w:val="center"/>
              <w:rPr>
                <w:rFonts w:ascii="Times New Roman" w:eastAsia="Times New Roman" w:hAnsi="Times New Roman" w:cs="Times New Roman"/>
                <w:b/>
                <w:sz w:val="24"/>
                <w:szCs w:val="24"/>
                <w:lang w:eastAsia="ru-RU"/>
              </w:rPr>
            </w:pPr>
            <w:r w:rsidRPr="00006FFD">
              <w:rPr>
                <w:rFonts w:ascii="Times New Roman" w:eastAsia="Times New Roman" w:hAnsi="Times New Roman" w:cs="Times New Roman"/>
                <w:b/>
                <w:bCs/>
                <w:kern w:val="24"/>
                <w:sz w:val="24"/>
                <w:szCs w:val="24"/>
                <w:lang w:eastAsia="ru-RU"/>
              </w:rPr>
              <w:t>(внутренний потенциал)</w:t>
            </w:r>
            <w:r w:rsidR="007A58F3" w:rsidRPr="00006FFD">
              <w:rPr>
                <w:rFonts w:ascii="Times New Roman" w:eastAsia="Times New Roman" w:hAnsi="Times New Roman" w:cs="Times New Roman"/>
                <w:b/>
                <w:sz w:val="24"/>
                <w:szCs w:val="24"/>
                <w:lang w:eastAsia="ru-RU"/>
              </w:rPr>
              <w:t xml:space="preserve"> </w:t>
            </w:r>
          </w:p>
        </w:tc>
        <w:tc>
          <w:tcPr>
            <w:tcW w:w="4536" w:type="dxa"/>
            <w:tcBorders>
              <w:top w:val="single" w:sz="8" w:space="0" w:color="000000"/>
              <w:left w:val="single" w:sz="8" w:space="0" w:color="000000"/>
              <w:bottom w:val="single" w:sz="4" w:space="0" w:color="auto"/>
              <w:right w:val="single" w:sz="8" w:space="0" w:color="000000"/>
            </w:tcBorders>
            <w:shd w:val="clear" w:color="auto" w:fill="auto"/>
            <w:tcMar>
              <w:top w:w="15" w:type="dxa"/>
              <w:left w:w="15" w:type="dxa"/>
              <w:bottom w:w="15" w:type="dxa"/>
              <w:right w:w="15" w:type="dxa"/>
            </w:tcMar>
            <w:vAlign w:val="center"/>
            <w:hideMark/>
          </w:tcPr>
          <w:p w:rsidR="007A58F3" w:rsidRPr="00006FFD" w:rsidRDefault="00603637" w:rsidP="002E03CF">
            <w:pPr>
              <w:spacing w:after="0" w:line="240" w:lineRule="auto"/>
              <w:jc w:val="center"/>
              <w:rPr>
                <w:rFonts w:ascii="Times New Roman" w:eastAsia="Times New Roman" w:hAnsi="Times New Roman" w:cs="Times New Roman"/>
                <w:b/>
                <w:bCs/>
                <w:kern w:val="24"/>
                <w:sz w:val="24"/>
                <w:szCs w:val="24"/>
                <w:lang w:eastAsia="ru-RU"/>
              </w:rPr>
            </w:pPr>
            <w:r w:rsidRPr="00006FFD">
              <w:rPr>
                <w:rFonts w:ascii="Times New Roman" w:eastAsia="Times New Roman" w:hAnsi="Times New Roman" w:cs="Times New Roman"/>
                <w:b/>
                <w:bCs/>
                <w:kern w:val="24"/>
                <w:sz w:val="24"/>
                <w:szCs w:val="24"/>
                <w:lang w:eastAsia="ru-RU"/>
              </w:rPr>
              <w:t xml:space="preserve">Слабые стороны </w:t>
            </w:r>
          </w:p>
          <w:p w:rsidR="00603637" w:rsidRPr="00006FFD" w:rsidRDefault="00603637" w:rsidP="002E03CF">
            <w:pPr>
              <w:spacing w:after="0" w:line="240" w:lineRule="auto"/>
              <w:jc w:val="center"/>
              <w:rPr>
                <w:rFonts w:ascii="Times New Roman" w:eastAsia="Times New Roman" w:hAnsi="Times New Roman" w:cs="Times New Roman"/>
                <w:b/>
                <w:sz w:val="24"/>
                <w:szCs w:val="24"/>
                <w:lang w:eastAsia="ru-RU"/>
              </w:rPr>
            </w:pPr>
            <w:r w:rsidRPr="00006FFD">
              <w:rPr>
                <w:rFonts w:ascii="Times New Roman" w:eastAsia="Times New Roman" w:hAnsi="Times New Roman" w:cs="Times New Roman"/>
                <w:b/>
                <w:bCs/>
                <w:kern w:val="24"/>
                <w:sz w:val="24"/>
                <w:szCs w:val="24"/>
                <w:lang w:eastAsia="ru-RU"/>
              </w:rPr>
              <w:t>(основные проблемы)</w:t>
            </w:r>
          </w:p>
        </w:tc>
      </w:tr>
      <w:tr w:rsidR="00603637" w:rsidRPr="002E03CF" w:rsidTr="002E03CF">
        <w:trPr>
          <w:trHeight w:val="1775"/>
        </w:trPr>
        <w:tc>
          <w:tcPr>
            <w:tcW w:w="4835" w:type="dxa"/>
            <w:tcBorders>
              <w:top w:val="single" w:sz="4" w:space="0" w:color="auto"/>
              <w:left w:val="single" w:sz="8" w:space="0" w:color="000000"/>
              <w:bottom w:val="single" w:sz="8" w:space="0" w:color="000000"/>
              <w:right w:val="single" w:sz="8" w:space="0" w:color="000000"/>
            </w:tcBorders>
            <w:shd w:val="clear" w:color="auto" w:fill="auto"/>
            <w:tcMar>
              <w:top w:w="15" w:type="dxa"/>
              <w:left w:w="15" w:type="dxa"/>
              <w:bottom w:w="15" w:type="dxa"/>
              <w:right w:w="15" w:type="dxa"/>
            </w:tcMar>
            <w:hideMark/>
          </w:tcPr>
          <w:p w:rsidR="00603637" w:rsidRPr="00006FFD" w:rsidRDefault="00603637" w:rsidP="00006FFD">
            <w:pPr>
              <w:numPr>
                <w:ilvl w:val="0"/>
                <w:numId w:val="4"/>
              </w:numPr>
              <w:tabs>
                <w:tab w:val="left" w:pos="284"/>
                <w:tab w:val="right" w:pos="426"/>
              </w:tabs>
              <w:spacing w:after="0" w:line="240" w:lineRule="auto"/>
              <w:ind w:left="0" w:firstLine="0"/>
              <w:rPr>
                <w:rFonts w:ascii="Times New Roman" w:eastAsia="Times New Roman" w:hAnsi="Times New Roman" w:cs="Times New Roman"/>
                <w:kern w:val="24"/>
                <w:sz w:val="24"/>
                <w:szCs w:val="24"/>
                <w:lang w:eastAsia="ru-RU"/>
              </w:rPr>
            </w:pPr>
            <w:r w:rsidRPr="00006FFD">
              <w:rPr>
                <w:rFonts w:ascii="Times New Roman" w:eastAsia="Times New Roman" w:hAnsi="Times New Roman" w:cs="Times New Roman"/>
                <w:kern w:val="24"/>
                <w:sz w:val="24"/>
                <w:szCs w:val="24"/>
                <w:lang w:eastAsia="ru-RU"/>
              </w:rPr>
              <w:t>Значительный ресурсный потенциал (прежде всего, запасы углеводородного и лесного сырья);</w:t>
            </w:r>
          </w:p>
          <w:p w:rsidR="00603637" w:rsidRPr="00006FFD" w:rsidRDefault="00603637" w:rsidP="00006FFD">
            <w:pPr>
              <w:numPr>
                <w:ilvl w:val="0"/>
                <w:numId w:val="4"/>
              </w:numPr>
              <w:tabs>
                <w:tab w:val="left" w:pos="284"/>
                <w:tab w:val="right" w:pos="426"/>
              </w:tabs>
              <w:spacing w:after="0" w:line="240" w:lineRule="auto"/>
              <w:ind w:left="0" w:firstLine="0"/>
              <w:rPr>
                <w:rFonts w:ascii="Times New Roman" w:eastAsia="Times New Roman" w:hAnsi="Times New Roman" w:cs="Times New Roman"/>
                <w:kern w:val="24"/>
                <w:sz w:val="24"/>
                <w:szCs w:val="24"/>
                <w:lang w:eastAsia="ru-RU"/>
              </w:rPr>
            </w:pPr>
            <w:r w:rsidRPr="00006FFD">
              <w:rPr>
                <w:rFonts w:ascii="Times New Roman" w:eastAsia="Times New Roman" w:hAnsi="Times New Roman" w:cs="Times New Roman"/>
                <w:sz w:val="24"/>
                <w:szCs w:val="24"/>
                <w:lang w:eastAsia="ru-RU"/>
              </w:rPr>
              <w:t>Выгодное положение на пути магистрального канала транспортировки природного газа Ямало-Ненецкого автономного округа</w:t>
            </w:r>
            <w:r w:rsidRPr="00006FFD">
              <w:rPr>
                <w:rFonts w:ascii="Times New Roman" w:eastAsia="Times New Roman" w:hAnsi="Times New Roman" w:cs="Times New Roman"/>
                <w:kern w:val="24"/>
                <w:sz w:val="24"/>
                <w:szCs w:val="24"/>
                <w:lang w:eastAsia="ru-RU"/>
              </w:rPr>
              <w:t xml:space="preserve"> </w:t>
            </w:r>
          </w:p>
          <w:p w:rsidR="00603637" w:rsidRPr="00006FFD" w:rsidRDefault="00603637" w:rsidP="00006FFD">
            <w:pPr>
              <w:numPr>
                <w:ilvl w:val="0"/>
                <w:numId w:val="4"/>
              </w:numPr>
              <w:tabs>
                <w:tab w:val="left" w:pos="284"/>
                <w:tab w:val="right" w:pos="426"/>
              </w:tabs>
              <w:spacing w:after="0" w:line="240" w:lineRule="auto"/>
              <w:ind w:left="0" w:firstLine="0"/>
              <w:rPr>
                <w:rFonts w:ascii="Times New Roman" w:eastAsia="Times New Roman" w:hAnsi="Times New Roman" w:cs="Times New Roman"/>
                <w:kern w:val="24"/>
                <w:sz w:val="24"/>
                <w:szCs w:val="24"/>
                <w:lang w:eastAsia="ru-RU"/>
              </w:rPr>
            </w:pPr>
            <w:r w:rsidRPr="00006FFD">
              <w:rPr>
                <w:rFonts w:ascii="Times New Roman" w:eastAsia="Times New Roman" w:hAnsi="Times New Roman" w:cs="Times New Roman"/>
                <w:kern w:val="24"/>
                <w:sz w:val="24"/>
                <w:szCs w:val="24"/>
                <w:lang w:eastAsia="ru-RU"/>
              </w:rPr>
              <w:t>Наличие возможностей и условий для развития новых для территории отраслей экономики;</w:t>
            </w:r>
          </w:p>
          <w:p w:rsidR="00603637" w:rsidRPr="00006FFD" w:rsidRDefault="00603637" w:rsidP="00006FFD">
            <w:pPr>
              <w:numPr>
                <w:ilvl w:val="0"/>
                <w:numId w:val="4"/>
              </w:numPr>
              <w:tabs>
                <w:tab w:val="left" w:pos="284"/>
                <w:tab w:val="right" w:pos="426"/>
              </w:tabs>
              <w:spacing w:after="0" w:line="240" w:lineRule="auto"/>
              <w:ind w:left="0" w:firstLine="0"/>
              <w:rPr>
                <w:rFonts w:ascii="Times New Roman" w:eastAsia="Times New Roman" w:hAnsi="Times New Roman" w:cs="Times New Roman"/>
                <w:kern w:val="24"/>
                <w:sz w:val="24"/>
                <w:szCs w:val="24"/>
                <w:lang w:eastAsia="ru-RU"/>
              </w:rPr>
            </w:pPr>
            <w:r w:rsidRPr="00006FFD">
              <w:rPr>
                <w:rFonts w:ascii="Times New Roman" w:eastAsia="Times New Roman" w:hAnsi="Times New Roman" w:cs="Times New Roman"/>
                <w:kern w:val="24"/>
                <w:sz w:val="24"/>
                <w:szCs w:val="24"/>
                <w:lang w:eastAsia="ru-RU"/>
              </w:rPr>
              <w:t>Высокий уровень покупательной способности населения районного центра и трассовых поселков;</w:t>
            </w:r>
          </w:p>
          <w:p w:rsidR="00603637" w:rsidRPr="00006FFD" w:rsidRDefault="00603637" w:rsidP="00006FFD">
            <w:pPr>
              <w:numPr>
                <w:ilvl w:val="0"/>
                <w:numId w:val="4"/>
              </w:numPr>
              <w:tabs>
                <w:tab w:val="left" w:pos="284"/>
                <w:tab w:val="right" w:pos="426"/>
              </w:tabs>
              <w:spacing w:after="0" w:line="240" w:lineRule="auto"/>
              <w:ind w:left="0" w:firstLine="0"/>
              <w:rPr>
                <w:rFonts w:ascii="Times New Roman" w:eastAsia="Times New Roman" w:hAnsi="Times New Roman" w:cs="Times New Roman"/>
                <w:sz w:val="24"/>
                <w:szCs w:val="24"/>
                <w:lang w:eastAsia="ru-RU"/>
              </w:rPr>
            </w:pPr>
            <w:r w:rsidRPr="00006FFD">
              <w:rPr>
                <w:rFonts w:ascii="Times New Roman" w:eastAsia="Times New Roman" w:hAnsi="Times New Roman" w:cs="Times New Roman"/>
                <w:sz w:val="24"/>
                <w:szCs w:val="24"/>
                <w:lang w:eastAsia="ru-RU"/>
              </w:rPr>
              <w:t>Превышение рождаемости над смертностью;</w:t>
            </w:r>
          </w:p>
          <w:p w:rsidR="00603637" w:rsidRPr="00006FFD" w:rsidRDefault="00603637" w:rsidP="00006FFD">
            <w:pPr>
              <w:numPr>
                <w:ilvl w:val="0"/>
                <w:numId w:val="4"/>
              </w:numPr>
              <w:tabs>
                <w:tab w:val="left" w:pos="284"/>
                <w:tab w:val="right" w:pos="426"/>
              </w:tabs>
              <w:spacing w:after="0" w:line="240" w:lineRule="auto"/>
              <w:ind w:left="0" w:firstLine="0"/>
              <w:rPr>
                <w:rFonts w:ascii="Times New Roman" w:eastAsia="Times New Roman" w:hAnsi="Times New Roman" w:cs="Times New Roman"/>
                <w:sz w:val="24"/>
                <w:szCs w:val="24"/>
                <w:lang w:eastAsia="ru-RU"/>
              </w:rPr>
            </w:pPr>
            <w:r w:rsidRPr="00006FFD">
              <w:rPr>
                <w:rFonts w:ascii="Times New Roman" w:eastAsia="Times New Roman" w:hAnsi="Times New Roman" w:cs="Times New Roman"/>
                <w:sz w:val="24"/>
                <w:szCs w:val="24"/>
                <w:lang w:eastAsia="ru-RU"/>
              </w:rPr>
              <w:t>Благополучная ситуация в сфере бюджетных сре</w:t>
            </w:r>
            <w:proofErr w:type="gramStart"/>
            <w:r w:rsidRPr="00006FFD">
              <w:rPr>
                <w:rFonts w:ascii="Times New Roman" w:eastAsia="Times New Roman" w:hAnsi="Times New Roman" w:cs="Times New Roman"/>
                <w:sz w:val="24"/>
                <w:szCs w:val="24"/>
                <w:lang w:eastAsia="ru-RU"/>
              </w:rPr>
              <w:t>дств в с</w:t>
            </w:r>
            <w:proofErr w:type="gramEnd"/>
            <w:r w:rsidRPr="00006FFD">
              <w:rPr>
                <w:rFonts w:ascii="Times New Roman" w:eastAsia="Times New Roman" w:hAnsi="Times New Roman" w:cs="Times New Roman"/>
                <w:sz w:val="24"/>
                <w:szCs w:val="24"/>
                <w:lang w:eastAsia="ru-RU"/>
              </w:rPr>
              <w:t>очетании с социальной ориентированностью муниципальных расходов;</w:t>
            </w:r>
          </w:p>
          <w:p w:rsidR="00603637" w:rsidRPr="002E03CF" w:rsidRDefault="00603637" w:rsidP="00006FFD">
            <w:pPr>
              <w:numPr>
                <w:ilvl w:val="0"/>
                <w:numId w:val="4"/>
              </w:numPr>
              <w:tabs>
                <w:tab w:val="left" w:pos="284"/>
                <w:tab w:val="right" w:pos="426"/>
              </w:tabs>
              <w:spacing w:after="0" w:line="240" w:lineRule="auto"/>
              <w:ind w:left="0" w:firstLine="0"/>
              <w:rPr>
                <w:rFonts w:ascii="Times New Roman" w:eastAsia="Times New Roman" w:hAnsi="Times New Roman" w:cs="Times New Roman"/>
                <w:sz w:val="20"/>
                <w:szCs w:val="20"/>
                <w:lang w:eastAsia="ru-RU"/>
              </w:rPr>
            </w:pPr>
            <w:r w:rsidRPr="00006FFD">
              <w:rPr>
                <w:rFonts w:ascii="Times New Roman" w:eastAsia="Times New Roman" w:hAnsi="Times New Roman" w:cs="Times New Roman"/>
                <w:sz w:val="24"/>
                <w:szCs w:val="24"/>
                <w:lang w:eastAsia="ru-RU"/>
              </w:rPr>
              <w:t>Реализация органами местного самоуправления комплексной политики в направлении совершенствования социальной сферы</w:t>
            </w:r>
          </w:p>
        </w:tc>
        <w:tc>
          <w:tcPr>
            <w:tcW w:w="4536" w:type="dxa"/>
            <w:tcBorders>
              <w:top w:val="single" w:sz="4" w:space="0" w:color="auto"/>
              <w:left w:val="single" w:sz="8" w:space="0" w:color="000000"/>
              <w:bottom w:val="single" w:sz="8" w:space="0" w:color="000000"/>
              <w:right w:val="single" w:sz="8" w:space="0" w:color="000000"/>
            </w:tcBorders>
            <w:shd w:val="clear" w:color="auto" w:fill="auto"/>
            <w:tcMar>
              <w:top w:w="15" w:type="dxa"/>
              <w:left w:w="15" w:type="dxa"/>
              <w:bottom w:w="15" w:type="dxa"/>
              <w:right w:w="15" w:type="dxa"/>
            </w:tcMar>
            <w:hideMark/>
          </w:tcPr>
          <w:p w:rsidR="00603637" w:rsidRPr="00006FFD" w:rsidRDefault="00603637" w:rsidP="00006FFD">
            <w:pPr>
              <w:numPr>
                <w:ilvl w:val="0"/>
                <w:numId w:val="5"/>
              </w:numPr>
              <w:tabs>
                <w:tab w:val="left" w:pos="208"/>
                <w:tab w:val="left" w:pos="284"/>
                <w:tab w:val="left" w:pos="445"/>
                <w:tab w:val="left" w:pos="700"/>
                <w:tab w:val="left" w:pos="865"/>
                <w:tab w:val="left" w:pos="1059"/>
                <w:tab w:val="left" w:pos="1285"/>
                <w:tab w:val="left" w:pos="1525"/>
              </w:tabs>
              <w:spacing w:after="0" w:line="240" w:lineRule="auto"/>
              <w:ind w:left="0" w:firstLine="0"/>
              <w:rPr>
                <w:rFonts w:ascii="Times New Roman" w:eastAsia="Times New Roman" w:hAnsi="Times New Roman" w:cs="Times New Roman"/>
                <w:kern w:val="24"/>
                <w:sz w:val="24"/>
                <w:szCs w:val="24"/>
                <w:lang w:eastAsia="ru-RU"/>
              </w:rPr>
            </w:pPr>
            <w:r w:rsidRPr="00006FFD">
              <w:rPr>
                <w:rFonts w:ascii="Times New Roman" w:eastAsia="Times New Roman" w:hAnsi="Times New Roman" w:cs="Times New Roman"/>
                <w:kern w:val="24"/>
                <w:sz w:val="24"/>
                <w:szCs w:val="24"/>
                <w:lang w:eastAsia="ru-RU"/>
              </w:rPr>
              <w:t>Удаленность от основных транспортных коридоров;</w:t>
            </w:r>
          </w:p>
          <w:p w:rsidR="00603637" w:rsidRPr="00006FFD" w:rsidRDefault="00603637" w:rsidP="00006FFD">
            <w:pPr>
              <w:numPr>
                <w:ilvl w:val="0"/>
                <w:numId w:val="5"/>
              </w:numPr>
              <w:tabs>
                <w:tab w:val="left" w:pos="208"/>
                <w:tab w:val="left" w:pos="284"/>
                <w:tab w:val="left" w:pos="445"/>
                <w:tab w:val="left" w:pos="700"/>
                <w:tab w:val="left" w:pos="865"/>
                <w:tab w:val="left" w:pos="1059"/>
                <w:tab w:val="left" w:pos="1285"/>
                <w:tab w:val="left" w:pos="1525"/>
              </w:tabs>
              <w:spacing w:after="0" w:line="240" w:lineRule="auto"/>
              <w:ind w:left="0" w:firstLine="0"/>
              <w:rPr>
                <w:rFonts w:ascii="Times New Roman" w:eastAsia="Times New Roman" w:hAnsi="Times New Roman" w:cs="Times New Roman"/>
                <w:kern w:val="24"/>
                <w:sz w:val="24"/>
                <w:szCs w:val="24"/>
                <w:lang w:eastAsia="ru-RU"/>
              </w:rPr>
            </w:pPr>
            <w:r w:rsidRPr="00006FFD">
              <w:rPr>
                <w:rFonts w:ascii="Times New Roman" w:eastAsia="Times New Roman" w:hAnsi="Times New Roman" w:cs="Times New Roman"/>
                <w:kern w:val="24"/>
                <w:sz w:val="24"/>
                <w:szCs w:val="24"/>
                <w:lang w:eastAsia="ru-RU"/>
              </w:rPr>
              <w:t>Моно специализированная экономика (в сфере ТЭК), низкая доля обрабатывающей промышленности;</w:t>
            </w:r>
          </w:p>
          <w:p w:rsidR="00603637" w:rsidRPr="00006FFD" w:rsidRDefault="00603637" w:rsidP="00006FFD">
            <w:pPr>
              <w:numPr>
                <w:ilvl w:val="0"/>
                <w:numId w:val="5"/>
              </w:numPr>
              <w:tabs>
                <w:tab w:val="left" w:pos="208"/>
                <w:tab w:val="left" w:pos="284"/>
                <w:tab w:val="left" w:pos="445"/>
                <w:tab w:val="left" w:pos="700"/>
                <w:tab w:val="left" w:pos="865"/>
                <w:tab w:val="left" w:pos="1059"/>
                <w:tab w:val="left" w:pos="1285"/>
                <w:tab w:val="left" w:pos="1525"/>
              </w:tabs>
              <w:spacing w:after="0" w:line="240" w:lineRule="auto"/>
              <w:ind w:left="0" w:firstLine="0"/>
              <w:rPr>
                <w:rFonts w:ascii="Times New Roman" w:eastAsia="Times New Roman" w:hAnsi="Times New Roman" w:cs="Times New Roman"/>
                <w:kern w:val="24"/>
                <w:sz w:val="24"/>
                <w:szCs w:val="24"/>
                <w:lang w:eastAsia="ru-RU"/>
              </w:rPr>
            </w:pPr>
            <w:r w:rsidRPr="00006FFD">
              <w:rPr>
                <w:rFonts w:ascii="Times New Roman" w:eastAsia="Times New Roman" w:hAnsi="Times New Roman" w:cs="Times New Roman"/>
                <w:kern w:val="24"/>
                <w:sz w:val="24"/>
                <w:szCs w:val="24"/>
                <w:lang w:eastAsia="ru-RU"/>
              </w:rPr>
              <w:t>Неблагоприятные условия для ведения сельского хозяйства;</w:t>
            </w:r>
          </w:p>
          <w:p w:rsidR="00603637" w:rsidRPr="00006FFD" w:rsidRDefault="00603637" w:rsidP="00006FFD">
            <w:pPr>
              <w:numPr>
                <w:ilvl w:val="0"/>
                <w:numId w:val="5"/>
              </w:numPr>
              <w:tabs>
                <w:tab w:val="left" w:pos="208"/>
                <w:tab w:val="left" w:pos="284"/>
                <w:tab w:val="left" w:pos="445"/>
                <w:tab w:val="left" w:pos="700"/>
                <w:tab w:val="left" w:pos="865"/>
                <w:tab w:val="left" w:pos="1059"/>
                <w:tab w:val="left" w:pos="1285"/>
                <w:tab w:val="left" w:pos="1525"/>
              </w:tabs>
              <w:spacing w:after="0" w:line="240" w:lineRule="auto"/>
              <w:ind w:left="0" w:firstLine="0"/>
              <w:rPr>
                <w:rFonts w:ascii="Times New Roman" w:eastAsia="Times New Roman" w:hAnsi="Times New Roman" w:cs="Times New Roman"/>
                <w:kern w:val="24"/>
                <w:sz w:val="24"/>
                <w:szCs w:val="24"/>
                <w:lang w:eastAsia="ru-RU"/>
              </w:rPr>
            </w:pPr>
            <w:r w:rsidRPr="00006FFD">
              <w:rPr>
                <w:rFonts w:ascii="Times New Roman" w:eastAsia="Times New Roman" w:hAnsi="Times New Roman" w:cs="Times New Roman"/>
                <w:kern w:val="24"/>
                <w:sz w:val="24"/>
                <w:szCs w:val="24"/>
                <w:lang w:eastAsia="ru-RU"/>
              </w:rPr>
              <w:t>Низкий уровень доходов населения национальных поселков, неразвитость там малого бизнеса и сферы услуг;</w:t>
            </w:r>
          </w:p>
          <w:p w:rsidR="00603637" w:rsidRPr="00006FFD" w:rsidRDefault="00603637" w:rsidP="00006FFD">
            <w:pPr>
              <w:numPr>
                <w:ilvl w:val="0"/>
                <w:numId w:val="5"/>
              </w:numPr>
              <w:tabs>
                <w:tab w:val="left" w:pos="208"/>
                <w:tab w:val="left" w:pos="284"/>
                <w:tab w:val="left" w:pos="445"/>
                <w:tab w:val="left" w:pos="700"/>
                <w:tab w:val="left" w:pos="865"/>
                <w:tab w:val="left" w:pos="1059"/>
                <w:tab w:val="left" w:pos="1285"/>
                <w:tab w:val="left" w:pos="1525"/>
              </w:tabs>
              <w:spacing w:after="0" w:line="240" w:lineRule="auto"/>
              <w:ind w:left="0" w:firstLine="0"/>
              <w:rPr>
                <w:rFonts w:ascii="Times New Roman" w:eastAsia="Times New Roman" w:hAnsi="Times New Roman" w:cs="Times New Roman"/>
                <w:sz w:val="24"/>
                <w:szCs w:val="24"/>
                <w:lang w:eastAsia="ru-RU"/>
              </w:rPr>
            </w:pPr>
            <w:r w:rsidRPr="00006FFD">
              <w:rPr>
                <w:rFonts w:ascii="Times New Roman" w:eastAsia="Times New Roman" w:hAnsi="Times New Roman" w:cs="Times New Roman"/>
                <w:sz w:val="24"/>
                <w:szCs w:val="24"/>
                <w:lang w:eastAsia="ru-RU"/>
              </w:rPr>
              <w:t>Отрицательный миграционный прирост;</w:t>
            </w:r>
          </w:p>
          <w:p w:rsidR="00603637" w:rsidRPr="00006FFD" w:rsidRDefault="00603637" w:rsidP="00006FFD">
            <w:pPr>
              <w:numPr>
                <w:ilvl w:val="0"/>
                <w:numId w:val="5"/>
              </w:numPr>
              <w:tabs>
                <w:tab w:val="left" w:pos="208"/>
                <w:tab w:val="left" w:pos="284"/>
                <w:tab w:val="left" w:pos="445"/>
                <w:tab w:val="left" w:pos="700"/>
                <w:tab w:val="left" w:pos="865"/>
                <w:tab w:val="left" w:pos="1059"/>
                <w:tab w:val="left" w:pos="1285"/>
                <w:tab w:val="left" w:pos="1525"/>
              </w:tabs>
              <w:spacing w:after="0" w:line="240" w:lineRule="auto"/>
              <w:ind w:left="0" w:firstLine="0"/>
              <w:rPr>
                <w:rFonts w:ascii="Times New Roman" w:eastAsia="Times New Roman" w:hAnsi="Times New Roman" w:cs="Times New Roman"/>
                <w:sz w:val="24"/>
                <w:szCs w:val="24"/>
                <w:lang w:eastAsia="ru-RU"/>
              </w:rPr>
            </w:pPr>
            <w:r w:rsidRPr="00006FFD">
              <w:rPr>
                <w:rFonts w:ascii="Times New Roman" w:eastAsia="Times New Roman" w:hAnsi="Times New Roman" w:cs="Times New Roman"/>
                <w:sz w:val="24"/>
                <w:szCs w:val="24"/>
                <w:lang w:eastAsia="ru-RU"/>
              </w:rPr>
              <w:t>Наличие труднодоступных малонаселенных территорий, социальное обеспечение которых требует значительных бюджетных расходов.</w:t>
            </w:r>
          </w:p>
          <w:p w:rsidR="00603637" w:rsidRPr="00006FFD" w:rsidRDefault="00603637" w:rsidP="00006FFD">
            <w:pPr>
              <w:numPr>
                <w:ilvl w:val="0"/>
                <w:numId w:val="5"/>
              </w:numPr>
              <w:tabs>
                <w:tab w:val="left" w:pos="208"/>
                <w:tab w:val="left" w:pos="284"/>
                <w:tab w:val="left" w:pos="445"/>
                <w:tab w:val="left" w:pos="700"/>
                <w:tab w:val="left" w:pos="865"/>
                <w:tab w:val="left" w:pos="1059"/>
                <w:tab w:val="left" w:pos="1285"/>
                <w:tab w:val="left" w:pos="1525"/>
              </w:tabs>
              <w:spacing w:after="0" w:line="240" w:lineRule="auto"/>
              <w:ind w:left="0" w:firstLine="0"/>
              <w:rPr>
                <w:rFonts w:ascii="Times New Roman" w:eastAsia="Times New Roman" w:hAnsi="Times New Roman" w:cs="Times New Roman"/>
                <w:sz w:val="24"/>
                <w:szCs w:val="24"/>
                <w:lang w:eastAsia="ru-RU"/>
              </w:rPr>
            </w:pPr>
            <w:r w:rsidRPr="00006FFD">
              <w:rPr>
                <w:rFonts w:ascii="Times New Roman" w:eastAsia="Times New Roman" w:hAnsi="Times New Roman" w:cs="Times New Roman"/>
                <w:sz w:val="24"/>
                <w:szCs w:val="24"/>
                <w:lang w:eastAsia="ru-RU"/>
              </w:rPr>
              <w:t>Необходимость организации досрочного завоза;</w:t>
            </w:r>
          </w:p>
          <w:p w:rsidR="00603637" w:rsidRPr="002E03CF" w:rsidRDefault="00603637" w:rsidP="00006FFD">
            <w:pPr>
              <w:numPr>
                <w:ilvl w:val="0"/>
                <w:numId w:val="5"/>
              </w:numPr>
              <w:tabs>
                <w:tab w:val="left" w:pos="208"/>
                <w:tab w:val="left" w:pos="284"/>
                <w:tab w:val="left" w:pos="445"/>
                <w:tab w:val="left" w:pos="700"/>
                <w:tab w:val="left" w:pos="865"/>
                <w:tab w:val="left" w:pos="1059"/>
                <w:tab w:val="left" w:pos="1285"/>
                <w:tab w:val="left" w:pos="1525"/>
              </w:tabs>
              <w:spacing w:after="0" w:line="240" w:lineRule="auto"/>
              <w:ind w:left="0" w:firstLine="0"/>
              <w:rPr>
                <w:rFonts w:ascii="Times New Roman" w:eastAsia="Times New Roman" w:hAnsi="Times New Roman" w:cs="Times New Roman"/>
                <w:sz w:val="20"/>
                <w:szCs w:val="20"/>
                <w:lang w:eastAsia="ru-RU"/>
              </w:rPr>
            </w:pPr>
            <w:r w:rsidRPr="00006FFD">
              <w:rPr>
                <w:rFonts w:ascii="Times New Roman" w:eastAsia="Times New Roman" w:hAnsi="Times New Roman" w:cs="Times New Roman"/>
                <w:sz w:val="24"/>
                <w:szCs w:val="24"/>
                <w:lang w:eastAsia="ru-RU"/>
              </w:rPr>
              <w:t>Наличие децентрализованных элементов в системе энергоснабжения.</w:t>
            </w:r>
          </w:p>
        </w:tc>
      </w:tr>
      <w:tr w:rsidR="00603637" w:rsidRPr="002E03CF" w:rsidTr="002E03CF">
        <w:trPr>
          <w:trHeight w:val="332"/>
        </w:trPr>
        <w:tc>
          <w:tcPr>
            <w:tcW w:w="4835"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15" w:type="dxa"/>
              <w:right w:w="15" w:type="dxa"/>
            </w:tcMar>
            <w:vAlign w:val="center"/>
            <w:hideMark/>
          </w:tcPr>
          <w:p w:rsidR="007A58F3" w:rsidRPr="00006FFD" w:rsidRDefault="00603637" w:rsidP="002E03CF">
            <w:pPr>
              <w:spacing w:after="0" w:line="240" w:lineRule="auto"/>
              <w:jc w:val="center"/>
              <w:rPr>
                <w:rFonts w:ascii="Times New Roman" w:hAnsi="Times New Roman" w:cs="Times New Roman"/>
                <w:b/>
                <w:sz w:val="24"/>
                <w:szCs w:val="24"/>
              </w:rPr>
            </w:pPr>
            <w:r w:rsidRPr="00006FFD">
              <w:rPr>
                <w:rFonts w:ascii="Times New Roman" w:hAnsi="Times New Roman" w:cs="Times New Roman"/>
                <w:b/>
                <w:sz w:val="24"/>
                <w:szCs w:val="24"/>
              </w:rPr>
              <w:t xml:space="preserve">Возможности </w:t>
            </w:r>
          </w:p>
          <w:p w:rsidR="00603637" w:rsidRPr="00006FFD" w:rsidRDefault="00603637" w:rsidP="002E03CF">
            <w:pPr>
              <w:spacing w:after="0" w:line="240" w:lineRule="auto"/>
              <w:jc w:val="center"/>
              <w:rPr>
                <w:rFonts w:ascii="Times New Roman" w:hAnsi="Times New Roman" w:cs="Times New Roman"/>
                <w:b/>
                <w:sz w:val="24"/>
                <w:szCs w:val="24"/>
              </w:rPr>
            </w:pPr>
            <w:r w:rsidRPr="00006FFD">
              <w:rPr>
                <w:rFonts w:ascii="Times New Roman" w:hAnsi="Times New Roman" w:cs="Times New Roman"/>
                <w:b/>
                <w:sz w:val="24"/>
                <w:szCs w:val="24"/>
              </w:rPr>
              <w:t>(внешние преимущества)</w:t>
            </w:r>
          </w:p>
        </w:tc>
        <w:tc>
          <w:tcPr>
            <w:tcW w:w="4536"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15" w:type="dxa"/>
              <w:right w:w="15" w:type="dxa"/>
            </w:tcMar>
            <w:vAlign w:val="center"/>
            <w:hideMark/>
          </w:tcPr>
          <w:p w:rsidR="007A58F3" w:rsidRPr="00006FFD" w:rsidRDefault="00603637" w:rsidP="002E03CF">
            <w:pPr>
              <w:spacing w:after="0" w:line="240" w:lineRule="auto"/>
              <w:jc w:val="center"/>
              <w:rPr>
                <w:rFonts w:ascii="Times New Roman" w:hAnsi="Times New Roman" w:cs="Times New Roman"/>
                <w:b/>
                <w:sz w:val="24"/>
                <w:szCs w:val="24"/>
              </w:rPr>
            </w:pPr>
            <w:r w:rsidRPr="00006FFD">
              <w:rPr>
                <w:rFonts w:ascii="Times New Roman" w:hAnsi="Times New Roman" w:cs="Times New Roman"/>
                <w:b/>
                <w:sz w:val="24"/>
                <w:szCs w:val="24"/>
              </w:rPr>
              <w:t xml:space="preserve">Угрозы </w:t>
            </w:r>
          </w:p>
          <w:p w:rsidR="00603637" w:rsidRPr="00006FFD" w:rsidRDefault="00603637" w:rsidP="002E03CF">
            <w:pPr>
              <w:spacing w:after="0" w:line="240" w:lineRule="auto"/>
              <w:jc w:val="center"/>
              <w:rPr>
                <w:rFonts w:ascii="Times New Roman" w:hAnsi="Times New Roman" w:cs="Times New Roman"/>
                <w:b/>
                <w:sz w:val="24"/>
                <w:szCs w:val="24"/>
              </w:rPr>
            </w:pPr>
            <w:r w:rsidRPr="00006FFD">
              <w:rPr>
                <w:rFonts w:ascii="Times New Roman" w:hAnsi="Times New Roman" w:cs="Times New Roman"/>
                <w:b/>
                <w:sz w:val="24"/>
                <w:szCs w:val="24"/>
              </w:rPr>
              <w:t>(внешние риски)</w:t>
            </w:r>
          </w:p>
        </w:tc>
      </w:tr>
      <w:tr w:rsidR="00603637" w:rsidRPr="002E03CF" w:rsidTr="002E03CF">
        <w:trPr>
          <w:trHeight w:val="970"/>
        </w:trPr>
        <w:tc>
          <w:tcPr>
            <w:tcW w:w="4835"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15" w:type="dxa"/>
              <w:right w:w="15" w:type="dxa"/>
            </w:tcMar>
            <w:hideMark/>
          </w:tcPr>
          <w:p w:rsidR="00603637" w:rsidRPr="00006FFD" w:rsidRDefault="00603637" w:rsidP="00006FFD">
            <w:pPr>
              <w:numPr>
                <w:ilvl w:val="0"/>
                <w:numId w:val="6"/>
              </w:numPr>
              <w:tabs>
                <w:tab w:val="left" w:pos="165"/>
                <w:tab w:val="center" w:pos="284"/>
                <w:tab w:val="right" w:pos="9355"/>
              </w:tabs>
              <w:spacing w:after="0" w:line="240" w:lineRule="auto"/>
              <w:ind w:left="0" w:firstLine="0"/>
              <w:rPr>
                <w:rFonts w:ascii="Times New Roman" w:eastAsia="Times New Roman" w:hAnsi="Times New Roman" w:cs="Times New Roman"/>
                <w:kern w:val="24"/>
                <w:sz w:val="24"/>
                <w:szCs w:val="24"/>
                <w:lang w:eastAsia="ru-RU"/>
              </w:rPr>
            </w:pPr>
            <w:r w:rsidRPr="00006FFD">
              <w:rPr>
                <w:rFonts w:ascii="Times New Roman" w:eastAsia="Times New Roman" w:hAnsi="Times New Roman" w:cs="Times New Roman"/>
                <w:kern w:val="24"/>
                <w:sz w:val="24"/>
                <w:szCs w:val="24"/>
                <w:lang w:eastAsia="ru-RU"/>
              </w:rPr>
              <w:t>Активная инвестиционная политика федеральных и окружных властей, направленная на наращивание инвестиций и привлечения крупных инвесторов;</w:t>
            </w:r>
          </w:p>
          <w:p w:rsidR="00603637" w:rsidRPr="00006FFD" w:rsidRDefault="00603637" w:rsidP="00006FFD">
            <w:pPr>
              <w:numPr>
                <w:ilvl w:val="0"/>
                <w:numId w:val="6"/>
              </w:numPr>
              <w:tabs>
                <w:tab w:val="left" w:pos="165"/>
                <w:tab w:val="center" w:pos="284"/>
                <w:tab w:val="right" w:pos="9355"/>
              </w:tabs>
              <w:spacing w:after="0" w:line="240" w:lineRule="auto"/>
              <w:ind w:left="0" w:firstLine="0"/>
              <w:rPr>
                <w:rFonts w:ascii="Times New Roman" w:eastAsia="Times New Roman" w:hAnsi="Times New Roman" w:cs="Times New Roman"/>
                <w:kern w:val="24"/>
                <w:sz w:val="24"/>
                <w:szCs w:val="24"/>
                <w:lang w:eastAsia="ru-RU"/>
              </w:rPr>
            </w:pPr>
            <w:r w:rsidRPr="00006FFD">
              <w:rPr>
                <w:rFonts w:ascii="Times New Roman" w:eastAsia="Times New Roman" w:hAnsi="Times New Roman" w:cs="Times New Roman"/>
                <w:kern w:val="24"/>
                <w:sz w:val="24"/>
                <w:szCs w:val="24"/>
                <w:lang w:eastAsia="ru-RU"/>
              </w:rPr>
              <w:t>Участие в социально значимых программах окружного и федерального уровня;</w:t>
            </w:r>
          </w:p>
          <w:p w:rsidR="00603637" w:rsidRPr="00006FFD" w:rsidRDefault="00603637" w:rsidP="00006FFD">
            <w:pPr>
              <w:numPr>
                <w:ilvl w:val="0"/>
                <w:numId w:val="6"/>
              </w:numPr>
              <w:tabs>
                <w:tab w:val="left" w:pos="165"/>
                <w:tab w:val="center" w:pos="284"/>
                <w:tab w:val="right" w:pos="9355"/>
              </w:tabs>
              <w:spacing w:after="0" w:line="240" w:lineRule="auto"/>
              <w:ind w:left="0" w:firstLine="0"/>
              <w:rPr>
                <w:rFonts w:ascii="Times New Roman" w:eastAsia="Times New Roman" w:hAnsi="Times New Roman" w:cs="Times New Roman"/>
                <w:kern w:val="24"/>
                <w:sz w:val="24"/>
                <w:szCs w:val="24"/>
                <w:lang w:eastAsia="ru-RU"/>
              </w:rPr>
            </w:pPr>
            <w:r w:rsidRPr="00006FFD">
              <w:rPr>
                <w:rFonts w:ascii="Times New Roman" w:eastAsia="Times New Roman" w:hAnsi="Times New Roman" w:cs="Times New Roman"/>
                <w:kern w:val="24"/>
                <w:sz w:val="24"/>
                <w:szCs w:val="24"/>
                <w:lang w:eastAsia="ru-RU"/>
              </w:rPr>
              <w:t>Участие в программах, направленных на сохранение культуры и традиций местных народов, как части мирового культурного разнообразия;</w:t>
            </w:r>
          </w:p>
          <w:p w:rsidR="00603637" w:rsidRPr="00006FFD" w:rsidRDefault="00603637" w:rsidP="00006FFD">
            <w:pPr>
              <w:numPr>
                <w:ilvl w:val="0"/>
                <w:numId w:val="6"/>
              </w:numPr>
              <w:tabs>
                <w:tab w:val="left" w:pos="165"/>
                <w:tab w:val="center" w:pos="284"/>
                <w:tab w:val="right" w:pos="9355"/>
              </w:tabs>
              <w:spacing w:after="0" w:line="240" w:lineRule="auto"/>
              <w:ind w:left="0" w:firstLine="0"/>
              <w:rPr>
                <w:rFonts w:ascii="Times New Roman" w:eastAsia="Times New Roman" w:hAnsi="Times New Roman" w:cs="Times New Roman"/>
                <w:kern w:val="24"/>
                <w:sz w:val="24"/>
                <w:szCs w:val="24"/>
                <w:lang w:eastAsia="ru-RU"/>
              </w:rPr>
            </w:pPr>
            <w:r w:rsidRPr="00006FFD">
              <w:rPr>
                <w:rFonts w:ascii="Times New Roman" w:eastAsia="Times New Roman" w:hAnsi="Times New Roman" w:cs="Times New Roman"/>
                <w:kern w:val="24"/>
                <w:sz w:val="24"/>
                <w:szCs w:val="24"/>
                <w:lang w:eastAsia="ru-RU"/>
              </w:rPr>
              <w:t>Наличие инвестиционного интереса со стороны федеральных и региональных холдингов по развитию природно-ресурсного потенциала (новых нефтяных и газовых месторождений);</w:t>
            </w:r>
          </w:p>
          <w:p w:rsidR="00603637" w:rsidRPr="00006FFD" w:rsidRDefault="00603637" w:rsidP="00006FFD">
            <w:pPr>
              <w:numPr>
                <w:ilvl w:val="0"/>
                <w:numId w:val="6"/>
              </w:numPr>
              <w:tabs>
                <w:tab w:val="left" w:pos="165"/>
                <w:tab w:val="center" w:pos="284"/>
                <w:tab w:val="right" w:pos="9355"/>
              </w:tabs>
              <w:spacing w:after="0" w:line="240" w:lineRule="auto"/>
              <w:ind w:left="0" w:firstLine="0"/>
              <w:rPr>
                <w:rFonts w:ascii="Times New Roman" w:eastAsia="Times New Roman" w:hAnsi="Times New Roman" w:cs="Times New Roman"/>
                <w:kern w:val="24"/>
                <w:sz w:val="24"/>
                <w:szCs w:val="24"/>
                <w:lang w:eastAsia="ru-RU"/>
              </w:rPr>
            </w:pPr>
            <w:r w:rsidRPr="00006FFD">
              <w:rPr>
                <w:rFonts w:ascii="Times New Roman" w:eastAsia="Times New Roman" w:hAnsi="Times New Roman" w:cs="Times New Roman"/>
                <w:kern w:val="24"/>
                <w:sz w:val="24"/>
                <w:szCs w:val="24"/>
                <w:lang w:eastAsia="ru-RU"/>
              </w:rPr>
              <w:t xml:space="preserve">Возможности налаживания взаимовыгодных экономических отношений с соседними регионами, государствами; </w:t>
            </w:r>
          </w:p>
          <w:p w:rsidR="00603637" w:rsidRPr="002E03CF" w:rsidRDefault="00603637" w:rsidP="00006FFD">
            <w:pPr>
              <w:numPr>
                <w:ilvl w:val="0"/>
                <w:numId w:val="6"/>
              </w:numPr>
              <w:tabs>
                <w:tab w:val="left" w:pos="165"/>
                <w:tab w:val="center" w:pos="284"/>
                <w:tab w:val="right" w:pos="9355"/>
              </w:tabs>
              <w:spacing w:after="0" w:line="240" w:lineRule="auto"/>
              <w:ind w:left="0" w:firstLine="0"/>
              <w:rPr>
                <w:rFonts w:ascii="Times New Roman" w:eastAsia="Times New Roman" w:hAnsi="Times New Roman" w:cs="Times New Roman"/>
                <w:sz w:val="20"/>
                <w:szCs w:val="20"/>
                <w:lang w:eastAsia="ru-RU"/>
              </w:rPr>
            </w:pPr>
            <w:r w:rsidRPr="00006FFD">
              <w:rPr>
                <w:rFonts w:ascii="Times New Roman" w:eastAsia="Times New Roman" w:hAnsi="Times New Roman" w:cs="Times New Roman"/>
                <w:kern w:val="24"/>
                <w:sz w:val="24"/>
                <w:szCs w:val="24"/>
                <w:lang w:eastAsia="ru-RU"/>
              </w:rPr>
              <w:t>Реализация новых крупных инфраструктурных проектов, прежде всего, строительство автомобильной дороги межрегионального значения «</w:t>
            </w:r>
            <w:proofErr w:type="spellStart"/>
            <w:r w:rsidRPr="00006FFD">
              <w:rPr>
                <w:rFonts w:ascii="Times New Roman" w:eastAsia="Times New Roman" w:hAnsi="Times New Roman" w:cs="Times New Roman"/>
                <w:kern w:val="24"/>
                <w:sz w:val="24"/>
                <w:szCs w:val="24"/>
                <w:lang w:eastAsia="ru-RU"/>
              </w:rPr>
              <w:t>Югорск</w:t>
            </w:r>
            <w:proofErr w:type="spellEnd"/>
            <w:r w:rsidRPr="00006FFD">
              <w:rPr>
                <w:rFonts w:ascii="Times New Roman" w:eastAsia="Times New Roman" w:hAnsi="Times New Roman" w:cs="Times New Roman"/>
                <w:kern w:val="24"/>
                <w:sz w:val="24"/>
                <w:szCs w:val="24"/>
                <w:lang w:eastAsia="ru-RU"/>
              </w:rPr>
              <w:t xml:space="preserve"> – </w:t>
            </w:r>
            <w:r w:rsidRPr="00006FFD">
              <w:rPr>
                <w:rFonts w:ascii="Times New Roman" w:eastAsia="Times New Roman" w:hAnsi="Times New Roman" w:cs="Times New Roman"/>
                <w:kern w:val="24"/>
                <w:sz w:val="24"/>
                <w:szCs w:val="24"/>
                <w:lang w:eastAsia="ru-RU"/>
              </w:rPr>
              <w:lastRenderedPageBreak/>
              <w:t>Советский – Верхнеказымский – Надым».</w:t>
            </w:r>
          </w:p>
        </w:tc>
        <w:tc>
          <w:tcPr>
            <w:tcW w:w="4536"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15" w:type="dxa"/>
              <w:right w:w="15" w:type="dxa"/>
            </w:tcMar>
            <w:hideMark/>
          </w:tcPr>
          <w:p w:rsidR="00603637" w:rsidRPr="00006FFD" w:rsidRDefault="00603637" w:rsidP="00006FFD">
            <w:pPr>
              <w:numPr>
                <w:ilvl w:val="0"/>
                <w:numId w:val="7"/>
              </w:numPr>
              <w:tabs>
                <w:tab w:val="left" w:pos="165"/>
                <w:tab w:val="center" w:pos="284"/>
              </w:tabs>
              <w:spacing w:after="0" w:line="240" w:lineRule="auto"/>
              <w:ind w:left="0" w:firstLine="0"/>
              <w:rPr>
                <w:rFonts w:ascii="Times New Roman" w:eastAsia="Times New Roman" w:hAnsi="Times New Roman" w:cs="Times New Roman"/>
                <w:sz w:val="24"/>
                <w:szCs w:val="24"/>
                <w:lang w:eastAsia="ru-RU"/>
              </w:rPr>
            </w:pPr>
            <w:r w:rsidRPr="00006FFD">
              <w:rPr>
                <w:rFonts w:ascii="Times New Roman" w:eastAsia="Times New Roman" w:hAnsi="Times New Roman" w:cs="Times New Roman"/>
                <w:kern w:val="24"/>
                <w:sz w:val="24"/>
                <w:szCs w:val="24"/>
                <w:lang w:eastAsia="ru-RU"/>
              </w:rPr>
              <w:lastRenderedPageBreak/>
              <w:t>Низкие темпы воспроизводства минерально-сырьевой базы нефтегазового комплекса;</w:t>
            </w:r>
            <w:r w:rsidRPr="00006FFD">
              <w:rPr>
                <w:rFonts w:ascii="Times New Roman" w:hAnsi="Times New Roman" w:cs="Times New Roman"/>
                <w:sz w:val="24"/>
                <w:szCs w:val="24"/>
              </w:rPr>
              <w:t xml:space="preserve"> </w:t>
            </w:r>
          </w:p>
          <w:p w:rsidR="00603637" w:rsidRPr="00006FFD" w:rsidRDefault="00603637" w:rsidP="00006FFD">
            <w:pPr>
              <w:numPr>
                <w:ilvl w:val="0"/>
                <w:numId w:val="7"/>
              </w:numPr>
              <w:tabs>
                <w:tab w:val="left" w:pos="165"/>
                <w:tab w:val="center" w:pos="284"/>
                <w:tab w:val="left" w:pos="460"/>
              </w:tabs>
              <w:spacing w:after="0" w:line="240" w:lineRule="auto"/>
              <w:ind w:left="0" w:firstLine="0"/>
              <w:rPr>
                <w:rFonts w:ascii="Times New Roman" w:eastAsia="Times New Roman" w:hAnsi="Times New Roman" w:cs="Times New Roman"/>
                <w:sz w:val="24"/>
                <w:szCs w:val="24"/>
                <w:lang w:eastAsia="ru-RU"/>
              </w:rPr>
            </w:pPr>
            <w:r w:rsidRPr="00006FFD">
              <w:rPr>
                <w:rFonts w:ascii="Times New Roman" w:eastAsia="Times New Roman" w:hAnsi="Times New Roman" w:cs="Times New Roman"/>
                <w:sz w:val="24"/>
                <w:szCs w:val="24"/>
                <w:lang w:eastAsia="ru-RU"/>
              </w:rPr>
              <w:t xml:space="preserve">Сокращение собственной доходной базы бюджета района в результате решений федеральных и региональных органов власти; </w:t>
            </w:r>
          </w:p>
          <w:p w:rsidR="00603637" w:rsidRPr="00006FFD" w:rsidRDefault="00603637" w:rsidP="00006FFD">
            <w:pPr>
              <w:numPr>
                <w:ilvl w:val="0"/>
                <w:numId w:val="7"/>
              </w:numPr>
              <w:tabs>
                <w:tab w:val="left" w:pos="165"/>
                <w:tab w:val="center" w:pos="284"/>
                <w:tab w:val="left" w:pos="460"/>
              </w:tabs>
              <w:spacing w:after="0" w:line="240" w:lineRule="auto"/>
              <w:ind w:left="0" w:firstLine="0"/>
              <w:rPr>
                <w:rFonts w:ascii="Times New Roman" w:eastAsia="Times New Roman" w:hAnsi="Times New Roman" w:cs="Times New Roman"/>
                <w:sz w:val="24"/>
                <w:szCs w:val="24"/>
                <w:lang w:eastAsia="ru-RU"/>
              </w:rPr>
            </w:pPr>
            <w:r w:rsidRPr="00006FFD">
              <w:rPr>
                <w:rFonts w:ascii="Times New Roman" w:eastAsia="Times New Roman" w:hAnsi="Times New Roman" w:cs="Times New Roman"/>
                <w:kern w:val="24"/>
                <w:sz w:val="24"/>
                <w:szCs w:val="24"/>
                <w:lang w:eastAsia="ru-RU"/>
              </w:rPr>
              <w:t>Сохранение высокой дифференциации среднедушевых доходов среди работников бюджетной сферы и сотрудников различных подразделений предприятий газового и нефтяного комплексов;</w:t>
            </w:r>
          </w:p>
          <w:p w:rsidR="00603637" w:rsidRPr="00006FFD" w:rsidRDefault="00603637" w:rsidP="00006FFD">
            <w:pPr>
              <w:numPr>
                <w:ilvl w:val="0"/>
                <w:numId w:val="7"/>
              </w:numPr>
              <w:tabs>
                <w:tab w:val="left" w:pos="165"/>
                <w:tab w:val="center" w:pos="284"/>
                <w:tab w:val="left" w:pos="460"/>
              </w:tabs>
              <w:spacing w:after="0" w:line="240" w:lineRule="auto"/>
              <w:ind w:left="0" w:firstLine="0"/>
              <w:rPr>
                <w:rFonts w:ascii="Times New Roman" w:eastAsia="Times New Roman" w:hAnsi="Times New Roman" w:cs="Times New Roman"/>
                <w:sz w:val="24"/>
                <w:szCs w:val="24"/>
                <w:lang w:eastAsia="ru-RU"/>
              </w:rPr>
            </w:pPr>
            <w:r w:rsidRPr="00006FFD">
              <w:rPr>
                <w:rFonts w:ascii="Times New Roman" w:eastAsia="Times New Roman" w:hAnsi="Times New Roman" w:cs="Times New Roman"/>
                <w:kern w:val="24"/>
                <w:sz w:val="24"/>
                <w:szCs w:val="24"/>
                <w:lang w:eastAsia="ru-RU"/>
              </w:rPr>
              <w:t>Снижение мировых цен на углеводородное сырье. При длительном и устойчивом снижении цен на углеводородное сырье существуют риски значительного сокращения его добычи в связи с низкой рентабельностью разработки нефтегазовых месторождений;</w:t>
            </w:r>
          </w:p>
          <w:p w:rsidR="00603637" w:rsidRPr="00006FFD" w:rsidRDefault="00603637" w:rsidP="00006FFD">
            <w:pPr>
              <w:numPr>
                <w:ilvl w:val="0"/>
                <w:numId w:val="7"/>
              </w:numPr>
              <w:tabs>
                <w:tab w:val="left" w:pos="165"/>
                <w:tab w:val="center" w:pos="284"/>
                <w:tab w:val="left" w:pos="460"/>
              </w:tabs>
              <w:spacing w:after="0" w:line="240" w:lineRule="auto"/>
              <w:ind w:left="0" w:firstLine="0"/>
              <w:rPr>
                <w:rFonts w:ascii="Times New Roman" w:eastAsia="Times New Roman" w:hAnsi="Times New Roman" w:cs="Times New Roman"/>
                <w:sz w:val="24"/>
                <w:szCs w:val="24"/>
                <w:lang w:eastAsia="ru-RU"/>
              </w:rPr>
            </w:pPr>
            <w:r w:rsidRPr="00006FFD">
              <w:rPr>
                <w:rFonts w:ascii="Times New Roman" w:eastAsia="Times New Roman" w:hAnsi="Times New Roman" w:cs="Times New Roman"/>
                <w:kern w:val="24"/>
                <w:sz w:val="24"/>
                <w:szCs w:val="24"/>
                <w:lang w:eastAsia="ru-RU"/>
              </w:rPr>
              <w:t xml:space="preserve">Общероссийское ухудшение социально-демографической динамики (абсолютное снижение численности населения, падение </w:t>
            </w:r>
            <w:r w:rsidRPr="00006FFD">
              <w:rPr>
                <w:rFonts w:ascii="Times New Roman" w:eastAsia="Times New Roman" w:hAnsi="Times New Roman" w:cs="Times New Roman"/>
                <w:kern w:val="24"/>
                <w:sz w:val="24"/>
                <w:szCs w:val="24"/>
                <w:lang w:eastAsia="ru-RU"/>
              </w:rPr>
              <w:lastRenderedPageBreak/>
              <w:t>уровня рождаемости, старение населения, ро</w:t>
            </w:r>
            <w:proofErr w:type="gramStart"/>
            <w:r w:rsidRPr="00006FFD">
              <w:rPr>
                <w:rFonts w:ascii="Times New Roman" w:eastAsia="Times New Roman" w:hAnsi="Times New Roman" w:cs="Times New Roman"/>
                <w:kern w:val="24"/>
                <w:sz w:val="24"/>
                <w:szCs w:val="24"/>
                <w:lang w:eastAsia="ru-RU"/>
              </w:rPr>
              <w:t>ст скр</w:t>
            </w:r>
            <w:proofErr w:type="gramEnd"/>
            <w:r w:rsidRPr="00006FFD">
              <w:rPr>
                <w:rFonts w:ascii="Times New Roman" w:eastAsia="Times New Roman" w:hAnsi="Times New Roman" w:cs="Times New Roman"/>
                <w:kern w:val="24"/>
                <w:sz w:val="24"/>
                <w:szCs w:val="24"/>
                <w:lang w:eastAsia="ru-RU"/>
              </w:rPr>
              <w:t xml:space="preserve">ытой безработицы и т.д.); </w:t>
            </w:r>
          </w:p>
          <w:p w:rsidR="00603637" w:rsidRPr="00006FFD" w:rsidRDefault="00603637" w:rsidP="00006FFD">
            <w:pPr>
              <w:numPr>
                <w:ilvl w:val="0"/>
                <w:numId w:val="7"/>
              </w:numPr>
              <w:tabs>
                <w:tab w:val="left" w:pos="165"/>
                <w:tab w:val="center" w:pos="284"/>
                <w:tab w:val="left" w:pos="460"/>
              </w:tabs>
              <w:spacing w:after="0" w:line="240" w:lineRule="auto"/>
              <w:ind w:left="0" w:firstLine="0"/>
              <w:rPr>
                <w:rFonts w:ascii="Times New Roman" w:eastAsia="Times New Roman" w:hAnsi="Times New Roman" w:cs="Times New Roman"/>
                <w:sz w:val="24"/>
                <w:szCs w:val="24"/>
                <w:lang w:eastAsia="ru-RU"/>
              </w:rPr>
            </w:pPr>
            <w:r w:rsidRPr="00006FFD">
              <w:rPr>
                <w:rFonts w:ascii="Times New Roman" w:eastAsia="Times New Roman" w:hAnsi="Times New Roman" w:cs="Times New Roman"/>
                <w:kern w:val="24"/>
                <w:sz w:val="24"/>
                <w:szCs w:val="24"/>
                <w:lang w:eastAsia="ru-RU"/>
              </w:rPr>
              <w:t xml:space="preserve">Сохранение, в случае нестабильности глобальной экономики, низкого уровня инвестиционной привлекательности </w:t>
            </w:r>
            <w:proofErr w:type="spellStart"/>
            <w:r w:rsidRPr="00006FFD">
              <w:rPr>
                <w:rFonts w:ascii="Times New Roman" w:eastAsia="Times New Roman" w:hAnsi="Times New Roman" w:cs="Times New Roman"/>
                <w:kern w:val="24"/>
                <w:sz w:val="24"/>
                <w:szCs w:val="24"/>
                <w:lang w:eastAsia="ru-RU"/>
              </w:rPr>
              <w:t>несырьевых</w:t>
            </w:r>
            <w:proofErr w:type="spellEnd"/>
            <w:r w:rsidRPr="00006FFD">
              <w:rPr>
                <w:rFonts w:ascii="Times New Roman" w:eastAsia="Times New Roman" w:hAnsi="Times New Roman" w:cs="Times New Roman"/>
                <w:kern w:val="24"/>
                <w:sz w:val="24"/>
                <w:szCs w:val="24"/>
                <w:lang w:eastAsia="ru-RU"/>
              </w:rPr>
              <w:t xml:space="preserve"> секторов и отраслей экономики;</w:t>
            </w:r>
          </w:p>
          <w:p w:rsidR="00603637" w:rsidRPr="00006FFD" w:rsidRDefault="00603637" w:rsidP="00006FFD">
            <w:pPr>
              <w:numPr>
                <w:ilvl w:val="0"/>
                <w:numId w:val="7"/>
              </w:numPr>
              <w:tabs>
                <w:tab w:val="left" w:pos="165"/>
                <w:tab w:val="center" w:pos="284"/>
                <w:tab w:val="left" w:pos="460"/>
              </w:tabs>
              <w:spacing w:after="0" w:line="240" w:lineRule="auto"/>
              <w:ind w:left="0" w:firstLine="0"/>
              <w:rPr>
                <w:rFonts w:ascii="Times New Roman" w:eastAsia="Times New Roman" w:hAnsi="Times New Roman" w:cs="Times New Roman"/>
                <w:sz w:val="24"/>
                <w:szCs w:val="24"/>
                <w:lang w:eastAsia="ru-RU"/>
              </w:rPr>
            </w:pPr>
            <w:r w:rsidRPr="00006FFD">
              <w:rPr>
                <w:rFonts w:ascii="Times New Roman" w:eastAsia="Times New Roman" w:hAnsi="Times New Roman" w:cs="Times New Roman"/>
                <w:kern w:val="24"/>
                <w:sz w:val="24"/>
                <w:szCs w:val="24"/>
                <w:lang w:eastAsia="ru-RU"/>
              </w:rPr>
              <w:t>Неразвитость транспортных коммуникаций, соединяющих Белоярский район с другими регионами страны и транспортной сети внутри Белоярского района;</w:t>
            </w:r>
          </w:p>
          <w:p w:rsidR="00603637" w:rsidRPr="002E03CF" w:rsidRDefault="00603637" w:rsidP="00006FFD">
            <w:pPr>
              <w:numPr>
                <w:ilvl w:val="0"/>
                <w:numId w:val="7"/>
              </w:numPr>
              <w:tabs>
                <w:tab w:val="left" w:pos="165"/>
                <w:tab w:val="center" w:pos="284"/>
                <w:tab w:val="left" w:pos="460"/>
              </w:tabs>
              <w:spacing w:after="0" w:line="240" w:lineRule="auto"/>
              <w:ind w:left="0" w:firstLine="0"/>
              <w:rPr>
                <w:rFonts w:ascii="Times New Roman" w:eastAsia="Times New Roman" w:hAnsi="Times New Roman" w:cs="Times New Roman"/>
                <w:sz w:val="20"/>
                <w:szCs w:val="20"/>
                <w:lang w:eastAsia="ru-RU"/>
              </w:rPr>
            </w:pPr>
            <w:r w:rsidRPr="00006FFD">
              <w:rPr>
                <w:rFonts w:ascii="Times New Roman" w:eastAsia="Times New Roman" w:hAnsi="Times New Roman" w:cs="Times New Roman"/>
                <w:kern w:val="24"/>
                <w:sz w:val="24"/>
                <w:szCs w:val="24"/>
                <w:lang w:eastAsia="ru-RU"/>
              </w:rPr>
              <w:t xml:space="preserve"> Зависимость решения инфраструктурных проблем территории от решений на окружном и федеральном уровнях.</w:t>
            </w:r>
            <w:r w:rsidRPr="002E03CF">
              <w:rPr>
                <w:rFonts w:ascii="Times New Roman" w:eastAsia="Times New Roman" w:hAnsi="Times New Roman" w:cs="Times New Roman"/>
                <w:sz w:val="20"/>
                <w:szCs w:val="20"/>
                <w:lang w:eastAsia="ru-RU"/>
              </w:rPr>
              <w:t xml:space="preserve"> </w:t>
            </w:r>
          </w:p>
        </w:tc>
      </w:tr>
    </w:tbl>
    <w:p w:rsidR="002E03CF" w:rsidRDefault="002E03CF" w:rsidP="000F314A">
      <w:pPr>
        <w:rPr>
          <w:rFonts w:ascii="Times New Roman" w:hAnsi="Times New Roman" w:cs="Times New Roman"/>
          <w:b/>
          <w:sz w:val="24"/>
          <w:szCs w:val="24"/>
        </w:rPr>
      </w:pPr>
    </w:p>
    <w:p w:rsidR="00C86F24" w:rsidRPr="00C06F33" w:rsidRDefault="00C67F22" w:rsidP="000F314A">
      <w:pPr>
        <w:pStyle w:val="a6"/>
        <w:numPr>
          <w:ilvl w:val="0"/>
          <w:numId w:val="2"/>
        </w:numPr>
        <w:spacing w:after="0" w:line="240" w:lineRule="auto"/>
        <w:jc w:val="center"/>
        <w:outlineLvl w:val="0"/>
        <w:rPr>
          <w:rFonts w:ascii="Times New Roman" w:eastAsia="Calibri" w:hAnsi="Times New Roman" w:cs="Times New Roman"/>
          <w:b/>
          <w:bCs/>
          <w:sz w:val="24"/>
          <w:szCs w:val="24"/>
        </w:rPr>
      </w:pPr>
      <w:r w:rsidRPr="00C06F33">
        <w:rPr>
          <w:rFonts w:ascii="Times New Roman" w:eastAsia="Calibri" w:hAnsi="Times New Roman" w:cs="Times New Roman"/>
          <w:b/>
          <w:bCs/>
          <w:sz w:val="24"/>
          <w:szCs w:val="24"/>
        </w:rPr>
        <w:t>СЦЕНАРИИ РАЗВИТИЯ</w:t>
      </w:r>
    </w:p>
    <w:p w:rsidR="00C86F24" w:rsidRPr="00C06F33" w:rsidRDefault="00C86F24" w:rsidP="00C06F33">
      <w:pPr>
        <w:spacing w:after="0" w:line="240" w:lineRule="auto"/>
        <w:ind w:firstLine="709"/>
        <w:jc w:val="both"/>
        <w:rPr>
          <w:rFonts w:ascii="Times New Roman" w:eastAsia="Calibri" w:hAnsi="Times New Roman" w:cs="Times New Roman"/>
          <w:b/>
          <w:bCs/>
          <w:sz w:val="24"/>
          <w:szCs w:val="24"/>
        </w:rPr>
      </w:pPr>
    </w:p>
    <w:p w:rsidR="00726720" w:rsidRPr="00C06F33" w:rsidRDefault="00726720" w:rsidP="00726720">
      <w:pPr>
        <w:spacing w:after="0" w:line="240" w:lineRule="auto"/>
        <w:ind w:firstLine="709"/>
        <w:jc w:val="both"/>
        <w:rPr>
          <w:rFonts w:ascii="Times New Roman" w:hAnsi="Times New Roman" w:cs="Times New Roman"/>
          <w:sz w:val="24"/>
          <w:szCs w:val="24"/>
        </w:rPr>
      </w:pPr>
      <w:r w:rsidRPr="00C06F33">
        <w:rPr>
          <w:rFonts w:ascii="Times New Roman" w:hAnsi="Times New Roman" w:cs="Times New Roman"/>
          <w:sz w:val="24"/>
          <w:szCs w:val="24"/>
        </w:rPr>
        <w:t xml:space="preserve">Прогноз сценарных условий социально-экономического развития Белоярского района разработан с учетом основных параметров прогноза социально–экономического развития Российской Федерации, в соответствии со стратегией развития РФ, стратегией Ханты-Мансийского автономного округа - Югры до 2030 года. </w:t>
      </w:r>
    </w:p>
    <w:p w:rsidR="00726720" w:rsidRPr="00C06F33" w:rsidRDefault="00726720" w:rsidP="00726720">
      <w:pPr>
        <w:spacing w:after="0" w:line="240" w:lineRule="auto"/>
        <w:ind w:firstLine="709"/>
        <w:jc w:val="both"/>
        <w:rPr>
          <w:rFonts w:ascii="Times New Roman" w:hAnsi="Times New Roman" w:cs="Times New Roman"/>
          <w:sz w:val="24"/>
          <w:szCs w:val="24"/>
        </w:rPr>
      </w:pPr>
      <w:r w:rsidRPr="00C06F33">
        <w:rPr>
          <w:rFonts w:ascii="Times New Roman" w:hAnsi="Times New Roman" w:cs="Times New Roman"/>
          <w:sz w:val="24"/>
          <w:szCs w:val="24"/>
        </w:rPr>
        <w:t xml:space="preserve">Помимо основных показателей социально-экономического развития учитывались макроэкономические тенденции, таким образом, были разработаны 2 сценария на вариантной основе в составе двух основных вариантов – вариант 1 (базовый) и вариант 2 (целевой) </w:t>
      </w:r>
    </w:p>
    <w:p w:rsidR="00726720" w:rsidRPr="00C06F33" w:rsidRDefault="00726720" w:rsidP="00726720">
      <w:pPr>
        <w:spacing w:after="0" w:line="240" w:lineRule="auto"/>
        <w:ind w:firstLine="709"/>
        <w:jc w:val="both"/>
        <w:rPr>
          <w:rFonts w:ascii="Times New Roman" w:hAnsi="Times New Roman" w:cs="Times New Roman"/>
          <w:sz w:val="24"/>
          <w:szCs w:val="24"/>
        </w:rPr>
      </w:pPr>
      <w:r w:rsidRPr="00C06F33">
        <w:rPr>
          <w:rFonts w:ascii="Times New Roman" w:hAnsi="Times New Roman" w:cs="Times New Roman"/>
          <w:sz w:val="24"/>
          <w:szCs w:val="24"/>
        </w:rPr>
        <w:t xml:space="preserve">Варианты 1, 2 прогноза разработаны на основе единой гипотезы внешних условий. Различие вариантов обусловлено отличием моделей поведения частного бизнеса, перспективами повышения его конкурентоспособности и эффективностью реализации государственной политики развития. </w:t>
      </w:r>
    </w:p>
    <w:p w:rsidR="00726720" w:rsidRPr="00C06F33" w:rsidRDefault="00726720" w:rsidP="00726720">
      <w:pPr>
        <w:spacing w:after="0" w:line="240" w:lineRule="auto"/>
        <w:ind w:firstLine="709"/>
        <w:jc w:val="both"/>
        <w:rPr>
          <w:rFonts w:ascii="Times New Roman" w:hAnsi="Times New Roman" w:cs="Times New Roman"/>
          <w:sz w:val="24"/>
          <w:szCs w:val="24"/>
        </w:rPr>
      </w:pPr>
      <w:r w:rsidRPr="00C06F33">
        <w:rPr>
          <w:rFonts w:ascii="Times New Roman" w:hAnsi="Times New Roman" w:cs="Times New Roman"/>
          <w:sz w:val="24"/>
          <w:szCs w:val="24"/>
        </w:rPr>
        <w:t xml:space="preserve">Вариант 1 (базовый). В Белоярском районе предполагается сохранение инерционных трендов, сложившихся в последний период, консервативную инвестиционную политику частных компаний, ограниченные расходы на развитие компаний инфраструктурного сектора, при стагнации государственного спроса. </w:t>
      </w:r>
    </w:p>
    <w:p w:rsidR="00726720" w:rsidRPr="00C06F33" w:rsidRDefault="00726720" w:rsidP="00726720">
      <w:pPr>
        <w:spacing w:after="0" w:line="240" w:lineRule="auto"/>
        <w:ind w:firstLine="709"/>
        <w:jc w:val="both"/>
        <w:rPr>
          <w:rFonts w:ascii="Times New Roman" w:hAnsi="Times New Roman" w:cs="Times New Roman"/>
          <w:sz w:val="24"/>
          <w:szCs w:val="24"/>
        </w:rPr>
      </w:pPr>
      <w:r w:rsidRPr="00C06F33">
        <w:rPr>
          <w:rFonts w:ascii="Times New Roman" w:hAnsi="Times New Roman" w:cs="Times New Roman"/>
          <w:sz w:val="24"/>
          <w:szCs w:val="24"/>
        </w:rPr>
        <w:t xml:space="preserve">Вариант 2 (целевой). На территории Белоярского района предполагается проведение более активной политики, направленной на снижение негативных последствий, связанных с ростом геополитической напряженности, и создание условий для более устойчивого долгосрочного роста. Сценарий характеризует развитие экономики в условиях повышения доверия частного бизнеса, применения дополнительных мер стимулирующего характера, связанных с расходами бюджета по финансированию новых инфраструктурных проектов, поддержанию кредитования наиболее уязвимых секторов экономики, увеличению финансирования развития человеческого капитала. </w:t>
      </w:r>
    </w:p>
    <w:p w:rsidR="00C86F24" w:rsidRPr="00C06F33" w:rsidRDefault="00C86F24" w:rsidP="000F314A">
      <w:pPr>
        <w:rPr>
          <w:rFonts w:ascii="Times New Roman" w:hAnsi="Times New Roman" w:cs="Times New Roman"/>
          <w:b/>
          <w:sz w:val="24"/>
          <w:szCs w:val="24"/>
        </w:rPr>
      </w:pPr>
    </w:p>
    <w:p w:rsidR="00AB27B8" w:rsidRPr="00C06F33" w:rsidRDefault="006852FE" w:rsidP="00C06F33">
      <w:pPr>
        <w:pStyle w:val="1"/>
        <w:spacing w:before="0"/>
        <w:ind w:firstLine="709"/>
        <w:jc w:val="center"/>
        <w:rPr>
          <w:rFonts w:ascii="Times New Roman" w:hAnsi="Times New Roman" w:cs="Times New Roman"/>
          <w:b/>
          <w:color w:val="auto"/>
          <w:sz w:val="24"/>
          <w:szCs w:val="24"/>
        </w:rPr>
      </w:pPr>
      <w:r w:rsidRPr="00C06F33">
        <w:rPr>
          <w:rFonts w:ascii="Times New Roman" w:hAnsi="Times New Roman" w:cs="Times New Roman"/>
          <w:b/>
          <w:color w:val="auto"/>
          <w:sz w:val="24"/>
          <w:szCs w:val="24"/>
        </w:rPr>
        <w:t>3</w:t>
      </w:r>
      <w:r w:rsidR="006F3DFF" w:rsidRPr="00C06F33">
        <w:rPr>
          <w:rFonts w:ascii="Times New Roman" w:hAnsi="Times New Roman" w:cs="Times New Roman"/>
          <w:b/>
          <w:color w:val="auto"/>
          <w:sz w:val="24"/>
          <w:szCs w:val="24"/>
        </w:rPr>
        <w:t>.</w:t>
      </w:r>
      <w:r w:rsidR="006F3DFF" w:rsidRPr="00C06F33">
        <w:rPr>
          <w:rFonts w:ascii="Times New Roman" w:hAnsi="Times New Roman" w:cs="Times New Roman"/>
          <w:b/>
          <w:color w:val="auto"/>
          <w:sz w:val="24"/>
          <w:szCs w:val="24"/>
        </w:rPr>
        <w:tab/>
      </w:r>
      <w:bookmarkEnd w:id="0"/>
      <w:r w:rsidR="00AB27B8" w:rsidRPr="00C06F33">
        <w:rPr>
          <w:rFonts w:ascii="Times New Roman" w:hAnsi="Times New Roman" w:cs="Times New Roman"/>
          <w:b/>
          <w:color w:val="auto"/>
          <w:sz w:val="24"/>
          <w:szCs w:val="24"/>
        </w:rPr>
        <w:t>МИССИЯ, СТРАТЕГИЧЕСКАЯ ЦЕЛЬ, ЗАДАЧИ И ПРИОРИТЕТНЫЕ НАПРАВЛЕНИЯ СОЦИАЛЬНО-ЭКОНОМИЧЕСКОГО РАЗВИТИЯ</w:t>
      </w:r>
    </w:p>
    <w:p w:rsidR="00AB27B8" w:rsidRPr="00C06F33" w:rsidRDefault="00AB27B8" w:rsidP="00C06F33">
      <w:pPr>
        <w:spacing w:after="0" w:line="240" w:lineRule="auto"/>
        <w:ind w:firstLine="709"/>
        <w:jc w:val="both"/>
        <w:rPr>
          <w:rFonts w:ascii="Times New Roman" w:hAnsi="Times New Roman" w:cs="Times New Roman"/>
          <w:b/>
          <w:sz w:val="24"/>
          <w:szCs w:val="24"/>
        </w:rPr>
      </w:pPr>
    </w:p>
    <w:p w:rsidR="00726720" w:rsidRPr="00726720" w:rsidRDefault="00726720" w:rsidP="00726720">
      <w:pPr>
        <w:tabs>
          <w:tab w:val="left" w:pos="9923"/>
        </w:tabs>
        <w:spacing w:after="0" w:line="240" w:lineRule="auto"/>
        <w:ind w:firstLine="709"/>
        <w:jc w:val="both"/>
        <w:rPr>
          <w:rFonts w:ascii="Times New Roman" w:hAnsi="Times New Roman" w:cs="Times New Roman"/>
          <w:color w:val="000000"/>
          <w:sz w:val="24"/>
          <w:szCs w:val="24"/>
        </w:rPr>
      </w:pPr>
      <w:r w:rsidRPr="00726720">
        <w:rPr>
          <w:rFonts w:ascii="Times New Roman" w:hAnsi="Times New Roman" w:cs="Times New Roman"/>
          <w:color w:val="000000"/>
          <w:sz w:val="24"/>
          <w:szCs w:val="24"/>
        </w:rPr>
        <w:t>Миссия и стратегическая цель являются глобальным ориентиром и позиционированием Белоярского района Ханты-Мансийского округа – Югры (далее – Белоярский район) до 2030 года.</w:t>
      </w:r>
    </w:p>
    <w:p w:rsidR="00726720" w:rsidRPr="00726720" w:rsidRDefault="00726720" w:rsidP="00726720">
      <w:pPr>
        <w:tabs>
          <w:tab w:val="left" w:pos="9923"/>
        </w:tabs>
        <w:spacing w:after="0" w:line="240" w:lineRule="auto"/>
        <w:ind w:firstLine="709"/>
        <w:jc w:val="both"/>
        <w:rPr>
          <w:rFonts w:ascii="Times New Roman" w:hAnsi="Times New Roman" w:cs="Times New Roman"/>
          <w:color w:val="000000"/>
          <w:sz w:val="24"/>
          <w:szCs w:val="24"/>
        </w:rPr>
      </w:pPr>
      <w:r w:rsidRPr="00726720">
        <w:rPr>
          <w:rFonts w:ascii="Times New Roman" w:hAnsi="Times New Roman" w:cs="Times New Roman"/>
          <w:color w:val="000000"/>
          <w:sz w:val="24"/>
          <w:szCs w:val="24"/>
        </w:rPr>
        <w:t xml:space="preserve">Человеческий капитал – основа современной экономики, ключ к успеху в глобальной конкуренции. Мерой успешности развития любой территории является </w:t>
      </w:r>
      <w:r w:rsidRPr="00726720">
        <w:rPr>
          <w:rFonts w:ascii="Times New Roman" w:hAnsi="Times New Roman" w:cs="Times New Roman"/>
          <w:color w:val="000000"/>
          <w:sz w:val="24"/>
          <w:szCs w:val="24"/>
        </w:rPr>
        <w:lastRenderedPageBreak/>
        <w:t xml:space="preserve">качество жизни его населения, количество и качество накопленного и успешно функционирующего человеческого капитала. </w:t>
      </w:r>
    </w:p>
    <w:p w:rsidR="00726720" w:rsidRPr="00726720" w:rsidRDefault="00726720" w:rsidP="00726720">
      <w:pPr>
        <w:tabs>
          <w:tab w:val="left" w:pos="9923"/>
        </w:tabs>
        <w:spacing w:after="0" w:line="240" w:lineRule="auto"/>
        <w:ind w:firstLine="709"/>
        <w:jc w:val="both"/>
        <w:rPr>
          <w:rFonts w:ascii="Times New Roman" w:hAnsi="Times New Roman" w:cs="Times New Roman"/>
          <w:color w:val="000000"/>
          <w:sz w:val="24"/>
          <w:szCs w:val="24"/>
        </w:rPr>
      </w:pPr>
      <w:r w:rsidRPr="00726720">
        <w:rPr>
          <w:rFonts w:ascii="Times New Roman" w:hAnsi="Times New Roman" w:cs="Times New Roman"/>
          <w:color w:val="000000"/>
          <w:sz w:val="24"/>
          <w:szCs w:val="24"/>
        </w:rPr>
        <w:t>Поэтому Миссией Стратегии выступает формирование комфортной среды, обеспечивающей высокий уровень и качество жизни населения на основе всестороннего стабильного экономического развития.</w:t>
      </w:r>
    </w:p>
    <w:p w:rsidR="00726720" w:rsidRPr="00726720" w:rsidRDefault="00726720" w:rsidP="00726720">
      <w:pPr>
        <w:tabs>
          <w:tab w:val="left" w:pos="9923"/>
        </w:tabs>
        <w:spacing w:after="0" w:line="240" w:lineRule="auto"/>
        <w:ind w:firstLine="709"/>
        <w:jc w:val="both"/>
        <w:rPr>
          <w:rFonts w:ascii="Times New Roman" w:hAnsi="Times New Roman" w:cs="Times New Roman"/>
          <w:color w:val="000000"/>
          <w:sz w:val="24"/>
          <w:szCs w:val="24"/>
        </w:rPr>
      </w:pPr>
      <w:r w:rsidRPr="00726720">
        <w:rPr>
          <w:rFonts w:ascii="Times New Roman" w:hAnsi="Times New Roman" w:cs="Times New Roman"/>
          <w:color w:val="000000"/>
          <w:sz w:val="24"/>
          <w:szCs w:val="24"/>
        </w:rPr>
        <w:t>Приоритеты и цели развития Белоярского района согласованы с приоритетами и целями развития Российской Федерации, Ханты-Мансийского автономного округа – Югры.</w:t>
      </w:r>
    </w:p>
    <w:p w:rsidR="00726720" w:rsidRPr="00726720" w:rsidRDefault="00726720" w:rsidP="00726720">
      <w:pPr>
        <w:tabs>
          <w:tab w:val="left" w:pos="9923"/>
        </w:tabs>
        <w:spacing w:after="0" w:line="240" w:lineRule="auto"/>
        <w:ind w:firstLine="709"/>
        <w:jc w:val="both"/>
        <w:rPr>
          <w:rFonts w:ascii="Times New Roman" w:hAnsi="Times New Roman" w:cs="Times New Roman"/>
          <w:color w:val="000000"/>
          <w:sz w:val="24"/>
          <w:szCs w:val="24"/>
        </w:rPr>
      </w:pPr>
      <w:r w:rsidRPr="00726720">
        <w:rPr>
          <w:rFonts w:ascii="Times New Roman" w:hAnsi="Times New Roman" w:cs="Times New Roman"/>
          <w:color w:val="000000"/>
          <w:sz w:val="24"/>
          <w:szCs w:val="24"/>
        </w:rPr>
        <w:t xml:space="preserve">В рамках Стратегии обобщенно были выделены три взаимосвязанных стратегических цели первого уровня: </w:t>
      </w:r>
    </w:p>
    <w:p w:rsidR="00726720" w:rsidRPr="00726720" w:rsidRDefault="00726720" w:rsidP="00726720">
      <w:pPr>
        <w:tabs>
          <w:tab w:val="left" w:pos="9923"/>
        </w:tabs>
        <w:spacing w:after="0" w:line="240" w:lineRule="auto"/>
        <w:ind w:firstLine="709"/>
        <w:jc w:val="both"/>
        <w:rPr>
          <w:rFonts w:ascii="Times New Roman" w:hAnsi="Times New Roman" w:cs="Times New Roman"/>
          <w:color w:val="000000"/>
          <w:sz w:val="24"/>
          <w:szCs w:val="24"/>
        </w:rPr>
      </w:pPr>
      <w:r w:rsidRPr="00726720">
        <w:rPr>
          <w:rFonts w:ascii="Times New Roman" w:hAnsi="Times New Roman" w:cs="Times New Roman"/>
          <w:color w:val="000000"/>
          <w:sz w:val="24"/>
          <w:szCs w:val="24"/>
        </w:rPr>
        <w:t xml:space="preserve">1. Стратегия накопления человеческого капитала Белоярского района </w:t>
      </w:r>
      <w:proofErr w:type="gramStart"/>
      <w:r w:rsidRPr="00726720">
        <w:rPr>
          <w:rFonts w:ascii="Times New Roman" w:hAnsi="Times New Roman" w:cs="Times New Roman"/>
          <w:color w:val="000000"/>
          <w:sz w:val="24"/>
          <w:szCs w:val="24"/>
        </w:rPr>
        <w:t>-ф</w:t>
      </w:r>
      <w:proofErr w:type="gramEnd"/>
      <w:r w:rsidRPr="00726720">
        <w:rPr>
          <w:rFonts w:ascii="Times New Roman" w:hAnsi="Times New Roman" w:cs="Times New Roman"/>
          <w:color w:val="000000"/>
          <w:sz w:val="24"/>
          <w:szCs w:val="24"/>
        </w:rPr>
        <w:t>ормирование и накопление человеческого капитала, создание комфортного пространства для развития человеческого капитала, создание условий и материальной базы для роста благосостояния граждан.</w:t>
      </w:r>
    </w:p>
    <w:p w:rsidR="00726720" w:rsidRPr="00726720" w:rsidRDefault="00726720" w:rsidP="00726720">
      <w:pPr>
        <w:tabs>
          <w:tab w:val="left" w:pos="9923"/>
        </w:tabs>
        <w:spacing w:after="0" w:line="240" w:lineRule="auto"/>
        <w:ind w:firstLine="709"/>
        <w:jc w:val="both"/>
        <w:rPr>
          <w:rFonts w:ascii="Times New Roman" w:hAnsi="Times New Roman" w:cs="Times New Roman"/>
          <w:color w:val="000000"/>
          <w:sz w:val="24"/>
          <w:szCs w:val="24"/>
        </w:rPr>
      </w:pPr>
      <w:r w:rsidRPr="00726720">
        <w:rPr>
          <w:rFonts w:ascii="Times New Roman" w:hAnsi="Times New Roman" w:cs="Times New Roman"/>
          <w:color w:val="000000"/>
          <w:sz w:val="24"/>
          <w:szCs w:val="24"/>
        </w:rPr>
        <w:t>2. Пространственное развитие Белоярского района - сбалансированное социально-экономическое развитие городского и сельских поселений, создание технологической, политической, общественной основы для всестороннего развития.</w:t>
      </w:r>
    </w:p>
    <w:p w:rsidR="00726720" w:rsidRPr="00726720" w:rsidRDefault="00726720" w:rsidP="00726720">
      <w:pPr>
        <w:tabs>
          <w:tab w:val="left" w:pos="9923"/>
        </w:tabs>
        <w:spacing w:after="0" w:line="240" w:lineRule="auto"/>
        <w:ind w:firstLine="709"/>
        <w:jc w:val="both"/>
        <w:rPr>
          <w:rFonts w:ascii="Times New Roman" w:hAnsi="Times New Roman" w:cs="Times New Roman"/>
          <w:color w:val="000000"/>
          <w:sz w:val="24"/>
          <w:szCs w:val="24"/>
        </w:rPr>
      </w:pPr>
      <w:r w:rsidRPr="00726720">
        <w:rPr>
          <w:rFonts w:ascii="Times New Roman" w:hAnsi="Times New Roman" w:cs="Times New Roman"/>
          <w:color w:val="000000"/>
          <w:sz w:val="24"/>
          <w:szCs w:val="24"/>
        </w:rPr>
        <w:t>3. Стратегия экономического развития Белоярского района - создание диверсифицированной экономики, при которой человеческий капитал востребован и полностью реализован.</w:t>
      </w:r>
    </w:p>
    <w:p w:rsidR="00726720" w:rsidRPr="00726720" w:rsidRDefault="00726720" w:rsidP="00726720">
      <w:pPr>
        <w:tabs>
          <w:tab w:val="left" w:pos="9923"/>
        </w:tabs>
        <w:spacing w:after="0" w:line="240" w:lineRule="auto"/>
        <w:ind w:firstLine="709"/>
        <w:jc w:val="both"/>
        <w:rPr>
          <w:rFonts w:ascii="Times New Roman" w:hAnsi="Times New Roman" w:cs="Times New Roman"/>
          <w:color w:val="000000"/>
          <w:sz w:val="24"/>
          <w:szCs w:val="24"/>
        </w:rPr>
      </w:pPr>
      <w:proofErr w:type="gramStart"/>
      <w:r w:rsidRPr="00726720">
        <w:rPr>
          <w:rFonts w:ascii="Times New Roman" w:hAnsi="Times New Roman" w:cs="Times New Roman"/>
          <w:color w:val="000000"/>
          <w:sz w:val="24"/>
          <w:szCs w:val="24"/>
        </w:rPr>
        <w:t>В рамках 3 стратегических целей выделены 4 приоритетных направления и по каждому из них были определены соответствующие задачи:</w:t>
      </w:r>
      <w:proofErr w:type="gramEnd"/>
    </w:p>
    <w:p w:rsidR="00726720" w:rsidRPr="00726720" w:rsidRDefault="00726720" w:rsidP="00726720">
      <w:pPr>
        <w:tabs>
          <w:tab w:val="left" w:pos="9923"/>
        </w:tabs>
        <w:spacing w:after="0" w:line="240" w:lineRule="auto"/>
        <w:ind w:firstLine="709"/>
        <w:jc w:val="both"/>
        <w:rPr>
          <w:rFonts w:ascii="Times New Roman" w:hAnsi="Times New Roman" w:cs="Times New Roman"/>
          <w:color w:val="000000"/>
          <w:sz w:val="24"/>
          <w:szCs w:val="24"/>
        </w:rPr>
      </w:pPr>
      <w:r w:rsidRPr="00726720">
        <w:rPr>
          <w:rFonts w:ascii="Times New Roman" w:hAnsi="Times New Roman" w:cs="Times New Roman"/>
          <w:color w:val="000000"/>
          <w:sz w:val="24"/>
          <w:szCs w:val="24"/>
        </w:rPr>
        <w:t>1. Развитие человеческого капитала (обеспечивает сохранение кадрового потенциала территории).</w:t>
      </w:r>
    </w:p>
    <w:p w:rsidR="00726720" w:rsidRPr="00726720" w:rsidRDefault="00726720" w:rsidP="00726720">
      <w:pPr>
        <w:tabs>
          <w:tab w:val="left" w:pos="9923"/>
        </w:tabs>
        <w:spacing w:after="0" w:line="240" w:lineRule="auto"/>
        <w:ind w:firstLine="709"/>
        <w:jc w:val="both"/>
        <w:rPr>
          <w:rFonts w:ascii="Times New Roman" w:hAnsi="Times New Roman" w:cs="Times New Roman"/>
          <w:color w:val="000000"/>
          <w:sz w:val="24"/>
          <w:szCs w:val="24"/>
        </w:rPr>
      </w:pPr>
      <w:r w:rsidRPr="00726720">
        <w:rPr>
          <w:rFonts w:ascii="Times New Roman" w:hAnsi="Times New Roman" w:cs="Times New Roman"/>
          <w:color w:val="000000"/>
          <w:sz w:val="24"/>
          <w:szCs w:val="24"/>
        </w:rPr>
        <w:t>Задача 1.1. Создание условий для удержания, в первую очередь, трудоспособного населения и высококвалифицированных специалистов.</w:t>
      </w:r>
    </w:p>
    <w:p w:rsidR="00726720" w:rsidRPr="00726720" w:rsidRDefault="00726720" w:rsidP="00726720">
      <w:pPr>
        <w:tabs>
          <w:tab w:val="left" w:pos="9923"/>
        </w:tabs>
        <w:spacing w:after="0" w:line="240" w:lineRule="auto"/>
        <w:ind w:firstLine="709"/>
        <w:jc w:val="both"/>
        <w:rPr>
          <w:rFonts w:ascii="Times New Roman" w:hAnsi="Times New Roman" w:cs="Times New Roman"/>
          <w:color w:val="000000"/>
          <w:sz w:val="24"/>
          <w:szCs w:val="24"/>
        </w:rPr>
      </w:pPr>
      <w:r w:rsidRPr="00726720">
        <w:rPr>
          <w:rFonts w:ascii="Times New Roman" w:hAnsi="Times New Roman" w:cs="Times New Roman"/>
          <w:color w:val="000000"/>
          <w:sz w:val="24"/>
          <w:szCs w:val="24"/>
        </w:rPr>
        <w:t>Задача 1.2. Обеспечение ежегодного естественного прироста населения и создание условий для обеспечения устойчивой положительной миграции населения.</w:t>
      </w:r>
    </w:p>
    <w:p w:rsidR="00726720" w:rsidRPr="00726720" w:rsidRDefault="00726720" w:rsidP="00726720">
      <w:pPr>
        <w:tabs>
          <w:tab w:val="left" w:pos="9923"/>
        </w:tabs>
        <w:spacing w:after="0" w:line="240" w:lineRule="auto"/>
        <w:ind w:firstLine="709"/>
        <w:jc w:val="both"/>
        <w:rPr>
          <w:rFonts w:ascii="Times New Roman" w:hAnsi="Times New Roman" w:cs="Times New Roman"/>
          <w:color w:val="000000"/>
          <w:sz w:val="24"/>
          <w:szCs w:val="24"/>
        </w:rPr>
      </w:pPr>
      <w:r w:rsidRPr="00726720">
        <w:rPr>
          <w:rFonts w:ascii="Times New Roman" w:hAnsi="Times New Roman" w:cs="Times New Roman"/>
          <w:color w:val="000000"/>
          <w:sz w:val="24"/>
          <w:szCs w:val="24"/>
        </w:rPr>
        <w:t xml:space="preserve">Задача 1.3. Создание условий для сохранения здоровья населения. </w:t>
      </w:r>
    </w:p>
    <w:p w:rsidR="00726720" w:rsidRPr="00726720" w:rsidRDefault="00726720" w:rsidP="00726720">
      <w:pPr>
        <w:tabs>
          <w:tab w:val="left" w:pos="9923"/>
        </w:tabs>
        <w:spacing w:after="0" w:line="240" w:lineRule="auto"/>
        <w:ind w:firstLine="709"/>
        <w:jc w:val="both"/>
        <w:rPr>
          <w:rFonts w:ascii="Times New Roman" w:hAnsi="Times New Roman" w:cs="Times New Roman"/>
          <w:color w:val="000000"/>
          <w:sz w:val="24"/>
          <w:szCs w:val="24"/>
        </w:rPr>
      </w:pPr>
      <w:r w:rsidRPr="00726720">
        <w:rPr>
          <w:rFonts w:ascii="Times New Roman" w:hAnsi="Times New Roman" w:cs="Times New Roman"/>
          <w:color w:val="000000"/>
          <w:sz w:val="24"/>
          <w:szCs w:val="24"/>
        </w:rPr>
        <w:t>Задача 1.4. Развитие системы образования, обеспечивающей формирование человеческого капитала, соответствующего потребностям Белоярского района.</w:t>
      </w:r>
    </w:p>
    <w:p w:rsidR="00726720" w:rsidRPr="00726720" w:rsidRDefault="00726720" w:rsidP="00726720">
      <w:pPr>
        <w:tabs>
          <w:tab w:val="left" w:pos="9923"/>
        </w:tabs>
        <w:spacing w:after="0" w:line="240" w:lineRule="auto"/>
        <w:ind w:firstLine="709"/>
        <w:jc w:val="both"/>
        <w:rPr>
          <w:rFonts w:ascii="Times New Roman" w:hAnsi="Times New Roman" w:cs="Times New Roman"/>
          <w:color w:val="000000"/>
          <w:sz w:val="24"/>
          <w:szCs w:val="24"/>
        </w:rPr>
      </w:pPr>
      <w:r w:rsidRPr="00726720">
        <w:rPr>
          <w:rFonts w:ascii="Times New Roman" w:hAnsi="Times New Roman" w:cs="Times New Roman"/>
          <w:color w:val="000000"/>
          <w:sz w:val="24"/>
          <w:szCs w:val="24"/>
        </w:rPr>
        <w:t>Задача 1.5. Развитие сферы физической культуры и спорта, культуры и отдыха.</w:t>
      </w:r>
    </w:p>
    <w:p w:rsidR="00726720" w:rsidRPr="00726720" w:rsidRDefault="00726720" w:rsidP="00726720">
      <w:pPr>
        <w:tabs>
          <w:tab w:val="left" w:pos="9923"/>
        </w:tabs>
        <w:spacing w:after="0" w:line="240" w:lineRule="auto"/>
        <w:ind w:firstLine="709"/>
        <w:jc w:val="both"/>
        <w:rPr>
          <w:rFonts w:ascii="Times New Roman" w:hAnsi="Times New Roman" w:cs="Times New Roman"/>
          <w:color w:val="000000"/>
          <w:sz w:val="24"/>
          <w:szCs w:val="24"/>
        </w:rPr>
      </w:pPr>
      <w:r w:rsidRPr="00726720">
        <w:rPr>
          <w:rFonts w:ascii="Times New Roman" w:hAnsi="Times New Roman" w:cs="Times New Roman"/>
          <w:color w:val="000000"/>
          <w:sz w:val="24"/>
          <w:szCs w:val="24"/>
        </w:rPr>
        <w:t xml:space="preserve">2. Сбалансированное территориально-пространственное развитие, позволяющее привести существующие и планируемые объекты </w:t>
      </w:r>
      <w:proofErr w:type="gramStart"/>
      <w:r w:rsidRPr="00726720">
        <w:rPr>
          <w:rFonts w:ascii="Times New Roman" w:hAnsi="Times New Roman" w:cs="Times New Roman"/>
          <w:color w:val="000000"/>
          <w:sz w:val="24"/>
          <w:szCs w:val="24"/>
        </w:rPr>
        <w:t>ко</w:t>
      </w:r>
      <w:proofErr w:type="gramEnd"/>
      <w:r w:rsidRPr="00726720">
        <w:rPr>
          <w:rFonts w:ascii="Times New Roman" w:hAnsi="Times New Roman" w:cs="Times New Roman"/>
          <w:color w:val="000000"/>
          <w:sz w:val="24"/>
          <w:szCs w:val="24"/>
        </w:rPr>
        <w:t xml:space="preserve"> все возрастающим требованиям населения.</w:t>
      </w:r>
    </w:p>
    <w:p w:rsidR="00726720" w:rsidRPr="00726720" w:rsidRDefault="00726720" w:rsidP="00726720">
      <w:pPr>
        <w:tabs>
          <w:tab w:val="left" w:pos="9923"/>
        </w:tabs>
        <w:spacing w:after="0" w:line="240" w:lineRule="auto"/>
        <w:ind w:firstLine="709"/>
        <w:jc w:val="both"/>
        <w:rPr>
          <w:rFonts w:ascii="Times New Roman" w:hAnsi="Times New Roman" w:cs="Times New Roman"/>
          <w:color w:val="000000"/>
          <w:sz w:val="24"/>
          <w:szCs w:val="24"/>
        </w:rPr>
      </w:pPr>
      <w:r w:rsidRPr="00726720">
        <w:rPr>
          <w:rFonts w:ascii="Times New Roman" w:hAnsi="Times New Roman" w:cs="Times New Roman"/>
          <w:color w:val="000000"/>
          <w:sz w:val="24"/>
          <w:szCs w:val="24"/>
        </w:rPr>
        <w:t>Задача 2.1. Обеспечение благоприятными жилищными условиями населения Белоярского района, развитие индивидуального жилищного строительства.</w:t>
      </w:r>
    </w:p>
    <w:p w:rsidR="00726720" w:rsidRPr="00726720" w:rsidRDefault="00726720" w:rsidP="00726720">
      <w:pPr>
        <w:tabs>
          <w:tab w:val="left" w:pos="9923"/>
        </w:tabs>
        <w:spacing w:after="0" w:line="240" w:lineRule="auto"/>
        <w:ind w:firstLine="709"/>
        <w:jc w:val="both"/>
        <w:rPr>
          <w:rFonts w:ascii="Times New Roman" w:hAnsi="Times New Roman" w:cs="Times New Roman"/>
          <w:color w:val="000000"/>
          <w:sz w:val="24"/>
          <w:szCs w:val="24"/>
        </w:rPr>
      </w:pPr>
      <w:r w:rsidRPr="00726720">
        <w:rPr>
          <w:rFonts w:ascii="Times New Roman" w:hAnsi="Times New Roman" w:cs="Times New Roman"/>
          <w:color w:val="000000"/>
          <w:sz w:val="24"/>
          <w:szCs w:val="24"/>
        </w:rPr>
        <w:t>Задача 2.2. Создание современной улично-дорожной сети с развитой системой капиллярных соединений, проездов, позволяющих удовлетворить требования населения к современному транспортному обслуживанию.</w:t>
      </w:r>
    </w:p>
    <w:p w:rsidR="00726720" w:rsidRPr="00726720" w:rsidRDefault="00726720" w:rsidP="00726720">
      <w:pPr>
        <w:tabs>
          <w:tab w:val="left" w:pos="9923"/>
        </w:tabs>
        <w:spacing w:after="0" w:line="240" w:lineRule="auto"/>
        <w:ind w:firstLine="709"/>
        <w:jc w:val="both"/>
        <w:rPr>
          <w:rFonts w:ascii="Times New Roman" w:hAnsi="Times New Roman" w:cs="Times New Roman"/>
          <w:color w:val="000000"/>
          <w:sz w:val="24"/>
          <w:szCs w:val="24"/>
        </w:rPr>
      </w:pPr>
      <w:r w:rsidRPr="00726720">
        <w:rPr>
          <w:rFonts w:ascii="Times New Roman" w:hAnsi="Times New Roman" w:cs="Times New Roman"/>
          <w:color w:val="000000"/>
          <w:sz w:val="24"/>
          <w:szCs w:val="24"/>
        </w:rPr>
        <w:t>Задача 2.3. Создание современной комфортной среды для жителей Белоярского района.</w:t>
      </w:r>
    </w:p>
    <w:p w:rsidR="00726720" w:rsidRPr="00726720" w:rsidRDefault="00726720" w:rsidP="00726720">
      <w:pPr>
        <w:tabs>
          <w:tab w:val="left" w:pos="9923"/>
        </w:tabs>
        <w:spacing w:after="0" w:line="240" w:lineRule="auto"/>
        <w:ind w:firstLine="709"/>
        <w:jc w:val="both"/>
        <w:rPr>
          <w:rFonts w:ascii="Times New Roman" w:hAnsi="Times New Roman" w:cs="Times New Roman"/>
          <w:color w:val="000000"/>
          <w:sz w:val="24"/>
          <w:szCs w:val="24"/>
        </w:rPr>
      </w:pPr>
      <w:r w:rsidRPr="00726720">
        <w:rPr>
          <w:rFonts w:ascii="Times New Roman" w:hAnsi="Times New Roman" w:cs="Times New Roman"/>
          <w:color w:val="000000"/>
          <w:sz w:val="24"/>
          <w:szCs w:val="24"/>
        </w:rPr>
        <w:t>Задача 2.4. Минимизация уровня загрязнения, выбросов от всех источников.</w:t>
      </w:r>
    </w:p>
    <w:p w:rsidR="00726720" w:rsidRPr="00726720" w:rsidRDefault="00726720" w:rsidP="00726720">
      <w:pPr>
        <w:tabs>
          <w:tab w:val="left" w:pos="9923"/>
        </w:tabs>
        <w:spacing w:after="0" w:line="240" w:lineRule="auto"/>
        <w:ind w:firstLine="709"/>
        <w:jc w:val="both"/>
        <w:rPr>
          <w:rFonts w:ascii="Times New Roman" w:hAnsi="Times New Roman" w:cs="Times New Roman"/>
          <w:color w:val="000000"/>
          <w:sz w:val="24"/>
          <w:szCs w:val="24"/>
        </w:rPr>
      </w:pPr>
      <w:r w:rsidRPr="00726720">
        <w:rPr>
          <w:rFonts w:ascii="Times New Roman" w:hAnsi="Times New Roman" w:cs="Times New Roman"/>
          <w:color w:val="000000"/>
          <w:sz w:val="24"/>
          <w:szCs w:val="24"/>
        </w:rPr>
        <w:t>3. Экономическая политика, направленная на рост конкурентоспособности предприятий Белоярского района на региональных, национальном и глобальном рынках.</w:t>
      </w:r>
    </w:p>
    <w:p w:rsidR="00726720" w:rsidRPr="00726720" w:rsidRDefault="00726720" w:rsidP="00726720">
      <w:pPr>
        <w:tabs>
          <w:tab w:val="left" w:pos="9923"/>
        </w:tabs>
        <w:spacing w:after="0" w:line="240" w:lineRule="auto"/>
        <w:ind w:firstLine="709"/>
        <w:jc w:val="both"/>
        <w:rPr>
          <w:rFonts w:ascii="Times New Roman" w:hAnsi="Times New Roman" w:cs="Times New Roman"/>
          <w:color w:val="000000"/>
          <w:sz w:val="24"/>
          <w:szCs w:val="24"/>
        </w:rPr>
      </w:pPr>
      <w:r w:rsidRPr="00726720">
        <w:rPr>
          <w:rFonts w:ascii="Times New Roman" w:hAnsi="Times New Roman" w:cs="Times New Roman"/>
          <w:color w:val="000000"/>
          <w:sz w:val="24"/>
          <w:szCs w:val="24"/>
        </w:rPr>
        <w:t xml:space="preserve">Задача 3.1. Разработка механизмов финансирования, направленных на стимулирование открытия новых видов производств, относящихся к </w:t>
      </w:r>
      <w:proofErr w:type="gramStart"/>
      <w:r w:rsidRPr="00726720">
        <w:rPr>
          <w:rFonts w:ascii="Times New Roman" w:hAnsi="Times New Roman" w:cs="Times New Roman"/>
          <w:color w:val="000000"/>
          <w:sz w:val="24"/>
          <w:szCs w:val="24"/>
        </w:rPr>
        <w:t>приоритетным</w:t>
      </w:r>
      <w:proofErr w:type="gramEnd"/>
      <w:r w:rsidRPr="00726720">
        <w:rPr>
          <w:rFonts w:ascii="Times New Roman" w:hAnsi="Times New Roman" w:cs="Times New Roman"/>
          <w:color w:val="000000"/>
          <w:sz w:val="24"/>
          <w:szCs w:val="24"/>
        </w:rPr>
        <w:t xml:space="preserve"> для Белоярского района.</w:t>
      </w:r>
    </w:p>
    <w:p w:rsidR="00726720" w:rsidRPr="00726720" w:rsidRDefault="00726720" w:rsidP="00726720">
      <w:pPr>
        <w:tabs>
          <w:tab w:val="left" w:pos="9923"/>
        </w:tabs>
        <w:spacing w:after="0" w:line="240" w:lineRule="auto"/>
        <w:ind w:firstLine="709"/>
        <w:jc w:val="both"/>
        <w:rPr>
          <w:rFonts w:ascii="Times New Roman" w:hAnsi="Times New Roman" w:cs="Times New Roman"/>
          <w:color w:val="000000"/>
          <w:sz w:val="24"/>
          <w:szCs w:val="24"/>
        </w:rPr>
      </w:pPr>
      <w:r w:rsidRPr="00726720">
        <w:rPr>
          <w:rFonts w:ascii="Times New Roman" w:hAnsi="Times New Roman" w:cs="Times New Roman"/>
          <w:color w:val="000000"/>
          <w:sz w:val="24"/>
          <w:szCs w:val="24"/>
        </w:rPr>
        <w:t>Задача 3.2. Развитие инвестиционной привлекательности Белоярского района.</w:t>
      </w:r>
    </w:p>
    <w:p w:rsidR="00726720" w:rsidRPr="00726720" w:rsidRDefault="00726720" w:rsidP="00726720">
      <w:pPr>
        <w:tabs>
          <w:tab w:val="left" w:pos="9923"/>
        </w:tabs>
        <w:spacing w:after="0" w:line="240" w:lineRule="auto"/>
        <w:ind w:firstLine="709"/>
        <w:jc w:val="both"/>
        <w:rPr>
          <w:rFonts w:ascii="Times New Roman" w:hAnsi="Times New Roman" w:cs="Times New Roman"/>
          <w:color w:val="000000"/>
          <w:sz w:val="24"/>
          <w:szCs w:val="24"/>
        </w:rPr>
      </w:pPr>
      <w:r w:rsidRPr="00726720">
        <w:rPr>
          <w:rFonts w:ascii="Times New Roman" w:hAnsi="Times New Roman" w:cs="Times New Roman"/>
          <w:color w:val="000000"/>
          <w:sz w:val="24"/>
          <w:szCs w:val="24"/>
        </w:rPr>
        <w:t>4. Создание благоприятных условий для развития субъектов малого и среднего предпринимательства.</w:t>
      </w:r>
    </w:p>
    <w:p w:rsidR="00726720" w:rsidRPr="00726720" w:rsidRDefault="00726720" w:rsidP="00726720">
      <w:pPr>
        <w:tabs>
          <w:tab w:val="left" w:pos="9923"/>
        </w:tabs>
        <w:spacing w:after="0" w:line="240" w:lineRule="auto"/>
        <w:ind w:firstLine="709"/>
        <w:jc w:val="both"/>
        <w:rPr>
          <w:rFonts w:ascii="Times New Roman" w:hAnsi="Times New Roman" w:cs="Times New Roman"/>
          <w:color w:val="000000"/>
          <w:sz w:val="24"/>
          <w:szCs w:val="24"/>
        </w:rPr>
      </w:pPr>
      <w:r w:rsidRPr="00726720">
        <w:rPr>
          <w:rFonts w:ascii="Times New Roman" w:hAnsi="Times New Roman" w:cs="Times New Roman"/>
          <w:color w:val="000000"/>
          <w:sz w:val="24"/>
          <w:szCs w:val="24"/>
        </w:rPr>
        <w:lastRenderedPageBreak/>
        <w:t>Задача 4.1. Развитие существующих и формирование новых механизмов стимулирования малого и среднего предпринимательства среди коренных малочисленных народов Севера.</w:t>
      </w:r>
    </w:p>
    <w:p w:rsidR="00726720" w:rsidRPr="00726720" w:rsidRDefault="00726720" w:rsidP="00726720">
      <w:pPr>
        <w:tabs>
          <w:tab w:val="left" w:pos="9923"/>
        </w:tabs>
        <w:spacing w:after="0" w:line="240" w:lineRule="auto"/>
        <w:ind w:firstLine="709"/>
        <w:jc w:val="both"/>
        <w:rPr>
          <w:rFonts w:ascii="Times New Roman" w:hAnsi="Times New Roman" w:cs="Times New Roman"/>
          <w:color w:val="000000"/>
          <w:sz w:val="24"/>
          <w:szCs w:val="24"/>
        </w:rPr>
      </w:pPr>
      <w:r w:rsidRPr="00726720">
        <w:rPr>
          <w:rFonts w:ascii="Times New Roman" w:hAnsi="Times New Roman" w:cs="Times New Roman"/>
          <w:color w:val="000000"/>
          <w:sz w:val="24"/>
          <w:szCs w:val="24"/>
        </w:rPr>
        <w:t>Задача 4.2. Институциональное обеспечение развития сектора малого и среднего предпринимательства.</w:t>
      </w:r>
    </w:p>
    <w:p w:rsidR="00AB27B8" w:rsidRDefault="00726720" w:rsidP="00726720">
      <w:pPr>
        <w:tabs>
          <w:tab w:val="left" w:pos="9923"/>
        </w:tabs>
        <w:spacing w:after="0" w:line="240" w:lineRule="auto"/>
        <w:ind w:firstLine="709"/>
        <w:jc w:val="both"/>
        <w:rPr>
          <w:rFonts w:ascii="Times New Roman" w:hAnsi="Times New Roman" w:cs="Times New Roman"/>
          <w:color w:val="000000"/>
          <w:sz w:val="24"/>
          <w:szCs w:val="24"/>
        </w:rPr>
      </w:pPr>
      <w:r w:rsidRPr="00726720">
        <w:rPr>
          <w:rFonts w:ascii="Times New Roman" w:hAnsi="Times New Roman" w:cs="Times New Roman"/>
          <w:color w:val="000000"/>
          <w:sz w:val="24"/>
          <w:szCs w:val="24"/>
        </w:rPr>
        <w:t>Задача 4.3. Финансовая поддержка субъектов малого и среднего предпринимательства.</w:t>
      </w:r>
    </w:p>
    <w:p w:rsidR="00726720" w:rsidRDefault="00726720" w:rsidP="00726720">
      <w:pPr>
        <w:tabs>
          <w:tab w:val="left" w:pos="9923"/>
        </w:tabs>
        <w:spacing w:after="0" w:line="240" w:lineRule="auto"/>
        <w:ind w:firstLine="709"/>
        <w:jc w:val="both"/>
        <w:rPr>
          <w:rFonts w:ascii="Times New Roman" w:hAnsi="Times New Roman" w:cs="Times New Roman"/>
          <w:color w:val="000000"/>
          <w:sz w:val="24"/>
          <w:szCs w:val="24"/>
        </w:rPr>
      </w:pPr>
    </w:p>
    <w:p w:rsidR="00AB27B8" w:rsidRDefault="00AB27B8" w:rsidP="00813513">
      <w:pPr>
        <w:pStyle w:val="1"/>
        <w:spacing w:before="0"/>
        <w:ind w:firstLine="709"/>
        <w:rPr>
          <w:rFonts w:ascii="Times New Roman" w:hAnsi="Times New Roman" w:cs="Times New Roman"/>
          <w:b/>
          <w:color w:val="auto"/>
          <w:sz w:val="24"/>
          <w:szCs w:val="24"/>
        </w:rPr>
      </w:pPr>
      <w:bookmarkStart w:id="23" w:name="_Toc520055322"/>
      <w:r w:rsidRPr="00C06F33">
        <w:rPr>
          <w:rFonts w:ascii="Times New Roman" w:hAnsi="Times New Roman" w:cs="Times New Roman"/>
          <w:b/>
          <w:color w:val="auto"/>
          <w:sz w:val="24"/>
          <w:szCs w:val="24"/>
        </w:rPr>
        <w:t>3.1</w:t>
      </w:r>
      <w:r w:rsidRPr="00C06F33">
        <w:rPr>
          <w:rFonts w:ascii="Times New Roman" w:hAnsi="Times New Roman" w:cs="Times New Roman"/>
          <w:b/>
          <w:color w:val="auto"/>
          <w:sz w:val="24"/>
          <w:szCs w:val="24"/>
        </w:rPr>
        <w:tab/>
        <w:t>Накопление и сохранение человеческого капитала</w:t>
      </w:r>
      <w:bookmarkEnd w:id="23"/>
    </w:p>
    <w:p w:rsidR="002E03CF" w:rsidRPr="002E03CF" w:rsidRDefault="002E03CF" w:rsidP="00813513">
      <w:pPr>
        <w:spacing w:after="0"/>
      </w:pPr>
    </w:p>
    <w:p w:rsidR="00726720" w:rsidRPr="00C06F33" w:rsidRDefault="00726720" w:rsidP="00726720">
      <w:pPr>
        <w:spacing w:after="0" w:line="240" w:lineRule="auto"/>
        <w:ind w:firstLine="709"/>
        <w:jc w:val="both"/>
        <w:rPr>
          <w:rFonts w:ascii="Times New Roman" w:hAnsi="Times New Roman" w:cs="Times New Roman"/>
          <w:sz w:val="24"/>
          <w:szCs w:val="24"/>
        </w:rPr>
      </w:pPr>
      <w:r w:rsidRPr="00C06F33">
        <w:rPr>
          <w:rFonts w:ascii="Times New Roman" w:hAnsi="Times New Roman" w:cs="Times New Roman"/>
          <w:sz w:val="24"/>
          <w:szCs w:val="24"/>
        </w:rPr>
        <w:t xml:space="preserve">Человеческий капитал – один из важнейших факторов экономического роста территории. Под человеческим капиталом понимается совокупность знаний и способностей, которые способствуют росту производства и производительности труда, повышению личного благосостояния населения.  Процесс формирования и накопления человеческого капитала требует от самого человека и всего общества значительных усилий и затрат. Накопленный человеческий капитал выступает главным многокомпонентным фактором формирования и развития инновационной экономики и экономики знаний и обеспечивает ее конкурентоспособность. В этой связи первый стратегический приоритет Стратегии - повышение качества человеческого капитала. </w:t>
      </w:r>
    </w:p>
    <w:p w:rsidR="00726720" w:rsidRPr="00C06F33" w:rsidRDefault="00726720" w:rsidP="00726720">
      <w:pPr>
        <w:spacing w:after="0" w:line="240" w:lineRule="auto"/>
        <w:ind w:firstLine="709"/>
        <w:jc w:val="both"/>
        <w:rPr>
          <w:rFonts w:ascii="Times New Roman" w:hAnsi="Times New Roman" w:cs="Times New Roman"/>
          <w:sz w:val="24"/>
          <w:szCs w:val="24"/>
        </w:rPr>
      </w:pPr>
      <w:r w:rsidRPr="00C06F33">
        <w:rPr>
          <w:rFonts w:ascii="Times New Roman" w:hAnsi="Times New Roman" w:cs="Times New Roman"/>
          <w:sz w:val="24"/>
          <w:szCs w:val="24"/>
        </w:rPr>
        <w:t>На процесс достижения цели по развитию человеческого капитала оказывает влияние широкая группа факторов социально-экономического состояния и развития. Так, на процессы формирования и накопления человеческого капитала влияют компоненты, определяющие качество жизни населения. К ним, прежде всего, относятся уровень жизни населения, доступность жилья и состояние сферы жилищно-коммунального хозяйства, состояние здравоохранения, качество и доступность образования, уровень развития сферы культуры и отдыха, а также уровень развития транспортной инфраструктуры, экологической и общественной безопасности.</w:t>
      </w:r>
    </w:p>
    <w:p w:rsidR="00AB27B8" w:rsidRPr="00C06F33" w:rsidRDefault="00AB27B8" w:rsidP="00C06F33">
      <w:pPr>
        <w:spacing w:after="0" w:line="240" w:lineRule="auto"/>
        <w:ind w:firstLine="709"/>
        <w:jc w:val="both"/>
        <w:rPr>
          <w:rFonts w:ascii="Times New Roman" w:hAnsi="Times New Roman" w:cs="Times New Roman"/>
          <w:sz w:val="24"/>
          <w:szCs w:val="24"/>
        </w:rPr>
      </w:pPr>
    </w:p>
    <w:p w:rsidR="00AB27B8" w:rsidRPr="00C06F33" w:rsidRDefault="00AB27B8" w:rsidP="00813513">
      <w:pPr>
        <w:pStyle w:val="2"/>
        <w:spacing w:before="0"/>
        <w:ind w:firstLine="709"/>
        <w:jc w:val="both"/>
        <w:rPr>
          <w:rFonts w:ascii="Times New Roman" w:hAnsi="Times New Roman" w:cs="Times New Roman"/>
          <w:b/>
          <w:color w:val="auto"/>
          <w:sz w:val="24"/>
          <w:szCs w:val="24"/>
        </w:rPr>
      </w:pPr>
      <w:bookmarkStart w:id="24" w:name="_Toc520055323"/>
      <w:r w:rsidRPr="00C06F33">
        <w:rPr>
          <w:rFonts w:ascii="Times New Roman" w:hAnsi="Times New Roman" w:cs="Times New Roman"/>
          <w:b/>
          <w:color w:val="auto"/>
          <w:sz w:val="24"/>
          <w:szCs w:val="24"/>
        </w:rPr>
        <w:t>3.1.1.</w:t>
      </w:r>
      <w:r w:rsidRPr="00C06F33">
        <w:rPr>
          <w:rFonts w:ascii="Times New Roman" w:hAnsi="Times New Roman" w:cs="Times New Roman"/>
          <w:b/>
          <w:color w:val="auto"/>
          <w:sz w:val="24"/>
          <w:szCs w:val="24"/>
        </w:rPr>
        <w:tab/>
        <w:t>Повышение уровня и качества жизни населения (увеличение доходов, обеспечение занятости)</w:t>
      </w:r>
      <w:bookmarkEnd w:id="24"/>
    </w:p>
    <w:p w:rsidR="00726720" w:rsidRPr="00C06F33" w:rsidRDefault="00726720" w:rsidP="00726720">
      <w:pPr>
        <w:spacing w:after="0" w:line="240" w:lineRule="auto"/>
        <w:ind w:firstLine="709"/>
        <w:jc w:val="both"/>
        <w:rPr>
          <w:rFonts w:ascii="Times New Roman" w:hAnsi="Times New Roman" w:cs="Times New Roman"/>
          <w:sz w:val="24"/>
          <w:szCs w:val="24"/>
        </w:rPr>
      </w:pPr>
      <w:r w:rsidRPr="00C06F33">
        <w:rPr>
          <w:rFonts w:ascii="Times New Roman" w:hAnsi="Times New Roman" w:cs="Times New Roman"/>
          <w:sz w:val="24"/>
          <w:szCs w:val="24"/>
        </w:rPr>
        <w:t>Одним из важнейших условий накопления человеческого капитала является наличие широкого спектра возможностей для эффективного его применения.  В этой связи вопросы развития рынка труда и поддержки занятости носят особую актуальность в выработке мер стратегии накопления человеческого капитала.</w:t>
      </w:r>
    </w:p>
    <w:p w:rsidR="00726720" w:rsidRPr="00C06F33" w:rsidRDefault="00726720" w:rsidP="00726720">
      <w:pPr>
        <w:spacing w:after="0" w:line="240" w:lineRule="auto"/>
        <w:ind w:firstLine="709"/>
        <w:jc w:val="both"/>
        <w:rPr>
          <w:rFonts w:ascii="Times New Roman" w:hAnsi="Times New Roman" w:cs="Times New Roman"/>
          <w:sz w:val="24"/>
          <w:szCs w:val="24"/>
        </w:rPr>
      </w:pPr>
      <w:proofErr w:type="gramStart"/>
      <w:r w:rsidRPr="00C06F33">
        <w:rPr>
          <w:rFonts w:ascii="Times New Roman" w:hAnsi="Times New Roman" w:cs="Times New Roman"/>
          <w:sz w:val="24"/>
          <w:szCs w:val="24"/>
        </w:rPr>
        <w:t xml:space="preserve">Среднесписочная численность работников всех предприятий и организаций (по полному кругу) на 1 января 2018 года составила 16,347 тыс. человек (94,3 % к уровню 2016 года), из них преобладающая часть занятого населения 12,187 тыс. человек сосредоточена на крупных и средних предприятиях, 4,16 тыс. человек заняты в малом бизнесе. </w:t>
      </w:r>
      <w:proofErr w:type="gramEnd"/>
    </w:p>
    <w:p w:rsidR="00726720" w:rsidRPr="00C06F33" w:rsidRDefault="00726720" w:rsidP="00726720">
      <w:pPr>
        <w:spacing w:after="0" w:line="240" w:lineRule="auto"/>
        <w:ind w:firstLine="709"/>
        <w:jc w:val="both"/>
        <w:rPr>
          <w:rFonts w:ascii="Times New Roman" w:hAnsi="Times New Roman" w:cs="Times New Roman"/>
          <w:sz w:val="24"/>
          <w:szCs w:val="24"/>
        </w:rPr>
      </w:pPr>
      <w:r w:rsidRPr="00C06F33">
        <w:rPr>
          <w:rFonts w:ascii="Times New Roman" w:hAnsi="Times New Roman" w:cs="Times New Roman"/>
          <w:sz w:val="24"/>
          <w:szCs w:val="24"/>
        </w:rPr>
        <w:t>Уменьшение численности работников на крупных и средних предприятиях Белоярского района связано с ликвидацией предприятия ООО «</w:t>
      </w:r>
      <w:proofErr w:type="spellStart"/>
      <w:r w:rsidRPr="00C06F33">
        <w:rPr>
          <w:rFonts w:ascii="Times New Roman" w:hAnsi="Times New Roman" w:cs="Times New Roman"/>
          <w:sz w:val="24"/>
          <w:szCs w:val="24"/>
        </w:rPr>
        <w:t>Югорскремстойгаз</w:t>
      </w:r>
      <w:proofErr w:type="spellEnd"/>
      <w:r w:rsidRPr="00C06F33">
        <w:rPr>
          <w:rFonts w:ascii="Times New Roman" w:hAnsi="Times New Roman" w:cs="Times New Roman"/>
          <w:sz w:val="24"/>
          <w:szCs w:val="24"/>
        </w:rPr>
        <w:t>», перебазировкой предприятия ООО «СУ-926» в г. Тюмень, значительным сокращением штата работников предприятия ОА «ЮКЭК-Белоярский».</w:t>
      </w:r>
    </w:p>
    <w:p w:rsidR="00726720" w:rsidRPr="00C06F33" w:rsidRDefault="00726720" w:rsidP="00726720">
      <w:pPr>
        <w:spacing w:after="0" w:line="240" w:lineRule="auto"/>
        <w:ind w:firstLine="709"/>
        <w:jc w:val="both"/>
        <w:rPr>
          <w:rFonts w:ascii="Times New Roman" w:hAnsi="Times New Roman" w:cs="Times New Roman"/>
          <w:sz w:val="24"/>
          <w:szCs w:val="24"/>
        </w:rPr>
      </w:pPr>
      <w:r w:rsidRPr="00C06F33">
        <w:rPr>
          <w:rFonts w:ascii="Times New Roman" w:hAnsi="Times New Roman" w:cs="Times New Roman"/>
          <w:sz w:val="24"/>
          <w:szCs w:val="24"/>
        </w:rPr>
        <w:t>Уровень зарегистрированной безработицы на конец года составил 0,94 %.</w:t>
      </w:r>
    </w:p>
    <w:p w:rsidR="00726720" w:rsidRPr="00C06F33" w:rsidRDefault="00726720" w:rsidP="00726720">
      <w:pPr>
        <w:spacing w:after="0" w:line="240" w:lineRule="auto"/>
        <w:ind w:firstLine="709"/>
        <w:jc w:val="both"/>
        <w:rPr>
          <w:rFonts w:ascii="Times New Roman" w:hAnsi="Times New Roman" w:cs="Times New Roman"/>
          <w:sz w:val="24"/>
          <w:szCs w:val="24"/>
        </w:rPr>
      </w:pPr>
      <w:r w:rsidRPr="00C06F33">
        <w:rPr>
          <w:rFonts w:ascii="Times New Roman" w:hAnsi="Times New Roman" w:cs="Times New Roman"/>
          <w:sz w:val="24"/>
          <w:szCs w:val="24"/>
        </w:rPr>
        <w:t>Основные проблемы на рынке труда Белоярского района:</w:t>
      </w:r>
    </w:p>
    <w:p w:rsidR="00726720" w:rsidRPr="00FC591D" w:rsidRDefault="00726720" w:rsidP="00726720">
      <w:pPr>
        <w:pStyle w:val="a6"/>
        <w:numPr>
          <w:ilvl w:val="0"/>
          <w:numId w:val="14"/>
        </w:numPr>
        <w:tabs>
          <w:tab w:val="left" w:pos="993"/>
        </w:tabs>
        <w:spacing w:after="0" w:line="240" w:lineRule="auto"/>
        <w:ind w:left="0" w:firstLine="709"/>
        <w:jc w:val="both"/>
        <w:rPr>
          <w:rFonts w:ascii="Times New Roman" w:hAnsi="Times New Roman" w:cs="Times New Roman"/>
          <w:sz w:val="24"/>
          <w:szCs w:val="24"/>
        </w:rPr>
      </w:pPr>
      <w:r w:rsidRPr="00FC591D">
        <w:rPr>
          <w:rFonts w:ascii="Times New Roman" w:hAnsi="Times New Roman" w:cs="Times New Roman"/>
          <w:sz w:val="24"/>
          <w:szCs w:val="24"/>
        </w:rPr>
        <w:t xml:space="preserve">тенденции сокращения численности </w:t>
      </w:r>
      <w:proofErr w:type="gramStart"/>
      <w:r w:rsidRPr="00FC591D">
        <w:rPr>
          <w:rFonts w:ascii="Times New Roman" w:hAnsi="Times New Roman" w:cs="Times New Roman"/>
          <w:sz w:val="24"/>
          <w:szCs w:val="24"/>
        </w:rPr>
        <w:t>работающих</w:t>
      </w:r>
      <w:proofErr w:type="gramEnd"/>
      <w:r w:rsidRPr="00FC591D">
        <w:rPr>
          <w:rFonts w:ascii="Times New Roman" w:hAnsi="Times New Roman" w:cs="Times New Roman"/>
          <w:sz w:val="24"/>
          <w:szCs w:val="24"/>
        </w:rPr>
        <w:t xml:space="preserve"> на фоне сокращения численности населения, в том числе трудоспособного возраста;</w:t>
      </w:r>
    </w:p>
    <w:p w:rsidR="00726720" w:rsidRPr="00FC591D" w:rsidRDefault="00726720" w:rsidP="00726720">
      <w:pPr>
        <w:pStyle w:val="a6"/>
        <w:numPr>
          <w:ilvl w:val="0"/>
          <w:numId w:val="14"/>
        </w:numPr>
        <w:tabs>
          <w:tab w:val="left" w:pos="993"/>
        </w:tabs>
        <w:spacing w:after="0" w:line="240" w:lineRule="auto"/>
        <w:ind w:left="0" w:firstLine="709"/>
        <w:jc w:val="both"/>
        <w:rPr>
          <w:rFonts w:ascii="Times New Roman" w:hAnsi="Times New Roman" w:cs="Times New Roman"/>
          <w:sz w:val="24"/>
          <w:szCs w:val="24"/>
        </w:rPr>
      </w:pPr>
      <w:r w:rsidRPr="00FC591D">
        <w:rPr>
          <w:rFonts w:ascii="Times New Roman" w:hAnsi="Times New Roman" w:cs="Times New Roman"/>
          <w:sz w:val="24"/>
          <w:szCs w:val="24"/>
        </w:rPr>
        <w:t xml:space="preserve">отсутствие постоянно действующей системы мониторинга состояния и разработки прогнозных оценок рынка труда, включая трудовую миграцию; </w:t>
      </w:r>
    </w:p>
    <w:p w:rsidR="00726720" w:rsidRPr="00FC591D" w:rsidRDefault="00726720" w:rsidP="00726720">
      <w:pPr>
        <w:pStyle w:val="a6"/>
        <w:numPr>
          <w:ilvl w:val="0"/>
          <w:numId w:val="14"/>
        </w:numPr>
        <w:tabs>
          <w:tab w:val="left" w:pos="993"/>
        </w:tabs>
        <w:spacing w:after="0" w:line="240" w:lineRule="auto"/>
        <w:ind w:left="0" w:firstLine="709"/>
        <w:jc w:val="both"/>
        <w:rPr>
          <w:rFonts w:ascii="Times New Roman" w:hAnsi="Times New Roman" w:cs="Times New Roman"/>
          <w:sz w:val="24"/>
          <w:szCs w:val="24"/>
        </w:rPr>
      </w:pPr>
      <w:r w:rsidRPr="00FC591D">
        <w:rPr>
          <w:rFonts w:ascii="Times New Roman" w:hAnsi="Times New Roman" w:cs="Times New Roman"/>
          <w:sz w:val="24"/>
          <w:szCs w:val="24"/>
        </w:rPr>
        <w:t>расхождение спроса и предложения рабочей силы на рынке труда;</w:t>
      </w:r>
    </w:p>
    <w:p w:rsidR="00726720" w:rsidRPr="00FC591D" w:rsidRDefault="00726720" w:rsidP="00726720">
      <w:pPr>
        <w:pStyle w:val="a6"/>
        <w:numPr>
          <w:ilvl w:val="0"/>
          <w:numId w:val="14"/>
        </w:numPr>
        <w:tabs>
          <w:tab w:val="left" w:pos="993"/>
        </w:tabs>
        <w:spacing w:after="0" w:line="240" w:lineRule="auto"/>
        <w:ind w:left="0" w:firstLine="709"/>
        <w:jc w:val="both"/>
        <w:rPr>
          <w:rFonts w:ascii="Times New Roman" w:hAnsi="Times New Roman" w:cs="Times New Roman"/>
          <w:sz w:val="24"/>
          <w:szCs w:val="24"/>
        </w:rPr>
      </w:pPr>
      <w:r w:rsidRPr="00FC591D">
        <w:rPr>
          <w:rFonts w:ascii="Times New Roman" w:hAnsi="Times New Roman" w:cs="Times New Roman"/>
          <w:sz w:val="24"/>
          <w:szCs w:val="24"/>
        </w:rPr>
        <w:t>нарастающий дефицит квалифицированной рабочей силы.</w:t>
      </w:r>
    </w:p>
    <w:p w:rsidR="00726720" w:rsidRPr="00C06F33" w:rsidRDefault="00726720" w:rsidP="00726720">
      <w:pPr>
        <w:spacing w:after="0" w:line="240" w:lineRule="auto"/>
        <w:ind w:firstLine="709"/>
        <w:jc w:val="both"/>
        <w:rPr>
          <w:rFonts w:ascii="Times New Roman" w:hAnsi="Times New Roman" w:cs="Times New Roman"/>
          <w:sz w:val="24"/>
          <w:szCs w:val="24"/>
        </w:rPr>
      </w:pPr>
      <w:r w:rsidRPr="00C06F33">
        <w:rPr>
          <w:rFonts w:ascii="Times New Roman" w:hAnsi="Times New Roman" w:cs="Times New Roman"/>
          <w:sz w:val="24"/>
          <w:szCs w:val="24"/>
        </w:rPr>
        <w:lastRenderedPageBreak/>
        <w:t xml:space="preserve">Основной задачей по данному направлению выступает «Создание условий для удержания, в первую очередь, трудоспособного населения и высококвалифицированных специалистов». </w:t>
      </w:r>
    </w:p>
    <w:p w:rsidR="00726720" w:rsidRPr="00C06F33" w:rsidRDefault="00726720" w:rsidP="00726720">
      <w:pPr>
        <w:spacing w:after="0" w:line="240" w:lineRule="auto"/>
        <w:ind w:firstLine="709"/>
        <w:jc w:val="both"/>
        <w:rPr>
          <w:rFonts w:ascii="Times New Roman" w:hAnsi="Times New Roman" w:cs="Times New Roman"/>
          <w:sz w:val="24"/>
          <w:szCs w:val="24"/>
        </w:rPr>
      </w:pPr>
      <w:r w:rsidRPr="00C06F33">
        <w:rPr>
          <w:rFonts w:ascii="Times New Roman" w:hAnsi="Times New Roman" w:cs="Times New Roman"/>
          <w:sz w:val="24"/>
          <w:szCs w:val="24"/>
        </w:rPr>
        <w:t>Для преодоления проблем на рынке труда Белоярского района в Стратегии предусмотрено решение следующих задач:</w:t>
      </w:r>
    </w:p>
    <w:p w:rsidR="00726720" w:rsidRPr="00FC591D" w:rsidRDefault="00726720" w:rsidP="00726720">
      <w:pPr>
        <w:pStyle w:val="a6"/>
        <w:numPr>
          <w:ilvl w:val="0"/>
          <w:numId w:val="16"/>
        </w:numPr>
        <w:tabs>
          <w:tab w:val="left" w:pos="993"/>
        </w:tabs>
        <w:spacing w:after="0" w:line="240" w:lineRule="auto"/>
        <w:ind w:left="0" w:firstLine="709"/>
        <w:jc w:val="both"/>
        <w:rPr>
          <w:rFonts w:ascii="Times New Roman" w:hAnsi="Times New Roman" w:cs="Times New Roman"/>
          <w:sz w:val="24"/>
          <w:szCs w:val="24"/>
        </w:rPr>
      </w:pPr>
      <w:r w:rsidRPr="00FC591D">
        <w:rPr>
          <w:rFonts w:ascii="Times New Roman" w:hAnsi="Times New Roman" w:cs="Times New Roman"/>
          <w:sz w:val="24"/>
          <w:szCs w:val="24"/>
        </w:rPr>
        <w:t>повышение привлекательности обучения в учреждениях профессионального образования Белоярского района за счет создания системы (структуры и объемов) подготовки кадров, оперативно реагирующей на изменяющиеся потребности рынка труда Белоярского района и Ханты-Мансийского автономного округа - Югра;</w:t>
      </w:r>
    </w:p>
    <w:p w:rsidR="00726720" w:rsidRPr="00FC591D" w:rsidRDefault="00726720" w:rsidP="00726720">
      <w:pPr>
        <w:pStyle w:val="a6"/>
        <w:numPr>
          <w:ilvl w:val="0"/>
          <w:numId w:val="16"/>
        </w:numPr>
        <w:tabs>
          <w:tab w:val="left" w:pos="993"/>
        </w:tabs>
        <w:spacing w:after="0" w:line="240" w:lineRule="auto"/>
        <w:ind w:left="0" w:firstLine="709"/>
        <w:jc w:val="both"/>
        <w:rPr>
          <w:rFonts w:ascii="Times New Roman" w:hAnsi="Times New Roman" w:cs="Times New Roman"/>
          <w:sz w:val="24"/>
          <w:szCs w:val="24"/>
        </w:rPr>
      </w:pPr>
      <w:r w:rsidRPr="00FC591D">
        <w:rPr>
          <w:rFonts w:ascii="Times New Roman" w:hAnsi="Times New Roman" w:cs="Times New Roman"/>
          <w:sz w:val="24"/>
          <w:szCs w:val="24"/>
        </w:rPr>
        <w:t>повышение участия и уровня заинтересованности работодателей Белоярского района, Ханты-Мансийского автономного округа - Югры к участию в образовательной деятельности учреждений профессионального образования Белоярского района.</w:t>
      </w:r>
    </w:p>
    <w:p w:rsidR="00726720" w:rsidRPr="00C06F33" w:rsidRDefault="00726720" w:rsidP="00726720">
      <w:pPr>
        <w:spacing w:after="0" w:line="240" w:lineRule="auto"/>
        <w:ind w:firstLine="709"/>
        <w:jc w:val="both"/>
        <w:rPr>
          <w:rFonts w:ascii="Times New Roman" w:hAnsi="Times New Roman" w:cs="Times New Roman"/>
          <w:sz w:val="24"/>
          <w:szCs w:val="24"/>
        </w:rPr>
      </w:pPr>
      <w:r w:rsidRPr="00C06F33">
        <w:rPr>
          <w:rFonts w:ascii="Times New Roman" w:hAnsi="Times New Roman" w:cs="Times New Roman"/>
          <w:sz w:val="24"/>
          <w:szCs w:val="24"/>
        </w:rPr>
        <w:t xml:space="preserve"> В рамках решения указанных выше задач предусмотрены следующие основные направления действий и мероприятия по развитию рынка труда:</w:t>
      </w:r>
    </w:p>
    <w:p w:rsidR="00726720" w:rsidRPr="00FC591D" w:rsidRDefault="00726720" w:rsidP="00726720">
      <w:pPr>
        <w:pStyle w:val="a6"/>
        <w:numPr>
          <w:ilvl w:val="0"/>
          <w:numId w:val="17"/>
        </w:numPr>
        <w:tabs>
          <w:tab w:val="left" w:pos="993"/>
        </w:tabs>
        <w:spacing w:after="0" w:line="240" w:lineRule="auto"/>
        <w:ind w:left="0" w:firstLine="709"/>
        <w:jc w:val="both"/>
        <w:rPr>
          <w:rFonts w:ascii="Times New Roman" w:hAnsi="Times New Roman" w:cs="Times New Roman"/>
          <w:sz w:val="24"/>
          <w:szCs w:val="24"/>
        </w:rPr>
      </w:pPr>
      <w:r w:rsidRPr="00FC591D">
        <w:rPr>
          <w:rFonts w:ascii="Times New Roman" w:hAnsi="Times New Roman" w:cs="Times New Roman"/>
          <w:sz w:val="24"/>
          <w:szCs w:val="24"/>
        </w:rPr>
        <w:t>содействие гражданам в поиске подходящей работы, а работодателям в подборе необходимых работников; организация ярмарок вакансий и учебных рабочих мест; организация временного трудоустройства безработных граждан;</w:t>
      </w:r>
    </w:p>
    <w:p w:rsidR="00726720" w:rsidRPr="00FC591D" w:rsidRDefault="00726720" w:rsidP="00726720">
      <w:pPr>
        <w:pStyle w:val="a6"/>
        <w:numPr>
          <w:ilvl w:val="0"/>
          <w:numId w:val="17"/>
        </w:numPr>
        <w:tabs>
          <w:tab w:val="left" w:pos="993"/>
        </w:tabs>
        <w:spacing w:after="0" w:line="240" w:lineRule="auto"/>
        <w:ind w:left="0" w:firstLine="709"/>
        <w:jc w:val="both"/>
        <w:rPr>
          <w:rFonts w:ascii="Times New Roman" w:hAnsi="Times New Roman" w:cs="Times New Roman"/>
          <w:sz w:val="24"/>
          <w:szCs w:val="24"/>
        </w:rPr>
      </w:pPr>
      <w:r w:rsidRPr="00FC591D">
        <w:rPr>
          <w:rFonts w:ascii="Times New Roman" w:hAnsi="Times New Roman" w:cs="Times New Roman"/>
          <w:sz w:val="24"/>
          <w:szCs w:val="24"/>
        </w:rPr>
        <w:t xml:space="preserve">содействие </w:t>
      </w:r>
      <w:proofErr w:type="spellStart"/>
      <w:r w:rsidRPr="00FC591D">
        <w:rPr>
          <w:rFonts w:ascii="Times New Roman" w:hAnsi="Times New Roman" w:cs="Times New Roman"/>
          <w:sz w:val="24"/>
          <w:szCs w:val="24"/>
        </w:rPr>
        <w:t>самозанятости</w:t>
      </w:r>
      <w:proofErr w:type="spellEnd"/>
      <w:r w:rsidRPr="00FC591D">
        <w:rPr>
          <w:rFonts w:ascii="Times New Roman" w:hAnsi="Times New Roman" w:cs="Times New Roman"/>
          <w:sz w:val="24"/>
          <w:szCs w:val="24"/>
        </w:rPr>
        <w:t xml:space="preserve"> безработных граждан;</w:t>
      </w:r>
    </w:p>
    <w:p w:rsidR="00726720" w:rsidRPr="00FC591D" w:rsidRDefault="00726720" w:rsidP="00726720">
      <w:pPr>
        <w:pStyle w:val="a6"/>
        <w:numPr>
          <w:ilvl w:val="0"/>
          <w:numId w:val="17"/>
        </w:numPr>
        <w:tabs>
          <w:tab w:val="left" w:pos="993"/>
        </w:tabs>
        <w:spacing w:after="0" w:line="240" w:lineRule="auto"/>
        <w:ind w:left="0" w:firstLine="709"/>
        <w:jc w:val="both"/>
        <w:rPr>
          <w:rFonts w:ascii="Times New Roman" w:hAnsi="Times New Roman" w:cs="Times New Roman"/>
          <w:sz w:val="24"/>
          <w:szCs w:val="24"/>
        </w:rPr>
      </w:pPr>
      <w:r w:rsidRPr="00FC591D">
        <w:rPr>
          <w:rFonts w:ascii="Times New Roman" w:hAnsi="Times New Roman" w:cs="Times New Roman"/>
          <w:sz w:val="24"/>
          <w:szCs w:val="24"/>
        </w:rPr>
        <w:t>повышение конкурентоспособности граждан на рынке труда: организация профессиональной ориентации граждан в целях выбора сферы деятельности (профессии), трудоустройства, прохождения профессионального обучения и получения дополнительного профессионального образования;</w:t>
      </w:r>
    </w:p>
    <w:p w:rsidR="00726720" w:rsidRPr="00FC591D" w:rsidRDefault="00726720" w:rsidP="00726720">
      <w:pPr>
        <w:pStyle w:val="a6"/>
        <w:numPr>
          <w:ilvl w:val="0"/>
          <w:numId w:val="17"/>
        </w:numPr>
        <w:tabs>
          <w:tab w:val="left" w:pos="993"/>
        </w:tabs>
        <w:spacing w:after="0" w:line="240" w:lineRule="auto"/>
        <w:ind w:left="0" w:firstLine="709"/>
        <w:jc w:val="both"/>
        <w:rPr>
          <w:rFonts w:ascii="Times New Roman" w:hAnsi="Times New Roman" w:cs="Times New Roman"/>
          <w:sz w:val="24"/>
          <w:szCs w:val="24"/>
        </w:rPr>
      </w:pPr>
      <w:proofErr w:type="gramStart"/>
      <w:r w:rsidRPr="00FC591D">
        <w:rPr>
          <w:rFonts w:ascii="Times New Roman" w:hAnsi="Times New Roman" w:cs="Times New Roman"/>
          <w:sz w:val="24"/>
          <w:szCs w:val="24"/>
        </w:rPr>
        <w:t>мониторинг состояния и разработка прогнозных оценок рынка труда: сбор, обработка и анализ данных статистической отчетности в области содействия занятости населения, мониторинг трудоустройства выпускников профессиональных образовательных организаций и образовательных организаций высшего образования из числа жителей Белоярского района, мониторинг увольнения работников в связи с ликвидацией организаций либо сокращением численности работников, а также их неполной занятости, мониторинг трудовой миграции, анализ спроса и предложения</w:t>
      </w:r>
      <w:proofErr w:type="gramEnd"/>
      <w:r w:rsidRPr="00FC591D">
        <w:rPr>
          <w:rFonts w:ascii="Times New Roman" w:hAnsi="Times New Roman" w:cs="Times New Roman"/>
          <w:sz w:val="24"/>
          <w:szCs w:val="24"/>
        </w:rPr>
        <w:t xml:space="preserve"> рабочей силы на рынке труда, разработка прогнозных показателей состояния рынка труда;</w:t>
      </w:r>
    </w:p>
    <w:p w:rsidR="00726720" w:rsidRPr="00FC591D" w:rsidRDefault="00726720" w:rsidP="00726720">
      <w:pPr>
        <w:pStyle w:val="a6"/>
        <w:numPr>
          <w:ilvl w:val="0"/>
          <w:numId w:val="17"/>
        </w:numPr>
        <w:tabs>
          <w:tab w:val="left" w:pos="993"/>
        </w:tabs>
        <w:spacing w:after="0" w:line="240" w:lineRule="auto"/>
        <w:ind w:left="0" w:firstLine="709"/>
        <w:jc w:val="both"/>
        <w:rPr>
          <w:rFonts w:ascii="Times New Roman" w:hAnsi="Times New Roman" w:cs="Times New Roman"/>
          <w:sz w:val="24"/>
          <w:szCs w:val="24"/>
        </w:rPr>
      </w:pPr>
      <w:r w:rsidRPr="00FC591D">
        <w:rPr>
          <w:rFonts w:ascii="Times New Roman" w:hAnsi="Times New Roman" w:cs="Times New Roman"/>
          <w:sz w:val="24"/>
          <w:szCs w:val="24"/>
        </w:rPr>
        <w:t>усиление взаимодействия органов местного самоуправления с окружными властями, работодателями по вопросам определения текущей и перспективной потребности отраслей экономики и в целом в трудовых ресурсах; создания рабочих мест в рамках создания новых производств и инвестиционных проектов;</w:t>
      </w:r>
    </w:p>
    <w:p w:rsidR="00726720" w:rsidRPr="00FC591D" w:rsidRDefault="00726720" w:rsidP="00726720">
      <w:pPr>
        <w:pStyle w:val="a6"/>
        <w:numPr>
          <w:ilvl w:val="0"/>
          <w:numId w:val="17"/>
        </w:numPr>
        <w:tabs>
          <w:tab w:val="left" w:pos="993"/>
        </w:tabs>
        <w:spacing w:after="0" w:line="240" w:lineRule="auto"/>
        <w:ind w:left="0" w:firstLine="709"/>
        <w:jc w:val="both"/>
        <w:rPr>
          <w:rFonts w:ascii="Times New Roman" w:hAnsi="Times New Roman" w:cs="Times New Roman"/>
          <w:sz w:val="24"/>
          <w:szCs w:val="24"/>
        </w:rPr>
      </w:pPr>
      <w:r w:rsidRPr="00FC591D">
        <w:rPr>
          <w:rFonts w:ascii="Times New Roman" w:hAnsi="Times New Roman" w:cs="Times New Roman"/>
          <w:sz w:val="24"/>
          <w:szCs w:val="24"/>
        </w:rPr>
        <w:t>развитие грантовой поддержки предпринимательства, в первую очередь, социально</w:t>
      </w:r>
      <w:r w:rsidRPr="00B12283">
        <w:rPr>
          <w:rFonts w:ascii="Times New Roman" w:hAnsi="Times New Roman" w:cs="Times New Roman"/>
          <w:sz w:val="24"/>
          <w:szCs w:val="24"/>
        </w:rPr>
        <w:t xml:space="preserve"> </w:t>
      </w:r>
      <w:r w:rsidRPr="00FC591D">
        <w:rPr>
          <w:rFonts w:ascii="Times New Roman" w:hAnsi="Times New Roman" w:cs="Times New Roman"/>
          <w:sz w:val="24"/>
          <w:szCs w:val="24"/>
        </w:rPr>
        <w:t>ориентированные направления;</w:t>
      </w:r>
    </w:p>
    <w:p w:rsidR="00726720" w:rsidRPr="00FC591D" w:rsidRDefault="00726720" w:rsidP="00726720">
      <w:pPr>
        <w:pStyle w:val="a6"/>
        <w:numPr>
          <w:ilvl w:val="0"/>
          <w:numId w:val="17"/>
        </w:numPr>
        <w:tabs>
          <w:tab w:val="left" w:pos="993"/>
        </w:tabs>
        <w:spacing w:after="0" w:line="240" w:lineRule="auto"/>
        <w:ind w:left="0" w:firstLine="709"/>
        <w:jc w:val="both"/>
        <w:rPr>
          <w:rFonts w:ascii="Times New Roman" w:hAnsi="Times New Roman" w:cs="Times New Roman"/>
          <w:sz w:val="24"/>
          <w:szCs w:val="24"/>
        </w:rPr>
      </w:pPr>
      <w:r w:rsidRPr="00FC591D">
        <w:rPr>
          <w:rFonts w:ascii="Times New Roman" w:hAnsi="Times New Roman" w:cs="Times New Roman"/>
          <w:sz w:val="24"/>
          <w:szCs w:val="24"/>
        </w:rPr>
        <w:t>совершенствование системы развития карьеры, создание базы индивидуальных образовательных траекторий выпускников образовательных организаций, в том числе создание электронной базы данных выпускников образовательных организаций;</w:t>
      </w:r>
    </w:p>
    <w:p w:rsidR="00726720" w:rsidRPr="00FC591D" w:rsidRDefault="00726720" w:rsidP="00726720">
      <w:pPr>
        <w:pStyle w:val="a6"/>
        <w:numPr>
          <w:ilvl w:val="0"/>
          <w:numId w:val="17"/>
        </w:numPr>
        <w:tabs>
          <w:tab w:val="left" w:pos="993"/>
        </w:tabs>
        <w:spacing w:after="0" w:line="240" w:lineRule="auto"/>
        <w:ind w:left="0" w:firstLine="709"/>
        <w:jc w:val="both"/>
        <w:rPr>
          <w:rFonts w:ascii="Times New Roman" w:hAnsi="Times New Roman" w:cs="Times New Roman"/>
          <w:sz w:val="24"/>
          <w:szCs w:val="24"/>
        </w:rPr>
      </w:pPr>
      <w:r w:rsidRPr="00FC591D">
        <w:rPr>
          <w:rFonts w:ascii="Times New Roman" w:hAnsi="Times New Roman" w:cs="Times New Roman"/>
          <w:sz w:val="24"/>
          <w:szCs w:val="24"/>
        </w:rPr>
        <w:t xml:space="preserve">создание Центра производительности труда. </w:t>
      </w:r>
    </w:p>
    <w:p w:rsidR="00AB27B8" w:rsidRPr="00C06F33" w:rsidRDefault="00AB27B8" w:rsidP="00C06F33">
      <w:pPr>
        <w:spacing w:after="0" w:line="240" w:lineRule="auto"/>
        <w:ind w:firstLine="709"/>
        <w:jc w:val="both"/>
        <w:rPr>
          <w:rFonts w:ascii="Times New Roman" w:hAnsi="Times New Roman" w:cs="Times New Roman"/>
          <w:sz w:val="24"/>
          <w:szCs w:val="24"/>
        </w:rPr>
      </w:pPr>
    </w:p>
    <w:p w:rsidR="00AB27B8" w:rsidRPr="00C06F33" w:rsidRDefault="00AB27B8" w:rsidP="00C06F33">
      <w:pPr>
        <w:pStyle w:val="2"/>
        <w:spacing w:line="240" w:lineRule="auto"/>
        <w:ind w:firstLine="709"/>
        <w:jc w:val="both"/>
        <w:rPr>
          <w:rFonts w:ascii="Times New Roman" w:hAnsi="Times New Roman" w:cs="Times New Roman"/>
          <w:b/>
          <w:color w:val="auto"/>
          <w:sz w:val="24"/>
          <w:szCs w:val="24"/>
        </w:rPr>
      </w:pPr>
      <w:bookmarkStart w:id="25" w:name="_Toc520055324"/>
      <w:r w:rsidRPr="00C06F33">
        <w:rPr>
          <w:rFonts w:ascii="Times New Roman" w:hAnsi="Times New Roman" w:cs="Times New Roman"/>
          <w:b/>
          <w:color w:val="auto"/>
          <w:sz w:val="24"/>
          <w:szCs w:val="24"/>
        </w:rPr>
        <w:t>3.1.2.</w:t>
      </w:r>
      <w:r w:rsidRPr="00C06F33">
        <w:rPr>
          <w:rFonts w:ascii="Times New Roman" w:hAnsi="Times New Roman" w:cs="Times New Roman"/>
          <w:b/>
          <w:color w:val="auto"/>
          <w:sz w:val="24"/>
          <w:szCs w:val="24"/>
        </w:rPr>
        <w:tab/>
        <w:t>Улучшение демографической и миграционной ситуации на территории Белоярского района</w:t>
      </w:r>
      <w:bookmarkEnd w:id="25"/>
    </w:p>
    <w:p w:rsidR="002E03CF" w:rsidRDefault="002E03CF" w:rsidP="00C06F33">
      <w:pPr>
        <w:spacing w:after="0" w:line="240" w:lineRule="auto"/>
        <w:ind w:firstLine="709"/>
        <w:jc w:val="both"/>
        <w:rPr>
          <w:rFonts w:ascii="Times New Roman" w:hAnsi="Times New Roman" w:cs="Times New Roman"/>
          <w:sz w:val="24"/>
          <w:szCs w:val="24"/>
        </w:rPr>
      </w:pPr>
    </w:p>
    <w:p w:rsidR="00726720" w:rsidRPr="00C06F33" w:rsidRDefault="00726720" w:rsidP="00726720">
      <w:pPr>
        <w:spacing w:after="0" w:line="240" w:lineRule="auto"/>
        <w:ind w:firstLine="709"/>
        <w:jc w:val="both"/>
        <w:rPr>
          <w:rFonts w:ascii="Times New Roman" w:hAnsi="Times New Roman" w:cs="Times New Roman"/>
          <w:sz w:val="24"/>
          <w:szCs w:val="24"/>
        </w:rPr>
      </w:pPr>
      <w:r w:rsidRPr="00C06F33">
        <w:rPr>
          <w:rFonts w:ascii="Times New Roman" w:hAnsi="Times New Roman" w:cs="Times New Roman"/>
          <w:sz w:val="24"/>
          <w:szCs w:val="24"/>
        </w:rPr>
        <w:t xml:space="preserve">На территории Белоярского района на 01 января 2018 года проживает                            28921 человек (в городском поселении Белоярский проживает 68,6 % от всего населения, в сельских поселениях – 31,4 %). За последние 5 лет среднегодовая численность жителей Белоярского района сократилась на 2,5 %, что связано, в первую очередь, с миграционной убылью населения и постепенным снижением </w:t>
      </w:r>
      <w:r>
        <w:rPr>
          <w:rFonts w:ascii="Times New Roman" w:hAnsi="Times New Roman" w:cs="Times New Roman"/>
          <w:sz w:val="24"/>
          <w:szCs w:val="24"/>
        </w:rPr>
        <w:t>роста</w:t>
      </w:r>
      <w:r w:rsidRPr="00B12283">
        <w:rPr>
          <w:rFonts w:ascii="Times New Roman" w:hAnsi="Times New Roman" w:cs="Times New Roman"/>
          <w:sz w:val="24"/>
          <w:szCs w:val="24"/>
        </w:rPr>
        <w:t xml:space="preserve"> </w:t>
      </w:r>
      <w:r w:rsidRPr="00C06F33">
        <w:rPr>
          <w:rFonts w:ascii="Times New Roman" w:hAnsi="Times New Roman" w:cs="Times New Roman"/>
          <w:sz w:val="24"/>
          <w:szCs w:val="24"/>
        </w:rPr>
        <w:t>рождаемости.</w:t>
      </w:r>
    </w:p>
    <w:p w:rsidR="00726720" w:rsidRPr="00C06F33" w:rsidRDefault="00726720" w:rsidP="00726720">
      <w:pPr>
        <w:spacing w:after="0" w:line="240" w:lineRule="auto"/>
        <w:ind w:firstLine="709"/>
        <w:jc w:val="both"/>
        <w:rPr>
          <w:rFonts w:ascii="Times New Roman" w:hAnsi="Times New Roman" w:cs="Times New Roman"/>
          <w:sz w:val="24"/>
          <w:szCs w:val="24"/>
        </w:rPr>
      </w:pPr>
      <w:r w:rsidRPr="00C06F33">
        <w:rPr>
          <w:rFonts w:ascii="Times New Roman" w:hAnsi="Times New Roman" w:cs="Times New Roman"/>
          <w:sz w:val="24"/>
          <w:szCs w:val="24"/>
        </w:rPr>
        <w:t>Основной задачей по данному направлению выступает «Обеспечение ежегодного естественного прироста населения и создание условий для обеспечения устойчивой положительной миграции населения».</w:t>
      </w:r>
    </w:p>
    <w:p w:rsidR="00726720" w:rsidRPr="00C06F33" w:rsidRDefault="00726720" w:rsidP="00726720">
      <w:pPr>
        <w:spacing w:after="0" w:line="240" w:lineRule="auto"/>
        <w:ind w:firstLine="709"/>
        <w:jc w:val="both"/>
        <w:rPr>
          <w:rFonts w:ascii="Times New Roman" w:hAnsi="Times New Roman" w:cs="Times New Roman"/>
          <w:sz w:val="24"/>
          <w:szCs w:val="24"/>
        </w:rPr>
      </w:pPr>
      <w:r w:rsidRPr="00C06F33">
        <w:rPr>
          <w:rFonts w:ascii="Times New Roman" w:hAnsi="Times New Roman" w:cs="Times New Roman"/>
          <w:sz w:val="24"/>
          <w:szCs w:val="24"/>
        </w:rPr>
        <w:lastRenderedPageBreak/>
        <w:t>Основными направлениями для действий и мероприятий по данному направлению должны быть:</w:t>
      </w:r>
    </w:p>
    <w:p w:rsidR="00726720" w:rsidRPr="00FC591D" w:rsidRDefault="00726720" w:rsidP="00726720">
      <w:pPr>
        <w:pStyle w:val="a6"/>
        <w:numPr>
          <w:ilvl w:val="0"/>
          <w:numId w:val="19"/>
        </w:numPr>
        <w:tabs>
          <w:tab w:val="left" w:pos="993"/>
        </w:tabs>
        <w:spacing w:after="0" w:line="240" w:lineRule="auto"/>
        <w:ind w:left="0" w:firstLine="709"/>
        <w:jc w:val="both"/>
        <w:rPr>
          <w:rFonts w:ascii="Times New Roman" w:hAnsi="Times New Roman" w:cs="Times New Roman"/>
          <w:sz w:val="24"/>
          <w:szCs w:val="24"/>
        </w:rPr>
      </w:pPr>
      <w:r w:rsidRPr="00FC591D">
        <w:rPr>
          <w:rFonts w:ascii="Times New Roman" w:hAnsi="Times New Roman" w:cs="Times New Roman"/>
          <w:sz w:val="24"/>
          <w:szCs w:val="24"/>
        </w:rPr>
        <w:t>пропаганда семейных ценностей, повышение информированности населения о мерах поддержки семей с детьми;</w:t>
      </w:r>
    </w:p>
    <w:p w:rsidR="00726720" w:rsidRPr="00FC591D" w:rsidRDefault="00726720" w:rsidP="00726720">
      <w:pPr>
        <w:pStyle w:val="a6"/>
        <w:numPr>
          <w:ilvl w:val="0"/>
          <w:numId w:val="19"/>
        </w:numPr>
        <w:tabs>
          <w:tab w:val="left" w:pos="993"/>
        </w:tabs>
        <w:spacing w:after="0" w:line="240" w:lineRule="auto"/>
        <w:ind w:left="0" w:firstLine="709"/>
        <w:jc w:val="both"/>
        <w:rPr>
          <w:rFonts w:ascii="Times New Roman" w:hAnsi="Times New Roman" w:cs="Times New Roman"/>
          <w:sz w:val="24"/>
          <w:szCs w:val="24"/>
        </w:rPr>
      </w:pPr>
      <w:r w:rsidRPr="00FC591D">
        <w:rPr>
          <w:rFonts w:ascii="Times New Roman" w:eastAsia="Times New Roman" w:hAnsi="Times New Roman" w:cs="Times New Roman"/>
          <w:bCs/>
          <w:sz w:val="24"/>
          <w:szCs w:val="24"/>
          <w:lang w:eastAsia="ru-RU"/>
        </w:rPr>
        <w:t xml:space="preserve">оказание помощи современной молодежи в вопросах планирования семьи, подготовки к </w:t>
      </w:r>
      <w:proofErr w:type="spellStart"/>
      <w:r w:rsidRPr="00FC591D">
        <w:rPr>
          <w:rFonts w:ascii="Times New Roman" w:eastAsia="Times New Roman" w:hAnsi="Times New Roman" w:cs="Times New Roman"/>
          <w:bCs/>
          <w:sz w:val="24"/>
          <w:szCs w:val="24"/>
          <w:lang w:eastAsia="ru-RU"/>
        </w:rPr>
        <w:t>родительству</w:t>
      </w:r>
      <w:proofErr w:type="spellEnd"/>
      <w:r w:rsidRPr="00FC591D">
        <w:rPr>
          <w:rFonts w:ascii="Times New Roman" w:eastAsia="Times New Roman" w:hAnsi="Times New Roman" w:cs="Times New Roman"/>
          <w:bCs/>
          <w:sz w:val="24"/>
          <w:szCs w:val="24"/>
          <w:lang w:eastAsia="ru-RU"/>
        </w:rPr>
        <w:t xml:space="preserve"> и рождению здоровых детей, содействие в укреплении института семьи, ответственного супружества и </w:t>
      </w:r>
      <w:proofErr w:type="spellStart"/>
      <w:r w:rsidRPr="00FC591D">
        <w:rPr>
          <w:rFonts w:ascii="Times New Roman" w:eastAsia="Times New Roman" w:hAnsi="Times New Roman" w:cs="Times New Roman"/>
          <w:bCs/>
          <w:sz w:val="24"/>
          <w:szCs w:val="24"/>
          <w:lang w:eastAsia="ru-RU"/>
        </w:rPr>
        <w:t>родительства</w:t>
      </w:r>
      <w:proofErr w:type="spellEnd"/>
      <w:r w:rsidRPr="00FC591D">
        <w:rPr>
          <w:rFonts w:ascii="Times New Roman" w:eastAsia="Times New Roman" w:hAnsi="Times New Roman" w:cs="Times New Roman"/>
          <w:bCs/>
          <w:sz w:val="24"/>
          <w:szCs w:val="24"/>
          <w:lang w:eastAsia="ru-RU"/>
        </w:rPr>
        <w:t>;</w:t>
      </w:r>
    </w:p>
    <w:p w:rsidR="00726720" w:rsidRPr="00FC591D" w:rsidRDefault="00726720" w:rsidP="00726720">
      <w:pPr>
        <w:pStyle w:val="a6"/>
        <w:numPr>
          <w:ilvl w:val="0"/>
          <w:numId w:val="19"/>
        </w:numPr>
        <w:tabs>
          <w:tab w:val="left" w:pos="993"/>
        </w:tabs>
        <w:spacing w:after="0" w:line="240" w:lineRule="auto"/>
        <w:ind w:left="0" w:firstLine="709"/>
        <w:jc w:val="both"/>
        <w:rPr>
          <w:rFonts w:ascii="Times New Roman" w:hAnsi="Times New Roman" w:cs="Times New Roman"/>
          <w:sz w:val="24"/>
          <w:szCs w:val="24"/>
        </w:rPr>
      </w:pPr>
      <w:r w:rsidRPr="00FC591D">
        <w:rPr>
          <w:rFonts w:ascii="Times New Roman" w:hAnsi="Times New Roman" w:cs="Times New Roman"/>
          <w:sz w:val="24"/>
          <w:szCs w:val="24"/>
        </w:rPr>
        <w:t>реализация мер по улучшению репродуктивного здоровья населения, применение вспомогательных репродуктивных технологий;</w:t>
      </w:r>
    </w:p>
    <w:p w:rsidR="00726720" w:rsidRPr="00FC591D" w:rsidRDefault="00726720" w:rsidP="00726720">
      <w:pPr>
        <w:pStyle w:val="a6"/>
        <w:numPr>
          <w:ilvl w:val="0"/>
          <w:numId w:val="19"/>
        </w:numPr>
        <w:tabs>
          <w:tab w:val="left" w:pos="993"/>
        </w:tabs>
        <w:spacing w:after="0" w:line="240" w:lineRule="auto"/>
        <w:ind w:left="0" w:firstLine="709"/>
        <w:jc w:val="both"/>
        <w:rPr>
          <w:rFonts w:ascii="Times New Roman" w:hAnsi="Times New Roman" w:cs="Times New Roman"/>
          <w:sz w:val="24"/>
          <w:szCs w:val="24"/>
        </w:rPr>
      </w:pPr>
      <w:r w:rsidRPr="00FC591D">
        <w:rPr>
          <w:rFonts w:ascii="Times New Roman" w:hAnsi="Times New Roman" w:cs="Times New Roman"/>
          <w:sz w:val="24"/>
          <w:szCs w:val="24"/>
        </w:rPr>
        <w:t>реализация мер по поддержке молодых семей, нуждающихся в улучшении жилищных условий;</w:t>
      </w:r>
    </w:p>
    <w:p w:rsidR="00726720" w:rsidRPr="00FC591D" w:rsidRDefault="00726720" w:rsidP="00726720">
      <w:pPr>
        <w:pStyle w:val="a6"/>
        <w:numPr>
          <w:ilvl w:val="0"/>
          <w:numId w:val="19"/>
        </w:numPr>
        <w:tabs>
          <w:tab w:val="left" w:pos="993"/>
        </w:tabs>
        <w:spacing w:after="0" w:line="240" w:lineRule="auto"/>
        <w:ind w:left="0" w:firstLine="709"/>
        <w:jc w:val="both"/>
        <w:rPr>
          <w:rFonts w:ascii="Times New Roman" w:hAnsi="Times New Roman" w:cs="Times New Roman"/>
          <w:sz w:val="24"/>
          <w:szCs w:val="24"/>
        </w:rPr>
      </w:pPr>
      <w:r w:rsidRPr="00FC591D">
        <w:rPr>
          <w:rFonts w:ascii="Times New Roman" w:hAnsi="Times New Roman" w:cs="Times New Roman"/>
          <w:sz w:val="24"/>
          <w:szCs w:val="24"/>
        </w:rPr>
        <w:t>активная просветительская деятельность среди молодых семей о возможности участия в жилищных программах, реализуемых на территории Белоярского района;</w:t>
      </w:r>
    </w:p>
    <w:p w:rsidR="00726720" w:rsidRPr="00FC591D" w:rsidRDefault="00726720" w:rsidP="00726720">
      <w:pPr>
        <w:pStyle w:val="a6"/>
        <w:numPr>
          <w:ilvl w:val="0"/>
          <w:numId w:val="19"/>
        </w:numPr>
        <w:tabs>
          <w:tab w:val="left" w:pos="851"/>
          <w:tab w:val="left" w:pos="993"/>
        </w:tabs>
        <w:spacing w:after="0" w:line="240" w:lineRule="auto"/>
        <w:ind w:left="0" w:firstLine="709"/>
        <w:jc w:val="both"/>
        <w:rPr>
          <w:rFonts w:ascii="Times New Roman" w:hAnsi="Times New Roman" w:cs="Times New Roman"/>
          <w:sz w:val="24"/>
          <w:szCs w:val="24"/>
        </w:rPr>
      </w:pPr>
      <w:r w:rsidRPr="00FC591D">
        <w:rPr>
          <w:rFonts w:ascii="Times New Roman" w:hAnsi="Times New Roman" w:cs="Times New Roman"/>
          <w:sz w:val="24"/>
          <w:szCs w:val="24"/>
        </w:rPr>
        <w:t xml:space="preserve">совершенствование оказания специализированной, включая </w:t>
      </w:r>
      <w:proofErr w:type="gramStart"/>
      <w:r w:rsidRPr="00FC591D">
        <w:rPr>
          <w:rFonts w:ascii="Times New Roman" w:hAnsi="Times New Roman" w:cs="Times New Roman"/>
          <w:sz w:val="24"/>
          <w:szCs w:val="24"/>
        </w:rPr>
        <w:t>высокотехнологичную</w:t>
      </w:r>
      <w:proofErr w:type="gramEnd"/>
      <w:r w:rsidRPr="00FC591D">
        <w:rPr>
          <w:rFonts w:ascii="Times New Roman" w:hAnsi="Times New Roman" w:cs="Times New Roman"/>
          <w:sz w:val="24"/>
          <w:szCs w:val="24"/>
        </w:rPr>
        <w:t>, медицинской помощи, скорой, в том числе скорой специализированной, медицинской помощи, медицинской эвакуации;</w:t>
      </w:r>
    </w:p>
    <w:p w:rsidR="00726720" w:rsidRPr="00FC591D" w:rsidRDefault="00726720" w:rsidP="00726720">
      <w:pPr>
        <w:pStyle w:val="a6"/>
        <w:numPr>
          <w:ilvl w:val="0"/>
          <w:numId w:val="19"/>
        </w:numPr>
        <w:tabs>
          <w:tab w:val="left" w:pos="993"/>
        </w:tabs>
        <w:spacing w:after="0" w:line="240" w:lineRule="auto"/>
        <w:ind w:left="0" w:firstLine="709"/>
        <w:jc w:val="both"/>
        <w:rPr>
          <w:rFonts w:ascii="Times New Roman" w:hAnsi="Times New Roman" w:cs="Times New Roman"/>
          <w:sz w:val="24"/>
          <w:szCs w:val="24"/>
        </w:rPr>
      </w:pPr>
      <w:r w:rsidRPr="00FC591D">
        <w:rPr>
          <w:rFonts w:ascii="Times New Roman" w:hAnsi="Times New Roman" w:cs="Times New Roman"/>
          <w:sz w:val="24"/>
          <w:szCs w:val="24"/>
        </w:rPr>
        <w:t>обеспечение мер поддержки, включая компенсации и иные выплаты, предоставляемые работодателем работнику, привлеченному для трудоустройства из другого субъекта Российской Федерации в район;</w:t>
      </w:r>
    </w:p>
    <w:p w:rsidR="00726720" w:rsidRPr="00FC591D" w:rsidRDefault="00726720" w:rsidP="00726720">
      <w:pPr>
        <w:pStyle w:val="a6"/>
        <w:numPr>
          <w:ilvl w:val="0"/>
          <w:numId w:val="19"/>
        </w:numPr>
        <w:tabs>
          <w:tab w:val="left" w:pos="993"/>
        </w:tabs>
        <w:spacing w:after="0" w:line="240" w:lineRule="auto"/>
        <w:ind w:left="0" w:firstLine="709"/>
        <w:jc w:val="both"/>
        <w:rPr>
          <w:rFonts w:ascii="Times New Roman" w:hAnsi="Times New Roman" w:cs="Times New Roman"/>
          <w:sz w:val="24"/>
          <w:szCs w:val="24"/>
        </w:rPr>
      </w:pPr>
      <w:r w:rsidRPr="00FC591D">
        <w:rPr>
          <w:rFonts w:ascii="Times New Roman" w:hAnsi="Times New Roman" w:cs="Times New Roman"/>
          <w:sz w:val="24"/>
          <w:szCs w:val="24"/>
        </w:rPr>
        <w:t>мероприятия, направленные на создание комфортных условий для проживания, включая качество социальной среды, благоприятных условий для развития способностей каждого человека.</w:t>
      </w:r>
    </w:p>
    <w:p w:rsidR="00AB27B8" w:rsidRPr="00C06F33" w:rsidRDefault="00AB27B8" w:rsidP="00C06F33">
      <w:pPr>
        <w:spacing w:after="0" w:line="240" w:lineRule="auto"/>
        <w:ind w:firstLine="709"/>
        <w:jc w:val="both"/>
        <w:rPr>
          <w:rFonts w:ascii="Times New Roman" w:hAnsi="Times New Roman" w:cs="Times New Roman"/>
          <w:sz w:val="24"/>
          <w:szCs w:val="24"/>
          <w:highlight w:val="red"/>
        </w:rPr>
      </w:pPr>
    </w:p>
    <w:p w:rsidR="00AB27B8" w:rsidRPr="00C06F33" w:rsidRDefault="00AB27B8" w:rsidP="00C06F33">
      <w:pPr>
        <w:pStyle w:val="2"/>
        <w:spacing w:line="240" w:lineRule="auto"/>
        <w:ind w:firstLine="709"/>
        <w:jc w:val="both"/>
        <w:rPr>
          <w:rFonts w:ascii="Times New Roman" w:hAnsi="Times New Roman" w:cs="Times New Roman"/>
          <w:b/>
          <w:color w:val="auto"/>
          <w:sz w:val="24"/>
          <w:szCs w:val="24"/>
        </w:rPr>
      </w:pPr>
      <w:bookmarkStart w:id="26" w:name="_Toc520055325"/>
      <w:r w:rsidRPr="00C06F33">
        <w:rPr>
          <w:rFonts w:ascii="Times New Roman" w:hAnsi="Times New Roman" w:cs="Times New Roman"/>
          <w:b/>
          <w:color w:val="auto"/>
          <w:sz w:val="24"/>
          <w:szCs w:val="24"/>
        </w:rPr>
        <w:t>3.1.3.</w:t>
      </w:r>
      <w:r w:rsidRPr="00C06F33">
        <w:rPr>
          <w:rFonts w:ascii="Times New Roman" w:hAnsi="Times New Roman" w:cs="Times New Roman"/>
          <w:b/>
          <w:color w:val="auto"/>
          <w:sz w:val="24"/>
          <w:szCs w:val="24"/>
        </w:rPr>
        <w:tab/>
        <w:t>Развитие социальной сферы</w:t>
      </w:r>
      <w:bookmarkEnd w:id="26"/>
      <w:r w:rsidRPr="00C06F33">
        <w:rPr>
          <w:rFonts w:ascii="Times New Roman" w:hAnsi="Times New Roman" w:cs="Times New Roman"/>
          <w:b/>
          <w:color w:val="auto"/>
          <w:sz w:val="24"/>
          <w:szCs w:val="24"/>
        </w:rPr>
        <w:t xml:space="preserve"> </w:t>
      </w:r>
    </w:p>
    <w:p w:rsidR="00AB27B8" w:rsidRPr="00C06F33" w:rsidRDefault="00AB27B8" w:rsidP="00C06F33">
      <w:pPr>
        <w:spacing w:after="0" w:line="240" w:lineRule="auto"/>
        <w:ind w:firstLine="709"/>
        <w:jc w:val="both"/>
        <w:rPr>
          <w:rFonts w:ascii="Times New Roman" w:hAnsi="Times New Roman" w:cs="Times New Roman"/>
          <w:sz w:val="24"/>
          <w:szCs w:val="24"/>
        </w:rPr>
      </w:pPr>
      <w:r w:rsidRPr="00C06F33">
        <w:rPr>
          <w:rFonts w:ascii="Times New Roman" w:hAnsi="Times New Roman" w:cs="Times New Roman"/>
          <w:sz w:val="24"/>
          <w:szCs w:val="24"/>
        </w:rPr>
        <w:t>В каждом населенном пункте Белоярского района в 2016 году разработаны и утверждены программы комплексного развития социальной инфраструктуры до 2020 года и на период до 2030 года. Целью каждой из программ является обеспечение сбалансированного перспективного развития социальной инфраструктуры (здравоохранение, образование, физическая культура и спорт, культура) каждого поселения в соответствии с потребностями в строительстве объектов социальной инфраструктуры.</w:t>
      </w:r>
    </w:p>
    <w:p w:rsidR="00AB27B8" w:rsidRPr="00C06F33" w:rsidRDefault="00AB27B8" w:rsidP="00C06F33">
      <w:pPr>
        <w:spacing w:after="0" w:line="240" w:lineRule="auto"/>
        <w:ind w:firstLine="709"/>
        <w:jc w:val="both"/>
        <w:rPr>
          <w:rFonts w:ascii="Times New Roman" w:hAnsi="Times New Roman" w:cs="Times New Roman"/>
          <w:sz w:val="24"/>
          <w:szCs w:val="24"/>
          <w:highlight w:val="red"/>
        </w:rPr>
      </w:pPr>
    </w:p>
    <w:p w:rsidR="00AB27B8" w:rsidRPr="00C06F33" w:rsidRDefault="00AB27B8" w:rsidP="00C06F33">
      <w:pPr>
        <w:pStyle w:val="3"/>
        <w:ind w:firstLine="709"/>
        <w:rPr>
          <w:rFonts w:ascii="Times New Roman" w:hAnsi="Times New Roman" w:cs="Times New Roman"/>
          <w:b/>
          <w:color w:val="auto"/>
        </w:rPr>
      </w:pPr>
      <w:bookmarkStart w:id="27" w:name="_Toc520055326"/>
      <w:r w:rsidRPr="00C06F33">
        <w:rPr>
          <w:rFonts w:ascii="Times New Roman" w:hAnsi="Times New Roman" w:cs="Times New Roman"/>
          <w:b/>
          <w:color w:val="auto"/>
        </w:rPr>
        <w:t>Здравоохранение</w:t>
      </w:r>
      <w:bookmarkEnd w:id="27"/>
      <w:r w:rsidRPr="00C06F33">
        <w:rPr>
          <w:rFonts w:ascii="Times New Roman" w:hAnsi="Times New Roman" w:cs="Times New Roman"/>
          <w:b/>
          <w:color w:val="auto"/>
        </w:rPr>
        <w:t xml:space="preserve"> </w:t>
      </w:r>
    </w:p>
    <w:p w:rsidR="00AB27B8" w:rsidRPr="00C06F33" w:rsidRDefault="00AB27B8" w:rsidP="00C06F33">
      <w:pPr>
        <w:spacing w:after="0" w:line="240" w:lineRule="auto"/>
        <w:ind w:firstLine="709"/>
        <w:jc w:val="both"/>
        <w:rPr>
          <w:rFonts w:ascii="Times New Roman" w:hAnsi="Times New Roman" w:cs="Times New Roman"/>
          <w:sz w:val="24"/>
          <w:szCs w:val="24"/>
        </w:rPr>
      </w:pPr>
      <w:r w:rsidRPr="00C06F33">
        <w:rPr>
          <w:rFonts w:ascii="Times New Roman" w:hAnsi="Times New Roman" w:cs="Times New Roman"/>
          <w:sz w:val="24"/>
          <w:szCs w:val="24"/>
        </w:rPr>
        <w:t>Основной задачей по данному направлению выступает «Создание условий для сохранения здоровья населения».</w:t>
      </w:r>
    </w:p>
    <w:p w:rsidR="00AB27B8" w:rsidRPr="00C06F33" w:rsidRDefault="00AB27B8" w:rsidP="00C06F33">
      <w:pPr>
        <w:spacing w:after="0" w:line="240" w:lineRule="auto"/>
        <w:ind w:firstLine="709"/>
        <w:jc w:val="both"/>
        <w:rPr>
          <w:rFonts w:ascii="Times New Roman" w:hAnsi="Times New Roman" w:cs="Times New Roman"/>
          <w:sz w:val="24"/>
          <w:szCs w:val="24"/>
        </w:rPr>
      </w:pPr>
      <w:r w:rsidRPr="00C06F33">
        <w:rPr>
          <w:rFonts w:ascii="Times New Roman" w:hAnsi="Times New Roman" w:cs="Times New Roman"/>
          <w:sz w:val="24"/>
          <w:szCs w:val="24"/>
        </w:rPr>
        <w:t>Основные направления действий и мероприятия для решения указанной задачи:</w:t>
      </w:r>
    </w:p>
    <w:p w:rsidR="00AB27B8" w:rsidRPr="00C06F33" w:rsidRDefault="00AB27B8" w:rsidP="00C06F33">
      <w:pPr>
        <w:spacing w:after="0" w:line="240" w:lineRule="auto"/>
        <w:ind w:firstLine="709"/>
        <w:jc w:val="both"/>
        <w:rPr>
          <w:rFonts w:ascii="Times New Roman" w:hAnsi="Times New Roman" w:cs="Times New Roman"/>
          <w:sz w:val="24"/>
          <w:szCs w:val="24"/>
        </w:rPr>
      </w:pPr>
      <w:r w:rsidRPr="00C06F33">
        <w:rPr>
          <w:rFonts w:ascii="Times New Roman" w:hAnsi="Times New Roman" w:cs="Times New Roman"/>
          <w:sz w:val="24"/>
          <w:szCs w:val="24"/>
        </w:rPr>
        <w:t>- профилактика заболеваний и формирование здорового образа жизни. Развитие первичной медико-санитарной помощи;</w:t>
      </w:r>
    </w:p>
    <w:p w:rsidR="00AB27B8" w:rsidRPr="00FC591D" w:rsidRDefault="00AB27B8" w:rsidP="00E728A1">
      <w:pPr>
        <w:pStyle w:val="a6"/>
        <w:numPr>
          <w:ilvl w:val="0"/>
          <w:numId w:val="22"/>
        </w:numPr>
        <w:tabs>
          <w:tab w:val="left" w:pos="993"/>
        </w:tabs>
        <w:spacing w:after="0" w:line="240" w:lineRule="auto"/>
        <w:ind w:left="0" w:firstLine="709"/>
        <w:jc w:val="both"/>
        <w:rPr>
          <w:rFonts w:ascii="Times New Roman" w:hAnsi="Times New Roman" w:cs="Times New Roman"/>
          <w:sz w:val="24"/>
          <w:szCs w:val="24"/>
        </w:rPr>
      </w:pPr>
      <w:r w:rsidRPr="00FC591D">
        <w:rPr>
          <w:rFonts w:ascii="Times New Roman" w:hAnsi="Times New Roman" w:cs="Times New Roman"/>
          <w:sz w:val="24"/>
          <w:szCs w:val="24"/>
        </w:rPr>
        <w:t xml:space="preserve">совершенствование оказания специализированной, включая </w:t>
      </w:r>
      <w:proofErr w:type="gramStart"/>
      <w:r w:rsidRPr="00FC591D">
        <w:rPr>
          <w:rFonts w:ascii="Times New Roman" w:hAnsi="Times New Roman" w:cs="Times New Roman"/>
          <w:sz w:val="24"/>
          <w:szCs w:val="24"/>
        </w:rPr>
        <w:t>высокотехнологичную</w:t>
      </w:r>
      <w:proofErr w:type="gramEnd"/>
      <w:r w:rsidRPr="00FC591D">
        <w:rPr>
          <w:rFonts w:ascii="Times New Roman" w:hAnsi="Times New Roman" w:cs="Times New Roman"/>
          <w:sz w:val="24"/>
          <w:szCs w:val="24"/>
        </w:rPr>
        <w:t>, медицинской помощи, скорой, в том числе скорой специализированной, медицинской помощи, медицинской эвакуации;</w:t>
      </w:r>
    </w:p>
    <w:p w:rsidR="00AB27B8" w:rsidRPr="00FC591D" w:rsidRDefault="00AB27B8" w:rsidP="00E728A1">
      <w:pPr>
        <w:pStyle w:val="a6"/>
        <w:numPr>
          <w:ilvl w:val="0"/>
          <w:numId w:val="22"/>
        </w:numPr>
        <w:tabs>
          <w:tab w:val="left" w:pos="993"/>
        </w:tabs>
        <w:spacing w:after="0" w:line="240" w:lineRule="auto"/>
        <w:ind w:left="0" w:firstLine="709"/>
        <w:jc w:val="both"/>
        <w:rPr>
          <w:rFonts w:ascii="Times New Roman" w:hAnsi="Times New Roman" w:cs="Times New Roman"/>
          <w:sz w:val="24"/>
          <w:szCs w:val="24"/>
        </w:rPr>
      </w:pPr>
      <w:r w:rsidRPr="00FC591D">
        <w:rPr>
          <w:rFonts w:ascii="Times New Roman" w:hAnsi="Times New Roman" w:cs="Times New Roman"/>
          <w:sz w:val="24"/>
          <w:szCs w:val="24"/>
        </w:rPr>
        <w:t>стимулирование привлечения и закрепления медицинских работников в отрасли здравоохранения, обеспечение социальной защиты и социальной поддержки, повышение качества жизни и престижа медицинских работников;</w:t>
      </w:r>
    </w:p>
    <w:p w:rsidR="00AB27B8" w:rsidRPr="00FC591D" w:rsidRDefault="00AB27B8" w:rsidP="00E728A1">
      <w:pPr>
        <w:pStyle w:val="a6"/>
        <w:numPr>
          <w:ilvl w:val="0"/>
          <w:numId w:val="22"/>
        </w:numPr>
        <w:tabs>
          <w:tab w:val="left" w:pos="993"/>
        </w:tabs>
        <w:spacing w:after="0" w:line="240" w:lineRule="auto"/>
        <w:ind w:left="0" w:firstLine="709"/>
        <w:jc w:val="both"/>
        <w:rPr>
          <w:rFonts w:ascii="Times New Roman" w:hAnsi="Times New Roman" w:cs="Times New Roman"/>
          <w:sz w:val="24"/>
          <w:szCs w:val="24"/>
        </w:rPr>
      </w:pPr>
      <w:r w:rsidRPr="00FC591D">
        <w:rPr>
          <w:rFonts w:ascii="Times New Roman" w:hAnsi="Times New Roman" w:cs="Times New Roman"/>
          <w:sz w:val="24"/>
          <w:szCs w:val="24"/>
        </w:rPr>
        <w:t xml:space="preserve">развитие и укрепление материально-технической базы учреждений здравоохранения; </w:t>
      </w:r>
    </w:p>
    <w:p w:rsidR="00AB27B8" w:rsidRPr="00FC591D" w:rsidRDefault="00AB27B8" w:rsidP="00E728A1">
      <w:pPr>
        <w:pStyle w:val="a6"/>
        <w:numPr>
          <w:ilvl w:val="0"/>
          <w:numId w:val="22"/>
        </w:numPr>
        <w:tabs>
          <w:tab w:val="left" w:pos="993"/>
        </w:tabs>
        <w:spacing w:after="0" w:line="240" w:lineRule="auto"/>
        <w:ind w:left="0" w:firstLine="709"/>
        <w:jc w:val="both"/>
        <w:rPr>
          <w:rFonts w:ascii="Times New Roman" w:hAnsi="Times New Roman" w:cs="Times New Roman"/>
          <w:sz w:val="24"/>
          <w:szCs w:val="24"/>
        </w:rPr>
      </w:pPr>
      <w:r w:rsidRPr="00FC591D">
        <w:rPr>
          <w:rFonts w:ascii="Times New Roman" w:hAnsi="Times New Roman" w:cs="Times New Roman"/>
          <w:sz w:val="24"/>
          <w:szCs w:val="24"/>
        </w:rPr>
        <w:t>комплексная информатизация учреждений здравоохранения Белоярского района.</w:t>
      </w:r>
    </w:p>
    <w:p w:rsidR="00AB27B8" w:rsidRPr="00C06F33" w:rsidRDefault="00AB27B8" w:rsidP="00C06F33">
      <w:pPr>
        <w:spacing w:after="0" w:line="240" w:lineRule="auto"/>
        <w:ind w:firstLine="709"/>
        <w:jc w:val="both"/>
        <w:rPr>
          <w:rFonts w:ascii="Times New Roman" w:hAnsi="Times New Roman" w:cs="Times New Roman"/>
          <w:b/>
          <w:sz w:val="24"/>
          <w:szCs w:val="24"/>
        </w:rPr>
      </w:pPr>
    </w:p>
    <w:p w:rsidR="00AB27B8" w:rsidRPr="00C06F33" w:rsidRDefault="00AB27B8" w:rsidP="00C06F33">
      <w:pPr>
        <w:pStyle w:val="3"/>
        <w:spacing w:line="240" w:lineRule="auto"/>
        <w:ind w:firstLine="709"/>
        <w:rPr>
          <w:rFonts w:ascii="Times New Roman" w:hAnsi="Times New Roman" w:cs="Times New Roman"/>
          <w:b/>
          <w:color w:val="auto"/>
        </w:rPr>
      </w:pPr>
      <w:bookmarkStart w:id="28" w:name="_Toc520055327"/>
      <w:r w:rsidRPr="00C06F33">
        <w:rPr>
          <w:rFonts w:ascii="Times New Roman" w:hAnsi="Times New Roman" w:cs="Times New Roman"/>
          <w:b/>
          <w:color w:val="auto"/>
        </w:rPr>
        <w:t>Образование</w:t>
      </w:r>
      <w:bookmarkEnd w:id="28"/>
      <w:r w:rsidRPr="00C06F33">
        <w:rPr>
          <w:rFonts w:ascii="Times New Roman" w:hAnsi="Times New Roman" w:cs="Times New Roman"/>
          <w:b/>
          <w:color w:val="auto"/>
        </w:rPr>
        <w:t xml:space="preserve"> </w:t>
      </w:r>
    </w:p>
    <w:p w:rsidR="00726720" w:rsidRPr="00C06F33" w:rsidRDefault="00726720" w:rsidP="00726720">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C06F33">
        <w:rPr>
          <w:rFonts w:ascii="Times New Roman" w:hAnsi="Times New Roman" w:cs="Times New Roman"/>
          <w:sz w:val="24"/>
          <w:szCs w:val="24"/>
        </w:rPr>
        <w:t xml:space="preserve">Образование является одной из важнейших подсистем социальной сферы </w:t>
      </w:r>
      <w:r w:rsidRPr="00C06F33">
        <w:rPr>
          <w:rFonts w:ascii="Times New Roman" w:hAnsi="Times New Roman" w:cs="Times New Roman"/>
          <w:sz w:val="24"/>
          <w:szCs w:val="24"/>
        </w:rPr>
        <w:lastRenderedPageBreak/>
        <w:t>государства, призванной обеспечивать непрерывный процесс получения человеком систематизированных знаний, умений и навыков с целью их эффективного использования, в том числе в профессиональной деятельности. Одной из задач современной системы образования является задача по усилению коммуникативной функции между различными уровнями образования и между участниками рынка образовательных услуг и рынка труда, формированию площадок взаимодействия представителей бизнеса, гражданского общества, педагогов, ученых и экспертов.</w:t>
      </w:r>
    </w:p>
    <w:p w:rsidR="00726720" w:rsidRPr="00C06F33" w:rsidRDefault="00726720" w:rsidP="00726720">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C06F33">
        <w:rPr>
          <w:rFonts w:ascii="Times New Roman" w:hAnsi="Times New Roman" w:cs="Times New Roman"/>
          <w:sz w:val="24"/>
          <w:szCs w:val="24"/>
        </w:rPr>
        <w:t>Несмотря на высокую материально-техническую оснащенность, проблемы в системе образования Белоярского района во многом характерны и для российского образования в целом:</w:t>
      </w:r>
    </w:p>
    <w:p w:rsidR="00726720" w:rsidRPr="00FC591D" w:rsidRDefault="00726720" w:rsidP="00726720">
      <w:pPr>
        <w:pStyle w:val="a6"/>
        <w:widowControl w:val="0"/>
        <w:numPr>
          <w:ilvl w:val="0"/>
          <w:numId w:val="23"/>
        </w:numPr>
        <w:tabs>
          <w:tab w:val="left" w:pos="993"/>
        </w:tabs>
        <w:autoSpaceDE w:val="0"/>
        <w:autoSpaceDN w:val="0"/>
        <w:adjustRightInd w:val="0"/>
        <w:spacing w:after="0" w:line="240" w:lineRule="auto"/>
        <w:ind w:left="0" w:firstLine="709"/>
        <w:jc w:val="both"/>
        <w:rPr>
          <w:rFonts w:ascii="Times New Roman" w:hAnsi="Times New Roman" w:cs="Times New Roman"/>
          <w:sz w:val="24"/>
          <w:szCs w:val="24"/>
        </w:rPr>
      </w:pPr>
      <w:r w:rsidRPr="00FC591D">
        <w:rPr>
          <w:rFonts w:ascii="Times New Roman" w:hAnsi="Times New Roman" w:cs="Times New Roman"/>
          <w:sz w:val="24"/>
          <w:szCs w:val="24"/>
        </w:rPr>
        <w:t>недостаточное взаимодействие образовательных дошкольных образовательных учреждений с учреждениями среднего образования, особенно в области обеспечения преемственности программ дошкольного и начального, основного общего и среднего общего образования, создания сквозных образовательных программ;</w:t>
      </w:r>
    </w:p>
    <w:p w:rsidR="00726720" w:rsidRPr="00FC591D" w:rsidRDefault="00726720" w:rsidP="00726720">
      <w:pPr>
        <w:pStyle w:val="a6"/>
        <w:widowControl w:val="0"/>
        <w:numPr>
          <w:ilvl w:val="0"/>
          <w:numId w:val="23"/>
        </w:numPr>
        <w:tabs>
          <w:tab w:val="left" w:pos="993"/>
        </w:tabs>
        <w:autoSpaceDE w:val="0"/>
        <w:autoSpaceDN w:val="0"/>
        <w:adjustRightInd w:val="0"/>
        <w:spacing w:after="0" w:line="240" w:lineRule="auto"/>
        <w:ind w:left="0" w:firstLine="709"/>
        <w:jc w:val="both"/>
        <w:rPr>
          <w:rFonts w:ascii="Times New Roman" w:hAnsi="Times New Roman" w:cs="Times New Roman"/>
          <w:sz w:val="24"/>
          <w:szCs w:val="24"/>
        </w:rPr>
      </w:pPr>
      <w:r w:rsidRPr="00FC591D">
        <w:rPr>
          <w:rFonts w:ascii="Times New Roman" w:hAnsi="Times New Roman" w:cs="Times New Roman"/>
          <w:sz w:val="24"/>
          <w:szCs w:val="24"/>
        </w:rPr>
        <w:t>отсутствие сбалансированности предложения образовательных услуг с реальными потребностями;</w:t>
      </w:r>
    </w:p>
    <w:p w:rsidR="00726720" w:rsidRPr="00FC591D" w:rsidRDefault="00726720" w:rsidP="00726720">
      <w:pPr>
        <w:pStyle w:val="a6"/>
        <w:widowControl w:val="0"/>
        <w:numPr>
          <w:ilvl w:val="0"/>
          <w:numId w:val="23"/>
        </w:numPr>
        <w:tabs>
          <w:tab w:val="left" w:pos="993"/>
        </w:tabs>
        <w:autoSpaceDE w:val="0"/>
        <w:autoSpaceDN w:val="0"/>
        <w:adjustRightInd w:val="0"/>
        <w:spacing w:after="0" w:line="240" w:lineRule="auto"/>
        <w:ind w:left="0" w:firstLine="709"/>
        <w:jc w:val="both"/>
        <w:rPr>
          <w:rFonts w:ascii="Times New Roman" w:hAnsi="Times New Roman" w:cs="Times New Roman"/>
          <w:sz w:val="24"/>
          <w:szCs w:val="24"/>
        </w:rPr>
      </w:pPr>
      <w:r w:rsidRPr="00FC591D">
        <w:rPr>
          <w:rFonts w:ascii="Times New Roman" w:hAnsi="Times New Roman" w:cs="Times New Roman"/>
          <w:sz w:val="24"/>
          <w:szCs w:val="24"/>
        </w:rPr>
        <w:t xml:space="preserve">недостаточное взаимодействие и согласованность различных уровней системы профессионального образования (высших учебных заведений из других городов и местных общеобразовательных организаций) в решении стратегических задач социально-экономического развития Белоярского района, что приводит к деформированию структуры и объемов подготовки специалистов для работы в производственной сфере района; </w:t>
      </w:r>
    </w:p>
    <w:p w:rsidR="00726720" w:rsidRPr="00FC591D" w:rsidRDefault="00726720" w:rsidP="00726720">
      <w:pPr>
        <w:pStyle w:val="a6"/>
        <w:widowControl w:val="0"/>
        <w:numPr>
          <w:ilvl w:val="0"/>
          <w:numId w:val="23"/>
        </w:numPr>
        <w:tabs>
          <w:tab w:val="left" w:pos="993"/>
        </w:tabs>
        <w:autoSpaceDE w:val="0"/>
        <w:autoSpaceDN w:val="0"/>
        <w:adjustRightInd w:val="0"/>
        <w:spacing w:after="0" w:line="240" w:lineRule="auto"/>
        <w:ind w:left="0" w:firstLine="709"/>
        <w:jc w:val="both"/>
        <w:rPr>
          <w:rFonts w:ascii="Times New Roman" w:hAnsi="Times New Roman" w:cs="Times New Roman"/>
          <w:sz w:val="24"/>
          <w:szCs w:val="24"/>
        </w:rPr>
      </w:pPr>
      <w:r w:rsidRPr="00FC591D">
        <w:rPr>
          <w:rFonts w:ascii="Times New Roman" w:hAnsi="Times New Roman" w:cs="Times New Roman"/>
          <w:sz w:val="24"/>
          <w:szCs w:val="24"/>
        </w:rPr>
        <w:t xml:space="preserve">низкая престижность среднего профессионального образования при росте запроса на профессиональные технические компетенции высокого уровня; </w:t>
      </w:r>
    </w:p>
    <w:p w:rsidR="00726720" w:rsidRPr="00FC591D" w:rsidRDefault="00726720" w:rsidP="00726720">
      <w:pPr>
        <w:pStyle w:val="a6"/>
        <w:widowControl w:val="0"/>
        <w:numPr>
          <w:ilvl w:val="0"/>
          <w:numId w:val="23"/>
        </w:numPr>
        <w:tabs>
          <w:tab w:val="left" w:pos="993"/>
        </w:tabs>
        <w:autoSpaceDE w:val="0"/>
        <w:autoSpaceDN w:val="0"/>
        <w:adjustRightInd w:val="0"/>
        <w:spacing w:after="0" w:line="240" w:lineRule="auto"/>
        <w:ind w:left="0" w:firstLine="709"/>
        <w:jc w:val="both"/>
        <w:rPr>
          <w:rFonts w:ascii="Times New Roman" w:hAnsi="Times New Roman" w:cs="Times New Roman"/>
          <w:sz w:val="24"/>
          <w:szCs w:val="24"/>
        </w:rPr>
      </w:pPr>
      <w:r w:rsidRPr="00FC591D">
        <w:rPr>
          <w:rFonts w:ascii="Times New Roman" w:hAnsi="Times New Roman" w:cs="Times New Roman"/>
          <w:sz w:val="24"/>
          <w:szCs w:val="24"/>
        </w:rPr>
        <w:t>существуют определенные проблемы в обеспеченности учебных заведений педагогическими кадрами.</w:t>
      </w:r>
    </w:p>
    <w:p w:rsidR="00726720" w:rsidRDefault="00726720" w:rsidP="00726720">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B823C6">
        <w:rPr>
          <w:rFonts w:ascii="Times New Roman" w:hAnsi="Times New Roman" w:cs="Times New Roman"/>
          <w:sz w:val="24"/>
          <w:szCs w:val="24"/>
        </w:rPr>
        <w:t>Одним из направлений повышения конкурентоспособности образовательной системы Белоярского района должно выступать повышение качества образования через инновационное развитие системы образования. Главные составляющие и направления инновационного развития – развитие на базе образовательных учреждений инновационных площадок, расширение спектра образовательных технологий, развитие системы профориентации и профильного обучения, создание современной системы оценки качества образования на основе принципов открытости, объективности, общественно-профессионального участия. Реализация указанных направлений позволит обеспечить целостность и в тоже время гибкость образовательного процесса, основанного на выявлении и развитии индивидуальных способностей ребенка, формировании умений и навыков самостоятельной образовательной и исследовательской деятельности учащихся. Важнейшим условием инновационного развития системы образования является кадровое, а также учебно-методическое и материально-техническое обеспечение, соответствующее современным требованиям.</w:t>
      </w:r>
    </w:p>
    <w:p w:rsidR="00726720" w:rsidRPr="00B823C6" w:rsidRDefault="00726720" w:rsidP="00726720">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B823C6">
        <w:rPr>
          <w:rFonts w:ascii="Times New Roman" w:hAnsi="Times New Roman" w:cs="Times New Roman"/>
          <w:sz w:val="24"/>
          <w:szCs w:val="24"/>
        </w:rPr>
        <w:t>Принципами развития системы образования Белоярского района будут выступать:</w:t>
      </w:r>
    </w:p>
    <w:p w:rsidR="00726720" w:rsidRPr="00B823C6" w:rsidRDefault="00726720" w:rsidP="00726720">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B823C6">
        <w:rPr>
          <w:rFonts w:ascii="Times New Roman" w:hAnsi="Times New Roman" w:cs="Times New Roman"/>
          <w:sz w:val="24"/>
          <w:szCs w:val="24"/>
        </w:rPr>
        <w:t>-  усиление внимания к личности каждого обучающегося. Возможность реализации индивидуальных образовательных маршрутов, в том числе для одаренных детей;</w:t>
      </w:r>
    </w:p>
    <w:p w:rsidR="00726720" w:rsidRPr="00B823C6" w:rsidRDefault="00726720" w:rsidP="00726720">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B823C6">
        <w:rPr>
          <w:rFonts w:ascii="Times New Roman" w:hAnsi="Times New Roman" w:cs="Times New Roman"/>
          <w:sz w:val="24"/>
          <w:szCs w:val="24"/>
        </w:rPr>
        <w:t>- раннее развитие и формирование начальных профессиональных компетенций;</w:t>
      </w:r>
    </w:p>
    <w:p w:rsidR="00726720" w:rsidRPr="00B823C6" w:rsidRDefault="00726720" w:rsidP="00726720">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B823C6">
        <w:rPr>
          <w:rFonts w:ascii="Times New Roman" w:hAnsi="Times New Roman" w:cs="Times New Roman"/>
          <w:sz w:val="24"/>
          <w:szCs w:val="24"/>
        </w:rPr>
        <w:t>- обеспечение благоприятных условий для усиления интеграции различных уровней образования, обеспечения их преемственности;</w:t>
      </w:r>
    </w:p>
    <w:p w:rsidR="00726720" w:rsidRPr="00B823C6" w:rsidRDefault="00726720" w:rsidP="00726720">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B823C6">
        <w:rPr>
          <w:rFonts w:ascii="Times New Roman" w:hAnsi="Times New Roman" w:cs="Times New Roman"/>
          <w:sz w:val="24"/>
          <w:szCs w:val="24"/>
        </w:rPr>
        <w:t>- создание благоприятных условий для развития способностей каждого человека;</w:t>
      </w:r>
    </w:p>
    <w:p w:rsidR="00726720" w:rsidRDefault="00726720" w:rsidP="00726720">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B823C6">
        <w:rPr>
          <w:rFonts w:ascii="Times New Roman" w:hAnsi="Times New Roman" w:cs="Times New Roman"/>
          <w:sz w:val="24"/>
          <w:szCs w:val="24"/>
        </w:rPr>
        <w:t>- обеспечение профессионального и творческого развития работников профессиональных образовательных организаций.</w:t>
      </w:r>
    </w:p>
    <w:p w:rsidR="00726720" w:rsidRPr="00C06F33" w:rsidRDefault="00726720" w:rsidP="00726720">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C06F33">
        <w:rPr>
          <w:rFonts w:ascii="Times New Roman" w:hAnsi="Times New Roman" w:cs="Times New Roman"/>
          <w:sz w:val="24"/>
          <w:szCs w:val="24"/>
        </w:rPr>
        <w:t xml:space="preserve">Для достижения основной задачи по данному направлению </w:t>
      </w:r>
      <w:r>
        <w:rPr>
          <w:rFonts w:ascii="Times New Roman" w:hAnsi="Times New Roman" w:cs="Times New Roman"/>
          <w:sz w:val="24"/>
          <w:szCs w:val="24"/>
        </w:rPr>
        <w:t>необходимо</w:t>
      </w:r>
      <w:r w:rsidRPr="00C06F33">
        <w:rPr>
          <w:rFonts w:ascii="Times New Roman" w:hAnsi="Times New Roman" w:cs="Times New Roman"/>
          <w:sz w:val="24"/>
          <w:szCs w:val="24"/>
        </w:rPr>
        <w:t xml:space="preserve"> реализова</w:t>
      </w:r>
      <w:r>
        <w:rPr>
          <w:rFonts w:ascii="Times New Roman" w:hAnsi="Times New Roman" w:cs="Times New Roman"/>
          <w:sz w:val="24"/>
          <w:szCs w:val="24"/>
        </w:rPr>
        <w:t>ть следующие</w:t>
      </w:r>
      <w:r w:rsidRPr="00C06F33">
        <w:rPr>
          <w:rFonts w:ascii="Times New Roman" w:hAnsi="Times New Roman" w:cs="Times New Roman"/>
          <w:sz w:val="24"/>
          <w:szCs w:val="24"/>
        </w:rPr>
        <w:t xml:space="preserve"> мероприятия:</w:t>
      </w:r>
    </w:p>
    <w:p w:rsidR="00726720" w:rsidRDefault="00726720" w:rsidP="00726720">
      <w:pPr>
        <w:pStyle w:val="a6"/>
        <w:widowControl w:val="0"/>
        <w:numPr>
          <w:ilvl w:val="0"/>
          <w:numId w:val="25"/>
        </w:numPr>
        <w:tabs>
          <w:tab w:val="left" w:pos="993"/>
        </w:tabs>
        <w:autoSpaceDE w:val="0"/>
        <w:autoSpaceDN w:val="0"/>
        <w:adjustRightInd w:val="0"/>
        <w:spacing w:after="0" w:line="240" w:lineRule="auto"/>
        <w:ind w:left="0" w:firstLine="709"/>
        <w:jc w:val="both"/>
        <w:rPr>
          <w:rFonts w:ascii="Times New Roman" w:hAnsi="Times New Roman" w:cs="Times New Roman"/>
          <w:sz w:val="24"/>
          <w:szCs w:val="24"/>
        </w:rPr>
      </w:pPr>
      <w:r w:rsidRPr="00E44C2A">
        <w:rPr>
          <w:rFonts w:ascii="Times New Roman" w:hAnsi="Times New Roman" w:cs="Times New Roman"/>
          <w:sz w:val="24"/>
          <w:szCs w:val="24"/>
        </w:rPr>
        <w:t>повышение качества общего</w:t>
      </w:r>
      <w:r w:rsidRPr="00E44C2A">
        <w:rPr>
          <w:rFonts w:ascii="Times New Roman" w:hAnsi="Times New Roman" w:cs="Times New Roman"/>
          <w:b/>
          <w:i/>
          <w:color w:val="FF0000"/>
          <w:sz w:val="24"/>
          <w:szCs w:val="24"/>
        </w:rPr>
        <w:t xml:space="preserve"> </w:t>
      </w:r>
      <w:r w:rsidRPr="00E44C2A">
        <w:rPr>
          <w:rFonts w:ascii="Times New Roman" w:hAnsi="Times New Roman" w:cs="Times New Roman"/>
          <w:sz w:val="24"/>
          <w:szCs w:val="24"/>
        </w:rPr>
        <w:t>образования;</w:t>
      </w:r>
    </w:p>
    <w:p w:rsidR="00726720" w:rsidRPr="00B823C6" w:rsidRDefault="00726720" w:rsidP="00726720">
      <w:pPr>
        <w:pStyle w:val="a6"/>
        <w:widowControl w:val="0"/>
        <w:numPr>
          <w:ilvl w:val="0"/>
          <w:numId w:val="25"/>
        </w:numPr>
        <w:tabs>
          <w:tab w:val="left" w:pos="993"/>
        </w:tabs>
        <w:autoSpaceDE w:val="0"/>
        <w:autoSpaceDN w:val="0"/>
        <w:adjustRightInd w:val="0"/>
        <w:spacing w:after="0" w:line="240" w:lineRule="auto"/>
        <w:ind w:left="0" w:firstLine="709"/>
        <w:jc w:val="both"/>
        <w:rPr>
          <w:rFonts w:ascii="Times New Roman" w:hAnsi="Times New Roman" w:cs="Times New Roman"/>
          <w:sz w:val="24"/>
          <w:szCs w:val="24"/>
        </w:rPr>
      </w:pPr>
      <w:r w:rsidRPr="00B823C6">
        <w:rPr>
          <w:rFonts w:ascii="Times New Roman" w:hAnsi="Times New Roman" w:cs="Times New Roman"/>
          <w:sz w:val="24"/>
          <w:szCs w:val="24"/>
        </w:rPr>
        <w:lastRenderedPageBreak/>
        <w:t>создание качественно новых условий воспитания в интересах личностного роста, позитивной социализации детей и подростков;</w:t>
      </w:r>
    </w:p>
    <w:p w:rsidR="00726720" w:rsidRPr="00B823C6" w:rsidRDefault="00726720" w:rsidP="00726720">
      <w:pPr>
        <w:pStyle w:val="a6"/>
        <w:widowControl w:val="0"/>
        <w:numPr>
          <w:ilvl w:val="0"/>
          <w:numId w:val="25"/>
        </w:numPr>
        <w:tabs>
          <w:tab w:val="left" w:pos="993"/>
        </w:tabs>
        <w:autoSpaceDE w:val="0"/>
        <w:autoSpaceDN w:val="0"/>
        <w:adjustRightInd w:val="0"/>
        <w:spacing w:after="0" w:line="240" w:lineRule="auto"/>
        <w:ind w:left="0" w:firstLine="709"/>
        <w:jc w:val="both"/>
        <w:rPr>
          <w:rFonts w:ascii="Times New Roman" w:hAnsi="Times New Roman" w:cs="Times New Roman"/>
          <w:sz w:val="24"/>
          <w:szCs w:val="24"/>
        </w:rPr>
      </w:pPr>
      <w:r w:rsidRPr="00B823C6">
        <w:rPr>
          <w:rFonts w:ascii="Times New Roman" w:hAnsi="Times New Roman" w:cs="Times New Roman"/>
          <w:sz w:val="24"/>
          <w:szCs w:val="24"/>
        </w:rPr>
        <w:t>развитие управленческих и организационно-</w:t>
      </w:r>
      <w:proofErr w:type="gramStart"/>
      <w:r w:rsidRPr="00B823C6">
        <w:rPr>
          <w:rFonts w:ascii="Times New Roman" w:hAnsi="Times New Roman" w:cs="Times New Roman"/>
          <w:sz w:val="24"/>
          <w:szCs w:val="24"/>
        </w:rPr>
        <w:t>экономических механизмов</w:t>
      </w:r>
      <w:proofErr w:type="gramEnd"/>
      <w:r w:rsidRPr="00B823C6">
        <w:rPr>
          <w:rFonts w:ascii="Times New Roman" w:hAnsi="Times New Roman" w:cs="Times New Roman"/>
          <w:sz w:val="24"/>
          <w:szCs w:val="24"/>
        </w:rPr>
        <w:t>, повышение доступности и обновление содержания дополнительного образования;</w:t>
      </w:r>
    </w:p>
    <w:p w:rsidR="00726720" w:rsidRPr="00E44C2A" w:rsidRDefault="00726720" w:rsidP="00726720">
      <w:pPr>
        <w:pStyle w:val="a6"/>
        <w:widowControl w:val="0"/>
        <w:numPr>
          <w:ilvl w:val="0"/>
          <w:numId w:val="25"/>
        </w:numPr>
        <w:tabs>
          <w:tab w:val="left" w:pos="993"/>
        </w:tabs>
        <w:autoSpaceDE w:val="0"/>
        <w:autoSpaceDN w:val="0"/>
        <w:adjustRightInd w:val="0"/>
        <w:spacing w:after="0" w:line="240" w:lineRule="auto"/>
        <w:ind w:left="0" w:firstLine="709"/>
        <w:jc w:val="both"/>
        <w:rPr>
          <w:rFonts w:ascii="Times New Roman" w:hAnsi="Times New Roman" w:cs="Times New Roman"/>
          <w:sz w:val="24"/>
          <w:szCs w:val="24"/>
        </w:rPr>
      </w:pPr>
      <w:r w:rsidRPr="00E44C2A">
        <w:rPr>
          <w:rFonts w:ascii="Times New Roman" w:hAnsi="Times New Roman" w:cs="Times New Roman"/>
          <w:sz w:val="24"/>
          <w:szCs w:val="24"/>
        </w:rPr>
        <w:t>повышение уровня информационно-технологического обеспечения образовательных учреждений</w:t>
      </w:r>
    </w:p>
    <w:p w:rsidR="00726720" w:rsidRPr="00E44C2A" w:rsidRDefault="00726720" w:rsidP="00726720">
      <w:pPr>
        <w:pStyle w:val="a6"/>
        <w:widowControl w:val="0"/>
        <w:numPr>
          <w:ilvl w:val="0"/>
          <w:numId w:val="25"/>
        </w:numPr>
        <w:tabs>
          <w:tab w:val="left" w:pos="993"/>
        </w:tabs>
        <w:autoSpaceDE w:val="0"/>
        <w:autoSpaceDN w:val="0"/>
        <w:adjustRightInd w:val="0"/>
        <w:spacing w:after="0" w:line="240" w:lineRule="auto"/>
        <w:ind w:left="0" w:firstLine="709"/>
        <w:jc w:val="both"/>
        <w:rPr>
          <w:rFonts w:ascii="Times New Roman" w:hAnsi="Times New Roman" w:cs="Times New Roman"/>
          <w:sz w:val="24"/>
          <w:szCs w:val="24"/>
        </w:rPr>
      </w:pPr>
      <w:r w:rsidRPr="00E44C2A">
        <w:rPr>
          <w:rFonts w:ascii="Times New Roman" w:hAnsi="Times New Roman" w:cs="Times New Roman"/>
          <w:sz w:val="24"/>
          <w:szCs w:val="24"/>
        </w:rPr>
        <w:t>повышение обеспеченности учебных заведений Белоярского района высококвалифицированными педагогическими кадрами;</w:t>
      </w:r>
    </w:p>
    <w:p w:rsidR="00726720" w:rsidRPr="00E44C2A" w:rsidRDefault="00726720" w:rsidP="00726720">
      <w:pPr>
        <w:pStyle w:val="a6"/>
        <w:widowControl w:val="0"/>
        <w:numPr>
          <w:ilvl w:val="0"/>
          <w:numId w:val="25"/>
        </w:numPr>
        <w:tabs>
          <w:tab w:val="left" w:pos="993"/>
        </w:tabs>
        <w:autoSpaceDE w:val="0"/>
        <w:autoSpaceDN w:val="0"/>
        <w:adjustRightInd w:val="0"/>
        <w:spacing w:after="0" w:line="240" w:lineRule="auto"/>
        <w:ind w:left="0" w:firstLine="709"/>
        <w:jc w:val="both"/>
        <w:rPr>
          <w:rFonts w:ascii="Times New Roman" w:hAnsi="Times New Roman" w:cs="Times New Roman"/>
          <w:sz w:val="24"/>
          <w:szCs w:val="24"/>
        </w:rPr>
      </w:pPr>
      <w:r w:rsidRPr="00E44C2A">
        <w:rPr>
          <w:rFonts w:ascii="Times New Roman" w:hAnsi="Times New Roman" w:cs="Times New Roman"/>
          <w:sz w:val="24"/>
          <w:szCs w:val="24"/>
        </w:rPr>
        <w:t xml:space="preserve">усиление взаимодействия образовательных дошкольных образовательных учреждений с </w:t>
      </w:r>
      <w:proofErr w:type="gramStart"/>
      <w:r w:rsidRPr="00E44C2A">
        <w:rPr>
          <w:rFonts w:ascii="Times New Roman" w:hAnsi="Times New Roman" w:cs="Times New Roman"/>
          <w:sz w:val="24"/>
          <w:szCs w:val="24"/>
        </w:rPr>
        <w:t>общеобразовательными</w:t>
      </w:r>
      <w:proofErr w:type="gramEnd"/>
      <w:r w:rsidRPr="00E44C2A">
        <w:rPr>
          <w:rFonts w:ascii="Times New Roman" w:hAnsi="Times New Roman" w:cs="Times New Roman"/>
          <w:sz w:val="24"/>
          <w:szCs w:val="24"/>
        </w:rPr>
        <w:t>;</w:t>
      </w:r>
    </w:p>
    <w:p w:rsidR="00726720" w:rsidRPr="00E44C2A" w:rsidRDefault="00726720" w:rsidP="00726720">
      <w:pPr>
        <w:pStyle w:val="a6"/>
        <w:widowControl w:val="0"/>
        <w:numPr>
          <w:ilvl w:val="0"/>
          <w:numId w:val="25"/>
        </w:numPr>
        <w:tabs>
          <w:tab w:val="left" w:pos="993"/>
        </w:tabs>
        <w:autoSpaceDE w:val="0"/>
        <w:autoSpaceDN w:val="0"/>
        <w:adjustRightInd w:val="0"/>
        <w:spacing w:after="0" w:line="240" w:lineRule="auto"/>
        <w:ind w:left="0" w:firstLine="709"/>
        <w:jc w:val="both"/>
        <w:rPr>
          <w:rFonts w:ascii="Times New Roman" w:hAnsi="Times New Roman" w:cs="Times New Roman"/>
          <w:sz w:val="24"/>
          <w:szCs w:val="24"/>
        </w:rPr>
      </w:pPr>
      <w:r w:rsidRPr="00E44C2A">
        <w:rPr>
          <w:rFonts w:ascii="Times New Roman" w:hAnsi="Times New Roman" w:cs="Times New Roman"/>
          <w:sz w:val="24"/>
          <w:szCs w:val="24"/>
        </w:rPr>
        <w:t>повышение профессионального уровня кадрового потенциала дошкольных образовательных учреждений;</w:t>
      </w:r>
    </w:p>
    <w:p w:rsidR="00726720" w:rsidRPr="00E44C2A" w:rsidRDefault="00726720" w:rsidP="00726720">
      <w:pPr>
        <w:pStyle w:val="a6"/>
        <w:widowControl w:val="0"/>
        <w:numPr>
          <w:ilvl w:val="0"/>
          <w:numId w:val="25"/>
        </w:numPr>
        <w:tabs>
          <w:tab w:val="left" w:pos="993"/>
        </w:tabs>
        <w:autoSpaceDE w:val="0"/>
        <w:autoSpaceDN w:val="0"/>
        <w:adjustRightInd w:val="0"/>
        <w:spacing w:after="0" w:line="240" w:lineRule="auto"/>
        <w:ind w:left="0" w:firstLine="709"/>
        <w:jc w:val="both"/>
        <w:rPr>
          <w:rFonts w:ascii="Times New Roman" w:hAnsi="Times New Roman" w:cs="Times New Roman"/>
          <w:sz w:val="24"/>
          <w:szCs w:val="24"/>
        </w:rPr>
      </w:pPr>
      <w:r w:rsidRPr="00E44C2A">
        <w:rPr>
          <w:rFonts w:ascii="Times New Roman" w:hAnsi="Times New Roman" w:cs="Times New Roman"/>
          <w:sz w:val="24"/>
          <w:szCs w:val="24"/>
        </w:rPr>
        <w:t>сохранение и развитие сети дошкольных образовательных учреждений в Белоярском районе;</w:t>
      </w:r>
    </w:p>
    <w:p w:rsidR="00726720" w:rsidRPr="00E44C2A" w:rsidRDefault="00726720" w:rsidP="00726720">
      <w:pPr>
        <w:pStyle w:val="a6"/>
        <w:widowControl w:val="0"/>
        <w:numPr>
          <w:ilvl w:val="0"/>
          <w:numId w:val="25"/>
        </w:numPr>
        <w:tabs>
          <w:tab w:val="left" w:pos="993"/>
        </w:tabs>
        <w:autoSpaceDE w:val="0"/>
        <w:autoSpaceDN w:val="0"/>
        <w:adjustRightInd w:val="0"/>
        <w:spacing w:after="0" w:line="240" w:lineRule="auto"/>
        <w:ind w:left="0" w:firstLine="709"/>
        <w:jc w:val="both"/>
        <w:rPr>
          <w:rFonts w:ascii="Times New Roman" w:hAnsi="Times New Roman" w:cs="Times New Roman"/>
          <w:sz w:val="24"/>
          <w:szCs w:val="24"/>
        </w:rPr>
      </w:pPr>
      <w:r w:rsidRPr="00E44C2A">
        <w:rPr>
          <w:rFonts w:ascii="Times New Roman" w:hAnsi="Times New Roman" w:cs="Times New Roman"/>
          <w:sz w:val="24"/>
          <w:szCs w:val="24"/>
        </w:rPr>
        <w:t xml:space="preserve">развитие системы профориентации </w:t>
      </w:r>
      <w:r>
        <w:rPr>
          <w:rFonts w:ascii="Times New Roman" w:hAnsi="Times New Roman" w:cs="Times New Roman"/>
          <w:sz w:val="24"/>
          <w:szCs w:val="24"/>
        </w:rPr>
        <w:t>учащихся</w:t>
      </w:r>
      <w:r w:rsidRPr="00B823C6">
        <w:rPr>
          <w:rFonts w:ascii="Times New Roman" w:hAnsi="Times New Roman" w:cs="Times New Roman"/>
          <w:sz w:val="24"/>
          <w:szCs w:val="24"/>
        </w:rPr>
        <w:t xml:space="preserve"> </w:t>
      </w:r>
      <w:r w:rsidRPr="00E44C2A">
        <w:rPr>
          <w:rFonts w:ascii="Times New Roman" w:hAnsi="Times New Roman" w:cs="Times New Roman"/>
          <w:sz w:val="24"/>
          <w:szCs w:val="24"/>
        </w:rPr>
        <w:t xml:space="preserve">и </w:t>
      </w:r>
      <w:r>
        <w:rPr>
          <w:rFonts w:ascii="Times New Roman" w:hAnsi="Times New Roman" w:cs="Times New Roman"/>
          <w:sz w:val="24"/>
          <w:szCs w:val="24"/>
        </w:rPr>
        <w:t>помощь в</w:t>
      </w:r>
      <w:r w:rsidRPr="00E44C2A">
        <w:rPr>
          <w:rFonts w:ascii="Times New Roman" w:hAnsi="Times New Roman" w:cs="Times New Roman"/>
          <w:sz w:val="24"/>
          <w:szCs w:val="24"/>
        </w:rPr>
        <w:t xml:space="preserve"> трудоустройств</w:t>
      </w:r>
      <w:r>
        <w:rPr>
          <w:rFonts w:ascii="Times New Roman" w:hAnsi="Times New Roman" w:cs="Times New Roman"/>
          <w:sz w:val="24"/>
          <w:szCs w:val="24"/>
        </w:rPr>
        <w:t>е</w:t>
      </w:r>
      <w:r w:rsidRPr="00E44C2A">
        <w:rPr>
          <w:rFonts w:ascii="Times New Roman" w:hAnsi="Times New Roman" w:cs="Times New Roman"/>
          <w:sz w:val="24"/>
          <w:szCs w:val="24"/>
        </w:rPr>
        <w:t xml:space="preserve"> школьников на временные рабочие места в летнее время;</w:t>
      </w:r>
    </w:p>
    <w:p w:rsidR="00726720" w:rsidRPr="00E44C2A" w:rsidRDefault="00726720" w:rsidP="00726720">
      <w:pPr>
        <w:pStyle w:val="a6"/>
        <w:widowControl w:val="0"/>
        <w:numPr>
          <w:ilvl w:val="0"/>
          <w:numId w:val="25"/>
        </w:numPr>
        <w:tabs>
          <w:tab w:val="left" w:pos="993"/>
        </w:tabs>
        <w:autoSpaceDE w:val="0"/>
        <w:autoSpaceDN w:val="0"/>
        <w:adjustRightInd w:val="0"/>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использование </w:t>
      </w:r>
      <w:r w:rsidRPr="00E44C2A">
        <w:rPr>
          <w:rFonts w:ascii="Times New Roman" w:hAnsi="Times New Roman" w:cs="Times New Roman"/>
          <w:sz w:val="24"/>
          <w:szCs w:val="24"/>
        </w:rPr>
        <w:t>инновационных технологий обучения, направленных не только на освоение предметных знаний, но и на развитие компетенций (включая способности самостоятельно строить и корректировать свою учебно-познавательную и исследовательскую деятельность, умение вести поиск, отбор, обработку и анализ информации);</w:t>
      </w:r>
    </w:p>
    <w:p w:rsidR="00726720" w:rsidRPr="00E44C2A" w:rsidRDefault="00726720" w:rsidP="00726720">
      <w:pPr>
        <w:pStyle w:val="a6"/>
        <w:widowControl w:val="0"/>
        <w:numPr>
          <w:ilvl w:val="0"/>
          <w:numId w:val="25"/>
        </w:numPr>
        <w:tabs>
          <w:tab w:val="left" w:pos="993"/>
        </w:tabs>
        <w:autoSpaceDE w:val="0"/>
        <w:autoSpaceDN w:val="0"/>
        <w:adjustRightInd w:val="0"/>
        <w:spacing w:after="0" w:line="240" w:lineRule="auto"/>
        <w:ind w:left="0" w:firstLine="709"/>
        <w:jc w:val="both"/>
        <w:rPr>
          <w:rFonts w:ascii="Times New Roman" w:hAnsi="Times New Roman" w:cs="Times New Roman"/>
          <w:sz w:val="24"/>
          <w:szCs w:val="24"/>
        </w:rPr>
      </w:pPr>
      <w:r w:rsidRPr="00E44C2A">
        <w:rPr>
          <w:rFonts w:ascii="Times New Roman" w:hAnsi="Times New Roman" w:cs="Times New Roman"/>
          <w:sz w:val="24"/>
          <w:szCs w:val="24"/>
        </w:rPr>
        <w:t>развитие образовательных программ организаций дополнительного образования, в том числе технической направленности;</w:t>
      </w:r>
    </w:p>
    <w:p w:rsidR="00726720" w:rsidRPr="00E44C2A" w:rsidRDefault="00726720" w:rsidP="00726720">
      <w:pPr>
        <w:pStyle w:val="a6"/>
        <w:widowControl w:val="0"/>
        <w:numPr>
          <w:ilvl w:val="0"/>
          <w:numId w:val="25"/>
        </w:numPr>
        <w:tabs>
          <w:tab w:val="left" w:pos="993"/>
        </w:tabs>
        <w:autoSpaceDE w:val="0"/>
        <w:autoSpaceDN w:val="0"/>
        <w:adjustRightInd w:val="0"/>
        <w:spacing w:after="0" w:line="240" w:lineRule="auto"/>
        <w:ind w:left="0" w:firstLine="709"/>
        <w:jc w:val="both"/>
        <w:rPr>
          <w:rFonts w:ascii="Times New Roman" w:hAnsi="Times New Roman" w:cs="Times New Roman"/>
          <w:sz w:val="24"/>
          <w:szCs w:val="24"/>
        </w:rPr>
      </w:pPr>
      <w:r w:rsidRPr="00E44C2A">
        <w:rPr>
          <w:rFonts w:ascii="Times New Roman" w:hAnsi="Times New Roman" w:cs="Times New Roman"/>
          <w:sz w:val="24"/>
          <w:szCs w:val="24"/>
        </w:rPr>
        <w:t>повышение профессиональной компетентности педагогов системы дополнительного образования;</w:t>
      </w:r>
    </w:p>
    <w:p w:rsidR="00726720" w:rsidRPr="00E44C2A" w:rsidRDefault="00726720" w:rsidP="00726720">
      <w:pPr>
        <w:pStyle w:val="a6"/>
        <w:widowControl w:val="0"/>
        <w:numPr>
          <w:ilvl w:val="0"/>
          <w:numId w:val="25"/>
        </w:numPr>
        <w:tabs>
          <w:tab w:val="left" w:pos="993"/>
        </w:tabs>
        <w:autoSpaceDE w:val="0"/>
        <w:autoSpaceDN w:val="0"/>
        <w:adjustRightInd w:val="0"/>
        <w:spacing w:after="0" w:line="240" w:lineRule="auto"/>
        <w:ind w:left="0" w:firstLine="709"/>
        <w:jc w:val="both"/>
        <w:rPr>
          <w:rFonts w:ascii="Times New Roman" w:hAnsi="Times New Roman" w:cs="Times New Roman"/>
          <w:sz w:val="24"/>
          <w:szCs w:val="24"/>
        </w:rPr>
      </w:pPr>
      <w:r w:rsidRPr="00E44C2A">
        <w:rPr>
          <w:rFonts w:ascii="Times New Roman" w:hAnsi="Times New Roman" w:cs="Times New Roman"/>
          <w:sz w:val="24"/>
          <w:szCs w:val="24"/>
        </w:rPr>
        <w:t xml:space="preserve">регулярная инвентаризация перечня </w:t>
      </w:r>
      <w:r>
        <w:rPr>
          <w:rFonts w:ascii="Times New Roman" w:hAnsi="Times New Roman" w:cs="Times New Roman"/>
          <w:sz w:val="24"/>
          <w:szCs w:val="24"/>
        </w:rPr>
        <w:t xml:space="preserve">образовательных </w:t>
      </w:r>
      <w:r w:rsidRPr="00E44C2A">
        <w:rPr>
          <w:rFonts w:ascii="Times New Roman" w:hAnsi="Times New Roman" w:cs="Times New Roman"/>
          <w:sz w:val="24"/>
          <w:szCs w:val="24"/>
        </w:rPr>
        <w:t xml:space="preserve">программ </w:t>
      </w:r>
      <w:r>
        <w:rPr>
          <w:rFonts w:ascii="Times New Roman" w:hAnsi="Times New Roman" w:cs="Times New Roman"/>
          <w:sz w:val="24"/>
          <w:szCs w:val="24"/>
        </w:rPr>
        <w:t>б</w:t>
      </w:r>
      <w:r w:rsidRPr="00E44C2A">
        <w:rPr>
          <w:rFonts w:ascii="Times New Roman" w:hAnsi="Times New Roman" w:cs="Times New Roman"/>
          <w:sz w:val="24"/>
          <w:szCs w:val="24"/>
        </w:rPr>
        <w:t xml:space="preserve">юджетного учреждения профессионального образования Ханты-Мансийского автономного округа-Югры «Белоярский политехнический колледж» и их актуализация в соответствии с запросами экономики Белоярского района; </w:t>
      </w:r>
    </w:p>
    <w:p w:rsidR="00726720" w:rsidRPr="00E44C2A" w:rsidRDefault="00726720" w:rsidP="00726720">
      <w:pPr>
        <w:pStyle w:val="a6"/>
        <w:widowControl w:val="0"/>
        <w:numPr>
          <w:ilvl w:val="0"/>
          <w:numId w:val="25"/>
        </w:numPr>
        <w:tabs>
          <w:tab w:val="left" w:pos="993"/>
        </w:tabs>
        <w:autoSpaceDE w:val="0"/>
        <w:autoSpaceDN w:val="0"/>
        <w:adjustRightInd w:val="0"/>
        <w:spacing w:after="0" w:line="240" w:lineRule="auto"/>
        <w:ind w:left="0" w:firstLine="709"/>
        <w:jc w:val="both"/>
        <w:rPr>
          <w:rFonts w:ascii="Times New Roman" w:hAnsi="Times New Roman" w:cs="Times New Roman"/>
          <w:sz w:val="24"/>
          <w:szCs w:val="24"/>
        </w:rPr>
      </w:pPr>
      <w:r w:rsidRPr="00E44C2A">
        <w:rPr>
          <w:rFonts w:ascii="Times New Roman" w:hAnsi="Times New Roman" w:cs="Times New Roman"/>
          <w:sz w:val="24"/>
          <w:szCs w:val="24"/>
        </w:rPr>
        <w:t>повышение уровня материально-технического обеспечения образовательных учреждений;</w:t>
      </w:r>
    </w:p>
    <w:p w:rsidR="00726720" w:rsidRPr="00DF056E" w:rsidRDefault="00726720" w:rsidP="00726720">
      <w:pPr>
        <w:pStyle w:val="a6"/>
        <w:widowControl w:val="0"/>
        <w:numPr>
          <w:ilvl w:val="0"/>
          <w:numId w:val="25"/>
        </w:numPr>
        <w:tabs>
          <w:tab w:val="left" w:pos="993"/>
        </w:tabs>
        <w:autoSpaceDE w:val="0"/>
        <w:autoSpaceDN w:val="0"/>
        <w:adjustRightInd w:val="0"/>
        <w:spacing w:after="0" w:line="240" w:lineRule="auto"/>
        <w:ind w:left="0" w:firstLine="709"/>
        <w:jc w:val="both"/>
        <w:rPr>
          <w:rFonts w:ascii="Times New Roman" w:hAnsi="Times New Roman" w:cs="Times New Roman"/>
          <w:sz w:val="24"/>
          <w:szCs w:val="24"/>
        </w:rPr>
      </w:pPr>
      <w:r w:rsidRPr="00E44C2A">
        <w:rPr>
          <w:rFonts w:ascii="Times New Roman" w:hAnsi="Times New Roman" w:cs="Times New Roman"/>
          <w:sz w:val="24"/>
          <w:szCs w:val="24"/>
        </w:rPr>
        <w:t xml:space="preserve">информатизация образования: развитие телекоммуникаций и внедрение информационных систем в сфере образования, развитие системы методической и кадровой </w:t>
      </w:r>
      <w:r w:rsidRPr="00DF056E">
        <w:rPr>
          <w:rFonts w:ascii="Times New Roman" w:hAnsi="Times New Roman" w:cs="Times New Roman"/>
          <w:sz w:val="24"/>
          <w:szCs w:val="24"/>
        </w:rPr>
        <w:t>поддержки процессов информатизации, расширение информационной открытости системы образования;</w:t>
      </w:r>
    </w:p>
    <w:p w:rsidR="00726720" w:rsidRPr="00DF056E" w:rsidRDefault="00726720" w:rsidP="00726720">
      <w:pPr>
        <w:pStyle w:val="a6"/>
        <w:widowControl w:val="0"/>
        <w:numPr>
          <w:ilvl w:val="0"/>
          <w:numId w:val="25"/>
        </w:numPr>
        <w:tabs>
          <w:tab w:val="left" w:pos="993"/>
        </w:tabs>
        <w:autoSpaceDE w:val="0"/>
        <w:autoSpaceDN w:val="0"/>
        <w:adjustRightInd w:val="0"/>
        <w:spacing w:after="0" w:line="240" w:lineRule="auto"/>
        <w:ind w:left="0" w:firstLine="709"/>
        <w:jc w:val="both"/>
        <w:rPr>
          <w:rFonts w:ascii="Times New Roman" w:hAnsi="Times New Roman" w:cs="Times New Roman"/>
          <w:sz w:val="24"/>
          <w:szCs w:val="24"/>
        </w:rPr>
      </w:pPr>
      <w:r w:rsidRPr="00DF056E">
        <w:rPr>
          <w:rFonts w:ascii="Times New Roman" w:hAnsi="Times New Roman" w:cs="Times New Roman"/>
          <w:sz w:val="24"/>
          <w:szCs w:val="24"/>
        </w:rPr>
        <w:t xml:space="preserve"> проведение мероприятий, открытых уроков, классных часов, направленных на повышение финансовой грамотности молодого поколения;</w:t>
      </w:r>
    </w:p>
    <w:p w:rsidR="00726720" w:rsidRPr="00DF056E" w:rsidRDefault="00726720" w:rsidP="00726720">
      <w:pPr>
        <w:pStyle w:val="a6"/>
        <w:widowControl w:val="0"/>
        <w:numPr>
          <w:ilvl w:val="0"/>
          <w:numId w:val="25"/>
        </w:numPr>
        <w:tabs>
          <w:tab w:val="left" w:pos="993"/>
        </w:tabs>
        <w:autoSpaceDE w:val="0"/>
        <w:autoSpaceDN w:val="0"/>
        <w:adjustRightInd w:val="0"/>
        <w:spacing w:after="0" w:line="240" w:lineRule="auto"/>
        <w:ind w:left="0" w:firstLine="709"/>
        <w:jc w:val="both"/>
        <w:rPr>
          <w:rFonts w:ascii="Times New Roman" w:hAnsi="Times New Roman" w:cs="Times New Roman"/>
          <w:sz w:val="24"/>
          <w:szCs w:val="24"/>
        </w:rPr>
      </w:pPr>
      <w:r w:rsidRPr="00DF056E">
        <w:rPr>
          <w:rFonts w:ascii="Times New Roman" w:hAnsi="Times New Roman" w:cs="Times New Roman"/>
          <w:sz w:val="24"/>
          <w:szCs w:val="24"/>
        </w:rPr>
        <w:t>организация профессионального и творческого развития руководящих и педагогических работников образовательных организаций;</w:t>
      </w:r>
    </w:p>
    <w:p w:rsidR="00726720" w:rsidRPr="008C2F12" w:rsidRDefault="00726720" w:rsidP="00726720">
      <w:pPr>
        <w:pStyle w:val="a6"/>
        <w:numPr>
          <w:ilvl w:val="0"/>
          <w:numId w:val="25"/>
        </w:numPr>
        <w:ind w:left="0" w:firstLine="709"/>
        <w:rPr>
          <w:rFonts w:ascii="Times New Roman" w:hAnsi="Times New Roman" w:cs="Times New Roman"/>
          <w:sz w:val="24"/>
          <w:szCs w:val="24"/>
        </w:rPr>
      </w:pPr>
      <w:r w:rsidRPr="008C2F12">
        <w:rPr>
          <w:rFonts w:ascii="Times New Roman" w:hAnsi="Times New Roman" w:cs="Times New Roman"/>
          <w:sz w:val="24"/>
          <w:szCs w:val="24"/>
        </w:rPr>
        <w:t>поддержка доступа немуниципальных организаций (коммерческих, некоммерческих) к предоставлению услуг в сфере образования.</w:t>
      </w:r>
    </w:p>
    <w:p w:rsidR="00AB27B8" w:rsidRPr="00C06F33" w:rsidRDefault="00AB27B8" w:rsidP="00C06F33">
      <w:pPr>
        <w:spacing w:after="0" w:line="240" w:lineRule="auto"/>
        <w:ind w:firstLine="709"/>
        <w:jc w:val="both"/>
        <w:rPr>
          <w:rFonts w:ascii="Times New Roman" w:hAnsi="Times New Roman" w:cs="Times New Roman"/>
          <w:b/>
          <w:sz w:val="24"/>
          <w:szCs w:val="24"/>
        </w:rPr>
      </w:pPr>
    </w:p>
    <w:p w:rsidR="00AB27B8" w:rsidRPr="00C06F33" w:rsidRDefault="00AB27B8" w:rsidP="00C06F33">
      <w:pPr>
        <w:pStyle w:val="3"/>
        <w:spacing w:before="0"/>
        <w:ind w:firstLine="709"/>
        <w:rPr>
          <w:rFonts w:ascii="Times New Roman" w:hAnsi="Times New Roman" w:cs="Times New Roman"/>
          <w:b/>
        </w:rPr>
      </w:pPr>
      <w:bookmarkStart w:id="29" w:name="_Toc520055328"/>
      <w:r w:rsidRPr="00C06F33">
        <w:rPr>
          <w:rFonts w:ascii="Times New Roman" w:hAnsi="Times New Roman" w:cs="Times New Roman"/>
          <w:b/>
          <w:color w:val="auto"/>
        </w:rPr>
        <w:t>Физическая культура и спорт</w:t>
      </w:r>
      <w:bookmarkEnd w:id="29"/>
      <w:r w:rsidRPr="00C06F33">
        <w:rPr>
          <w:rFonts w:ascii="Times New Roman" w:hAnsi="Times New Roman" w:cs="Times New Roman"/>
          <w:b/>
          <w:color w:val="auto"/>
        </w:rPr>
        <w:t xml:space="preserve"> </w:t>
      </w:r>
    </w:p>
    <w:p w:rsidR="00AB27B8" w:rsidRPr="00C06F33" w:rsidRDefault="00AB27B8" w:rsidP="00C06F33">
      <w:pPr>
        <w:spacing w:after="0" w:line="240" w:lineRule="auto"/>
        <w:ind w:firstLine="709"/>
        <w:jc w:val="both"/>
        <w:rPr>
          <w:rFonts w:ascii="Times New Roman" w:eastAsia="Times New Roman" w:hAnsi="Times New Roman" w:cs="Times New Roman"/>
          <w:sz w:val="24"/>
          <w:szCs w:val="24"/>
          <w:lang w:eastAsia="ru-RU"/>
        </w:rPr>
      </w:pPr>
      <w:r w:rsidRPr="00C06F33">
        <w:rPr>
          <w:rFonts w:ascii="Times New Roman" w:eastAsia="Times New Roman" w:hAnsi="Times New Roman" w:cs="Times New Roman"/>
          <w:sz w:val="24"/>
          <w:szCs w:val="24"/>
          <w:lang w:eastAsia="ru-RU"/>
        </w:rPr>
        <w:t xml:space="preserve">Важными элементами внутренней политики, проводимой в Белоярском районе, является сохранение и укрепление здоровья населения. В современных условиях дальнейшее развитие клинической медицины не может обеспечить улучшение основных показателей здоровья без коренного изменения в сторону профилактической направленности системы здравоохранения, в том числе </w:t>
      </w:r>
      <w:proofErr w:type="spellStart"/>
      <w:r w:rsidRPr="00C06F33">
        <w:rPr>
          <w:rFonts w:ascii="Times New Roman" w:eastAsia="Times New Roman" w:hAnsi="Times New Roman" w:cs="Times New Roman"/>
          <w:sz w:val="24"/>
          <w:szCs w:val="24"/>
          <w:lang w:eastAsia="ru-RU"/>
        </w:rPr>
        <w:t>здравостроительства</w:t>
      </w:r>
      <w:proofErr w:type="spellEnd"/>
      <w:r w:rsidRPr="00C06F33">
        <w:rPr>
          <w:rFonts w:ascii="Times New Roman" w:eastAsia="Times New Roman" w:hAnsi="Times New Roman" w:cs="Times New Roman"/>
          <w:sz w:val="24"/>
          <w:szCs w:val="24"/>
          <w:lang w:eastAsia="ru-RU"/>
        </w:rPr>
        <w:t xml:space="preserve">. По данным Всемирной организации здравоохранения, здоровье человека на 50% зависит от образа </w:t>
      </w:r>
      <w:r w:rsidRPr="00C06F33">
        <w:rPr>
          <w:rFonts w:ascii="Times New Roman" w:eastAsia="Times New Roman" w:hAnsi="Times New Roman" w:cs="Times New Roman"/>
          <w:sz w:val="24"/>
          <w:szCs w:val="24"/>
          <w:lang w:eastAsia="ru-RU"/>
        </w:rPr>
        <w:lastRenderedPageBreak/>
        <w:t>жизни, который формируется под воздействием окружения человека, права выбора, качества жизни и доступности возможностей укрепления здоровья.</w:t>
      </w:r>
    </w:p>
    <w:p w:rsidR="00AB27B8" w:rsidRPr="00C06F33" w:rsidRDefault="00AB27B8" w:rsidP="00C06F33">
      <w:pPr>
        <w:spacing w:after="0" w:line="240" w:lineRule="auto"/>
        <w:ind w:firstLine="709"/>
        <w:jc w:val="both"/>
        <w:rPr>
          <w:rFonts w:ascii="Times New Roman" w:eastAsia="Times New Roman" w:hAnsi="Times New Roman" w:cs="Times New Roman"/>
          <w:sz w:val="24"/>
          <w:szCs w:val="24"/>
          <w:lang w:eastAsia="ru-RU"/>
        </w:rPr>
      </w:pPr>
      <w:r w:rsidRPr="00C06F33">
        <w:rPr>
          <w:rFonts w:ascii="Times New Roman" w:eastAsia="Times New Roman" w:hAnsi="Times New Roman" w:cs="Times New Roman"/>
          <w:sz w:val="24"/>
          <w:szCs w:val="24"/>
          <w:lang w:eastAsia="ru-RU"/>
        </w:rPr>
        <w:t>Для достижения основной задачи по данному направлению «Развитие сферы физической культуры и спорта, культуры и отдыха» должны быть реализованы мероприятия по направлениям:</w:t>
      </w:r>
    </w:p>
    <w:p w:rsidR="00AB27B8" w:rsidRPr="00E44C2A" w:rsidRDefault="00AB27B8" w:rsidP="00E728A1">
      <w:pPr>
        <w:pStyle w:val="a6"/>
        <w:numPr>
          <w:ilvl w:val="0"/>
          <w:numId w:val="26"/>
        </w:numPr>
        <w:tabs>
          <w:tab w:val="left" w:pos="993"/>
        </w:tabs>
        <w:spacing w:after="0" w:line="240" w:lineRule="auto"/>
        <w:ind w:left="0" w:firstLine="709"/>
        <w:jc w:val="both"/>
        <w:rPr>
          <w:rFonts w:ascii="Times New Roman" w:eastAsia="Times New Roman" w:hAnsi="Times New Roman" w:cs="Times New Roman"/>
          <w:sz w:val="24"/>
          <w:szCs w:val="24"/>
          <w:lang w:eastAsia="ru-RU"/>
        </w:rPr>
      </w:pPr>
      <w:r w:rsidRPr="00E44C2A">
        <w:rPr>
          <w:rFonts w:ascii="Times New Roman" w:eastAsia="Times New Roman" w:hAnsi="Times New Roman" w:cs="Times New Roman"/>
          <w:sz w:val="24"/>
          <w:szCs w:val="24"/>
          <w:lang w:eastAsia="ru-RU"/>
        </w:rPr>
        <w:t xml:space="preserve">развитие инфраструктуры для занятий массовым спортом в образовательных учреждениях и по месту жительства; </w:t>
      </w:r>
    </w:p>
    <w:p w:rsidR="00AB27B8" w:rsidRPr="00E44C2A" w:rsidRDefault="00AB27B8" w:rsidP="00E728A1">
      <w:pPr>
        <w:pStyle w:val="a6"/>
        <w:numPr>
          <w:ilvl w:val="0"/>
          <w:numId w:val="26"/>
        </w:numPr>
        <w:tabs>
          <w:tab w:val="left" w:pos="993"/>
        </w:tabs>
        <w:spacing w:after="0" w:line="240" w:lineRule="auto"/>
        <w:ind w:left="0" w:firstLine="709"/>
        <w:jc w:val="both"/>
        <w:rPr>
          <w:rFonts w:ascii="Times New Roman" w:eastAsia="Times New Roman" w:hAnsi="Times New Roman" w:cs="Times New Roman"/>
          <w:sz w:val="24"/>
          <w:szCs w:val="24"/>
          <w:lang w:eastAsia="ru-RU"/>
        </w:rPr>
      </w:pPr>
      <w:r w:rsidRPr="00E44C2A">
        <w:rPr>
          <w:rFonts w:ascii="Times New Roman" w:eastAsia="Times New Roman" w:hAnsi="Times New Roman" w:cs="Times New Roman"/>
          <w:sz w:val="24"/>
          <w:szCs w:val="24"/>
          <w:lang w:eastAsia="ru-RU"/>
        </w:rPr>
        <w:t>повышение роли физической культуры и спорта в формировании здорового образа жизни населения Белоярского района, обеспечение условий для развития на территории физической культуры и массового спорта;</w:t>
      </w:r>
    </w:p>
    <w:p w:rsidR="00AB27B8" w:rsidRPr="00E44C2A" w:rsidRDefault="00AB27B8" w:rsidP="00E728A1">
      <w:pPr>
        <w:pStyle w:val="a6"/>
        <w:numPr>
          <w:ilvl w:val="0"/>
          <w:numId w:val="26"/>
        </w:numPr>
        <w:tabs>
          <w:tab w:val="left" w:pos="993"/>
        </w:tabs>
        <w:spacing w:after="0" w:line="240" w:lineRule="auto"/>
        <w:ind w:left="0" w:firstLine="709"/>
        <w:jc w:val="both"/>
        <w:rPr>
          <w:rFonts w:ascii="Times New Roman" w:eastAsia="Times New Roman" w:hAnsi="Times New Roman" w:cs="Times New Roman"/>
          <w:sz w:val="24"/>
          <w:szCs w:val="24"/>
          <w:lang w:eastAsia="ru-RU"/>
        </w:rPr>
      </w:pPr>
      <w:r w:rsidRPr="00E44C2A">
        <w:rPr>
          <w:rFonts w:ascii="Times New Roman" w:eastAsia="Times New Roman" w:hAnsi="Times New Roman" w:cs="Times New Roman"/>
          <w:sz w:val="24"/>
          <w:szCs w:val="24"/>
          <w:lang w:eastAsia="ru-RU"/>
        </w:rPr>
        <w:t>пропаганда здорового образа жизни (производство и размещение рекламы, проведение периодических опросов населения с целью выявления удовлетворенности организацией занятий физической культурой и спортом).</w:t>
      </w:r>
    </w:p>
    <w:p w:rsidR="00AB27B8" w:rsidRDefault="002F1C8F" w:rsidP="00C06F33">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w:t>
      </w:r>
      <w:r w:rsidR="00AB27B8" w:rsidRPr="00C06F33">
        <w:rPr>
          <w:rFonts w:ascii="Times New Roman" w:eastAsia="Times New Roman" w:hAnsi="Times New Roman" w:cs="Times New Roman"/>
          <w:sz w:val="24"/>
          <w:szCs w:val="24"/>
          <w:lang w:eastAsia="ru-RU"/>
        </w:rPr>
        <w:t xml:space="preserve"> качестве первоочередных программных мероприятий на период до 2030 года в сфере развития объектов физической культуры и спорта в Белоярском районе должны выступать мероприятия, направленные на создание новых и развитие действующих спортивных инфраструктурных объектов. </w:t>
      </w:r>
    </w:p>
    <w:p w:rsidR="00292D1A" w:rsidRPr="00C06F33" w:rsidRDefault="00292D1A" w:rsidP="00C06F33">
      <w:pPr>
        <w:spacing w:after="0" w:line="240" w:lineRule="auto"/>
        <w:ind w:firstLine="709"/>
        <w:jc w:val="both"/>
        <w:rPr>
          <w:rFonts w:ascii="Times New Roman" w:eastAsia="Times New Roman" w:hAnsi="Times New Roman" w:cs="Times New Roman"/>
          <w:b/>
          <w:i/>
          <w:color w:val="FF0000"/>
          <w:sz w:val="24"/>
          <w:szCs w:val="24"/>
          <w:lang w:eastAsia="ru-RU"/>
        </w:rPr>
      </w:pPr>
    </w:p>
    <w:p w:rsidR="00AB27B8" w:rsidRPr="00C06F33" w:rsidRDefault="00AB27B8" w:rsidP="00C06F33">
      <w:pPr>
        <w:pStyle w:val="3"/>
        <w:spacing w:before="0" w:line="240" w:lineRule="auto"/>
        <w:ind w:firstLine="709"/>
        <w:rPr>
          <w:rFonts w:ascii="Times New Roman" w:hAnsi="Times New Roman" w:cs="Times New Roman"/>
          <w:b/>
          <w:color w:val="auto"/>
        </w:rPr>
      </w:pPr>
      <w:bookmarkStart w:id="30" w:name="_Toc520055329"/>
      <w:r w:rsidRPr="00C06F33">
        <w:rPr>
          <w:rFonts w:ascii="Times New Roman" w:hAnsi="Times New Roman" w:cs="Times New Roman"/>
          <w:b/>
          <w:color w:val="auto"/>
        </w:rPr>
        <w:t>Культура</w:t>
      </w:r>
      <w:bookmarkEnd w:id="30"/>
    </w:p>
    <w:p w:rsidR="000A3DFB" w:rsidRPr="00C06F33" w:rsidRDefault="000A3DFB" w:rsidP="00C06F33">
      <w:pPr>
        <w:spacing w:after="0" w:line="240" w:lineRule="auto"/>
        <w:ind w:firstLine="709"/>
        <w:jc w:val="both"/>
        <w:rPr>
          <w:rFonts w:ascii="Times New Roman" w:hAnsi="Times New Roman" w:cs="Times New Roman"/>
          <w:sz w:val="24"/>
          <w:szCs w:val="24"/>
        </w:rPr>
      </w:pPr>
      <w:r w:rsidRPr="00C06F33">
        <w:rPr>
          <w:rFonts w:ascii="Times New Roman" w:hAnsi="Times New Roman" w:cs="Times New Roman"/>
          <w:sz w:val="24"/>
          <w:szCs w:val="24"/>
        </w:rPr>
        <w:t>Целью развития сферы культуры в Белоярском районе, на период до 2030 года является повышение качества жизни населения и его конкурентоспособности в результате реализации культурного и духовного потенциала средствами культуры и искусства.</w:t>
      </w:r>
    </w:p>
    <w:p w:rsidR="000A3DFB" w:rsidRPr="00C06F33" w:rsidRDefault="000A3DFB" w:rsidP="00C06F33">
      <w:pPr>
        <w:spacing w:after="0" w:line="240" w:lineRule="auto"/>
        <w:ind w:firstLine="709"/>
        <w:jc w:val="both"/>
        <w:rPr>
          <w:rFonts w:ascii="Times New Roman" w:hAnsi="Times New Roman" w:cs="Times New Roman"/>
          <w:sz w:val="24"/>
          <w:szCs w:val="24"/>
        </w:rPr>
      </w:pPr>
      <w:r w:rsidRPr="00C06F33">
        <w:rPr>
          <w:rFonts w:ascii="Times New Roman" w:hAnsi="Times New Roman" w:cs="Times New Roman"/>
          <w:sz w:val="24"/>
          <w:szCs w:val="24"/>
        </w:rPr>
        <w:t>Для достижения поставленной цели необходимо:</w:t>
      </w:r>
    </w:p>
    <w:p w:rsidR="000A3DFB" w:rsidRPr="00C06F33" w:rsidRDefault="000A3DFB" w:rsidP="00E728A1">
      <w:pPr>
        <w:pStyle w:val="a6"/>
        <w:numPr>
          <w:ilvl w:val="0"/>
          <w:numId w:val="12"/>
        </w:numPr>
        <w:tabs>
          <w:tab w:val="left" w:pos="993"/>
        </w:tabs>
        <w:spacing w:after="0" w:line="240" w:lineRule="auto"/>
        <w:ind w:left="0" w:firstLine="709"/>
        <w:jc w:val="both"/>
        <w:rPr>
          <w:rFonts w:ascii="Times New Roman" w:hAnsi="Times New Roman" w:cs="Times New Roman"/>
          <w:sz w:val="24"/>
          <w:szCs w:val="24"/>
        </w:rPr>
      </w:pPr>
      <w:r w:rsidRPr="00C06F33">
        <w:rPr>
          <w:rFonts w:ascii="Times New Roman" w:hAnsi="Times New Roman" w:cs="Times New Roman"/>
          <w:sz w:val="24"/>
          <w:szCs w:val="24"/>
        </w:rPr>
        <w:t>сохранить существующую сеть учреждений культуры, учреждений образования в сфере культуры;</w:t>
      </w:r>
    </w:p>
    <w:p w:rsidR="000A3DFB" w:rsidRPr="00C06F33" w:rsidRDefault="000A3DFB" w:rsidP="00E728A1">
      <w:pPr>
        <w:pStyle w:val="a6"/>
        <w:numPr>
          <w:ilvl w:val="0"/>
          <w:numId w:val="12"/>
        </w:numPr>
        <w:tabs>
          <w:tab w:val="left" w:pos="993"/>
        </w:tabs>
        <w:spacing w:after="0" w:line="240" w:lineRule="auto"/>
        <w:ind w:left="0" w:firstLine="709"/>
        <w:jc w:val="both"/>
        <w:rPr>
          <w:rFonts w:ascii="Times New Roman" w:hAnsi="Times New Roman" w:cs="Times New Roman"/>
          <w:sz w:val="24"/>
          <w:szCs w:val="24"/>
        </w:rPr>
      </w:pPr>
      <w:r w:rsidRPr="00C06F33">
        <w:rPr>
          <w:rFonts w:ascii="Times New Roman" w:hAnsi="Times New Roman" w:cs="Times New Roman"/>
          <w:sz w:val="24"/>
          <w:szCs w:val="24"/>
        </w:rPr>
        <w:t>продолжить укрепление материально – технической базы учреждений;</w:t>
      </w:r>
    </w:p>
    <w:p w:rsidR="000A3DFB" w:rsidRPr="00C06F33" w:rsidRDefault="000A3DFB" w:rsidP="00E728A1">
      <w:pPr>
        <w:pStyle w:val="a6"/>
        <w:numPr>
          <w:ilvl w:val="0"/>
          <w:numId w:val="12"/>
        </w:numPr>
        <w:tabs>
          <w:tab w:val="left" w:pos="993"/>
        </w:tabs>
        <w:spacing w:after="0" w:line="240" w:lineRule="auto"/>
        <w:ind w:left="0" w:firstLine="709"/>
        <w:jc w:val="both"/>
        <w:rPr>
          <w:rFonts w:ascii="Times New Roman" w:hAnsi="Times New Roman" w:cs="Times New Roman"/>
          <w:sz w:val="24"/>
          <w:szCs w:val="24"/>
        </w:rPr>
      </w:pPr>
      <w:r w:rsidRPr="00C06F33">
        <w:rPr>
          <w:rFonts w:ascii="Times New Roman" w:hAnsi="Times New Roman" w:cs="Times New Roman"/>
          <w:sz w:val="24"/>
          <w:szCs w:val="24"/>
        </w:rPr>
        <w:t>продолжить внедрение информационных технологий в основные процессы деятельности учреждений культуры;</w:t>
      </w:r>
    </w:p>
    <w:p w:rsidR="000A3DFB" w:rsidRPr="00C06F33" w:rsidRDefault="000A3DFB" w:rsidP="00E728A1">
      <w:pPr>
        <w:pStyle w:val="a6"/>
        <w:numPr>
          <w:ilvl w:val="0"/>
          <w:numId w:val="12"/>
        </w:numPr>
        <w:tabs>
          <w:tab w:val="left" w:pos="993"/>
        </w:tabs>
        <w:spacing w:after="0" w:line="240" w:lineRule="auto"/>
        <w:ind w:left="0" w:firstLine="709"/>
        <w:jc w:val="both"/>
        <w:rPr>
          <w:rFonts w:ascii="Times New Roman" w:hAnsi="Times New Roman" w:cs="Times New Roman"/>
          <w:sz w:val="24"/>
          <w:szCs w:val="24"/>
        </w:rPr>
      </w:pPr>
      <w:r w:rsidRPr="00C06F33">
        <w:rPr>
          <w:rFonts w:ascii="Times New Roman" w:hAnsi="Times New Roman" w:cs="Times New Roman"/>
          <w:sz w:val="24"/>
          <w:szCs w:val="24"/>
        </w:rPr>
        <w:t>продолжить создание условий, обеспечивающих развитие партнерства с независимыми (частными) организациями и общественными объединениями, осуществляющими деятельность в сфере культуры;</w:t>
      </w:r>
    </w:p>
    <w:p w:rsidR="000A3DFB" w:rsidRPr="00C06F33" w:rsidRDefault="000A3DFB" w:rsidP="00E728A1">
      <w:pPr>
        <w:pStyle w:val="a6"/>
        <w:numPr>
          <w:ilvl w:val="0"/>
          <w:numId w:val="12"/>
        </w:numPr>
        <w:tabs>
          <w:tab w:val="left" w:pos="993"/>
        </w:tabs>
        <w:spacing w:after="0" w:line="240" w:lineRule="auto"/>
        <w:ind w:left="0" w:firstLine="709"/>
        <w:jc w:val="both"/>
        <w:rPr>
          <w:rFonts w:ascii="Times New Roman" w:hAnsi="Times New Roman" w:cs="Times New Roman"/>
          <w:sz w:val="24"/>
          <w:szCs w:val="24"/>
        </w:rPr>
      </w:pPr>
      <w:r w:rsidRPr="00C06F33">
        <w:rPr>
          <w:rFonts w:ascii="Times New Roman" w:hAnsi="Times New Roman" w:cs="Times New Roman"/>
          <w:sz w:val="24"/>
          <w:szCs w:val="24"/>
        </w:rPr>
        <w:t>сохранение исторического и культурного наследия как основы самобытности Белоярского района и использование его для воспитания и просвещения;</w:t>
      </w:r>
    </w:p>
    <w:p w:rsidR="000A3DFB" w:rsidRPr="00C06F33" w:rsidRDefault="000A3DFB" w:rsidP="00E728A1">
      <w:pPr>
        <w:pStyle w:val="a6"/>
        <w:numPr>
          <w:ilvl w:val="0"/>
          <w:numId w:val="12"/>
        </w:numPr>
        <w:tabs>
          <w:tab w:val="left" w:pos="993"/>
        </w:tabs>
        <w:spacing w:after="0" w:line="240" w:lineRule="auto"/>
        <w:ind w:left="0" w:firstLine="709"/>
        <w:jc w:val="both"/>
        <w:rPr>
          <w:rFonts w:ascii="Times New Roman" w:hAnsi="Times New Roman" w:cs="Times New Roman"/>
          <w:sz w:val="24"/>
          <w:szCs w:val="24"/>
        </w:rPr>
      </w:pPr>
      <w:r w:rsidRPr="00C06F33">
        <w:rPr>
          <w:rFonts w:ascii="Times New Roman" w:hAnsi="Times New Roman" w:cs="Times New Roman"/>
          <w:sz w:val="24"/>
          <w:szCs w:val="24"/>
        </w:rPr>
        <w:t>развивать механизмы выявления одаренности, формы и методы поиска, воспитания и поддержки талантов в сфере культуры и искусства;</w:t>
      </w:r>
    </w:p>
    <w:p w:rsidR="000A3DFB" w:rsidRPr="00C06F33" w:rsidRDefault="000A3DFB" w:rsidP="00E728A1">
      <w:pPr>
        <w:pStyle w:val="a6"/>
        <w:numPr>
          <w:ilvl w:val="0"/>
          <w:numId w:val="12"/>
        </w:numPr>
        <w:tabs>
          <w:tab w:val="left" w:pos="993"/>
        </w:tabs>
        <w:spacing w:after="0" w:line="240" w:lineRule="auto"/>
        <w:ind w:left="0" w:firstLine="709"/>
        <w:jc w:val="both"/>
        <w:rPr>
          <w:rFonts w:ascii="Times New Roman" w:hAnsi="Times New Roman" w:cs="Times New Roman"/>
          <w:sz w:val="24"/>
          <w:szCs w:val="24"/>
        </w:rPr>
      </w:pPr>
      <w:r w:rsidRPr="00C06F33">
        <w:rPr>
          <w:rFonts w:ascii="Times New Roman" w:hAnsi="Times New Roman" w:cs="Times New Roman"/>
          <w:sz w:val="24"/>
          <w:szCs w:val="24"/>
        </w:rPr>
        <w:t>разви</w:t>
      </w:r>
      <w:r w:rsidR="00813513">
        <w:rPr>
          <w:rFonts w:ascii="Times New Roman" w:hAnsi="Times New Roman" w:cs="Times New Roman"/>
          <w:sz w:val="24"/>
          <w:szCs w:val="24"/>
        </w:rPr>
        <w:t xml:space="preserve">тие кадрового потенциала через </w:t>
      </w:r>
      <w:r w:rsidRPr="00C06F33">
        <w:rPr>
          <w:rFonts w:ascii="Times New Roman" w:hAnsi="Times New Roman" w:cs="Times New Roman"/>
          <w:sz w:val="24"/>
          <w:szCs w:val="24"/>
        </w:rPr>
        <w:t xml:space="preserve">систему непрерывного </w:t>
      </w:r>
      <w:proofErr w:type="gramStart"/>
      <w:r w:rsidRPr="00C06F33">
        <w:rPr>
          <w:rFonts w:ascii="Times New Roman" w:hAnsi="Times New Roman" w:cs="Times New Roman"/>
          <w:sz w:val="24"/>
          <w:szCs w:val="24"/>
        </w:rPr>
        <w:t>повышения квалификации работников учреждений культуры</w:t>
      </w:r>
      <w:proofErr w:type="gramEnd"/>
      <w:r w:rsidRPr="00C06F33">
        <w:rPr>
          <w:rFonts w:ascii="Times New Roman" w:hAnsi="Times New Roman" w:cs="Times New Roman"/>
          <w:sz w:val="24"/>
          <w:szCs w:val="24"/>
        </w:rPr>
        <w:t xml:space="preserve"> и организацию профессионально-ориентированных стажировок студентов, обучающихся по специальностям культурной сферы, в учреждения культуры Белоярского района;</w:t>
      </w:r>
    </w:p>
    <w:p w:rsidR="00AB27B8" w:rsidRPr="00C06F33" w:rsidRDefault="000A3DFB" w:rsidP="00E728A1">
      <w:pPr>
        <w:pStyle w:val="a6"/>
        <w:numPr>
          <w:ilvl w:val="0"/>
          <w:numId w:val="12"/>
        </w:numPr>
        <w:tabs>
          <w:tab w:val="left" w:pos="993"/>
        </w:tabs>
        <w:spacing w:after="0" w:line="240" w:lineRule="auto"/>
        <w:ind w:left="0" w:firstLine="709"/>
        <w:jc w:val="both"/>
        <w:rPr>
          <w:rFonts w:ascii="Times New Roman" w:hAnsi="Times New Roman" w:cs="Times New Roman"/>
          <w:b/>
          <w:sz w:val="24"/>
          <w:szCs w:val="24"/>
        </w:rPr>
      </w:pPr>
      <w:r w:rsidRPr="00C06F33">
        <w:rPr>
          <w:rFonts w:ascii="Times New Roman" w:hAnsi="Times New Roman" w:cs="Times New Roman"/>
          <w:sz w:val="24"/>
          <w:szCs w:val="24"/>
        </w:rPr>
        <w:t>продолжить развитие волонтерских движений в сфере культуры.</w:t>
      </w:r>
    </w:p>
    <w:p w:rsidR="00A00B9D" w:rsidRDefault="00A00B9D" w:rsidP="00292D1A">
      <w:pPr>
        <w:spacing w:after="0"/>
        <w:rPr>
          <w:rFonts w:ascii="Times New Roman" w:hAnsi="Times New Roman" w:cs="Times New Roman"/>
          <w:b/>
        </w:rPr>
      </w:pPr>
      <w:bookmarkStart w:id="31" w:name="_Toc520055330"/>
    </w:p>
    <w:p w:rsidR="00AB27B8" w:rsidRPr="00C06F33" w:rsidRDefault="00AB27B8" w:rsidP="00C06F33">
      <w:pPr>
        <w:pStyle w:val="3"/>
        <w:ind w:firstLine="709"/>
        <w:rPr>
          <w:rFonts w:ascii="Times New Roman" w:hAnsi="Times New Roman" w:cs="Times New Roman"/>
          <w:b/>
          <w:color w:val="auto"/>
        </w:rPr>
      </w:pPr>
      <w:r w:rsidRPr="00C06F33">
        <w:rPr>
          <w:rFonts w:ascii="Times New Roman" w:hAnsi="Times New Roman" w:cs="Times New Roman"/>
          <w:b/>
          <w:color w:val="auto"/>
        </w:rPr>
        <w:t>Духовно-нравственное воспитание детей и молодежи</w:t>
      </w:r>
      <w:bookmarkEnd w:id="31"/>
    </w:p>
    <w:p w:rsidR="00AB27B8" w:rsidRPr="00C06F33" w:rsidRDefault="00AB27B8" w:rsidP="00C06F33">
      <w:pPr>
        <w:spacing w:after="0" w:line="240" w:lineRule="auto"/>
        <w:ind w:firstLine="709"/>
        <w:jc w:val="both"/>
        <w:rPr>
          <w:rFonts w:ascii="Times New Roman" w:hAnsi="Times New Roman" w:cs="Times New Roman"/>
          <w:sz w:val="24"/>
          <w:szCs w:val="24"/>
        </w:rPr>
      </w:pPr>
      <w:r w:rsidRPr="00C06F33">
        <w:rPr>
          <w:rFonts w:ascii="Times New Roman" w:hAnsi="Times New Roman" w:cs="Times New Roman"/>
          <w:sz w:val="24"/>
          <w:szCs w:val="24"/>
        </w:rPr>
        <w:t xml:space="preserve">В рамках духовно-нравственного воспитания детей и молодежной политики Белоярского района необходимо проводить мероприятия, направленные </w:t>
      </w:r>
      <w:proofErr w:type="gramStart"/>
      <w:r w:rsidRPr="00C06F33">
        <w:rPr>
          <w:rFonts w:ascii="Times New Roman" w:hAnsi="Times New Roman" w:cs="Times New Roman"/>
          <w:sz w:val="24"/>
          <w:szCs w:val="24"/>
        </w:rPr>
        <w:t>на</w:t>
      </w:r>
      <w:proofErr w:type="gramEnd"/>
      <w:r w:rsidRPr="00C06F33">
        <w:rPr>
          <w:rFonts w:ascii="Times New Roman" w:hAnsi="Times New Roman" w:cs="Times New Roman"/>
          <w:sz w:val="24"/>
          <w:szCs w:val="24"/>
        </w:rPr>
        <w:t>:</w:t>
      </w:r>
    </w:p>
    <w:p w:rsidR="00AB27B8" w:rsidRPr="00E44C2A" w:rsidRDefault="00AB27B8" w:rsidP="00E728A1">
      <w:pPr>
        <w:pStyle w:val="a6"/>
        <w:numPr>
          <w:ilvl w:val="0"/>
          <w:numId w:val="27"/>
        </w:numPr>
        <w:tabs>
          <w:tab w:val="left" w:pos="993"/>
        </w:tabs>
        <w:spacing w:after="0" w:line="240" w:lineRule="auto"/>
        <w:ind w:left="0" w:firstLine="709"/>
        <w:jc w:val="both"/>
        <w:rPr>
          <w:rFonts w:ascii="Times New Roman" w:hAnsi="Times New Roman" w:cs="Times New Roman"/>
          <w:sz w:val="24"/>
          <w:szCs w:val="24"/>
        </w:rPr>
      </w:pPr>
      <w:r w:rsidRPr="00E44C2A">
        <w:rPr>
          <w:rFonts w:ascii="Times New Roman" w:hAnsi="Times New Roman" w:cs="Times New Roman"/>
          <w:sz w:val="24"/>
          <w:szCs w:val="24"/>
        </w:rPr>
        <w:t>разработку механизмов координации и сетевого взаимодействия образовательных учреждений для расширения возможностей выбора индивидуа</w:t>
      </w:r>
      <w:r w:rsidR="001A31AA">
        <w:rPr>
          <w:rFonts w:ascii="Times New Roman" w:hAnsi="Times New Roman" w:cs="Times New Roman"/>
          <w:sz w:val="24"/>
          <w:szCs w:val="24"/>
        </w:rPr>
        <w:t>льных образовательных траекторий</w:t>
      </w:r>
      <w:r w:rsidRPr="00E44C2A">
        <w:rPr>
          <w:rFonts w:ascii="Times New Roman" w:hAnsi="Times New Roman" w:cs="Times New Roman"/>
          <w:sz w:val="24"/>
          <w:szCs w:val="24"/>
        </w:rPr>
        <w:t xml:space="preserve"> и развития творческого потенциала всех участников образовательного процесса;</w:t>
      </w:r>
    </w:p>
    <w:p w:rsidR="00AB27B8" w:rsidRPr="00E44C2A" w:rsidRDefault="00AB27B8" w:rsidP="00E728A1">
      <w:pPr>
        <w:pStyle w:val="a6"/>
        <w:numPr>
          <w:ilvl w:val="0"/>
          <w:numId w:val="27"/>
        </w:numPr>
        <w:tabs>
          <w:tab w:val="left" w:pos="993"/>
        </w:tabs>
        <w:spacing w:after="0" w:line="240" w:lineRule="auto"/>
        <w:ind w:left="0" w:firstLine="709"/>
        <w:jc w:val="both"/>
        <w:rPr>
          <w:rFonts w:ascii="Times New Roman" w:hAnsi="Times New Roman" w:cs="Times New Roman"/>
          <w:sz w:val="24"/>
          <w:szCs w:val="24"/>
        </w:rPr>
      </w:pPr>
      <w:r w:rsidRPr="00E44C2A">
        <w:rPr>
          <w:rFonts w:ascii="Times New Roman" w:hAnsi="Times New Roman" w:cs="Times New Roman"/>
          <w:sz w:val="24"/>
          <w:szCs w:val="24"/>
        </w:rPr>
        <w:t>развитие кадрового потенциала муниципальной системы образования;</w:t>
      </w:r>
    </w:p>
    <w:p w:rsidR="00AB27B8" w:rsidRPr="00E44C2A" w:rsidRDefault="00AB27B8" w:rsidP="00E728A1">
      <w:pPr>
        <w:pStyle w:val="a6"/>
        <w:numPr>
          <w:ilvl w:val="0"/>
          <w:numId w:val="27"/>
        </w:numPr>
        <w:tabs>
          <w:tab w:val="left" w:pos="993"/>
        </w:tabs>
        <w:spacing w:after="0" w:line="240" w:lineRule="auto"/>
        <w:ind w:left="0" w:firstLine="709"/>
        <w:jc w:val="both"/>
        <w:rPr>
          <w:rFonts w:ascii="Times New Roman" w:hAnsi="Times New Roman" w:cs="Times New Roman"/>
          <w:sz w:val="24"/>
          <w:szCs w:val="24"/>
        </w:rPr>
      </w:pPr>
      <w:r w:rsidRPr="00E44C2A">
        <w:rPr>
          <w:rFonts w:ascii="Times New Roman" w:hAnsi="Times New Roman" w:cs="Times New Roman"/>
          <w:sz w:val="24"/>
          <w:szCs w:val="24"/>
        </w:rPr>
        <w:t>совершенствование воспитательной деятельности в муниципальной системе образования с целью эффективной социализации личности;</w:t>
      </w:r>
    </w:p>
    <w:p w:rsidR="00AB27B8" w:rsidRPr="00E44C2A" w:rsidRDefault="00AB27B8" w:rsidP="00E728A1">
      <w:pPr>
        <w:pStyle w:val="a6"/>
        <w:numPr>
          <w:ilvl w:val="0"/>
          <w:numId w:val="27"/>
        </w:numPr>
        <w:tabs>
          <w:tab w:val="left" w:pos="993"/>
        </w:tabs>
        <w:spacing w:after="0" w:line="240" w:lineRule="auto"/>
        <w:ind w:left="0" w:firstLine="709"/>
        <w:jc w:val="both"/>
        <w:rPr>
          <w:rFonts w:ascii="Times New Roman" w:hAnsi="Times New Roman" w:cs="Times New Roman"/>
          <w:sz w:val="24"/>
          <w:szCs w:val="24"/>
        </w:rPr>
      </w:pPr>
      <w:r w:rsidRPr="00E44C2A">
        <w:rPr>
          <w:rFonts w:ascii="Times New Roman" w:hAnsi="Times New Roman" w:cs="Times New Roman"/>
          <w:sz w:val="24"/>
          <w:szCs w:val="24"/>
        </w:rPr>
        <w:lastRenderedPageBreak/>
        <w:t>вовлечение молодежи в социальную практику, городские мероприятия, проекты и программы поддержки талантливой молодежи, в деятельность детских и молодежных общественных объединений, и добровольческих отрядов;</w:t>
      </w:r>
    </w:p>
    <w:p w:rsidR="00AB27B8" w:rsidRPr="00E44C2A" w:rsidRDefault="00AB27B8" w:rsidP="00E728A1">
      <w:pPr>
        <w:pStyle w:val="a6"/>
        <w:numPr>
          <w:ilvl w:val="0"/>
          <w:numId w:val="27"/>
        </w:numPr>
        <w:tabs>
          <w:tab w:val="left" w:pos="993"/>
        </w:tabs>
        <w:spacing w:after="0" w:line="240" w:lineRule="auto"/>
        <w:ind w:left="0" w:firstLine="709"/>
        <w:jc w:val="both"/>
        <w:rPr>
          <w:rFonts w:ascii="Times New Roman" w:hAnsi="Times New Roman" w:cs="Times New Roman"/>
          <w:b/>
          <w:sz w:val="24"/>
          <w:szCs w:val="24"/>
        </w:rPr>
      </w:pPr>
      <w:r w:rsidRPr="00E44C2A">
        <w:rPr>
          <w:rFonts w:ascii="Times New Roman" w:hAnsi="Times New Roman" w:cs="Times New Roman"/>
          <w:sz w:val="24"/>
          <w:szCs w:val="24"/>
        </w:rPr>
        <w:t>разработку и реализацию комплекса мер, направленных на увеличение количества подростков и молодежи, охваченных организованными формами занятости.</w:t>
      </w:r>
    </w:p>
    <w:p w:rsidR="00AB27B8" w:rsidRDefault="00AB27B8" w:rsidP="00C06F33">
      <w:pPr>
        <w:spacing w:after="0" w:line="240" w:lineRule="auto"/>
        <w:ind w:firstLine="709"/>
        <w:jc w:val="both"/>
        <w:rPr>
          <w:rFonts w:ascii="Times New Roman" w:hAnsi="Times New Roman" w:cs="Times New Roman"/>
          <w:sz w:val="24"/>
          <w:szCs w:val="24"/>
        </w:rPr>
      </w:pPr>
      <w:r w:rsidRPr="00C06F33">
        <w:rPr>
          <w:rFonts w:ascii="Times New Roman" w:hAnsi="Times New Roman" w:cs="Times New Roman"/>
          <w:sz w:val="24"/>
          <w:szCs w:val="24"/>
        </w:rPr>
        <w:t xml:space="preserve">Учитывая накопленный опыт Ханты-Мансийского автономного округа – Югры по развитию «серебряных волонтеров» (добровольческое движение лиц старшего поколения), в Белоярском районе предлагается создать движение «молодых волонтеров». Главной задачей данного движение будет развитие патриотического воспитания и любви к своему району среди не только детского и подросткового населения, но и взрослого, за счет проведения мероприятий и концертов на данную тематику. За основу создания и развития предлагаемой формы </w:t>
      </w:r>
      <w:proofErr w:type="spellStart"/>
      <w:r w:rsidRPr="00C06F33">
        <w:rPr>
          <w:rFonts w:ascii="Times New Roman" w:hAnsi="Times New Roman" w:cs="Times New Roman"/>
          <w:sz w:val="24"/>
          <w:szCs w:val="24"/>
        </w:rPr>
        <w:t>волонтерства</w:t>
      </w:r>
      <w:proofErr w:type="spellEnd"/>
      <w:r w:rsidRPr="00C06F33">
        <w:rPr>
          <w:rFonts w:ascii="Times New Roman" w:hAnsi="Times New Roman" w:cs="Times New Roman"/>
          <w:sz w:val="24"/>
          <w:szCs w:val="24"/>
        </w:rPr>
        <w:t xml:space="preserve"> в Белоярском районе необходимо взять Стандарт поддержки добровольчества (</w:t>
      </w:r>
      <w:proofErr w:type="spellStart"/>
      <w:r w:rsidRPr="00C06F33">
        <w:rPr>
          <w:rFonts w:ascii="Times New Roman" w:hAnsi="Times New Roman" w:cs="Times New Roman"/>
          <w:sz w:val="24"/>
          <w:szCs w:val="24"/>
        </w:rPr>
        <w:t>волонтерства</w:t>
      </w:r>
      <w:proofErr w:type="spellEnd"/>
      <w:r w:rsidRPr="00C06F33">
        <w:rPr>
          <w:rFonts w:ascii="Times New Roman" w:hAnsi="Times New Roman" w:cs="Times New Roman"/>
          <w:sz w:val="24"/>
          <w:szCs w:val="24"/>
        </w:rPr>
        <w:t>) в регионах, разработанный Агентством стратегических инициатив.</w:t>
      </w:r>
    </w:p>
    <w:p w:rsidR="00292D1A" w:rsidRDefault="00292D1A" w:rsidP="00C06F33">
      <w:pPr>
        <w:spacing w:after="0" w:line="240" w:lineRule="auto"/>
        <w:ind w:firstLine="709"/>
        <w:jc w:val="both"/>
        <w:rPr>
          <w:rFonts w:ascii="Times New Roman" w:hAnsi="Times New Roman" w:cs="Times New Roman"/>
          <w:sz w:val="24"/>
          <w:szCs w:val="24"/>
        </w:rPr>
      </w:pPr>
    </w:p>
    <w:p w:rsidR="00AB27B8" w:rsidRDefault="00AB27B8" w:rsidP="00C06F33">
      <w:pPr>
        <w:pStyle w:val="2"/>
        <w:spacing w:line="240" w:lineRule="auto"/>
        <w:ind w:firstLine="709"/>
        <w:rPr>
          <w:rFonts w:ascii="Times New Roman" w:hAnsi="Times New Roman" w:cs="Times New Roman"/>
          <w:b/>
          <w:color w:val="auto"/>
          <w:sz w:val="24"/>
          <w:szCs w:val="24"/>
        </w:rPr>
      </w:pPr>
      <w:bookmarkStart w:id="32" w:name="_Toc520055331"/>
      <w:r w:rsidRPr="00C06F33">
        <w:rPr>
          <w:rFonts w:ascii="Times New Roman" w:hAnsi="Times New Roman" w:cs="Times New Roman"/>
          <w:b/>
          <w:color w:val="auto"/>
          <w:sz w:val="24"/>
          <w:szCs w:val="24"/>
        </w:rPr>
        <w:t>3.1.4.</w:t>
      </w:r>
      <w:r w:rsidRPr="00C06F33">
        <w:rPr>
          <w:rFonts w:ascii="Times New Roman" w:hAnsi="Times New Roman" w:cs="Times New Roman"/>
          <w:b/>
          <w:color w:val="auto"/>
          <w:sz w:val="24"/>
          <w:szCs w:val="24"/>
        </w:rPr>
        <w:tab/>
        <w:t>Обеспечение безопасности жизнедеятельности населения</w:t>
      </w:r>
      <w:bookmarkEnd w:id="32"/>
    </w:p>
    <w:p w:rsidR="002E03CF" w:rsidRPr="002E03CF" w:rsidRDefault="002E03CF" w:rsidP="002E03CF">
      <w:pPr>
        <w:spacing w:after="0"/>
      </w:pPr>
    </w:p>
    <w:p w:rsidR="00726720" w:rsidRPr="00C06F33" w:rsidRDefault="00726720" w:rsidP="00726720">
      <w:pPr>
        <w:spacing w:after="0" w:line="240" w:lineRule="auto"/>
        <w:ind w:firstLine="709"/>
        <w:jc w:val="both"/>
        <w:rPr>
          <w:rFonts w:ascii="Times New Roman" w:hAnsi="Times New Roman" w:cs="Times New Roman"/>
          <w:sz w:val="24"/>
          <w:szCs w:val="24"/>
          <w:highlight w:val="green"/>
        </w:rPr>
      </w:pPr>
      <w:r w:rsidRPr="00C06F33">
        <w:rPr>
          <w:rFonts w:ascii="Times New Roman" w:hAnsi="Times New Roman" w:cs="Times New Roman"/>
          <w:sz w:val="24"/>
          <w:szCs w:val="24"/>
        </w:rPr>
        <w:t>В рамках решения задачи «Создание современной комфортной среды для жителей Белоярского района» одним из приоритетных направлений является обеспечение комплексной безопасности жителей Белоярского района.</w:t>
      </w:r>
    </w:p>
    <w:p w:rsidR="00726720" w:rsidRPr="00C06F33" w:rsidRDefault="00726720" w:rsidP="00726720">
      <w:pPr>
        <w:spacing w:after="0" w:line="240" w:lineRule="auto"/>
        <w:ind w:firstLine="709"/>
        <w:jc w:val="both"/>
        <w:rPr>
          <w:rFonts w:ascii="Times New Roman" w:hAnsi="Times New Roman" w:cs="Times New Roman"/>
          <w:sz w:val="24"/>
          <w:szCs w:val="24"/>
        </w:rPr>
      </w:pPr>
      <w:r w:rsidRPr="00C06F33">
        <w:rPr>
          <w:rFonts w:ascii="Times New Roman" w:hAnsi="Times New Roman" w:cs="Times New Roman"/>
          <w:sz w:val="24"/>
          <w:szCs w:val="24"/>
        </w:rPr>
        <w:t>Основными мероприятиями в данном направлении должны выступать:</w:t>
      </w:r>
    </w:p>
    <w:p w:rsidR="00726720" w:rsidRPr="001D68AB" w:rsidRDefault="00726720" w:rsidP="00726720">
      <w:pPr>
        <w:pStyle w:val="a6"/>
        <w:numPr>
          <w:ilvl w:val="0"/>
          <w:numId w:val="65"/>
        </w:numPr>
        <w:tabs>
          <w:tab w:val="left" w:pos="993"/>
        </w:tabs>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создание</w:t>
      </w:r>
      <w:r w:rsidRPr="001D68AB">
        <w:rPr>
          <w:rFonts w:ascii="Times New Roman" w:hAnsi="Times New Roman" w:cs="Times New Roman"/>
          <w:sz w:val="24"/>
          <w:szCs w:val="24"/>
        </w:rPr>
        <w:t xml:space="preserve"> условий развития системы обеспечения безопасности жизнедеятельности населения и территории Белоярского района;</w:t>
      </w:r>
    </w:p>
    <w:p w:rsidR="00726720" w:rsidRPr="001D68AB" w:rsidRDefault="00726720" w:rsidP="00726720">
      <w:pPr>
        <w:pStyle w:val="a6"/>
        <w:numPr>
          <w:ilvl w:val="0"/>
          <w:numId w:val="65"/>
        </w:numPr>
        <w:tabs>
          <w:tab w:val="left" w:pos="993"/>
        </w:tabs>
        <w:spacing w:after="0" w:line="240" w:lineRule="auto"/>
        <w:ind w:left="0" w:firstLine="709"/>
        <w:jc w:val="both"/>
        <w:rPr>
          <w:rFonts w:ascii="Times New Roman" w:hAnsi="Times New Roman" w:cs="Times New Roman"/>
          <w:sz w:val="24"/>
          <w:szCs w:val="24"/>
        </w:rPr>
      </w:pPr>
      <w:r w:rsidRPr="001D68AB">
        <w:rPr>
          <w:rFonts w:ascii="Times New Roman" w:hAnsi="Times New Roman" w:cs="Times New Roman"/>
          <w:sz w:val="24"/>
          <w:szCs w:val="24"/>
        </w:rPr>
        <w:t>обеспечение безопасности людей на водных объектах Белоярского района.</w:t>
      </w:r>
    </w:p>
    <w:p w:rsidR="00726720" w:rsidRPr="001A31AA" w:rsidRDefault="00726720" w:rsidP="00726720">
      <w:pPr>
        <w:pStyle w:val="a6"/>
        <w:numPr>
          <w:ilvl w:val="0"/>
          <w:numId w:val="65"/>
        </w:numPr>
        <w:tabs>
          <w:tab w:val="left" w:pos="993"/>
        </w:tabs>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с</w:t>
      </w:r>
      <w:r w:rsidRPr="001A31AA">
        <w:rPr>
          <w:rFonts w:ascii="Times New Roman" w:hAnsi="Times New Roman" w:cs="Times New Roman"/>
          <w:sz w:val="24"/>
          <w:szCs w:val="24"/>
        </w:rPr>
        <w:t>оздание условий, обеспечивающих пожарную безопасность на территории Белоярского района.</w:t>
      </w:r>
    </w:p>
    <w:p w:rsidR="00726720" w:rsidRPr="001A31AA" w:rsidRDefault="00726720" w:rsidP="00726720">
      <w:pPr>
        <w:pStyle w:val="a6"/>
        <w:numPr>
          <w:ilvl w:val="0"/>
          <w:numId w:val="65"/>
        </w:numPr>
        <w:tabs>
          <w:tab w:val="left" w:pos="993"/>
        </w:tabs>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п</w:t>
      </w:r>
      <w:r w:rsidRPr="001A31AA">
        <w:rPr>
          <w:rFonts w:ascii="Times New Roman" w:hAnsi="Times New Roman" w:cs="Times New Roman"/>
          <w:sz w:val="24"/>
          <w:szCs w:val="24"/>
        </w:rPr>
        <w:t>овышение уровня экологической безопасности и сохранение природных систем.</w:t>
      </w:r>
    </w:p>
    <w:p w:rsidR="00726720" w:rsidRPr="001A31AA" w:rsidRDefault="00726720" w:rsidP="00726720">
      <w:pPr>
        <w:pStyle w:val="a6"/>
        <w:numPr>
          <w:ilvl w:val="0"/>
          <w:numId w:val="65"/>
        </w:numPr>
        <w:tabs>
          <w:tab w:val="left" w:pos="993"/>
        </w:tabs>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о</w:t>
      </w:r>
      <w:r w:rsidRPr="001A31AA">
        <w:rPr>
          <w:rFonts w:ascii="Times New Roman" w:hAnsi="Times New Roman" w:cs="Times New Roman"/>
          <w:sz w:val="24"/>
          <w:szCs w:val="24"/>
        </w:rPr>
        <w:t>беспечение безопасности жителей на территории Белоярского района за счет снижения уровня преступности (совершение правонарушений и преступлений), снижение проявления террористической и экстремистской деятельности, в том числе в сфере межнациональных отношений.</w:t>
      </w:r>
    </w:p>
    <w:p w:rsidR="00726720" w:rsidRPr="00C06F33" w:rsidRDefault="00726720" w:rsidP="00726720">
      <w:pPr>
        <w:spacing w:after="0" w:line="240" w:lineRule="auto"/>
        <w:ind w:firstLine="709"/>
        <w:jc w:val="both"/>
        <w:rPr>
          <w:rFonts w:ascii="Times New Roman" w:hAnsi="Times New Roman" w:cs="Times New Roman"/>
          <w:sz w:val="24"/>
          <w:szCs w:val="24"/>
        </w:rPr>
      </w:pPr>
      <w:r w:rsidRPr="00C06F33">
        <w:rPr>
          <w:rFonts w:ascii="Times New Roman" w:hAnsi="Times New Roman" w:cs="Times New Roman"/>
          <w:sz w:val="24"/>
          <w:szCs w:val="24"/>
        </w:rPr>
        <w:t xml:space="preserve">В целях организации работы по обеспечению безопасности жизнедеятельности населения во всех субъектах Российской Федерации созданы территориальные подсистемы единой государственной системы предупреждения и ликвидации чрезвычайных ситуаций, в муниципальных районах и городских округах образованы звенья территориальных подсистем. </w:t>
      </w:r>
    </w:p>
    <w:p w:rsidR="00726720" w:rsidRPr="00C06F33" w:rsidRDefault="00726720" w:rsidP="00726720">
      <w:pPr>
        <w:spacing w:after="0" w:line="240" w:lineRule="auto"/>
        <w:ind w:firstLine="709"/>
        <w:jc w:val="both"/>
        <w:rPr>
          <w:rFonts w:ascii="Times New Roman" w:hAnsi="Times New Roman" w:cs="Times New Roman"/>
          <w:sz w:val="24"/>
          <w:szCs w:val="24"/>
        </w:rPr>
      </w:pPr>
      <w:r w:rsidRPr="00C06F33">
        <w:rPr>
          <w:rFonts w:ascii="Times New Roman" w:hAnsi="Times New Roman" w:cs="Times New Roman"/>
          <w:sz w:val="24"/>
          <w:szCs w:val="24"/>
        </w:rPr>
        <w:t xml:space="preserve">На территории Белоярского района создана Комиссия по предупреждению и ликвидации чрезвычайных ситуаций и обеспечению пожарной безопасности администрации Белоярского района. </w:t>
      </w:r>
    </w:p>
    <w:p w:rsidR="00726720" w:rsidRPr="00C06F33" w:rsidRDefault="00726720" w:rsidP="00726720">
      <w:pPr>
        <w:spacing w:after="0" w:line="240" w:lineRule="auto"/>
        <w:ind w:firstLine="709"/>
        <w:jc w:val="both"/>
        <w:rPr>
          <w:rFonts w:ascii="Times New Roman" w:hAnsi="Times New Roman" w:cs="Times New Roman"/>
          <w:sz w:val="24"/>
          <w:szCs w:val="24"/>
        </w:rPr>
      </w:pPr>
      <w:r w:rsidRPr="00C06F33">
        <w:rPr>
          <w:rFonts w:ascii="Times New Roman" w:hAnsi="Times New Roman" w:cs="Times New Roman"/>
          <w:sz w:val="24"/>
          <w:szCs w:val="24"/>
        </w:rPr>
        <w:t>Кроме того, на территории Белоярского района реализуются муниципальные программы, направленные на профилактику терроризма и экстремизма, правонарушений в сфере общественного порядка, а также защиту населения от чрезвычайных ситуаций.</w:t>
      </w:r>
    </w:p>
    <w:p w:rsidR="00726720" w:rsidRPr="00C06F33" w:rsidRDefault="00726720" w:rsidP="00726720">
      <w:pPr>
        <w:spacing w:after="0" w:line="240" w:lineRule="auto"/>
        <w:ind w:firstLine="709"/>
        <w:jc w:val="both"/>
        <w:rPr>
          <w:rFonts w:ascii="Times New Roman" w:hAnsi="Times New Roman" w:cs="Times New Roman"/>
          <w:sz w:val="24"/>
          <w:szCs w:val="24"/>
        </w:rPr>
      </w:pPr>
      <w:r w:rsidRPr="00C06F33">
        <w:rPr>
          <w:rFonts w:ascii="Times New Roman" w:hAnsi="Times New Roman" w:cs="Times New Roman"/>
          <w:sz w:val="24"/>
          <w:szCs w:val="24"/>
        </w:rPr>
        <w:t>Реализация программных мероприятий позволит нейтрализовать рост преступности и других негативных явлений по отдельным направлениям, и тем самым создать условия для повышения реального уровня безопасности жизни жителей Белоярского района, обеспечения защищенности объектов социальной сферы и спорта, мест с массовым пребыванием людей.</w:t>
      </w:r>
    </w:p>
    <w:p w:rsidR="00726720" w:rsidRPr="00C06F33" w:rsidRDefault="00726720" w:rsidP="00726720">
      <w:pPr>
        <w:spacing w:after="0" w:line="240" w:lineRule="auto"/>
        <w:ind w:firstLine="709"/>
        <w:jc w:val="both"/>
        <w:rPr>
          <w:rFonts w:ascii="Times New Roman" w:hAnsi="Times New Roman" w:cs="Times New Roman"/>
          <w:sz w:val="24"/>
          <w:szCs w:val="24"/>
        </w:rPr>
      </w:pPr>
      <w:r w:rsidRPr="00C06F33">
        <w:rPr>
          <w:rFonts w:ascii="Times New Roman" w:hAnsi="Times New Roman" w:cs="Times New Roman"/>
          <w:sz w:val="24"/>
          <w:szCs w:val="24"/>
        </w:rPr>
        <w:t xml:space="preserve">К числу важнейших направлений также относится предупреждение социальных конфликтов, вызываемых неудовлетворенностью у значительной части жителей своим экономическим положением, низким уровнем решения социальных проблем. В сфере профилактики экстремистских проявлений на почве межнациональной и </w:t>
      </w:r>
      <w:r w:rsidRPr="00C06F33">
        <w:rPr>
          <w:rFonts w:ascii="Times New Roman" w:hAnsi="Times New Roman" w:cs="Times New Roman"/>
          <w:sz w:val="24"/>
          <w:szCs w:val="24"/>
        </w:rPr>
        <w:lastRenderedPageBreak/>
        <w:t>межконфессиональной розни органами администрации Белоярского района организовано взаимодействие с общественными религиозными организациями, лидерами этнических общностей. Отметим, что фактов экстремистских проявлений на территории Белоярского района не зарегистрировано.</w:t>
      </w:r>
    </w:p>
    <w:p w:rsidR="00AB27B8" w:rsidRPr="00C06F33" w:rsidRDefault="00AB27B8" w:rsidP="00C06F33">
      <w:pPr>
        <w:spacing w:after="0" w:line="240" w:lineRule="auto"/>
        <w:ind w:firstLine="709"/>
        <w:jc w:val="both"/>
        <w:rPr>
          <w:rFonts w:ascii="Times New Roman" w:hAnsi="Times New Roman" w:cs="Times New Roman"/>
          <w:sz w:val="24"/>
          <w:szCs w:val="24"/>
        </w:rPr>
      </w:pPr>
    </w:p>
    <w:p w:rsidR="00AB27B8" w:rsidRDefault="00AB27B8" w:rsidP="00292D1A">
      <w:pPr>
        <w:pStyle w:val="2"/>
        <w:spacing w:before="0"/>
        <w:ind w:firstLine="709"/>
        <w:rPr>
          <w:rFonts w:ascii="Times New Roman" w:hAnsi="Times New Roman" w:cs="Times New Roman"/>
          <w:b/>
          <w:color w:val="auto"/>
          <w:sz w:val="24"/>
          <w:szCs w:val="24"/>
        </w:rPr>
      </w:pPr>
      <w:bookmarkStart w:id="33" w:name="_Toc520055332"/>
      <w:r w:rsidRPr="00C06F33">
        <w:rPr>
          <w:rFonts w:ascii="Times New Roman" w:hAnsi="Times New Roman" w:cs="Times New Roman"/>
          <w:b/>
          <w:color w:val="auto"/>
          <w:sz w:val="24"/>
          <w:szCs w:val="24"/>
        </w:rPr>
        <w:t>3.1.5.</w:t>
      </w:r>
      <w:r w:rsidRPr="00C06F33">
        <w:rPr>
          <w:rFonts w:ascii="Times New Roman" w:hAnsi="Times New Roman" w:cs="Times New Roman"/>
          <w:b/>
          <w:color w:val="auto"/>
          <w:sz w:val="24"/>
          <w:szCs w:val="24"/>
        </w:rPr>
        <w:tab/>
        <w:t>Развитие коренных малочисленных народов Севера</w:t>
      </w:r>
      <w:bookmarkEnd w:id="33"/>
    </w:p>
    <w:p w:rsidR="002E03CF" w:rsidRPr="002E03CF" w:rsidRDefault="002E03CF" w:rsidP="002E03CF">
      <w:pPr>
        <w:spacing w:after="0"/>
      </w:pPr>
    </w:p>
    <w:p w:rsidR="00726720" w:rsidRPr="00C06F33" w:rsidRDefault="00726720" w:rsidP="00726720">
      <w:pPr>
        <w:autoSpaceDE w:val="0"/>
        <w:autoSpaceDN w:val="0"/>
        <w:adjustRightInd w:val="0"/>
        <w:spacing w:after="0" w:line="240" w:lineRule="auto"/>
        <w:ind w:firstLine="709"/>
        <w:jc w:val="both"/>
        <w:rPr>
          <w:rFonts w:ascii="Times New Roman" w:hAnsi="Times New Roman" w:cs="Times New Roman"/>
          <w:sz w:val="24"/>
          <w:szCs w:val="24"/>
        </w:rPr>
      </w:pPr>
      <w:r w:rsidRPr="00C06F33">
        <w:rPr>
          <w:rFonts w:ascii="Times New Roman" w:hAnsi="Times New Roman" w:cs="Times New Roman"/>
          <w:sz w:val="24"/>
          <w:szCs w:val="24"/>
        </w:rPr>
        <w:t xml:space="preserve">Создание оптимальных условий для развития </w:t>
      </w:r>
      <w:r>
        <w:rPr>
          <w:rFonts w:ascii="Times New Roman" w:hAnsi="Times New Roman" w:cs="Times New Roman"/>
          <w:sz w:val="24"/>
          <w:szCs w:val="24"/>
        </w:rPr>
        <w:t xml:space="preserve">и </w:t>
      </w:r>
      <w:r w:rsidRPr="00C06F33">
        <w:rPr>
          <w:rFonts w:ascii="Times New Roman" w:hAnsi="Times New Roman" w:cs="Times New Roman"/>
          <w:sz w:val="24"/>
          <w:szCs w:val="24"/>
        </w:rPr>
        <w:t>сохранения исконной среды обитания, традиционной культуры и быта</w:t>
      </w:r>
      <w:r w:rsidRPr="00B73151">
        <w:t xml:space="preserve"> </w:t>
      </w:r>
      <w:r w:rsidRPr="00B73151">
        <w:rPr>
          <w:rFonts w:ascii="Times New Roman" w:hAnsi="Times New Roman" w:cs="Times New Roman"/>
          <w:sz w:val="24"/>
          <w:szCs w:val="24"/>
        </w:rPr>
        <w:t>коренных малочисленных народов Севера</w:t>
      </w:r>
      <w:r w:rsidRPr="00C06F33">
        <w:rPr>
          <w:rFonts w:ascii="Times New Roman" w:hAnsi="Times New Roman" w:cs="Times New Roman"/>
          <w:sz w:val="24"/>
          <w:szCs w:val="24"/>
        </w:rPr>
        <w:t>, возможно путем совершенствования системы государственной поддержки, направленной на содействие развитию экономики традиционных форм хозяйствования коренных малочисленных народов и, как следствие, увеличение занятости населения.</w:t>
      </w:r>
    </w:p>
    <w:p w:rsidR="00006FFD" w:rsidRDefault="00726720" w:rsidP="00726720">
      <w:pPr>
        <w:spacing w:after="0" w:line="240" w:lineRule="auto"/>
        <w:ind w:firstLine="709"/>
        <w:jc w:val="both"/>
        <w:rPr>
          <w:rFonts w:ascii="Times New Roman" w:hAnsi="Times New Roman" w:cs="Times New Roman"/>
          <w:sz w:val="24"/>
          <w:szCs w:val="24"/>
        </w:rPr>
      </w:pPr>
      <w:r w:rsidRPr="00C06F33">
        <w:rPr>
          <w:rFonts w:ascii="Times New Roman" w:hAnsi="Times New Roman" w:cs="Times New Roman"/>
          <w:sz w:val="24"/>
          <w:szCs w:val="24"/>
        </w:rPr>
        <w:t xml:space="preserve">Высокие темпы промышленного освоения на территориях исконного проживания коренных малочисленных народов Севера Белоярского района неизбежно влекут за собой сокращение ресурсной базы традиционных для них отраслей хозяйства. Также низкая конкурентоспособность традиционных видов хозяйственной деятельности обусловлена малыми объёмами производства, высокими транспортными издержками, отсутствием современных предприятий и технологий по комплексной переработке сырья и биологических ресурсов. </w:t>
      </w:r>
    </w:p>
    <w:p w:rsidR="00726720" w:rsidRPr="00C06F33" w:rsidRDefault="00726720" w:rsidP="00726720">
      <w:pPr>
        <w:spacing w:after="0" w:line="240" w:lineRule="auto"/>
        <w:ind w:firstLine="709"/>
        <w:jc w:val="both"/>
        <w:rPr>
          <w:rFonts w:ascii="Times New Roman" w:hAnsi="Times New Roman" w:cs="Times New Roman"/>
          <w:sz w:val="24"/>
          <w:szCs w:val="24"/>
        </w:rPr>
      </w:pPr>
      <w:r w:rsidRPr="00C06F33">
        <w:rPr>
          <w:rFonts w:ascii="Times New Roman" w:hAnsi="Times New Roman" w:cs="Times New Roman"/>
          <w:sz w:val="24"/>
          <w:szCs w:val="24"/>
        </w:rPr>
        <w:t>Обеспечение занятости представителей коренных малочисленных народов Севера в традиционных отраслях хозяйствования позволит сберечь и преумножить имеющиеся уникальные ресурсы человеческого капитала.</w:t>
      </w:r>
    </w:p>
    <w:p w:rsidR="00726720" w:rsidRDefault="00726720" w:rsidP="00726720">
      <w:pPr>
        <w:spacing w:after="0" w:line="240" w:lineRule="auto"/>
        <w:ind w:firstLine="709"/>
        <w:jc w:val="both"/>
        <w:rPr>
          <w:rFonts w:ascii="Times New Roman" w:hAnsi="Times New Roman" w:cs="Times New Roman"/>
          <w:sz w:val="24"/>
          <w:szCs w:val="24"/>
        </w:rPr>
      </w:pPr>
      <w:r w:rsidRPr="00C06F33">
        <w:rPr>
          <w:rFonts w:ascii="Times New Roman" w:hAnsi="Times New Roman" w:cs="Times New Roman"/>
          <w:sz w:val="24"/>
          <w:szCs w:val="24"/>
        </w:rPr>
        <w:t xml:space="preserve">Поддержка коренного населения предполагает развитие традиционных промыслов – </w:t>
      </w:r>
      <w:r w:rsidRPr="00B12283">
        <w:rPr>
          <w:rFonts w:ascii="Times New Roman" w:hAnsi="Times New Roman" w:cs="Times New Roman"/>
          <w:sz w:val="24"/>
          <w:szCs w:val="24"/>
        </w:rPr>
        <w:t>северное</w:t>
      </w:r>
      <w:r>
        <w:rPr>
          <w:rFonts w:ascii="Times New Roman" w:hAnsi="Times New Roman" w:cs="Times New Roman"/>
          <w:sz w:val="24"/>
          <w:szCs w:val="24"/>
        </w:rPr>
        <w:t xml:space="preserve"> </w:t>
      </w:r>
      <w:r w:rsidRPr="00C06F33">
        <w:rPr>
          <w:rFonts w:ascii="Times New Roman" w:hAnsi="Times New Roman" w:cs="Times New Roman"/>
          <w:sz w:val="24"/>
          <w:szCs w:val="24"/>
        </w:rPr>
        <w:t xml:space="preserve">оленеводство, </w:t>
      </w:r>
      <w:r w:rsidRPr="00B12283">
        <w:rPr>
          <w:rFonts w:ascii="Times New Roman" w:hAnsi="Times New Roman" w:cs="Times New Roman"/>
          <w:sz w:val="24"/>
          <w:szCs w:val="24"/>
        </w:rPr>
        <w:t>клеточное звероводство</w:t>
      </w:r>
      <w:r>
        <w:rPr>
          <w:rFonts w:ascii="Times New Roman" w:hAnsi="Times New Roman" w:cs="Times New Roman"/>
          <w:sz w:val="24"/>
          <w:szCs w:val="24"/>
        </w:rPr>
        <w:t xml:space="preserve">, </w:t>
      </w:r>
      <w:r w:rsidRPr="00C06F33">
        <w:rPr>
          <w:rFonts w:ascii="Times New Roman" w:hAnsi="Times New Roman" w:cs="Times New Roman"/>
          <w:sz w:val="24"/>
          <w:szCs w:val="24"/>
        </w:rPr>
        <w:t>рыболовство, сбор дикоросов и др., а также закрепление молодых специалистов, являющихся выпускниками профессиональных образовательных организаций и образовательных организаций высшего образования, на территории автономного округа в местах традиционного проживания и традиционной хозяйственной деятельности коренных малочисленных народов</w:t>
      </w:r>
      <w:r>
        <w:rPr>
          <w:rFonts w:ascii="Times New Roman" w:hAnsi="Times New Roman" w:cs="Times New Roman"/>
          <w:sz w:val="24"/>
          <w:szCs w:val="24"/>
        </w:rPr>
        <w:t xml:space="preserve"> Севера.</w:t>
      </w:r>
      <w:r w:rsidRPr="00C06F33">
        <w:rPr>
          <w:rFonts w:ascii="Times New Roman" w:hAnsi="Times New Roman" w:cs="Times New Roman"/>
          <w:sz w:val="24"/>
          <w:szCs w:val="24"/>
        </w:rPr>
        <w:t xml:space="preserve"> </w:t>
      </w:r>
    </w:p>
    <w:p w:rsidR="00726720" w:rsidRPr="00C06F33" w:rsidRDefault="00726720" w:rsidP="00726720">
      <w:pPr>
        <w:spacing w:after="0" w:line="240" w:lineRule="auto"/>
        <w:ind w:firstLine="709"/>
        <w:jc w:val="both"/>
        <w:rPr>
          <w:rFonts w:ascii="Times New Roman" w:hAnsi="Times New Roman" w:cs="Times New Roman"/>
          <w:sz w:val="24"/>
          <w:szCs w:val="24"/>
        </w:rPr>
      </w:pPr>
      <w:r w:rsidRPr="00C06F33">
        <w:rPr>
          <w:rFonts w:ascii="Times New Roman" w:hAnsi="Times New Roman" w:cs="Times New Roman"/>
          <w:sz w:val="24"/>
          <w:szCs w:val="24"/>
        </w:rPr>
        <w:t>В ближайшее время в округе появится новая мера поддержки для студентов из числа коренных малочисленных народов Севера. На данный момент составлен перечень из 7 профессий и 37 направлений для подготовки служащих, обучение по которым будет оплачиваться вне зависимости от того, относится ли студент из числа коренных малочисленных народов Севера к числу малоимущих или нет</w:t>
      </w:r>
      <w:r>
        <w:rPr>
          <w:rFonts w:ascii="Times New Roman" w:hAnsi="Times New Roman" w:cs="Times New Roman"/>
          <w:sz w:val="24"/>
          <w:szCs w:val="24"/>
        </w:rPr>
        <w:t>.</w:t>
      </w:r>
      <w:r w:rsidRPr="00C06F33">
        <w:rPr>
          <w:rFonts w:ascii="Times New Roman" w:hAnsi="Times New Roman" w:cs="Times New Roman"/>
          <w:sz w:val="24"/>
          <w:szCs w:val="24"/>
        </w:rPr>
        <w:t xml:space="preserve"> </w:t>
      </w:r>
    </w:p>
    <w:p w:rsidR="00726720" w:rsidRPr="00C06F33" w:rsidRDefault="00726720" w:rsidP="00726720">
      <w:pPr>
        <w:spacing w:after="0" w:line="240" w:lineRule="auto"/>
        <w:ind w:firstLine="709"/>
        <w:jc w:val="both"/>
        <w:rPr>
          <w:rFonts w:ascii="Times New Roman" w:hAnsi="Times New Roman" w:cs="Times New Roman"/>
          <w:sz w:val="24"/>
          <w:szCs w:val="24"/>
        </w:rPr>
      </w:pPr>
      <w:r w:rsidRPr="00C06F33">
        <w:rPr>
          <w:rFonts w:ascii="Times New Roman" w:hAnsi="Times New Roman" w:cs="Times New Roman"/>
          <w:sz w:val="24"/>
          <w:szCs w:val="24"/>
        </w:rPr>
        <w:t xml:space="preserve">Поддержка коренных малочисленных народов Севера, в том числе обеспечение труднодоступных и удаленных населенных пунктов Белоярского района (д. </w:t>
      </w:r>
      <w:proofErr w:type="spellStart"/>
      <w:r w:rsidRPr="00C06F33">
        <w:rPr>
          <w:rFonts w:ascii="Times New Roman" w:hAnsi="Times New Roman" w:cs="Times New Roman"/>
          <w:sz w:val="24"/>
          <w:szCs w:val="24"/>
        </w:rPr>
        <w:t>Нумто</w:t>
      </w:r>
      <w:proofErr w:type="spellEnd"/>
      <w:r w:rsidRPr="00C06F33">
        <w:rPr>
          <w:rFonts w:ascii="Times New Roman" w:hAnsi="Times New Roman" w:cs="Times New Roman"/>
          <w:sz w:val="24"/>
          <w:szCs w:val="24"/>
        </w:rPr>
        <w:t xml:space="preserve">, д. Юильск) товарами первой необходимости осуществляется в рамках реализации муниципальной программы Белоярского района </w:t>
      </w:r>
      <w:r>
        <w:rPr>
          <w:rFonts w:ascii="Times New Roman" w:hAnsi="Times New Roman" w:cs="Times New Roman"/>
          <w:sz w:val="24"/>
          <w:szCs w:val="24"/>
        </w:rPr>
        <w:t>направленной на с</w:t>
      </w:r>
      <w:r w:rsidRPr="00C06F33">
        <w:rPr>
          <w:rFonts w:ascii="Times New Roman" w:hAnsi="Times New Roman" w:cs="Times New Roman"/>
          <w:sz w:val="24"/>
          <w:szCs w:val="24"/>
        </w:rPr>
        <w:t>оциально-экономическое развитие коренных малочисленных народов.</w:t>
      </w:r>
    </w:p>
    <w:p w:rsidR="00726720" w:rsidRPr="00C06F33" w:rsidRDefault="00726720" w:rsidP="00726720">
      <w:pPr>
        <w:spacing w:after="0" w:line="240" w:lineRule="auto"/>
        <w:ind w:firstLine="709"/>
        <w:contextualSpacing/>
        <w:jc w:val="both"/>
        <w:rPr>
          <w:rFonts w:ascii="Times New Roman" w:eastAsia="Times New Roman" w:hAnsi="Times New Roman" w:cs="Times New Roman"/>
          <w:sz w:val="24"/>
          <w:szCs w:val="24"/>
          <w:lang w:eastAsia="ru-RU"/>
        </w:rPr>
      </w:pPr>
      <w:r w:rsidRPr="00C06F33">
        <w:rPr>
          <w:rFonts w:ascii="Times New Roman" w:eastAsia="Calibri" w:hAnsi="Times New Roman" w:cs="Times New Roman"/>
          <w:sz w:val="24"/>
          <w:szCs w:val="24"/>
        </w:rPr>
        <w:t>Экономическая политика Белоярского района в долгосрочной перспективе будет направлена на сохранение традиционного хозяйственного уклада коренных малочисленных народов Севера, проживающих на территории района, посредством:</w:t>
      </w:r>
    </w:p>
    <w:p w:rsidR="00726720" w:rsidRPr="00E44C2A" w:rsidRDefault="00726720" w:rsidP="00726720">
      <w:pPr>
        <w:pStyle w:val="a6"/>
        <w:numPr>
          <w:ilvl w:val="0"/>
          <w:numId w:val="30"/>
        </w:numPr>
        <w:tabs>
          <w:tab w:val="left" w:pos="993"/>
        </w:tabs>
        <w:spacing w:after="0" w:line="240" w:lineRule="auto"/>
        <w:ind w:left="0" w:firstLine="709"/>
        <w:jc w:val="both"/>
        <w:rPr>
          <w:rFonts w:ascii="Times New Roman" w:eastAsia="Times New Roman" w:hAnsi="Times New Roman" w:cs="Times New Roman"/>
          <w:sz w:val="24"/>
          <w:szCs w:val="24"/>
          <w:lang w:eastAsia="ru-RU"/>
        </w:rPr>
      </w:pPr>
      <w:r w:rsidRPr="00E44C2A">
        <w:rPr>
          <w:rFonts w:ascii="Times New Roman" w:eastAsia="+mn-ea" w:hAnsi="Times New Roman" w:cs="Times New Roman"/>
          <w:color w:val="000000"/>
          <w:sz w:val="24"/>
          <w:szCs w:val="24"/>
          <w:lang w:eastAsia="ru-RU"/>
        </w:rPr>
        <w:t>поддержки и сохранения традиционной культуры и образа жизни коренных малочисленных народов Севера;</w:t>
      </w:r>
    </w:p>
    <w:p w:rsidR="00726720" w:rsidRPr="00E44C2A" w:rsidRDefault="00726720" w:rsidP="00726720">
      <w:pPr>
        <w:pStyle w:val="a6"/>
        <w:numPr>
          <w:ilvl w:val="0"/>
          <w:numId w:val="30"/>
        </w:numPr>
        <w:tabs>
          <w:tab w:val="left" w:pos="993"/>
        </w:tabs>
        <w:spacing w:after="0" w:line="240" w:lineRule="auto"/>
        <w:ind w:left="0" w:firstLine="709"/>
        <w:jc w:val="both"/>
        <w:rPr>
          <w:rFonts w:ascii="Times New Roman" w:eastAsia="Times New Roman" w:hAnsi="Times New Roman" w:cs="Times New Roman"/>
          <w:sz w:val="24"/>
          <w:szCs w:val="24"/>
          <w:lang w:eastAsia="ru-RU"/>
        </w:rPr>
      </w:pPr>
      <w:r w:rsidRPr="00E44C2A">
        <w:rPr>
          <w:rFonts w:ascii="Times New Roman" w:eastAsia="+mn-ea" w:hAnsi="Times New Roman" w:cs="Times New Roman"/>
          <w:color w:val="000000"/>
          <w:sz w:val="24"/>
          <w:szCs w:val="24"/>
          <w:lang w:eastAsia="ru-RU"/>
        </w:rPr>
        <w:t>развития традиционного хозяйствования коренных малочисленных народов (оленеводство, собирательство, рыболовство);</w:t>
      </w:r>
    </w:p>
    <w:p w:rsidR="00726720" w:rsidRPr="00E44C2A" w:rsidRDefault="00726720" w:rsidP="00726720">
      <w:pPr>
        <w:pStyle w:val="a6"/>
        <w:numPr>
          <w:ilvl w:val="0"/>
          <w:numId w:val="30"/>
        </w:numPr>
        <w:tabs>
          <w:tab w:val="left" w:pos="993"/>
        </w:tabs>
        <w:spacing w:after="0" w:line="240" w:lineRule="auto"/>
        <w:ind w:left="0" w:firstLine="709"/>
        <w:jc w:val="both"/>
        <w:rPr>
          <w:rFonts w:ascii="Times New Roman" w:eastAsia="Times New Roman" w:hAnsi="Times New Roman" w:cs="Times New Roman"/>
          <w:sz w:val="24"/>
          <w:szCs w:val="24"/>
          <w:lang w:eastAsia="ru-RU"/>
        </w:rPr>
      </w:pPr>
      <w:r w:rsidRPr="00E44C2A">
        <w:rPr>
          <w:rFonts w:ascii="Times New Roman" w:eastAsia="+mn-ea" w:hAnsi="Times New Roman" w:cs="Times New Roman"/>
          <w:color w:val="000000"/>
          <w:sz w:val="24"/>
          <w:szCs w:val="24"/>
          <w:lang w:eastAsia="ru-RU"/>
        </w:rPr>
        <w:t>укрепления материально-технической базы общин малочисленных народов и других организаций, осуществляющих традиционную хозяйственную деятельность;</w:t>
      </w:r>
    </w:p>
    <w:p w:rsidR="00726720" w:rsidRPr="00E44C2A" w:rsidRDefault="00726720" w:rsidP="00726720">
      <w:pPr>
        <w:pStyle w:val="a6"/>
        <w:numPr>
          <w:ilvl w:val="0"/>
          <w:numId w:val="30"/>
        </w:numPr>
        <w:tabs>
          <w:tab w:val="left" w:pos="993"/>
        </w:tabs>
        <w:spacing w:after="0" w:line="240" w:lineRule="auto"/>
        <w:ind w:left="0" w:firstLine="709"/>
        <w:jc w:val="both"/>
        <w:rPr>
          <w:rFonts w:ascii="Times New Roman" w:eastAsia="Times New Roman" w:hAnsi="Times New Roman" w:cs="Times New Roman"/>
          <w:sz w:val="24"/>
          <w:szCs w:val="24"/>
          <w:lang w:eastAsia="ru-RU"/>
        </w:rPr>
      </w:pPr>
      <w:r w:rsidRPr="00E44C2A">
        <w:rPr>
          <w:rFonts w:ascii="Times New Roman" w:eastAsia="+mn-ea" w:hAnsi="Times New Roman" w:cs="Times New Roman"/>
          <w:color w:val="000000"/>
          <w:sz w:val="24"/>
          <w:szCs w:val="24"/>
          <w:lang w:eastAsia="ru-RU"/>
        </w:rPr>
        <w:t>развития системы заготовки, хранения, переработки, транспортировки и сбыта продукции коренных малочисленных народов Севера;</w:t>
      </w:r>
    </w:p>
    <w:p w:rsidR="00726720" w:rsidRPr="00E44C2A" w:rsidRDefault="00726720" w:rsidP="00726720">
      <w:pPr>
        <w:pStyle w:val="a6"/>
        <w:numPr>
          <w:ilvl w:val="0"/>
          <w:numId w:val="30"/>
        </w:numPr>
        <w:tabs>
          <w:tab w:val="left" w:pos="993"/>
        </w:tabs>
        <w:spacing w:after="0" w:line="240" w:lineRule="auto"/>
        <w:ind w:left="0" w:firstLine="709"/>
        <w:jc w:val="both"/>
        <w:rPr>
          <w:rFonts w:ascii="Times New Roman" w:hAnsi="Times New Roman" w:cs="Times New Roman"/>
          <w:sz w:val="24"/>
          <w:szCs w:val="24"/>
        </w:rPr>
      </w:pPr>
      <w:r w:rsidRPr="00E44C2A">
        <w:rPr>
          <w:rFonts w:ascii="Times New Roman" w:eastAsia="+mn-ea" w:hAnsi="Times New Roman" w:cs="Times New Roman"/>
          <w:sz w:val="24"/>
          <w:szCs w:val="24"/>
          <w:lang w:eastAsia="ru-RU"/>
        </w:rPr>
        <w:t xml:space="preserve">создание технопарка коренных малочисленных народов Севера </w:t>
      </w:r>
      <w:proofErr w:type="gramStart"/>
      <w:r w:rsidRPr="00E44C2A">
        <w:rPr>
          <w:rFonts w:ascii="Times New Roman" w:eastAsia="+mn-ea" w:hAnsi="Times New Roman" w:cs="Times New Roman"/>
          <w:sz w:val="24"/>
          <w:szCs w:val="24"/>
          <w:lang w:eastAsia="ru-RU"/>
        </w:rPr>
        <w:t>в</w:t>
      </w:r>
      <w:proofErr w:type="gramEnd"/>
      <w:r w:rsidRPr="00E44C2A">
        <w:rPr>
          <w:rFonts w:ascii="Times New Roman" w:eastAsia="+mn-ea" w:hAnsi="Times New Roman" w:cs="Times New Roman"/>
          <w:sz w:val="24"/>
          <w:szCs w:val="24"/>
          <w:lang w:eastAsia="ru-RU"/>
        </w:rPr>
        <w:t xml:space="preserve"> с. Казым.</w:t>
      </w:r>
      <w:r w:rsidRPr="00E44C2A">
        <w:rPr>
          <w:rFonts w:ascii="Times New Roman" w:hAnsi="Times New Roman" w:cs="Times New Roman"/>
          <w:sz w:val="24"/>
          <w:szCs w:val="24"/>
        </w:rPr>
        <w:t xml:space="preserve"> </w:t>
      </w:r>
    </w:p>
    <w:p w:rsidR="00726720" w:rsidRPr="00DF056E" w:rsidRDefault="00726720" w:rsidP="00726720">
      <w:pPr>
        <w:spacing w:after="0" w:line="240" w:lineRule="auto"/>
        <w:ind w:firstLine="709"/>
        <w:contextualSpacing/>
        <w:jc w:val="both"/>
        <w:rPr>
          <w:rFonts w:ascii="Times New Roman" w:eastAsia="+mn-ea" w:hAnsi="Times New Roman" w:cs="Times New Roman"/>
          <w:sz w:val="24"/>
          <w:szCs w:val="24"/>
          <w:lang w:eastAsia="ru-RU"/>
        </w:rPr>
      </w:pPr>
      <w:r w:rsidRPr="00C06F33">
        <w:rPr>
          <w:rFonts w:ascii="Times New Roman" w:eastAsia="+mn-ea" w:hAnsi="Times New Roman" w:cs="Times New Roman"/>
          <w:color w:val="000000"/>
          <w:sz w:val="24"/>
          <w:szCs w:val="24"/>
          <w:lang w:eastAsia="ru-RU"/>
        </w:rPr>
        <w:t xml:space="preserve">Сельское поселение Казым является уникальной площадкой, подходящей для реализации идеи </w:t>
      </w:r>
      <w:r>
        <w:rPr>
          <w:rFonts w:ascii="Times New Roman" w:eastAsia="+mn-ea" w:hAnsi="Times New Roman" w:cs="Times New Roman"/>
          <w:sz w:val="24"/>
          <w:szCs w:val="24"/>
          <w:lang w:eastAsia="ru-RU"/>
        </w:rPr>
        <w:t>технопарка</w:t>
      </w:r>
      <w:r w:rsidRPr="00C06F33">
        <w:rPr>
          <w:rFonts w:ascii="Times New Roman" w:eastAsia="+mn-ea" w:hAnsi="Times New Roman" w:cs="Times New Roman"/>
          <w:sz w:val="24"/>
          <w:szCs w:val="24"/>
          <w:lang w:eastAsia="ru-RU"/>
        </w:rPr>
        <w:t xml:space="preserve">. </w:t>
      </w:r>
      <w:r w:rsidRPr="00C06F33">
        <w:rPr>
          <w:rFonts w:ascii="Times New Roman" w:eastAsia="+mn-ea" w:hAnsi="Times New Roman" w:cs="Times New Roman"/>
          <w:color w:val="000000"/>
          <w:sz w:val="24"/>
          <w:szCs w:val="24"/>
          <w:lang w:eastAsia="ru-RU"/>
        </w:rPr>
        <w:t xml:space="preserve">Данной территории присущи все специфические черты для </w:t>
      </w:r>
      <w:r w:rsidRPr="00C06F33">
        <w:rPr>
          <w:rFonts w:ascii="Times New Roman" w:eastAsia="+mn-ea" w:hAnsi="Times New Roman" w:cs="Times New Roman"/>
          <w:color w:val="000000"/>
          <w:sz w:val="24"/>
          <w:szCs w:val="24"/>
          <w:lang w:eastAsia="ru-RU"/>
        </w:rPr>
        <w:lastRenderedPageBreak/>
        <w:t xml:space="preserve">коренных малочисленных народов Севера: застройка, демография, образ жизни населения типичны для многих населенных пунктов Ханты-Мансийского автономного округа - Югра. Безусловно, требуется государственная поддержка, создание комфортных условий на основе внедрения новых технологий, позволяющих облегчить труд в традиционных видах деятельности. Формой государственной поддержки может выступить выдача единовременных бюджетных субсидий создающимся семейным и национальным предпринимательским структурам коренных малочисленных народов Белоярского района. Создание </w:t>
      </w:r>
      <w:r w:rsidRPr="00E44C2A">
        <w:rPr>
          <w:rFonts w:ascii="Times New Roman" w:eastAsia="+mn-ea" w:hAnsi="Times New Roman" w:cs="Times New Roman"/>
          <w:sz w:val="24"/>
          <w:szCs w:val="24"/>
          <w:lang w:eastAsia="ru-RU"/>
        </w:rPr>
        <w:t>технопарка</w:t>
      </w:r>
      <w:r w:rsidRPr="00C06F33">
        <w:rPr>
          <w:rFonts w:ascii="Times New Roman" w:eastAsia="+mn-ea" w:hAnsi="Times New Roman" w:cs="Times New Roman"/>
          <w:color w:val="000000"/>
          <w:sz w:val="24"/>
          <w:szCs w:val="24"/>
          <w:lang w:eastAsia="ru-RU"/>
        </w:rPr>
        <w:t xml:space="preserve">, ориентированного на улучшение качества жизни местного населения с одной стороны, и при этом учитывающего уникальную культуру территории с другой, будет </w:t>
      </w:r>
      <w:proofErr w:type="gramStart"/>
      <w:r w:rsidRPr="00C06F33">
        <w:rPr>
          <w:rFonts w:ascii="Times New Roman" w:eastAsia="+mn-ea" w:hAnsi="Times New Roman" w:cs="Times New Roman"/>
          <w:color w:val="000000"/>
          <w:sz w:val="24"/>
          <w:szCs w:val="24"/>
          <w:lang w:eastAsia="ru-RU"/>
        </w:rPr>
        <w:t>иметь высокий социально-экономический эффект</w:t>
      </w:r>
      <w:proofErr w:type="gramEnd"/>
      <w:r w:rsidRPr="00C06F33">
        <w:rPr>
          <w:rFonts w:ascii="Times New Roman" w:eastAsia="+mn-ea" w:hAnsi="Times New Roman" w:cs="Times New Roman"/>
          <w:color w:val="000000"/>
          <w:sz w:val="24"/>
          <w:szCs w:val="24"/>
          <w:lang w:eastAsia="ru-RU"/>
        </w:rPr>
        <w:t xml:space="preserve">. </w:t>
      </w:r>
      <w:r w:rsidRPr="00C06F33">
        <w:rPr>
          <w:rFonts w:ascii="Times New Roman" w:eastAsia="+mn-ea" w:hAnsi="Times New Roman" w:cs="Times New Roman"/>
          <w:sz w:val="24"/>
          <w:szCs w:val="24"/>
          <w:lang w:eastAsia="ru-RU"/>
        </w:rPr>
        <w:t xml:space="preserve">Первый уровень этой системы - создание условий для добычи или заготовки сырья. Второй уровень - организация перерабатывающих предприятий (здесь возможны несколько вариантов: цеха у непосредственных производителей первичной продукции и комплексные специализированные перерабатывающие предприятия в поселках и на базе факторий с сетью пунктов по закупке и хранению сырья). </w:t>
      </w:r>
      <w:r w:rsidRPr="00C06F33">
        <w:rPr>
          <w:rFonts w:ascii="Times New Roman" w:eastAsia="+mn-ea" w:hAnsi="Times New Roman" w:cs="Times New Roman"/>
          <w:color w:val="000000"/>
          <w:sz w:val="24"/>
          <w:szCs w:val="24"/>
          <w:lang w:eastAsia="ru-RU"/>
        </w:rPr>
        <w:t xml:space="preserve">На его базе можно создать линии по переработке дикоросов. </w:t>
      </w:r>
      <w:r w:rsidRPr="00C06F33">
        <w:rPr>
          <w:rFonts w:ascii="Times New Roman" w:eastAsia="+mn-ea" w:hAnsi="Times New Roman" w:cs="Times New Roman"/>
          <w:sz w:val="24"/>
          <w:szCs w:val="24"/>
          <w:lang w:eastAsia="ru-RU"/>
        </w:rPr>
        <w:t xml:space="preserve">Третий уровень - создание разветвленной торговой сети по реализации продукции традиционных промыслов на региональном, российском и мировом </w:t>
      </w:r>
      <w:r w:rsidRPr="00DF056E">
        <w:rPr>
          <w:rFonts w:ascii="Times New Roman" w:eastAsia="+mn-ea" w:hAnsi="Times New Roman" w:cs="Times New Roman"/>
          <w:sz w:val="24"/>
          <w:szCs w:val="24"/>
          <w:lang w:eastAsia="ru-RU"/>
        </w:rPr>
        <w:t>рынках. Кроме того, на его базе можно предоставить место для субъектов социального предпринимательства, обучающих желающих искусству изготовления национальных сувениров, художественных и иных произведений национальной культуры. Субъекты могут быть выбраны на основе поданных заявок в Администрацию Белоярского района на финансирование проектов.</w:t>
      </w:r>
    </w:p>
    <w:p w:rsidR="00726720" w:rsidRPr="00DF056E" w:rsidRDefault="00726720" w:rsidP="00726720">
      <w:pPr>
        <w:spacing w:after="0" w:line="240" w:lineRule="auto"/>
        <w:ind w:firstLine="709"/>
        <w:contextualSpacing/>
        <w:jc w:val="both"/>
        <w:rPr>
          <w:rFonts w:ascii="Times New Roman" w:eastAsia="+mn-ea" w:hAnsi="Times New Roman" w:cs="Times New Roman"/>
          <w:color w:val="000000"/>
          <w:sz w:val="24"/>
          <w:szCs w:val="24"/>
          <w:lang w:eastAsia="ru-RU"/>
        </w:rPr>
      </w:pPr>
      <w:r w:rsidRPr="00DF056E">
        <w:rPr>
          <w:rFonts w:ascii="Times New Roman" w:eastAsia="+mn-ea" w:hAnsi="Times New Roman" w:cs="Times New Roman"/>
          <w:color w:val="000000"/>
          <w:sz w:val="24"/>
          <w:szCs w:val="24"/>
          <w:lang w:eastAsia="ru-RU"/>
        </w:rPr>
        <w:t xml:space="preserve">Богатый фаунистический состав и наличие достаточного количества промысловых видов рыб может дать толчок для развития, в том числе и традиционных промыслов коренных народов сельского поселения Полноват. Таким образом, необходимо развивать в данном сельском поселении туристическое направление, в том числе трофейной рыбалки (туры выходного дня). </w:t>
      </w:r>
    </w:p>
    <w:p w:rsidR="00726720" w:rsidRPr="00C06F33" w:rsidRDefault="00726720" w:rsidP="00726720">
      <w:pPr>
        <w:spacing w:after="0" w:line="240" w:lineRule="auto"/>
        <w:ind w:firstLine="709"/>
        <w:contextualSpacing/>
        <w:jc w:val="both"/>
        <w:rPr>
          <w:rFonts w:ascii="Times New Roman" w:eastAsia="+mn-ea" w:hAnsi="Times New Roman" w:cs="Times New Roman"/>
          <w:color w:val="000000"/>
          <w:sz w:val="24"/>
          <w:szCs w:val="24"/>
          <w:lang w:eastAsia="ru-RU"/>
        </w:rPr>
      </w:pPr>
      <w:proofErr w:type="gramStart"/>
      <w:r w:rsidRPr="00DF056E">
        <w:rPr>
          <w:rFonts w:ascii="Times New Roman" w:eastAsia="+mn-ea" w:hAnsi="Times New Roman" w:cs="Times New Roman"/>
          <w:color w:val="000000"/>
          <w:sz w:val="24"/>
          <w:szCs w:val="24"/>
          <w:lang w:eastAsia="ru-RU"/>
        </w:rPr>
        <w:t>На базе объектов будущей туристической инфраструктуры предлагается создание небольших сувенирных магазинов, в которых</w:t>
      </w:r>
      <w:r w:rsidR="00EB2AC4">
        <w:rPr>
          <w:rFonts w:ascii="Times New Roman" w:eastAsia="+mn-ea" w:hAnsi="Times New Roman" w:cs="Times New Roman"/>
          <w:color w:val="000000"/>
          <w:sz w:val="24"/>
          <w:szCs w:val="24"/>
          <w:lang w:eastAsia="ru-RU"/>
        </w:rPr>
        <w:t xml:space="preserve"> будут</w:t>
      </w:r>
      <w:r w:rsidRPr="00DF056E">
        <w:rPr>
          <w:rFonts w:ascii="Times New Roman" w:eastAsia="+mn-ea" w:hAnsi="Times New Roman" w:cs="Times New Roman"/>
          <w:color w:val="000000"/>
          <w:sz w:val="24"/>
          <w:szCs w:val="24"/>
          <w:lang w:eastAsia="ru-RU"/>
        </w:rPr>
        <w:t xml:space="preserve"> представлены эксклюзивные товары, созданные руками коренных малочисленных народов Севера (продукция технопарка): магниты, украшения, куклы, предметы одежды и обуви.</w:t>
      </w:r>
      <w:proofErr w:type="gramEnd"/>
    </w:p>
    <w:p w:rsidR="00AB27B8" w:rsidRPr="00C06F33" w:rsidRDefault="00AB27B8" w:rsidP="00C06F33">
      <w:pPr>
        <w:spacing w:after="0" w:line="240" w:lineRule="auto"/>
        <w:ind w:firstLine="709"/>
        <w:contextualSpacing/>
        <w:jc w:val="both"/>
        <w:rPr>
          <w:rFonts w:ascii="Times New Roman" w:hAnsi="Times New Roman" w:cs="Times New Roman"/>
          <w:sz w:val="24"/>
          <w:szCs w:val="24"/>
        </w:rPr>
      </w:pPr>
    </w:p>
    <w:p w:rsidR="00AB27B8" w:rsidRPr="00C06F33" w:rsidRDefault="00AB27B8" w:rsidP="00C06F33">
      <w:pPr>
        <w:pStyle w:val="2"/>
        <w:ind w:firstLine="709"/>
        <w:rPr>
          <w:rFonts w:ascii="Times New Roman" w:hAnsi="Times New Roman" w:cs="Times New Roman"/>
          <w:b/>
          <w:color w:val="auto"/>
          <w:sz w:val="24"/>
          <w:szCs w:val="24"/>
        </w:rPr>
      </w:pPr>
      <w:bookmarkStart w:id="34" w:name="_Toc520055333"/>
      <w:r w:rsidRPr="00C06F33">
        <w:rPr>
          <w:rFonts w:ascii="Times New Roman" w:hAnsi="Times New Roman" w:cs="Times New Roman"/>
          <w:b/>
          <w:color w:val="auto"/>
          <w:sz w:val="24"/>
          <w:szCs w:val="24"/>
        </w:rPr>
        <w:t>3.2</w:t>
      </w:r>
      <w:r w:rsidRPr="00C06F33">
        <w:rPr>
          <w:rFonts w:ascii="Times New Roman" w:hAnsi="Times New Roman" w:cs="Times New Roman"/>
          <w:b/>
          <w:color w:val="auto"/>
          <w:sz w:val="24"/>
          <w:szCs w:val="24"/>
        </w:rPr>
        <w:tab/>
        <w:t>Стабильное экономическое развитие</w:t>
      </w:r>
      <w:bookmarkEnd w:id="34"/>
    </w:p>
    <w:p w:rsidR="00AB27B8" w:rsidRPr="00C06F33" w:rsidRDefault="00AB27B8" w:rsidP="00C06F33">
      <w:pPr>
        <w:spacing w:after="0"/>
        <w:ind w:firstLine="709"/>
        <w:rPr>
          <w:rFonts w:ascii="Times New Roman" w:hAnsi="Times New Roman" w:cs="Times New Roman"/>
          <w:sz w:val="24"/>
          <w:szCs w:val="24"/>
        </w:rPr>
      </w:pPr>
    </w:p>
    <w:p w:rsidR="00AB27B8" w:rsidRPr="00C06F33" w:rsidRDefault="00AB27B8" w:rsidP="00C06F33">
      <w:pPr>
        <w:spacing w:after="0" w:line="240" w:lineRule="auto"/>
        <w:ind w:firstLine="709"/>
        <w:jc w:val="both"/>
        <w:rPr>
          <w:rFonts w:ascii="Times New Roman" w:hAnsi="Times New Roman" w:cs="Times New Roman"/>
          <w:sz w:val="24"/>
          <w:szCs w:val="24"/>
        </w:rPr>
      </w:pPr>
      <w:r w:rsidRPr="00C06F33">
        <w:rPr>
          <w:rFonts w:ascii="Times New Roman" w:hAnsi="Times New Roman" w:cs="Times New Roman"/>
          <w:sz w:val="24"/>
          <w:szCs w:val="24"/>
        </w:rPr>
        <w:t>Развитие реального сектора экономики, малого и среднего предпринимательства будет способствовать созданию новых рабочих мест, привлечению трудовых ресурсов в район, что повлечет за собой рост стабильности экономики и благосостояния населения Белоярского района.</w:t>
      </w:r>
    </w:p>
    <w:p w:rsidR="00AB27B8" w:rsidRPr="00C06F33" w:rsidRDefault="00AB27B8" w:rsidP="00C06F33">
      <w:pPr>
        <w:spacing w:after="0" w:line="240" w:lineRule="auto"/>
        <w:ind w:firstLine="709"/>
        <w:jc w:val="both"/>
        <w:rPr>
          <w:rFonts w:ascii="Times New Roman" w:hAnsi="Times New Roman" w:cs="Times New Roman"/>
          <w:sz w:val="24"/>
          <w:szCs w:val="24"/>
        </w:rPr>
      </w:pPr>
    </w:p>
    <w:p w:rsidR="00AB27B8" w:rsidRDefault="00AB27B8" w:rsidP="00C06F33">
      <w:pPr>
        <w:pStyle w:val="2"/>
        <w:ind w:firstLine="709"/>
        <w:rPr>
          <w:rFonts w:ascii="Times New Roman" w:hAnsi="Times New Roman" w:cs="Times New Roman"/>
          <w:b/>
          <w:color w:val="auto"/>
          <w:sz w:val="24"/>
          <w:szCs w:val="24"/>
        </w:rPr>
      </w:pPr>
      <w:bookmarkStart w:id="35" w:name="_Toc520055334"/>
      <w:r w:rsidRPr="00C06F33">
        <w:rPr>
          <w:rFonts w:ascii="Times New Roman" w:hAnsi="Times New Roman" w:cs="Times New Roman"/>
          <w:b/>
          <w:color w:val="auto"/>
          <w:sz w:val="24"/>
          <w:szCs w:val="24"/>
        </w:rPr>
        <w:t>3.2.1. Диверсификация промышленного производства</w:t>
      </w:r>
      <w:bookmarkEnd w:id="35"/>
    </w:p>
    <w:p w:rsidR="002E03CF" w:rsidRPr="002E03CF" w:rsidRDefault="002E03CF" w:rsidP="002E03CF">
      <w:pPr>
        <w:spacing w:after="0"/>
      </w:pPr>
    </w:p>
    <w:p w:rsidR="00726720" w:rsidRPr="00292D1A" w:rsidRDefault="00726720" w:rsidP="00726720">
      <w:pPr>
        <w:spacing w:after="0" w:line="240" w:lineRule="auto"/>
        <w:ind w:firstLine="709"/>
        <w:jc w:val="both"/>
        <w:rPr>
          <w:rFonts w:ascii="Times New Roman" w:eastAsia="Times New Roman" w:hAnsi="Times New Roman" w:cs="Times New Roman"/>
          <w:sz w:val="24"/>
          <w:szCs w:val="24"/>
          <w:lang w:eastAsia="ru-RU"/>
        </w:rPr>
      </w:pPr>
      <w:r w:rsidRPr="00C06F33">
        <w:rPr>
          <w:rFonts w:ascii="Times New Roman" w:eastAsia="Times New Roman" w:hAnsi="Times New Roman" w:cs="Times New Roman"/>
          <w:sz w:val="24"/>
          <w:szCs w:val="24"/>
          <w:lang w:eastAsia="ru-RU"/>
        </w:rPr>
        <w:t>Стратегически значимыми для развития Белоярского района являются запасы углеводородов, так как основой промышленного комплекса является добыч</w:t>
      </w:r>
      <w:r>
        <w:rPr>
          <w:rFonts w:ascii="Times New Roman" w:eastAsia="Times New Roman" w:hAnsi="Times New Roman" w:cs="Times New Roman"/>
          <w:sz w:val="24"/>
          <w:szCs w:val="24"/>
          <w:lang w:eastAsia="ru-RU"/>
        </w:rPr>
        <w:t>а</w:t>
      </w:r>
      <w:r w:rsidRPr="00C06F33">
        <w:rPr>
          <w:rFonts w:ascii="Times New Roman" w:eastAsia="Times New Roman" w:hAnsi="Times New Roman" w:cs="Times New Roman"/>
          <w:sz w:val="24"/>
          <w:szCs w:val="24"/>
          <w:lang w:eastAsia="ru-RU"/>
        </w:rPr>
        <w:t xml:space="preserve"> нефти (93% </w:t>
      </w:r>
      <w:r w:rsidRPr="00292D1A">
        <w:rPr>
          <w:rFonts w:ascii="Times New Roman" w:eastAsia="Times New Roman" w:hAnsi="Times New Roman" w:cs="Times New Roman"/>
          <w:sz w:val="24"/>
          <w:szCs w:val="24"/>
          <w:lang w:eastAsia="ru-RU"/>
        </w:rPr>
        <w:t>в общем объеме промышленного производства)</w:t>
      </w:r>
      <w:r>
        <w:rPr>
          <w:rFonts w:ascii="Times New Roman" w:eastAsia="Times New Roman" w:hAnsi="Times New Roman" w:cs="Times New Roman"/>
          <w:sz w:val="24"/>
          <w:szCs w:val="24"/>
          <w:lang w:eastAsia="ru-RU"/>
        </w:rPr>
        <w:t>, попутного газа</w:t>
      </w:r>
      <w:r w:rsidRPr="00292D1A">
        <w:rPr>
          <w:rFonts w:ascii="Times New Roman" w:eastAsia="Times New Roman" w:hAnsi="Times New Roman" w:cs="Times New Roman"/>
          <w:sz w:val="24"/>
          <w:szCs w:val="24"/>
          <w:lang w:eastAsia="ru-RU"/>
        </w:rPr>
        <w:t xml:space="preserve">. </w:t>
      </w:r>
    </w:p>
    <w:p w:rsidR="00726720" w:rsidRPr="00292D1A" w:rsidRDefault="00726720" w:rsidP="00726720">
      <w:pPr>
        <w:spacing w:after="0" w:line="240" w:lineRule="auto"/>
        <w:ind w:firstLine="709"/>
        <w:jc w:val="both"/>
        <w:rPr>
          <w:rFonts w:ascii="Times New Roman" w:hAnsi="Times New Roman" w:cs="Times New Roman"/>
          <w:sz w:val="24"/>
          <w:szCs w:val="24"/>
        </w:rPr>
      </w:pPr>
      <w:r w:rsidRPr="00292D1A">
        <w:rPr>
          <w:rFonts w:ascii="Times New Roman" w:hAnsi="Times New Roman" w:cs="Times New Roman"/>
          <w:sz w:val="24"/>
          <w:szCs w:val="24"/>
        </w:rPr>
        <w:t xml:space="preserve">Помимо развития нефтяной отрасли на территории района существуют предпосылки для развития производства строительных материалов. Основными из них является наличие ресурсной базы (месторождения минерально-строительного сырья: керамзитовых глин, строительных песков, песчано-гравийных смесей и т.д.), создание лесопромышленного кластера на территории Ханты-Мансийского автономного округа – Югра. Кроме того, в рамках реализации инвестиционных проектов в части строительства объектов социальной инфраструктуры, благоустройства территории поселений </w:t>
      </w:r>
      <w:r w:rsidRPr="00292D1A">
        <w:rPr>
          <w:rFonts w:ascii="Times New Roman" w:hAnsi="Times New Roman" w:cs="Times New Roman"/>
          <w:sz w:val="24"/>
          <w:szCs w:val="24"/>
        </w:rPr>
        <w:lastRenderedPageBreak/>
        <w:t xml:space="preserve">Белоярского района уже в среднесрочном периоде возникнет острая потребность в строительных материалах. </w:t>
      </w:r>
    </w:p>
    <w:p w:rsidR="00726720" w:rsidRPr="00292D1A" w:rsidRDefault="00726720" w:rsidP="00726720">
      <w:pPr>
        <w:spacing w:after="0" w:line="240" w:lineRule="auto"/>
        <w:ind w:firstLine="709"/>
        <w:jc w:val="both"/>
        <w:rPr>
          <w:rFonts w:ascii="Times New Roman" w:hAnsi="Times New Roman" w:cs="Times New Roman"/>
          <w:sz w:val="24"/>
          <w:szCs w:val="24"/>
        </w:rPr>
      </w:pPr>
      <w:r w:rsidRPr="00292D1A">
        <w:rPr>
          <w:rFonts w:ascii="Times New Roman" w:hAnsi="Times New Roman" w:cs="Times New Roman"/>
          <w:sz w:val="24"/>
          <w:szCs w:val="24"/>
        </w:rPr>
        <w:t>Опыт других регионов Российской Федерации, показывает, что полноценная программа развития невозможна без соответствующей организации подготовки основы строительной базы. Таким образом, при наличии частного инвестора в Белоярском районе может возникнуть малое или среднее предприятие по производству строительных материалов, ориентированное на внутренний спрос района.</w:t>
      </w:r>
    </w:p>
    <w:p w:rsidR="00726720" w:rsidRDefault="00726720" w:rsidP="00726720">
      <w:pPr>
        <w:spacing w:after="0" w:line="240" w:lineRule="auto"/>
        <w:ind w:firstLine="709"/>
        <w:jc w:val="both"/>
        <w:rPr>
          <w:rFonts w:ascii="Times New Roman" w:hAnsi="Times New Roman" w:cs="Times New Roman"/>
          <w:sz w:val="24"/>
          <w:szCs w:val="24"/>
        </w:rPr>
      </w:pPr>
      <w:r w:rsidRPr="00292D1A">
        <w:rPr>
          <w:rFonts w:ascii="Times New Roman" w:hAnsi="Times New Roman" w:cs="Times New Roman"/>
          <w:sz w:val="24"/>
          <w:szCs w:val="24"/>
        </w:rPr>
        <w:t>Производство местных продуктов питания должно гармонично</w:t>
      </w:r>
      <w:r w:rsidRPr="001D68AB">
        <w:rPr>
          <w:rFonts w:ascii="Times New Roman" w:hAnsi="Times New Roman" w:cs="Times New Roman"/>
          <w:sz w:val="24"/>
          <w:szCs w:val="24"/>
        </w:rPr>
        <w:t xml:space="preserve"> сочетаться с завозом </w:t>
      </w:r>
      <w:r w:rsidRPr="00C06F33">
        <w:rPr>
          <w:rFonts w:ascii="Times New Roman" w:hAnsi="Times New Roman" w:cs="Times New Roman"/>
          <w:sz w:val="24"/>
          <w:szCs w:val="24"/>
        </w:rPr>
        <w:t>высококачественной продукции</w:t>
      </w:r>
      <w:r>
        <w:rPr>
          <w:rFonts w:ascii="Times New Roman" w:hAnsi="Times New Roman" w:cs="Times New Roman"/>
          <w:sz w:val="24"/>
          <w:szCs w:val="24"/>
        </w:rPr>
        <w:t>, которую невозможно произвести по климатическим и экономическим условиям на территории района,</w:t>
      </w:r>
      <w:r w:rsidRPr="00C06F33">
        <w:rPr>
          <w:rFonts w:ascii="Times New Roman" w:hAnsi="Times New Roman" w:cs="Times New Roman"/>
          <w:sz w:val="24"/>
          <w:szCs w:val="24"/>
        </w:rPr>
        <w:t xml:space="preserve"> из других регионов страны.</w:t>
      </w:r>
      <w:r w:rsidRPr="00C06F33">
        <w:rPr>
          <w:rFonts w:ascii="Times New Roman" w:hAnsi="Times New Roman" w:cs="Times New Roman"/>
          <w:b/>
          <w:sz w:val="24"/>
          <w:szCs w:val="24"/>
        </w:rPr>
        <w:t xml:space="preserve"> </w:t>
      </w:r>
      <w:r w:rsidRPr="00C06F33">
        <w:rPr>
          <w:rFonts w:ascii="Times New Roman" w:hAnsi="Times New Roman" w:cs="Times New Roman"/>
          <w:sz w:val="24"/>
          <w:szCs w:val="24"/>
        </w:rPr>
        <w:t>Несомненно, ведение сельскохозяйственного производства в условиях Крайнего Севера связано с более высоким уровнем себестоимости продукции по сравнению с другими регионами, и доля риска здесь выше, но в связи с глобальным потеплением открываются благоприятные перспективы продвижения земледелия далеко на Север. В России площадь земель, пригодных для земледелия, потенциально возрастает в 1,5 раза, а биологический потенциал земельного фонда - на 30%.</w:t>
      </w:r>
      <w:r w:rsidRPr="00C06F33">
        <w:rPr>
          <w:rFonts w:ascii="Times New Roman" w:hAnsi="Times New Roman" w:cs="Times New Roman"/>
          <w:b/>
          <w:sz w:val="24"/>
          <w:szCs w:val="24"/>
        </w:rPr>
        <w:t xml:space="preserve"> </w:t>
      </w:r>
      <w:r w:rsidRPr="00C06F33">
        <w:rPr>
          <w:rFonts w:ascii="Times New Roman" w:hAnsi="Times New Roman" w:cs="Times New Roman"/>
          <w:sz w:val="24"/>
          <w:szCs w:val="24"/>
        </w:rPr>
        <w:t>Таким образом, развитие агропромышленного комплекса также является приоритетным направлением для экономики Белоярского района.</w:t>
      </w:r>
    </w:p>
    <w:p w:rsidR="00AB27B8" w:rsidRPr="00C06F33" w:rsidRDefault="00AB27B8" w:rsidP="00C06F33">
      <w:pPr>
        <w:spacing w:after="0"/>
        <w:ind w:firstLine="709"/>
        <w:rPr>
          <w:rFonts w:ascii="Times New Roman" w:hAnsi="Times New Roman" w:cs="Times New Roman"/>
          <w:sz w:val="24"/>
          <w:szCs w:val="24"/>
        </w:rPr>
      </w:pPr>
    </w:p>
    <w:p w:rsidR="00AB27B8" w:rsidRPr="00C06F33" w:rsidRDefault="00AB27B8" w:rsidP="00C06F33">
      <w:pPr>
        <w:pStyle w:val="2"/>
        <w:ind w:firstLine="709"/>
        <w:rPr>
          <w:rFonts w:ascii="Times New Roman" w:hAnsi="Times New Roman" w:cs="Times New Roman"/>
          <w:b/>
          <w:color w:val="auto"/>
          <w:sz w:val="24"/>
          <w:szCs w:val="24"/>
        </w:rPr>
      </w:pPr>
      <w:bookmarkStart w:id="36" w:name="_Toc520055335"/>
      <w:r w:rsidRPr="00C06F33">
        <w:rPr>
          <w:rFonts w:ascii="Times New Roman" w:hAnsi="Times New Roman" w:cs="Times New Roman"/>
          <w:b/>
          <w:color w:val="auto"/>
          <w:sz w:val="24"/>
          <w:szCs w:val="24"/>
        </w:rPr>
        <w:t>3.2.2. Развитие агропромышленного комплекса</w:t>
      </w:r>
      <w:bookmarkEnd w:id="36"/>
    </w:p>
    <w:p w:rsidR="00AB27B8" w:rsidRPr="00C06F33" w:rsidRDefault="00AB27B8" w:rsidP="00C06F33">
      <w:pPr>
        <w:spacing w:after="0" w:line="240" w:lineRule="auto"/>
        <w:ind w:firstLine="709"/>
        <w:jc w:val="both"/>
        <w:rPr>
          <w:rFonts w:ascii="Times New Roman" w:hAnsi="Times New Roman" w:cs="Times New Roman"/>
          <w:b/>
          <w:sz w:val="24"/>
          <w:szCs w:val="24"/>
        </w:rPr>
      </w:pPr>
    </w:p>
    <w:p w:rsidR="00726720" w:rsidRPr="00C06F33" w:rsidRDefault="00726720" w:rsidP="00726720">
      <w:pPr>
        <w:spacing w:after="0" w:line="240" w:lineRule="auto"/>
        <w:ind w:firstLine="709"/>
        <w:jc w:val="both"/>
        <w:rPr>
          <w:rFonts w:ascii="Times New Roman" w:eastAsia="Times New Roman" w:hAnsi="Times New Roman" w:cs="Times New Roman"/>
          <w:sz w:val="24"/>
          <w:szCs w:val="24"/>
          <w:lang w:eastAsia="ru-RU"/>
        </w:rPr>
      </w:pPr>
      <w:r w:rsidRPr="00C06F33">
        <w:rPr>
          <w:rFonts w:ascii="Times New Roman" w:eastAsia="Times New Roman" w:hAnsi="Times New Roman" w:cs="Times New Roman"/>
          <w:sz w:val="24"/>
          <w:szCs w:val="24"/>
          <w:lang w:eastAsia="ru-RU"/>
        </w:rPr>
        <w:t xml:space="preserve">Основным направлением деятельности сельскохозяйственных предприятий Белоярского района является животноводство (мясомолочное скотоводство, птицеводство, оленеводство). Основную долю сельскохозяйственного рынка в животноводческой отрасли на территории Белоярского района занимают ООО СП «Белоярское» и АО «Казымская оленеводческая компания». </w:t>
      </w:r>
    </w:p>
    <w:p w:rsidR="00726720" w:rsidRPr="00C06F33" w:rsidRDefault="00726720" w:rsidP="00726720">
      <w:pPr>
        <w:spacing w:after="0" w:line="240" w:lineRule="auto"/>
        <w:ind w:firstLine="709"/>
        <w:jc w:val="both"/>
        <w:rPr>
          <w:rFonts w:ascii="Times New Roman" w:hAnsi="Times New Roman" w:cs="Times New Roman"/>
          <w:sz w:val="24"/>
          <w:szCs w:val="24"/>
        </w:rPr>
      </w:pPr>
      <w:proofErr w:type="gramStart"/>
      <w:r w:rsidRPr="00C06F33">
        <w:rPr>
          <w:rFonts w:ascii="Times New Roman" w:hAnsi="Times New Roman" w:cs="Times New Roman"/>
          <w:sz w:val="24"/>
          <w:szCs w:val="24"/>
        </w:rPr>
        <w:t>Характеризуя состояние конкуренции на рынке сельскохозяйственной продукции, сырья и продовольствия необходимо отметить, что за счет ввоза на территорию Белоярского района продукции агропромышленного комплекса из регионов, имеющих более благоприятные природно-климатические условия, на территории муниципального образования Белоярский район имеется «рынок с развитой конкуренцией».</w:t>
      </w:r>
      <w:proofErr w:type="gramEnd"/>
      <w:r w:rsidRPr="00C06F33">
        <w:rPr>
          <w:rFonts w:ascii="Times New Roman" w:hAnsi="Times New Roman" w:cs="Times New Roman"/>
          <w:sz w:val="24"/>
          <w:szCs w:val="24"/>
        </w:rPr>
        <w:t xml:space="preserve"> В этих условиях сельхозпроизводители обеспечивают рентабельность только за счет государственной </w:t>
      </w:r>
      <w:r>
        <w:rPr>
          <w:rFonts w:ascii="Times New Roman" w:hAnsi="Times New Roman" w:cs="Times New Roman"/>
          <w:sz w:val="24"/>
          <w:szCs w:val="24"/>
        </w:rPr>
        <w:t xml:space="preserve">и муниципальной </w:t>
      </w:r>
      <w:r w:rsidRPr="00C06F33">
        <w:rPr>
          <w:rFonts w:ascii="Times New Roman" w:hAnsi="Times New Roman" w:cs="Times New Roman"/>
          <w:sz w:val="24"/>
          <w:szCs w:val="24"/>
        </w:rPr>
        <w:t xml:space="preserve">поддержки, получаемой в виде субсидий. </w:t>
      </w:r>
    </w:p>
    <w:p w:rsidR="00726720" w:rsidRPr="001D68AB" w:rsidRDefault="00726720" w:rsidP="00726720">
      <w:pPr>
        <w:spacing w:after="0" w:line="240" w:lineRule="auto"/>
        <w:ind w:firstLine="709"/>
        <w:jc w:val="both"/>
        <w:rPr>
          <w:rFonts w:ascii="Times New Roman" w:hAnsi="Times New Roman" w:cs="Times New Roman"/>
          <w:color w:val="0070C0"/>
          <w:sz w:val="24"/>
          <w:szCs w:val="24"/>
        </w:rPr>
      </w:pPr>
      <w:r>
        <w:rPr>
          <w:rFonts w:ascii="Times New Roman" w:hAnsi="Times New Roman" w:cs="Times New Roman"/>
          <w:sz w:val="24"/>
          <w:szCs w:val="24"/>
        </w:rPr>
        <w:t>В дальнейшем</w:t>
      </w:r>
      <w:r w:rsidRPr="00C06F33">
        <w:rPr>
          <w:rFonts w:ascii="Times New Roman" w:hAnsi="Times New Roman" w:cs="Times New Roman"/>
          <w:sz w:val="24"/>
          <w:szCs w:val="24"/>
        </w:rPr>
        <w:t xml:space="preserve"> </w:t>
      </w:r>
      <w:r>
        <w:rPr>
          <w:rFonts w:ascii="Times New Roman" w:hAnsi="Times New Roman" w:cs="Times New Roman"/>
          <w:sz w:val="24"/>
          <w:szCs w:val="24"/>
        </w:rPr>
        <w:t>необходимо</w:t>
      </w:r>
      <w:r w:rsidRPr="00C06F33">
        <w:rPr>
          <w:rFonts w:ascii="Times New Roman" w:hAnsi="Times New Roman" w:cs="Times New Roman"/>
          <w:sz w:val="24"/>
          <w:szCs w:val="24"/>
        </w:rPr>
        <w:t xml:space="preserve"> сохранить меры поддержки производства сельскохозяйственной продукции, развивать дополнительные направления за счет создания </w:t>
      </w:r>
      <w:r w:rsidRPr="001D68AB">
        <w:rPr>
          <w:rFonts w:ascii="Times New Roman" w:hAnsi="Times New Roman" w:cs="Times New Roman"/>
          <w:sz w:val="24"/>
          <w:szCs w:val="24"/>
        </w:rPr>
        <w:t>благоприятных условий функционирования субъектов отрасли, повышения эффективности использования имеющихся ресурсов. На данны</w:t>
      </w:r>
      <w:r>
        <w:rPr>
          <w:rFonts w:ascii="Times New Roman" w:hAnsi="Times New Roman" w:cs="Times New Roman"/>
          <w:sz w:val="24"/>
          <w:szCs w:val="24"/>
        </w:rPr>
        <w:t>й момент времени на территории Б</w:t>
      </w:r>
      <w:r w:rsidRPr="001D68AB">
        <w:rPr>
          <w:rFonts w:ascii="Times New Roman" w:hAnsi="Times New Roman" w:cs="Times New Roman"/>
          <w:sz w:val="24"/>
          <w:szCs w:val="24"/>
        </w:rPr>
        <w:t>елоярского района сформированы предпосылки для реализации 7 проектов</w:t>
      </w:r>
      <w:r>
        <w:rPr>
          <w:rFonts w:ascii="Times New Roman" w:hAnsi="Times New Roman" w:cs="Times New Roman"/>
          <w:sz w:val="24"/>
          <w:szCs w:val="24"/>
        </w:rPr>
        <w:t>.</w:t>
      </w:r>
    </w:p>
    <w:p w:rsidR="00726720" w:rsidRPr="00C06F33" w:rsidRDefault="00726720" w:rsidP="00726720">
      <w:pPr>
        <w:spacing w:after="0" w:line="240" w:lineRule="auto"/>
        <w:ind w:firstLine="709"/>
        <w:jc w:val="both"/>
        <w:rPr>
          <w:rFonts w:ascii="Times New Roman" w:hAnsi="Times New Roman" w:cs="Times New Roman"/>
          <w:sz w:val="24"/>
          <w:szCs w:val="24"/>
        </w:rPr>
      </w:pPr>
      <w:r w:rsidRPr="00C06F33">
        <w:rPr>
          <w:rFonts w:ascii="Times New Roman" w:hAnsi="Times New Roman" w:cs="Times New Roman"/>
          <w:sz w:val="24"/>
          <w:szCs w:val="24"/>
        </w:rPr>
        <w:t>1. Поддержка разведения сельскохозяйственной птицы, крупного рогатого скота, северных оленей в личных подсобных хозяйствах (особенно важно разведение крупного рогатого скота в пойме реки Обь, где имеются значительные ресурсы грубых кормов, разведение северных оленей с использованием пастбищ в северо-восточной части Белоярского района).</w:t>
      </w:r>
    </w:p>
    <w:p w:rsidR="00726720" w:rsidRPr="00B12283" w:rsidRDefault="00726720" w:rsidP="00726720">
      <w:pPr>
        <w:spacing w:after="0" w:line="240" w:lineRule="auto"/>
        <w:ind w:firstLine="709"/>
        <w:jc w:val="both"/>
        <w:rPr>
          <w:rFonts w:ascii="Times New Roman" w:hAnsi="Times New Roman" w:cs="Times New Roman"/>
          <w:sz w:val="24"/>
          <w:szCs w:val="24"/>
        </w:rPr>
      </w:pPr>
      <w:r w:rsidRPr="00C06F33">
        <w:rPr>
          <w:rFonts w:ascii="Times New Roman" w:hAnsi="Times New Roman" w:cs="Times New Roman"/>
          <w:sz w:val="24"/>
          <w:szCs w:val="24"/>
        </w:rPr>
        <w:t xml:space="preserve">В городе и сельских поселениях, из-за сложной транспортной инфраструктуры, имеется высокая потребность в сельскохозяйственной </w:t>
      </w:r>
      <w:proofErr w:type="gramStart"/>
      <w:r w:rsidRPr="00C06F33">
        <w:rPr>
          <w:rFonts w:ascii="Times New Roman" w:hAnsi="Times New Roman" w:cs="Times New Roman"/>
          <w:sz w:val="24"/>
          <w:szCs w:val="24"/>
        </w:rPr>
        <w:t>продукции</w:t>
      </w:r>
      <w:proofErr w:type="gramEnd"/>
      <w:r w:rsidRPr="00C06F33">
        <w:rPr>
          <w:rFonts w:ascii="Times New Roman" w:hAnsi="Times New Roman" w:cs="Times New Roman"/>
          <w:sz w:val="24"/>
          <w:szCs w:val="24"/>
        </w:rPr>
        <w:t xml:space="preserve"> производимой местными </w:t>
      </w:r>
      <w:r w:rsidRPr="00B12283">
        <w:rPr>
          <w:rFonts w:ascii="Times New Roman" w:hAnsi="Times New Roman" w:cs="Times New Roman"/>
          <w:sz w:val="24"/>
          <w:szCs w:val="24"/>
        </w:rPr>
        <w:t xml:space="preserve">товаропроизводителями. </w:t>
      </w:r>
    </w:p>
    <w:p w:rsidR="00726720" w:rsidRPr="00B12283" w:rsidRDefault="00726720" w:rsidP="00726720">
      <w:pPr>
        <w:spacing w:after="0" w:line="240" w:lineRule="auto"/>
        <w:ind w:firstLine="709"/>
        <w:jc w:val="both"/>
        <w:rPr>
          <w:rFonts w:ascii="Times New Roman" w:hAnsi="Times New Roman" w:cs="Times New Roman"/>
          <w:sz w:val="24"/>
          <w:szCs w:val="24"/>
        </w:rPr>
      </w:pPr>
      <w:r w:rsidRPr="00B12283">
        <w:rPr>
          <w:rFonts w:ascii="Times New Roman" w:hAnsi="Times New Roman" w:cs="Times New Roman"/>
          <w:sz w:val="24"/>
          <w:szCs w:val="24"/>
        </w:rPr>
        <w:t xml:space="preserve">Среди приоритетных направлений Ханты-Мансийского автономного округа – Югры отдельно отмечено направление по развитию птицеводства в пригородных зонах, исходя из низкого уровня затрат на транспортировку и высокую конкурентоспособность продукции. </w:t>
      </w:r>
    </w:p>
    <w:p w:rsidR="00726720" w:rsidRPr="00B12283" w:rsidRDefault="00726720" w:rsidP="00726720">
      <w:pPr>
        <w:spacing w:after="0" w:line="240" w:lineRule="auto"/>
        <w:ind w:firstLine="709"/>
        <w:jc w:val="both"/>
        <w:rPr>
          <w:rFonts w:ascii="Times New Roman" w:hAnsi="Times New Roman" w:cs="Times New Roman"/>
          <w:sz w:val="24"/>
          <w:szCs w:val="24"/>
        </w:rPr>
      </w:pPr>
      <w:r w:rsidRPr="00B12283">
        <w:rPr>
          <w:rFonts w:ascii="Times New Roman" w:hAnsi="Times New Roman" w:cs="Times New Roman"/>
          <w:sz w:val="24"/>
          <w:szCs w:val="24"/>
        </w:rPr>
        <w:t>Мерами поддержки могут выступать:</w:t>
      </w:r>
    </w:p>
    <w:p w:rsidR="00726720" w:rsidRPr="00B12283" w:rsidRDefault="00726720" w:rsidP="00726720">
      <w:pPr>
        <w:pStyle w:val="a6"/>
        <w:numPr>
          <w:ilvl w:val="0"/>
          <w:numId w:val="31"/>
        </w:numPr>
        <w:tabs>
          <w:tab w:val="left" w:pos="993"/>
        </w:tabs>
        <w:spacing w:after="0" w:line="240" w:lineRule="auto"/>
        <w:ind w:left="0" w:firstLine="709"/>
        <w:jc w:val="both"/>
        <w:rPr>
          <w:rFonts w:ascii="Times New Roman" w:hAnsi="Times New Roman" w:cs="Times New Roman"/>
          <w:sz w:val="24"/>
          <w:szCs w:val="24"/>
        </w:rPr>
      </w:pPr>
      <w:r w:rsidRPr="00B12283">
        <w:rPr>
          <w:rFonts w:ascii="Times New Roman" w:hAnsi="Times New Roman" w:cs="Times New Roman"/>
          <w:sz w:val="24"/>
          <w:szCs w:val="24"/>
        </w:rPr>
        <w:lastRenderedPageBreak/>
        <w:t>субсидии в виде грантов, выделяемые для проведения коммуникаций на сельскохозяйственных предприятиях, для приобретения участков земли, для строительства различных объектов в сельском хозяйстве;</w:t>
      </w:r>
    </w:p>
    <w:p w:rsidR="00726720" w:rsidRPr="00B12283" w:rsidRDefault="00726720" w:rsidP="00726720">
      <w:pPr>
        <w:pStyle w:val="a6"/>
        <w:numPr>
          <w:ilvl w:val="0"/>
          <w:numId w:val="31"/>
        </w:numPr>
        <w:tabs>
          <w:tab w:val="left" w:pos="993"/>
        </w:tabs>
        <w:spacing w:after="0" w:line="240" w:lineRule="auto"/>
        <w:ind w:left="0" w:firstLine="709"/>
        <w:jc w:val="both"/>
        <w:rPr>
          <w:rFonts w:ascii="Times New Roman" w:hAnsi="Times New Roman" w:cs="Times New Roman"/>
          <w:sz w:val="24"/>
          <w:szCs w:val="24"/>
        </w:rPr>
      </w:pPr>
      <w:r w:rsidRPr="00B12283">
        <w:rPr>
          <w:rFonts w:ascii="Times New Roman" w:hAnsi="Times New Roman" w:cs="Times New Roman"/>
          <w:sz w:val="24"/>
          <w:szCs w:val="24"/>
        </w:rPr>
        <w:t>субсидирование мероприятий по модернизации хозяйства;</w:t>
      </w:r>
    </w:p>
    <w:p w:rsidR="00726720" w:rsidRPr="00B12283" w:rsidRDefault="00726720" w:rsidP="00726720">
      <w:pPr>
        <w:pStyle w:val="a6"/>
        <w:numPr>
          <w:ilvl w:val="0"/>
          <w:numId w:val="31"/>
        </w:numPr>
        <w:tabs>
          <w:tab w:val="left" w:pos="993"/>
        </w:tabs>
        <w:spacing w:after="0" w:line="240" w:lineRule="auto"/>
        <w:ind w:left="0" w:firstLine="709"/>
        <w:jc w:val="both"/>
        <w:rPr>
          <w:rFonts w:ascii="Times New Roman" w:hAnsi="Times New Roman" w:cs="Times New Roman"/>
          <w:sz w:val="24"/>
          <w:szCs w:val="24"/>
        </w:rPr>
      </w:pPr>
      <w:r w:rsidRPr="00B12283">
        <w:rPr>
          <w:rFonts w:ascii="Times New Roman" w:hAnsi="Times New Roman" w:cs="Times New Roman"/>
          <w:sz w:val="24"/>
          <w:szCs w:val="24"/>
        </w:rPr>
        <w:t>субсидирование для погашения платежей по лизингу;</w:t>
      </w:r>
    </w:p>
    <w:p w:rsidR="00726720" w:rsidRPr="00B12283" w:rsidRDefault="00726720" w:rsidP="00726720">
      <w:pPr>
        <w:pStyle w:val="a6"/>
        <w:numPr>
          <w:ilvl w:val="0"/>
          <w:numId w:val="31"/>
        </w:numPr>
        <w:tabs>
          <w:tab w:val="left" w:pos="993"/>
        </w:tabs>
        <w:spacing w:after="0" w:line="240" w:lineRule="auto"/>
        <w:ind w:left="0" w:firstLine="709"/>
        <w:jc w:val="both"/>
        <w:rPr>
          <w:rFonts w:ascii="Times New Roman" w:hAnsi="Times New Roman" w:cs="Times New Roman"/>
          <w:sz w:val="24"/>
          <w:szCs w:val="24"/>
        </w:rPr>
      </w:pPr>
      <w:r w:rsidRPr="00B12283">
        <w:rPr>
          <w:rFonts w:ascii="Times New Roman" w:hAnsi="Times New Roman" w:cs="Times New Roman"/>
          <w:sz w:val="24"/>
          <w:szCs w:val="24"/>
        </w:rPr>
        <w:t>частичная компенсация средств, затраченных на строительные работы по возведению объектов производства;</w:t>
      </w:r>
    </w:p>
    <w:p w:rsidR="00726720" w:rsidRPr="00B12283" w:rsidRDefault="00726720" w:rsidP="00726720">
      <w:pPr>
        <w:pStyle w:val="a6"/>
        <w:numPr>
          <w:ilvl w:val="0"/>
          <w:numId w:val="31"/>
        </w:numPr>
        <w:tabs>
          <w:tab w:val="left" w:pos="993"/>
        </w:tabs>
        <w:spacing w:after="0" w:line="240" w:lineRule="auto"/>
        <w:ind w:left="0" w:firstLine="709"/>
        <w:jc w:val="both"/>
        <w:rPr>
          <w:rFonts w:ascii="Times New Roman" w:hAnsi="Times New Roman" w:cs="Times New Roman"/>
          <w:sz w:val="24"/>
          <w:szCs w:val="24"/>
        </w:rPr>
      </w:pPr>
      <w:r w:rsidRPr="00B12283">
        <w:rPr>
          <w:rFonts w:ascii="Times New Roman" w:hAnsi="Times New Roman" w:cs="Times New Roman"/>
          <w:sz w:val="24"/>
          <w:szCs w:val="24"/>
        </w:rPr>
        <w:t>субсидии на покупку племенного поголовья сельскохозяйственных животных.</w:t>
      </w:r>
    </w:p>
    <w:p w:rsidR="00726720" w:rsidRPr="00C06F33" w:rsidRDefault="00726720" w:rsidP="00726720">
      <w:pPr>
        <w:spacing w:after="0" w:line="240" w:lineRule="auto"/>
        <w:ind w:firstLine="709"/>
        <w:jc w:val="both"/>
        <w:rPr>
          <w:rFonts w:ascii="Times New Roman" w:hAnsi="Times New Roman" w:cs="Times New Roman"/>
          <w:sz w:val="24"/>
          <w:szCs w:val="24"/>
        </w:rPr>
      </w:pPr>
      <w:r w:rsidRPr="00B12283">
        <w:rPr>
          <w:rFonts w:ascii="Times New Roman" w:hAnsi="Times New Roman" w:cs="Times New Roman"/>
          <w:sz w:val="24"/>
          <w:szCs w:val="24"/>
        </w:rPr>
        <w:t>Органам местного</w:t>
      </w:r>
      <w:r w:rsidRPr="00C06F33">
        <w:rPr>
          <w:rFonts w:ascii="Times New Roman" w:hAnsi="Times New Roman" w:cs="Times New Roman"/>
          <w:sz w:val="24"/>
          <w:szCs w:val="24"/>
        </w:rPr>
        <w:t xml:space="preserve"> самоуправления необходимо содействовать в реализации проектов субъектами малого предпринимательства, </w:t>
      </w:r>
      <w:r>
        <w:rPr>
          <w:rFonts w:ascii="Times New Roman" w:hAnsi="Times New Roman" w:cs="Times New Roman"/>
          <w:sz w:val="24"/>
          <w:szCs w:val="24"/>
        </w:rPr>
        <w:t xml:space="preserve">получении </w:t>
      </w:r>
      <w:r w:rsidRPr="00C06F33">
        <w:rPr>
          <w:rFonts w:ascii="Times New Roman" w:hAnsi="Times New Roman" w:cs="Times New Roman"/>
          <w:sz w:val="24"/>
          <w:szCs w:val="24"/>
        </w:rPr>
        <w:t xml:space="preserve">субсидий в виде грантов на создание и развитие крестьянских (фермерских) хозяйств, на развитие семейных животноводческих ферм на базе крестьянских (фермерских) хозяйств. </w:t>
      </w:r>
    </w:p>
    <w:p w:rsidR="00726720" w:rsidRPr="00C06F33" w:rsidRDefault="00726720" w:rsidP="00726720">
      <w:pPr>
        <w:spacing w:after="0" w:line="240" w:lineRule="auto"/>
        <w:ind w:firstLine="709"/>
        <w:jc w:val="both"/>
        <w:rPr>
          <w:rFonts w:ascii="Times New Roman" w:hAnsi="Times New Roman" w:cs="Times New Roman"/>
          <w:sz w:val="24"/>
          <w:szCs w:val="24"/>
        </w:rPr>
      </w:pPr>
      <w:r w:rsidRPr="00C06F33">
        <w:rPr>
          <w:rFonts w:ascii="Times New Roman" w:hAnsi="Times New Roman" w:cs="Times New Roman"/>
          <w:sz w:val="24"/>
          <w:szCs w:val="24"/>
        </w:rPr>
        <w:t>Таким образом, развитие данного направления будет положительно сказываться на уровне доходов населения и позволит снизить дифференциацию доходов населения трасс</w:t>
      </w:r>
      <w:r>
        <w:rPr>
          <w:rFonts w:ascii="Times New Roman" w:hAnsi="Times New Roman" w:cs="Times New Roman"/>
          <w:sz w:val="24"/>
          <w:szCs w:val="24"/>
        </w:rPr>
        <w:t>овых поселков, города и сельских поселений</w:t>
      </w:r>
      <w:r w:rsidRPr="00C06F33">
        <w:rPr>
          <w:rFonts w:ascii="Times New Roman" w:hAnsi="Times New Roman" w:cs="Times New Roman"/>
          <w:sz w:val="24"/>
          <w:szCs w:val="24"/>
        </w:rPr>
        <w:t xml:space="preserve"> Казым и Полноват.</w:t>
      </w:r>
    </w:p>
    <w:p w:rsidR="00726720" w:rsidRPr="00C06F33" w:rsidRDefault="00726720" w:rsidP="00726720">
      <w:pPr>
        <w:spacing w:after="0" w:line="240" w:lineRule="auto"/>
        <w:ind w:firstLine="709"/>
        <w:jc w:val="both"/>
        <w:rPr>
          <w:rFonts w:ascii="Times New Roman" w:hAnsi="Times New Roman" w:cs="Times New Roman"/>
          <w:sz w:val="24"/>
          <w:szCs w:val="24"/>
        </w:rPr>
      </w:pPr>
      <w:r w:rsidRPr="00C06F33">
        <w:rPr>
          <w:rFonts w:ascii="Times New Roman" w:hAnsi="Times New Roman" w:cs="Times New Roman"/>
          <w:sz w:val="24"/>
          <w:szCs w:val="24"/>
        </w:rPr>
        <w:t xml:space="preserve">2. Модернизация зверофермы по производству клеточной пушнины в селе Казым. </w:t>
      </w:r>
    </w:p>
    <w:p w:rsidR="00726720" w:rsidRPr="00C06F33" w:rsidRDefault="00726720" w:rsidP="00726720">
      <w:pPr>
        <w:spacing w:after="0" w:line="240" w:lineRule="auto"/>
        <w:ind w:firstLine="709"/>
        <w:jc w:val="both"/>
        <w:rPr>
          <w:rFonts w:ascii="Times New Roman" w:hAnsi="Times New Roman" w:cs="Times New Roman"/>
          <w:sz w:val="24"/>
          <w:szCs w:val="24"/>
        </w:rPr>
      </w:pPr>
      <w:r w:rsidRPr="00C06F33">
        <w:rPr>
          <w:rFonts w:ascii="Times New Roman" w:hAnsi="Times New Roman" w:cs="Times New Roman"/>
          <w:sz w:val="24"/>
          <w:szCs w:val="24"/>
        </w:rPr>
        <w:t>Российская пушнина всегда была популярна и пользовалась устойчивым спросом в мире. В последние годы значительно усилилась ценовая конкуренция с иностранными производителями мехов. Многие старые технологии пушного звероводства оказались неконкурентоспособными и требующими пересмотра. Практика современного звероводства показывает, что использование современных западных технологий разведения пушных зверей и приспособление их к нашим реалиям позволяет успешно конкурировать на рынке не только по качеству, но и по цене.</w:t>
      </w:r>
    </w:p>
    <w:p w:rsidR="00726720" w:rsidRPr="00B12283" w:rsidRDefault="00726720" w:rsidP="00726720">
      <w:pPr>
        <w:spacing w:after="0" w:line="240" w:lineRule="auto"/>
        <w:ind w:firstLine="709"/>
        <w:jc w:val="both"/>
        <w:rPr>
          <w:rFonts w:ascii="Times New Roman" w:hAnsi="Times New Roman" w:cs="Times New Roman"/>
          <w:sz w:val="24"/>
          <w:szCs w:val="24"/>
        </w:rPr>
      </w:pPr>
      <w:proofErr w:type="gramStart"/>
      <w:r w:rsidRPr="00B12283">
        <w:rPr>
          <w:rFonts w:ascii="Times New Roman" w:hAnsi="Times New Roman" w:cs="Times New Roman"/>
          <w:sz w:val="24"/>
          <w:szCs w:val="24"/>
        </w:rPr>
        <w:t xml:space="preserve">Проведение модернизации фермы в полном объеме (строительство ограждения, санитарного пропускника, </w:t>
      </w:r>
      <w:proofErr w:type="spellStart"/>
      <w:r w:rsidRPr="00B12283">
        <w:rPr>
          <w:rFonts w:ascii="Times New Roman" w:hAnsi="Times New Roman" w:cs="Times New Roman"/>
          <w:sz w:val="24"/>
          <w:szCs w:val="24"/>
        </w:rPr>
        <w:t>дезбарьера</w:t>
      </w:r>
      <w:proofErr w:type="spellEnd"/>
      <w:r w:rsidRPr="00B12283">
        <w:rPr>
          <w:rFonts w:ascii="Times New Roman" w:hAnsi="Times New Roman" w:cs="Times New Roman"/>
          <w:sz w:val="24"/>
          <w:szCs w:val="24"/>
        </w:rPr>
        <w:t xml:space="preserve"> для автотранспорта, ветеринарного блока, склада для утилизации отходов животных, цеха по забою и первичной обработке пушнины, склада для утилизации экскрементов животных и др.), позволит повысить качество производимого меха, а также получить возможность для его экспорта в страны Таможенного Союза и Евросоюза.  </w:t>
      </w:r>
      <w:proofErr w:type="gramEnd"/>
    </w:p>
    <w:p w:rsidR="00726720" w:rsidRPr="00B12283" w:rsidRDefault="00726720" w:rsidP="00726720">
      <w:pPr>
        <w:spacing w:after="0" w:line="240" w:lineRule="auto"/>
        <w:ind w:firstLine="709"/>
        <w:jc w:val="both"/>
        <w:rPr>
          <w:rFonts w:ascii="Times New Roman" w:hAnsi="Times New Roman" w:cs="Times New Roman"/>
          <w:sz w:val="24"/>
          <w:szCs w:val="24"/>
        </w:rPr>
      </w:pPr>
      <w:r w:rsidRPr="00B12283">
        <w:rPr>
          <w:rFonts w:ascii="Times New Roman" w:hAnsi="Times New Roman" w:cs="Times New Roman"/>
          <w:sz w:val="24"/>
          <w:szCs w:val="24"/>
        </w:rPr>
        <w:t>Однако возможность быстрого обновления производственных фондов затруднена нехваткой оборотных средств, связанных с сезонностью отрасли, длительным технологическим периодом производства клеточной пушнины (до 15 месяцев), в течени</w:t>
      </w:r>
      <w:proofErr w:type="gramStart"/>
      <w:r w:rsidRPr="00B12283">
        <w:rPr>
          <w:rFonts w:ascii="Times New Roman" w:hAnsi="Times New Roman" w:cs="Times New Roman"/>
          <w:sz w:val="24"/>
          <w:szCs w:val="24"/>
        </w:rPr>
        <w:t>и</w:t>
      </w:r>
      <w:proofErr w:type="gramEnd"/>
      <w:r w:rsidRPr="00B12283">
        <w:rPr>
          <w:rFonts w:ascii="Times New Roman" w:hAnsi="Times New Roman" w:cs="Times New Roman"/>
          <w:sz w:val="24"/>
          <w:szCs w:val="24"/>
        </w:rPr>
        <w:t xml:space="preserve"> которого хозяйства не имеют возможности реализации и несут исключительно затраты.</w:t>
      </w:r>
    </w:p>
    <w:p w:rsidR="00726720" w:rsidRPr="00B12283" w:rsidRDefault="00726720" w:rsidP="00726720">
      <w:pPr>
        <w:spacing w:after="0" w:line="240" w:lineRule="auto"/>
        <w:ind w:firstLine="709"/>
        <w:jc w:val="both"/>
        <w:rPr>
          <w:rFonts w:ascii="Times New Roman" w:hAnsi="Times New Roman" w:cs="Times New Roman"/>
          <w:sz w:val="24"/>
          <w:szCs w:val="24"/>
        </w:rPr>
      </w:pPr>
      <w:r w:rsidRPr="00B12283">
        <w:rPr>
          <w:rFonts w:ascii="Times New Roman" w:hAnsi="Times New Roman" w:cs="Times New Roman"/>
          <w:sz w:val="24"/>
          <w:szCs w:val="24"/>
        </w:rPr>
        <w:t xml:space="preserve">3. Строительство цеха по переработке мяса, в том </w:t>
      </w:r>
      <w:proofErr w:type="gramStart"/>
      <w:r w:rsidRPr="00B12283">
        <w:rPr>
          <w:rFonts w:ascii="Times New Roman" w:hAnsi="Times New Roman" w:cs="Times New Roman"/>
          <w:sz w:val="24"/>
          <w:szCs w:val="24"/>
        </w:rPr>
        <w:t>числе</w:t>
      </w:r>
      <w:proofErr w:type="gramEnd"/>
      <w:r w:rsidRPr="00B12283">
        <w:rPr>
          <w:rFonts w:ascii="Times New Roman" w:hAnsi="Times New Roman" w:cs="Times New Roman"/>
          <w:sz w:val="24"/>
          <w:szCs w:val="24"/>
        </w:rPr>
        <w:t xml:space="preserve"> по производству деликатесов из мяса оленины (юкола, </w:t>
      </w:r>
      <w:proofErr w:type="spellStart"/>
      <w:r w:rsidRPr="00B12283">
        <w:rPr>
          <w:rFonts w:ascii="Times New Roman" w:hAnsi="Times New Roman" w:cs="Times New Roman"/>
          <w:sz w:val="24"/>
          <w:szCs w:val="24"/>
        </w:rPr>
        <w:t>бастурма</w:t>
      </w:r>
      <w:proofErr w:type="spellEnd"/>
      <w:r w:rsidRPr="00B12283">
        <w:rPr>
          <w:rFonts w:ascii="Times New Roman" w:hAnsi="Times New Roman" w:cs="Times New Roman"/>
          <w:sz w:val="24"/>
          <w:szCs w:val="24"/>
        </w:rPr>
        <w:t>, сыровяленая оленина и другие виды продукции) на территории городского поселения Белоярский.</w:t>
      </w:r>
    </w:p>
    <w:p w:rsidR="00726720" w:rsidRPr="00C06F33" w:rsidRDefault="00726720" w:rsidP="00726720">
      <w:pPr>
        <w:spacing w:after="0" w:line="240" w:lineRule="auto"/>
        <w:ind w:firstLine="709"/>
        <w:jc w:val="both"/>
        <w:rPr>
          <w:rFonts w:ascii="Times New Roman" w:hAnsi="Times New Roman" w:cs="Times New Roman"/>
          <w:sz w:val="24"/>
          <w:szCs w:val="24"/>
        </w:rPr>
      </w:pPr>
      <w:r w:rsidRPr="00C06F33">
        <w:rPr>
          <w:rFonts w:ascii="Times New Roman" w:hAnsi="Times New Roman" w:cs="Times New Roman"/>
          <w:sz w:val="24"/>
          <w:szCs w:val="24"/>
        </w:rPr>
        <w:t>Мясные продукты являются одним из наиболее востребованных продуктов питания в мире. В России культура питания предусматривает, как правило, наличие мяса практически во всех блюдах: супах, многих салатах, горячих (вторых блюдах), холодных закусках. Крупные мясокомбинаты предлагают тысячи наименований мясных изделий. Но не всегда масштабность производства говорит о высоком качестве продукции. Вполне серьезную конкуренцию мясным гигантам могут составить небольшие частные цеха по переработке мяса.</w:t>
      </w:r>
    </w:p>
    <w:p w:rsidR="00726720" w:rsidRPr="00C06F33" w:rsidRDefault="00726720" w:rsidP="00726720">
      <w:pPr>
        <w:spacing w:after="0" w:line="240" w:lineRule="auto"/>
        <w:ind w:firstLine="709"/>
        <w:jc w:val="both"/>
        <w:rPr>
          <w:rFonts w:ascii="Times New Roman" w:hAnsi="Times New Roman" w:cs="Times New Roman"/>
          <w:sz w:val="24"/>
          <w:szCs w:val="24"/>
        </w:rPr>
      </w:pPr>
      <w:r w:rsidRPr="00C06F33">
        <w:rPr>
          <w:rFonts w:ascii="Times New Roman" w:hAnsi="Times New Roman" w:cs="Times New Roman"/>
          <w:sz w:val="24"/>
          <w:szCs w:val="24"/>
        </w:rPr>
        <w:t xml:space="preserve">Оленина занимает одно из первых мест по биологической ценности и вкусовым качествам среди других мясных продуктов. В решении проблемы питания населения Крайнего Севера, безусловно решающая роль будет принадлежать оленине. Доказано, что северный олень из-за условий содержания и кормления практически не подвержен заболеваниям. Технологии глубокой переработки мяса и качественная упаковка позволяют продукту длительное время сохранять свои полезные свойства. Появление на рынке прямых конкурентов с аналогичными товарами – не представляется критичным для проекта по причине уникальных рецептуры и технологии, применяемых в проекте. Помимо этого, существует спрос на данную продукцию, как источник здорового питания, </w:t>
      </w:r>
      <w:r w:rsidRPr="00C06F33">
        <w:rPr>
          <w:rFonts w:ascii="Times New Roman" w:hAnsi="Times New Roman" w:cs="Times New Roman"/>
          <w:sz w:val="24"/>
          <w:szCs w:val="24"/>
        </w:rPr>
        <w:lastRenderedPageBreak/>
        <w:t xml:space="preserve">производство разнообразных мясопродуктов из оленины позволит насытить собственный рынок полноценными продуктами. Кроме того, развитие направления по глубокой переработке мяса оленей, будет способствовать расширению рынков сбыта продукции оленеводства, получения статуса бренда Белоярского района, повышению доходности отрасли.  </w:t>
      </w:r>
    </w:p>
    <w:p w:rsidR="00726720" w:rsidRPr="00C06F33" w:rsidRDefault="00726720" w:rsidP="00726720">
      <w:pPr>
        <w:spacing w:after="0" w:line="240" w:lineRule="auto"/>
        <w:ind w:firstLine="709"/>
        <w:jc w:val="both"/>
        <w:rPr>
          <w:rFonts w:ascii="Times New Roman" w:hAnsi="Times New Roman" w:cs="Times New Roman"/>
          <w:sz w:val="24"/>
          <w:szCs w:val="24"/>
        </w:rPr>
      </w:pPr>
      <w:r w:rsidRPr="00C06F33">
        <w:rPr>
          <w:rFonts w:ascii="Times New Roman" w:hAnsi="Times New Roman" w:cs="Times New Roman"/>
          <w:sz w:val="24"/>
          <w:szCs w:val="24"/>
        </w:rPr>
        <w:t xml:space="preserve">Создание современных перерабатывающих комплексов модульного типа - эффективный путь быстрого развития отрасли, позволяющий достичь высокого качества строительства пищевых предприятий при минимальных затратах времени и обеспеченном результате, что особенно важно в условиях Севера. </w:t>
      </w:r>
    </w:p>
    <w:p w:rsidR="00726720" w:rsidRPr="00C06F33" w:rsidRDefault="00726720" w:rsidP="00726720">
      <w:pPr>
        <w:spacing w:after="0" w:line="240" w:lineRule="auto"/>
        <w:ind w:firstLine="709"/>
        <w:jc w:val="both"/>
        <w:rPr>
          <w:rFonts w:ascii="Times New Roman" w:hAnsi="Times New Roman" w:cs="Times New Roman"/>
          <w:sz w:val="24"/>
          <w:szCs w:val="24"/>
        </w:rPr>
      </w:pPr>
      <w:r w:rsidRPr="00C06F33">
        <w:rPr>
          <w:rFonts w:ascii="Times New Roman" w:hAnsi="Times New Roman" w:cs="Times New Roman"/>
          <w:sz w:val="24"/>
          <w:szCs w:val="24"/>
        </w:rPr>
        <w:t>4. Производство бутилированной воды.</w:t>
      </w:r>
    </w:p>
    <w:p w:rsidR="00726720" w:rsidRPr="00C06F33" w:rsidRDefault="00726720" w:rsidP="00726720">
      <w:pPr>
        <w:spacing w:after="0" w:line="240" w:lineRule="auto"/>
        <w:ind w:firstLine="709"/>
        <w:jc w:val="both"/>
        <w:rPr>
          <w:rFonts w:ascii="Times New Roman" w:hAnsi="Times New Roman" w:cs="Times New Roman"/>
          <w:iCs/>
          <w:color w:val="000000"/>
          <w:sz w:val="24"/>
          <w:szCs w:val="24"/>
          <w:shd w:val="clear" w:color="auto" w:fill="FDFDFD"/>
        </w:rPr>
      </w:pPr>
      <w:r w:rsidRPr="00C06F33">
        <w:rPr>
          <w:rFonts w:ascii="Times New Roman" w:hAnsi="Times New Roman" w:cs="Times New Roman"/>
          <w:iCs/>
          <w:color w:val="000000"/>
          <w:sz w:val="24"/>
          <w:szCs w:val="24"/>
          <w:shd w:val="clear" w:color="auto" w:fill="FDFDFD"/>
        </w:rPr>
        <w:t>К большому сожалению, вода из кранов или скважин – это не самый экологически чистый продукт. Нефильтрованная жидкость для питья может иметь мутный или даже желтый цвет, неприятный запа</w:t>
      </w:r>
      <w:r>
        <w:rPr>
          <w:rFonts w:ascii="Times New Roman" w:hAnsi="Times New Roman" w:cs="Times New Roman"/>
          <w:iCs/>
          <w:color w:val="000000"/>
          <w:sz w:val="24"/>
          <w:szCs w:val="24"/>
          <w:shd w:val="clear" w:color="auto" w:fill="FDFDFD"/>
        </w:rPr>
        <w:t>х</w:t>
      </w:r>
      <w:r w:rsidRPr="00C06F33">
        <w:rPr>
          <w:rFonts w:ascii="Times New Roman" w:hAnsi="Times New Roman" w:cs="Times New Roman"/>
          <w:iCs/>
          <w:color w:val="000000"/>
          <w:sz w:val="24"/>
          <w:szCs w:val="24"/>
          <w:shd w:val="clear" w:color="auto" w:fill="FDFDFD"/>
        </w:rPr>
        <w:t xml:space="preserve"> сырости и т.п. Из-за старых водопроводных труб в воде могут поселиться микробы, которые становятся в дальнейшем причинами многих заболеваний, в связи с этим в Белоярском районе существует устойчивая потребность среди населения в качественной бутилированной воде.</w:t>
      </w:r>
    </w:p>
    <w:p w:rsidR="00726720" w:rsidRPr="00C06F33" w:rsidRDefault="00726720" w:rsidP="00726720">
      <w:pPr>
        <w:spacing w:after="0" w:line="240" w:lineRule="auto"/>
        <w:ind w:firstLine="709"/>
        <w:jc w:val="both"/>
        <w:rPr>
          <w:rFonts w:ascii="Times New Roman" w:hAnsi="Times New Roman" w:cs="Times New Roman"/>
          <w:sz w:val="24"/>
          <w:szCs w:val="24"/>
        </w:rPr>
      </w:pPr>
      <w:r w:rsidRPr="00C06F33">
        <w:rPr>
          <w:rFonts w:ascii="Times New Roman" w:hAnsi="Times New Roman" w:cs="Times New Roman"/>
          <w:iCs/>
          <w:color w:val="000000"/>
          <w:sz w:val="24"/>
          <w:szCs w:val="24"/>
          <w:shd w:val="clear" w:color="auto" w:fill="FDFDFD"/>
        </w:rPr>
        <w:t>На территории цех</w:t>
      </w:r>
      <w:proofErr w:type="gramStart"/>
      <w:r w:rsidRPr="00C06F33">
        <w:rPr>
          <w:rFonts w:ascii="Times New Roman" w:hAnsi="Times New Roman" w:cs="Times New Roman"/>
          <w:iCs/>
          <w:color w:val="000000"/>
          <w:sz w:val="24"/>
          <w:szCs w:val="24"/>
          <w:shd w:val="clear" w:color="auto" w:fill="FDFDFD"/>
        </w:rPr>
        <w:t>а ООО</w:t>
      </w:r>
      <w:proofErr w:type="gramEnd"/>
      <w:r w:rsidRPr="00C06F33">
        <w:rPr>
          <w:rFonts w:ascii="Times New Roman" w:hAnsi="Times New Roman" w:cs="Times New Roman"/>
          <w:iCs/>
          <w:color w:val="000000"/>
          <w:sz w:val="24"/>
          <w:szCs w:val="24"/>
          <w:shd w:val="clear" w:color="auto" w:fill="FDFDFD"/>
        </w:rPr>
        <w:t xml:space="preserve"> «Сельскохозяйственное предприятие «Белоярское» по переработке молока имеется возможность для производства очищенной вод</w:t>
      </w:r>
      <w:r>
        <w:rPr>
          <w:rFonts w:ascii="Times New Roman" w:hAnsi="Times New Roman" w:cs="Times New Roman"/>
          <w:iCs/>
          <w:color w:val="000000"/>
          <w:sz w:val="24"/>
          <w:szCs w:val="24"/>
          <w:shd w:val="clear" w:color="auto" w:fill="FDFDFD"/>
        </w:rPr>
        <w:t>ы</w:t>
      </w:r>
      <w:r w:rsidRPr="00C06F33">
        <w:rPr>
          <w:rFonts w:ascii="Times New Roman" w:hAnsi="Times New Roman" w:cs="Times New Roman"/>
          <w:iCs/>
          <w:color w:val="000000"/>
          <w:sz w:val="24"/>
          <w:szCs w:val="24"/>
          <w:shd w:val="clear" w:color="auto" w:fill="FDFDFD"/>
        </w:rPr>
        <w:t xml:space="preserve">, которую в последствии можно разливать в тару объемом от 0,5 до 5,0 литров и реализовывать ее на внутреннем рынке Белоярского района. </w:t>
      </w:r>
    </w:p>
    <w:p w:rsidR="00726720" w:rsidRPr="00B12283" w:rsidRDefault="00726720" w:rsidP="00726720">
      <w:pPr>
        <w:spacing w:after="0" w:line="240" w:lineRule="auto"/>
        <w:ind w:firstLine="709"/>
        <w:jc w:val="both"/>
        <w:rPr>
          <w:rFonts w:ascii="Times New Roman" w:hAnsi="Times New Roman" w:cs="Times New Roman"/>
          <w:sz w:val="24"/>
          <w:szCs w:val="24"/>
          <w:lang w:eastAsia="ru-RU"/>
        </w:rPr>
      </w:pPr>
      <w:r w:rsidRPr="00B12283">
        <w:rPr>
          <w:rFonts w:ascii="Times New Roman" w:hAnsi="Times New Roman" w:cs="Times New Roman"/>
          <w:sz w:val="24"/>
          <w:szCs w:val="24"/>
          <w:lang w:eastAsia="ru-RU"/>
        </w:rPr>
        <w:t xml:space="preserve">5. Расширение ассортимента производства продукции из дикорастущих ягод, орехов и других </w:t>
      </w:r>
      <w:proofErr w:type="spellStart"/>
      <w:r w:rsidRPr="00B12283">
        <w:rPr>
          <w:rFonts w:ascii="Times New Roman" w:hAnsi="Times New Roman" w:cs="Times New Roman"/>
          <w:sz w:val="24"/>
          <w:szCs w:val="24"/>
          <w:lang w:eastAsia="ru-RU"/>
        </w:rPr>
        <w:t>недревесных</w:t>
      </w:r>
      <w:proofErr w:type="spellEnd"/>
      <w:r w:rsidRPr="00B12283">
        <w:rPr>
          <w:rFonts w:ascii="Times New Roman" w:hAnsi="Times New Roman" w:cs="Times New Roman"/>
          <w:sz w:val="24"/>
          <w:szCs w:val="24"/>
          <w:lang w:eastAsia="ru-RU"/>
        </w:rPr>
        <w:t xml:space="preserve"> лесных ресурсов.</w:t>
      </w:r>
    </w:p>
    <w:p w:rsidR="00726720" w:rsidRPr="00B12283" w:rsidRDefault="00726720" w:rsidP="00726720">
      <w:pPr>
        <w:spacing w:after="0" w:line="240" w:lineRule="auto"/>
        <w:ind w:firstLine="709"/>
        <w:jc w:val="both"/>
        <w:rPr>
          <w:rFonts w:ascii="Times New Roman" w:hAnsi="Times New Roman" w:cs="Times New Roman"/>
          <w:sz w:val="24"/>
          <w:szCs w:val="24"/>
          <w:lang w:eastAsia="ru-RU"/>
        </w:rPr>
      </w:pPr>
      <w:r w:rsidRPr="00B12283">
        <w:rPr>
          <w:rFonts w:ascii="Times New Roman" w:hAnsi="Times New Roman" w:cs="Times New Roman"/>
          <w:sz w:val="24"/>
          <w:szCs w:val="24"/>
          <w:lang w:eastAsia="ru-RU"/>
        </w:rPr>
        <w:t>Организация производства джемов и соков из дикоросов в стеклянной таре с привлечением субсидий в виде грантов из регионального бюджета. На территор</w:t>
      </w:r>
      <w:proofErr w:type="gramStart"/>
      <w:r w:rsidRPr="00B12283">
        <w:rPr>
          <w:rFonts w:ascii="Times New Roman" w:hAnsi="Times New Roman" w:cs="Times New Roman"/>
          <w:sz w:val="24"/>
          <w:szCs w:val="24"/>
          <w:lang w:eastAsia="ru-RU"/>
        </w:rPr>
        <w:t>ии ООО</w:t>
      </w:r>
      <w:proofErr w:type="gramEnd"/>
      <w:r w:rsidRPr="00B12283">
        <w:rPr>
          <w:rFonts w:ascii="Times New Roman" w:hAnsi="Times New Roman" w:cs="Times New Roman"/>
          <w:sz w:val="24"/>
          <w:szCs w:val="24"/>
          <w:lang w:eastAsia="ru-RU"/>
        </w:rPr>
        <w:t xml:space="preserve"> «Сельскохозяйственное предприятие «Белоярское» есть возможность для запуска линий по розливу и фасовке морсов и джемов из брусники и клюквы в стеклотару. Для расширения ассортимента производства продукции из ягод, содержащих дикие дрожжи необходимо размещение оборудования по их переработке вне здания по переработке молока. Организация переработки дикорастущих ягод имеет значительную инвестиционную привлекательность. </w:t>
      </w:r>
    </w:p>
    <w:p w:rsidR="00726720" w:rsidRPr="00B12283" w:rsidRDefault="00726720" w:rsidP="00726720">
      <w:pPr>
        <w:spacing w:after="0" w:line="240" w:lineRule="auto"/>
        <w:ind w:firstLine="709"/>
        <w:jc w:val="both"/>
        <w:rPr>
          <w:rFonts w:ascii="Times New Roman" w:hAnsi="Times New Roman" w:cs="Times New Roman"/>
          <w:sz w:val="24"/>
          <w:szCs w:val="24"/>
        </w:rPr>
      </w:pPr>
      <w:r w:rsidRPr="00B12283">
        <w:rPr>
          <w:rFonts w:ascii="Times New Roman" w:hAnsi="Times New Roman" w:cs="Times New Roman"/>
          <w:sz w:val="24"/>
          <w:szCs w:val="24"/>
          <w:lang w:eastAsia="ru-RU"/>
        </w:rPr>
        <w:t xml:space="preserve">6. Использование </w:t>
      </w:r>
      <w:r w:rsidRPr="00B12283">
        <w:rPr>
          <w:rFonts w:ascii="Times New Roman" w:hAnsi="Times New Roman" w:cs="Times New Roman"/>
          <w:sz w:val="24"/>
          <w:szCs w:val="24"/>
        </w:rPr>
        <w:t xml:space="preserve">побочного сырья от забоя северных оленей (субпродукты, кровь, рога, эндокринно-ферментное и специальное сырье) для производства биологических активных добавок (БАД). </w:t>
      </w:r>
    </w:p>
    <w:p w:rsidR="00726720" w:rsidRPr="00B12283" w:rsidRDefault="00726720" w:rsidP="00726720">
      <w:pPr>
        <w:spacing w:after="0" w:line="240" w:lineRule="auto"/>
        <w:ind w:firstLine="709"/>
        <w:jc w:val="both"/>
        <w:rPr>
          <w:rFonts w:ascii="Times New Roman" w:hAnsi="Times New Roman" w:cs="Times New Roman"/>
          <w:sz w:val="24"/>
          <w:szCs w:val="24"/>
        </w:rPr>
      </w:pPr>
      <w:r w:rsidRPr="00B12283">
        <w:rPr>
          <w:rFonts w:ascii="Times New Roman" w:hAnsi="Times New Roman" w:cs="Times New Roman"/>
          <w:sz w:val="24"/>
          <w:szCs w:val="24"/>
        </w:rPr>
        <w:t xml:space="preserve">В сложившихся экономических условиях доминирующая роль в агропромышленном комплексе Севера отводится наиболее полному использованию биологических ресурсов, созданию безотходных технологий заготовки и переработки сырья, получению высококачественной продукции различного назначения. Несмотря на развитие оленеводства в селе Казым до сих пор не используется возможности переработки отходов оленеводства. А ведь кровь, шкуры, панты и другие биологические материалы, которые сегодня не перерабатываются, являются уникальным сырьем для косметологии и фармакологии. Таким образом, необходимо предусмотреть возможность строительства на условиях муниципально-частного партнерства в городе </w:t>
      </w:r>
      <w:proofErr w:type="gramStart"/>
      <w:r w:rsidRPr="00B12283">
        <w:rPr>
          <w:rFonts w:ascii="Times New Roman" w:hAnsi="Times New Roman" w:cs="Times New Roman"/>
          <w:sz w:val="24"/>
          <w:szCs w:val="24"/>
        </w:rPr>
        <w:t>Белоярский</w:t>
      </w:r>
      <w:proofErr w:type="gramEnd"/>
      <w:r w:rsidRPr="00B12283">
        <w:rPr>
          <w:rFonts w:ascii="Times New Roman" w:hAnsi="Times New Roman" w:cs="Times New Roman"/>
          <w:sz w:val="24"/>
          <w:szCs w:val="24"/>
        </w:rPr>
        <w:t xml:space="preserve"> или в селе Казым, цеха по производству </w:t>
      </w:r>
      <w:proofErr w:type="spellStart"/>
      <w:r w:rsidRPr="00B12283">
        <w:rPr>
          <w:rFonts w:ascii="Times New Roman" w:hAnsi="Times New Roman" w:cs="Times New Roman"/>
          <w:sz w:val="24"/>
          <w:szCs w:val="24"/>
        </w:rPr>
        <w:t>БАДов</w:t>
      </w:r>
      <w:proofErr w:type="spellEnd"/>
      <w:r w:rsidRPr="00B12283">
        <w:rPr>
          <w:rFonts w:ascii="Times New Roman" w:hAnsi="Times New Roman" w:cs="Times New Roman"/>
          <w:sz w:val="24"/>
          <w:szCs w:val="24"/>
        </w:rPr>
        <w:t xml:space="preserve">, а также приобретение мобильных высокотехнологичных убойных пунктов, с целью качественного сбора побочного сырья от забоя северных оленей. Предлагается презентовать данный проект на </w:t>
      </w:r>
      <w:proofErr w:type="gramStart"/>
      <w:r w:rsidRPr="00B12283">
        <w:rPr>
          <w:rFonts w:ascii="Times New Roman" w:hAnsi="Times New Roman" w:cs="Times New Roman"/>
          <w:sz w:val="24"/>
          <w:szCs w:val="24"/>
        </w:rPr>
        <w:t>специализированных</w:t>
      </w:r>
      <w:proofErr w:type="gramEnd"/>
      <w:r w:rsidRPr="00B12283">
        <w:rPr>
          <w:rFonts w:ascii="Times New Roman" w:hAnsi="Times New Roman" w:cs="Times New Roman"/>
          <w:sz w:val="24"/>
          <w:szCs w:val="24"/>
        </w:rPr>
        <w:t xml:space="preserve"> интернет-порталах Белоярского района и Ханты-Мансийского автономного округа - Югры.</w:t>
      </w:r>
    </w:p>
    <w:p w:rsidR="00726720" w:rsidRPr="00C06F33" w:rsidRDefault="00726720" w:rsidP="00726720">
      <w:pPr>
        <w:spacing w:after="0" w:line="240" w:lineRule="auto"/>
        <w:ind w:firstLine="709"/>
        <w:jc w:val="both"/>
        <w:rPr>
          <w:rFonts w:ascii="Times New Roman" w:hAnsi="Times New Roman" w:cs="Times New Roman"/>
          <w:sz w:val="24"/>
          <w:szCs w:val="24"/>
          <w:lang w:eastAsia="ru-RU"/>
        </w:rPr>
      </w:pPr>
      <w:r w:rsidRPr="00C06F33">
        <w:rPr>
          <w:rFonts w:ascii="Times New Roman" w:hAnsi="Times New Roman" w:cs="Times New Roman"/>
          <w:sz w:val="24"/>
          <w:szCs w:val="24"/>
          <w:lang w:eastAsia="ru-RU"/>
        </w:rPr>
        <w:t>7. Производство охлажденного мяса птицы.</w:t>
      </w:r>
    </w:p>
    <w:p w:rsidR="00726720" w:rsidRPr="00C06F33" w:rsidRDefault="00726720" w:rsidP="00726720">
      <w:pPr>
        <w:spacing w:after="0" w:line="240" w:lineRule="auto"/>
        <w:ind w:firstLine="709"/>
        <w:jc w:val="both"/>
        <w:rPr>
          <w:rFonts w:ascii="Times New Roman" w:hAnsi="Times New Roman" w:cs="Times New Roman"/>
          <w:sz w:val="24"/>
          <w:szCs w:val="24"/>
          <w:lang w:eastAsia="ru-RU"/>
        </w:rPr>
      </w:pPr>
      <w:r w:rsidRPr="00C06F33">
        <w:rPr>
          <w:rFonts w:ascii="Times New Roman" w:hAnsi="Times New Roman" w:cs="Times New Roman"/>
          <w:sz w:val="24"/>
          <w:szCs w:val="24"/>
          <w:lang w:eastAsia="ru-RU"/>
        </w:rPr>
        <w:t xml:space="preserve">С целью обеспечения учреждений социальной сферы (детские сады, школы, больницы) мясом птицы для питания детей и больных, необходимо организовать производство охлажденного мяса птицы. Возможно выращивание птицы мясных пород (бройлеров), как крестьянскими (фермерскими) хозяйствами, так и взамен выращивания свиней, подверженных постоянной угрозе заражением АЧС (африканской чумой свиней), </w:t>
      </w:r>
      <w:r w:rsidRPr="00C06F33">
        <w:rPr>
          <w:rFonts w:ascii="Times New Roman" w:hAnsi="Times New Roman" w:cs="Times New Roman"/>
          <w:sz w:val="24"/>
          <w:szCs w:val="24"/>
          <w:lang w:eastAsia="ru-RU"/>
        </w:rPr>
        <w:lastRenderedPageBreak/>
        <w:t>в ООО СП «Белоярское». Мясо птицы, кроме того, востребовано на потребительском рынке за счет доступности его цены.</w:t>
      </w:r>
    </w:p>
    <w:p w:rsidR="00AB27B8" w:rsidRPr="00C06F33" w:rsidRDefault="00AB27B8" w:rsidP="00C06F33">
      <w:pPr>
        <w:spacing w:after="0" w:line="240" w:lineRule="auto"/>
        <w:ind w:firstLine="709"/>
        <w:jc w:val="both"/>
        <w:rPr>
          <w:rFonts w:ascii="Times New Roman" w:hAnsi="Times New Roman" w:cs="Times New Roman"/>
          <w:sz w:val="24"/>
          <w:szCs w:val="24"/>
        </w:rPr>
      </w:pPr>
    </w:p>
    <w:p w:rsidR="00AB27B8" w:rsidRDefault="00AB27B8" w:rsidP="00C06F33">
      <w:pPr>
        <w:pStyle w:val="2"/>
        <w:spacing w:line="240" w:lineRule="auto"/>
        <w:ind w:firstLine="709"/>
        <w:jc w:val="both"/>
        <w:rPr>
          <w:rFonts w:ascii="Times New Roman" w:hAnsi="Times New Roman" w:cs="Times New Roman"/>
          <w:b/>
          <w:color w:val="auto"/>
          <w:sz w:val="24"/>
          <w:szCs w:val="24"/>
        </w:rPr>
      </w:pPr>
      <w:bookmarkStart w:id="37" w:name="_Toc520055336"/>
      <w:r w:rsidRPr="00C06F33">
        <w:rPr>
          <w:rFonts w:ascii="Times New Roman" w:hAnsi="Times New Roman" w:cs="Times New Roman"/>
          <w:b/>
          <w:color w:val="auto"/>
          <w:sz w:val="24"/>
          <w:szCs w:val="24"/>
        </w:rPr>
        <w:t>3.2.3. Повышение роли малого и среднего предпринимательства</w:t>
      </w:r>
      <w:bookmarkEnd w:id="37"/>
      <w:r w:rsidRPr="00C06F33">
        <w:rPr>
          <w:rFonts w:ascii="Times New Roman" w:hAnsi="Times New Roman" w:cs="Times New Roman"/>
          <w:b/>
          <w:color w:val="auto"/>
          <w:sz w:val="24"/>
          <w:szCs w:val="24"/>
        </w:rPr>
        <w:t xml:space="preserve"> </w:t>
      </w:r>
    </w:p>
    <w:p w:rsidR="00F222C7" w:rsidRDefault="00F222C7" w:rsidP="00C06F33">
      <w:pPr>
        <w:spacing w:after="0" w:line="240" w:lineRule="auto"/>
        <w:ind w:firstLine="709"/>
        <w:jc w:val="both"/>
        <w:rPr>
          <w:rFonts w:ascii="Times New Roman" w:hAnsi="Times New Roman" w:cs="Times New Roman"/>
          <w:sz w:val="24"/>
          <w:szCs w:val="24"/>
        </w:rPr>
      </w:pPr>
    </w:p>
    <w:p w:rsidR="00726720" w:rsidRPr="00A16117" w:rsidRDefault="00726720" w:rsidP="00726720">
      <w:pPr>
        <w:spacing w:after="0" w:line="240" w:lineRule="auto"/>
        <w:ind w:firstLine="709"/>
        <w:jc w:val="both"/>
        <w:rPr>
          <w:rFonts w:ascii="Times New Roman" w:hAnsi="Times New Roman" w:cs="Times New Roman"/>
          <w:sz w:val="24"/>
          <w:szCs w:val="24"/>
        </w:rPr>
      </w:pPr>
      <w:bookmarkStart w:id="38" w:name="_Toc520055337"/>
      <w:r w:rsidRPr="00A16117">
        <w:rPr>
          <w:rFonts w:ascii="Times New Roman" w:hAnsi="Times New Roman" w:cs="Times New Roman"/>
          <w:sz w:val="24"/>
          <w:szCs w:val="24"/>
        </w:rPr>
        <w:t>Малый и средний бизнес формирует эффективную рыночную среду, и в значительной степени влияет на решение проблем экономики и социальной сферы.</w:t>
      </w:r>
    </w:p>
    <w:p w:rsidR="00726720" w:rsidRPr="0071677C" w:rsidRDefault="00726720" w:rsidP="00726720">
      <w:pPr>
        <w:spacing w:after="0" w:line="240" w:lineRule="auto"/>
        <w:ind w:firstLine="709"/>
        <w:jc w:val="both"/>
        <w:rPr>
          <w:rFonts w:ascii="Times New Roman" w:hAnsi="Times New Roman" w:cs="Times New Roman"/>
          <w:sz w:val="24"/>
          <w:szCs w:val="24"/>
        </w:rPr>
      </w:pPr>
      <w:r w:rsidRPr="0071677C">
        <w:rPr>
          <w:rFonts w:ascii="Times New Roman" w:hAnsi="Times New Roman" w:cs="Times New Roman"/>
          <w:sz w:val="24"/>
          <w:szCs w:val="24"/>
        </w:rPr>
        <w:t>В последние годы в городском поселении Белоярского района произошли серьезные изменения в сфере потребительского рынка и услуг: был реализован крупный инвестиционный проект по строительству Торгово-развлекательный центра «Оазис Плаза», что привело к появлению крупных российских брендов и магазинов. Тенденция на расширение присутствия на местном рынке федеральных игроков с учетом строительства новых современных объектов инфраструктуры останется неизменной, что приведет к изменению поведения представителей малого и среднего предпринимательства в Белоярском районе. Так прогнозируется снижение числа местных магазинов и рост числа франшиз известных марок, переориентация бизнеса на новые актуальные направления.</w:t>
      </w:r>
    </w:p>
    <w:p w:rsidR="00726720" w:rsidRPr="00C06F33" w:rsidRDefault="00726720" w:rsidP="00726720">
      <w:pPr>
        <w:spacing w:after="0" w:line="240" w:lineRule="auto"/>
        <w:ind w:firstLine="709"/>
        <w:jc w:val="both"/>
        <w:rPr>
          <w:rFonts w:ascii="Times New Roman" w:hAnsi="Times New Roman" w:cs="Times New Roman"/>
          <w:sz w:val="24"/>
          <w:szCs w:val="24"/>
        </w:rPr>
      </w:pPr>
      <w:r w:rsidRPr="0071677C">
        <w:rPr>
          <w:rFonts w:ascii="Times New Roman" w:hAnsi="Times New Roman" w:cs="Times New Roman"/>
          <w:sz w:val="24"/>
          <w:szCs w:val="24"/>
        </w:rPr>
        <w:t>Туризм сегодня должен стать локомотивом развития района, связующим звеном между коммерческими интересами различных сфер бизнеса, приоритетами местных органов власти, политики и культурными потребностями общества. Единство целей</w:t>
      </w:r>
      <w:r w:rsidRPr="00C06F33">
        <w:rPr>
          <w:rFonts w:ascii="Times New Roman" w:hAnsi="Times New Roman" w:cs="Times New Roman"/>
          <w:sz w:val="24"/>
          <w:szCs w:val="24"/>
        </w:rPr>
        <w:t xml:space="preserve"> и задач развития района позволит успешно реализовывать программно-целевые инструменты для роста культурного уровня, духовного потенциала и благосостояния жителей района. Современное состояние туризма в Белоярском районе позволяет сделать выводы о положительной динамике в развитии этой сферы. Из года в год отмечается рост внутреннего и въездного туристского потока, </w:t>
      </w:r>
      <w:proofErr w:type="gramStart"/>
      <w:r w:rsidRPr="00C06F33">
        <w:rPr>
          <w:rFonts w:ascii="Times New Roman" w:hAnsi="Times New Roman" w:cs="Times New Roman"/>
          <w:sz w:val="24"/>
          <w:szCs w:val="24"/>
        </w:rPr>
        <w:t>однако</w:t>
      </w:r>
      <w:proofErr w:type="gramEnd"/>
      <w:r w:rsidRPr="00C06F33">
        <w:rPr>
          <w:rFonts w:ascii="Times New Roman" w:hAnsi="Times New Roman" w:cs="Times New Roman"/>
          <w:sz w:val="24"/>
          <w:szCs w:val="24"/>
        </w:rPr>
        <w:t xml:space="preserve"> в этой сфере на территории района в перспективе много доработок и усовершенствований.</w:t>
      </w:r>
    </w:p>
    <w:p w:rsidR="00726720" w:rsidRPr="00C06F33" w:rsidRDefault="00726720" w:rsidP="00726720">
      <w:pPr>
        <w:spacing w:after="0" w:line="240" w:lineRule="auto"/>
        <w:ind w:firstLine="709"/>
        <w:jc w:val="both"/>
        <w:rPr>
          <w:rFonts w:ascii="Times New Roman" w:hAnsi="Times New Roman" w:cs="Times New Roman"/>
          <w:sz w:val="24"/>
          <w:szCs w:val="24"/>
        </w:rPr>
      </w:pPr>
      <w:r w:rsidRPr="00C06F33">
        <w:rPr>
          <w:rFonts w:ascii="Times New Roman" w:hAnsi="Times New Roman" w:cs="Times New Roman"/>
          <w:sz w:val="24"/>
          <w:szCs w:val="24"/>
        </w:rPr>
        <w:t xml:space="preserve">Туризм - это одно из приоритетных направлений работы </w:t>
      </w:r>
      <w:proofErr w:type="gramStart"/>
      <w:r w:rsidRPr="00C06F33">
        <w:rPr>
          <w:rFonts w:ascii="Times New Roman" w:hAnsi="Times New Roman" w:cs="Times New Roman"/>
          <w:sz w:val="24"/>
          <w:szCs w:val="24"/>
        </w:rPr>
        <w:t>в</w:t>
      </w:r>
      <w:proofErr w:type="gramEnd"/>
      <w:r w:rsidRPr="00C06F33">
        <w:rPr>
          <w:rFonts w:ascii="Times New Roman" w:hAnsi="Times New Roman" w:cs="Times New Roman"/>
          <w:sz w:val="24"/>
          <w:szCs w:val="24"/>
        </w:rPr>
        <w:t xml:space="preserve"> </w:t>
      </w:r>
      <w:proofErr w:type="gramStart"/>
      <w:r w:rsidRPr="00C06F33">
        <w:rPr>
          <w:rFonts w:ascii="Times New Roman" w:hAnsi="Times New Roman" w:cs="Times New Roman"/>
          <w:sz w:val="24"/>
          <w:szCs w:val="24"/>
        </w:rPr>
        <w:t>Ханты-Мансийском</w:t>
      </w:r>
      <w:proofErr w:type="gramEnd"/>
      <w:r w:rsidRPr="00C06F33">
        <w:rPr>
          <w:rFonts w:ascii="Times New Roman" w:hAnsi="Times New Roman" w:cs="Times New Roman"/>
          <w:sz w:val="24"/>
          <w:szCs w:val="24"/>
        </w:rPr>
        <w:t xml:space="preserve"> автономном округе-Югре. Согласно Стратегии автономного округа, сохранение историко-культурного наследия автономного округа поможет развитию культурно-познавательного (экскурсионного) туризма, а также современных видов туризма: этнографический туризм, событийный туризм, активный зимний туризм, экологический туризм, конгресс-туризм, медицинский туризм и др.</w:t>
      </w:r>
    </w:p>
    <w:p w:rsidR="00726720" w:rsidRPr="00C06F33" w:rsidRDefault="00726720" w:rsidP="00726720">
      <w:pPr>
        <w:spacing w:after="0" w:line="240" w:lineRule="auto"/>
        <w:ind w:firstLine="709"/>
        <w:jc w:val="both"/>
        <w:rPr>
          <w:rFonts w:ascii="Times New Roman" w:hAnsi="Times New Roman" w:cs="Times New Roman"/>
          <w:sz w:val="24"/>
          <w:szCs w:val="24"/>
        </w:rPr>
      </w:pPr>
      <w:r w:rsidRPr="00C06F33">
        <w:rPr>
          <w:rFonts w:ascii="Times New Roman" w:hAnsi="Times New Roman" w:cs="Times New Roman"/>
          <w:sz w:val="24"/>
          <w:szCs w:val="24"/>
        </w:rPr>
        <w:t>По различным данным одно рабочее место, созданное в туризме, создает предпосылки для создания 7-10 рабочих ме</w:t>
      </w:r>
      <w:proofErr w:type="gramStart"/>
      <w:r w:rsidRPr="00C06F33">
        <w:rPr>
          <w:rFonts w:ascii="Times New Roman" w:hAnsi="Times New Roman" w:cs="Times New Roman"/>
          <w:sz w:val="24"/>
          <w:szCs w:val="24"/>
        </w:rPr>
        <w:t>ст в др</w:t>
      </w:r>
      <w:proofErr w:type="gramEnd"/>
      <w:r w:rsidRPr="00C06F33">
        <w:rPr>
          <w:rFonts w:ascii="Times New Roman" w:hAnsi="Times New Roman" w:cs="Times New Roman"/>
          <w:sz w:val="24"/>
          <w:szCs w:val="24"/>
        </w:rPr>
        <w:t xml:space="preserve">угих отраслях (гостиничный и ресторанный бизнес, транспорт, музейное дело, народные промыслы и ремесла, сфера услуг и др.). </w:t>
      </w:r>
    </w:p>
    <w:p w:rsidR="00726720" w:rsidRPr="00C06F33" w:rsidRDefault="00726720" w:rsidP="00726720">
      <w:pPr>
        <w:spacing w:after="0" w:line="240" w:lineRule="auto"/>
        <w:ind w:firstLine="709"/>
        <w:jc w:val="both"/>
        <w:rPr>
          <w:rFonts w:ascii="Times New Roman" w:hAnsi="Times New Roman" w:cs="Times New Roman"/>
          <w:sz w:val="24"/>
          <w:szCs w:val="24"/>
        </w:rPr>
      </w:pPr>
      <w:r w:rsidRPr="00C06F33">
        <w:rPr>
          <w:rFonts w:ascii="Times New Roman" w:hAnsi="Times New Roman" w:cs="Times New Roman"/>
          <w:sz w:val="24"/>
          <w:szCs w:val="24"/>
        </w:rPr>
        <w:t>Первостепенная задача района в сфере туризма - разработка собственного бренда, для дальнейшей унификации продукции собственного производства, популяризации района в пределах и за пределами округа.</w:t>
      </w:r>
    </w:p>
    <w:p w:rsidR="00726720" w:rsidRPr="00C06F33" w:rsidRDefault="00726720" w:rsidP="00726720">
      <w:pPr>
        <w:spacing w:after="0" w:line="240" w:lineRule="auto"/>
        <w:ind w:firstLine="709"/>
        <w:jc w:val="both"/>
        <w:rPr>
          <w:rFonts w:ascii="Times New Roman" w:hAnsi="Times New Roman" w:cs="Times New Roman"/>
          <w:sz w:val="24"/>
          <w:szCs w:val="24"/>
        </w:rPr>
      </w:pPr>
      <w:r w:rsidRPr="00C06F33">
        <w:rPr>
          <w:rFonts w:ascii="Times New Roman" w:hAnsi="Times New Roman" w:cs="Times New Roman"/>
          <w:sz w:val="24"/>
          <w:szCs w:val="24"/>
        </w:rPr>
        <w:t>Необходимо обеспечить потенциальным местным и приезжим туристам возможность потребления туристских услуг в удобной, динамичной и современной информационной среде, в том числе:</w:t>
      </w:r>
    </w:p>
    <w:p w:rsidR="00726720" w:rsidRPr="00E44C2A" w:rsidRDefault="00726720" w:rsidP="00726720">
      <w:pPr>
        <w:pStyle w:val="a6"/>
        <w:numPr>
          <w:ilvl w:val="0"/>
          <w:numId w:val="32"/>
        </w:numPr>
        <w:tabs>
          <w:tab w:val="left" w:pos="993"/>
        </w:tabs>
        <w:spacing w:after="0" w:line="240" w:lineRule="auto"/>
        <w:ind w:left="0" w:firstLine="709"/>
        <w:jc w:val="both"/>
        <w:rPr>
          <w:rFonts w:ascii="Times New Roman" w:hAnsi="Times New Roman" w:cs="Times New Roman"/>
          <w:sz w:val="24"/>
          <w:szCs w:val="24"/>
        </w:rPr>
      </w:pPr>
      <w:r w:rsidRPr="00E44C2A">
        <w:rPr>
          <w:rFonts w:ascii="Times New Roman" w:hAnsi="Times New Roman" w:cs="Times New Roman"/>
          <w:sz w:val="24"/>
          <w:szCs w:val="24"/>
        </w:rPr>
        <w:t>создать условия для централизации и унификации информационных ресурсов информационно-телекоммуникационной сети «Интернет» для поиска туров по Белоярскому району;</w:t>
      </w:r>
    </w:p>
    <w:p w:rsidR="00726720" w:rsidRPr="00E44C2A" w:rsidRDefault="00726720" w:rsidP="00726720">
      <w:pPr>
        <w:pStyle w:val="a6"/>
        <w:numPr>
          <w:ilvl w:val="0"/>
          <w:numId w:val="32"/>
        </w:numPr>
        <w:tabs>
          <w:tab w:val="left" w:pos="993"/>
        </w:tabs>
        <w:spacing w:after="0" w:line="240" w:lineRule="auto"/>
        <w:ind w:left="0" w:firstLine="709"/>
        <w:jc w:val="both"/>
        <w:rPr>
          <w:rFonts w:ascii="Times New Roman" w:hAnsi="Times New Roman" w:cs="Times New Roman"/>
          <w:sz w:val="24"/>
          <w:szCs w:val="24"/>
        </w:rPr>
      </w:pPr>
      <w:r w:rsidRPr="00E44C2A">
        <w:rPr>
          <w:rFonts w:ascii="Times New Roman" w:hAnsi="Times New Roman" w:cs="Times New Roman"/>
          <w:sz w:val="24"/>
          <w:szCs w:val="24"/>
        </w:rPr>
        <w:t>предоставить прозрачную систему оценки качества предлагаемых туристских услуг, в том числе посредством системы классификации и обязательной сертификации;</w:t>
      </w:r>
    </w:p>
    <w:p w:rsidR="00726720" w:rsidRPr="00E44C2A" w:rsidRDefault="00726720" w:rsidP="00726720">
      <w:pPr>
        <w:pStyle w:val="a6"/>
        <w:numPr>
          <w:ilvl w:val="0"/>
          <w:numId w:val="32"/>
        </w:numPr>
        <w:tabs>
          <w:tab w:val="left" w:pos="993"/>
        </w:tabs>
        <w:spacing w:after="0" w:line="240" w:lineRule="auto"/>
        <w:ind w:left="0" w:firstLine="709"/>
        <w:jc w:val="both"/>
        <w:rPr>
          <w:rFonts w:ascii="Times New Roman" w:hAnsi="Times New Roman" w:cs="Times New Roman"/>
          <w:sz w:val="24"/>
          <w:szCs w:val="24"/>
        </w:rPr>
      </w:pPr>
      <w:r w:rsidRPr="00E44C2A">
        <w:rPr>
          <w:rFonts w:ascii="Times New Roman" w:hAnsi="Times New Roman" w:cs="Times New Roman"/>
          <w:sz w:val="24"/>
          <w:szCs w:val="24"/>
        </w:rPr>
        <w:t>обеспечить возможность частичного ознакомления с экспозицией музеев, достопримечательностями, природным миром, туристскими маршрутами в онлайн-режиме (технологии визуализации, виртуальные экскурсии, видеоролики, фотоматериалы);</w:t>
      </w:r>
    </w:p>
    <w:p w:rsidR="00726720" w:rsidRPr="00E44C2A" w:rsidRDefault="00726720" w:rsidP="00726720">
      <w:pPr>
        <w:pStyle w:val="a6"/>
        <w:numPr>
          <w:ilvl w:val="0"/>
          <w:numId w:val="32"/>
        </w:numPr>
        <w:tabs>
          <w:tab w:val="left" w:pos="993"/>
        </w:tabs>
        <w:spacing w:after="0" w:line="240" w:lineRule="auto"/>
        <w:ind w:left="0" w:firstLine="709"/>
        <w:jc w:val="both"/>
        <w:rPr>
          <w:rFonts w:ascii="Times New Roman" w:hAnsi="Times New Roman" w:cs="Times New Roman"/>
          <w:sz w:val="24"/>
          <w:szCs w:val="24"/>
        </w:rPr>
      </w:pPr>
      <w:r w:rsidRPr="00E44C2A">
        <w:rPr>
          <w:rFonts w:ascii="Times New Roman" w:hAnsi="Times New Roman" w:cs="Times New Roman"/>
          <w:sz w:val="24"/>
          <w:szCs w:val="24"/>
        </w:rPr>
        <w:lastRenderedPageBreak/>
        <w:t>создать условия для предварительного бронирования и оплаты всех видов туристских услуг индивидуальными туристами и организациями;</w:t>
      </w:r>
    </w:p>
    <w:p w:rsidR="00726720" w:rsidRPr="0025508C" w:rsidRDefault="00726720" w:rsidP="00726720">
      <w:pPr>
        <w:pStyle w:val="a6"/>
        <w:numPr>
          <w:ilvl w:val="0"/>
          <w:numId w:val="32"/>
        </w:numPr>
        <w:tabs>
          <w:tab w:val="left" w:pos="993"/>
        </w:tabs>
        <w:spacing w:after="0" w:line="240" w:lineRule="auto"/>
        <w:ind w:left="0" w:firstLine="709"/>
        <w:jc w:val="both"/>
        <w:rPr>
          <w:rFonts w:ascii="Times New Roman" w:hAnsi="Times New Roman" w:cs="Times New Roman"/>
          <w:sz w:val="24"/>
          <w:szCs w:val="24"/>
        </w:rPr>
      </w:pPr>
      <w:r w:rsidRPr="0025508C">
        <w:rPr>
          <w:rFonts w:ascii="Times New Roman" w:hAnsi="Times New Roman" w:cs="Times New Roman"/>
          <w:sz w:val="24"/>
          <w:szCs w:val="24"/>
        </w:rPr>
        <w:t xml:space="preserve">предоставить всю необходимую информацию для самодеятельных туристов </w:t>
      </w:r>
      <w:r>
        <w:rPr>
          <w:rFonts w:ascii="Times New Roman" w:hAnsi="Times New Roman" w:cs="Times New Roman"/>
          <w:sz w:val="24"/>
          <w:szCs w:val="24"/>
        </w:rPr>
        <w:t>(</w:t>
      </w:r>
      <w:r w:rsidRPr="0025508C">
        <w:rPr>
          <w:rFonts w:ascii="Times New Roman" w:hAnsi="Times New Roman" w:cs="Times New Roman"/>
          <w:sz w:val="24"/>
          <w:szCs w:val="24"/>
        </w:rPr>
        <w:t>расписание транспорта, карты местности, путеводители, правила поведения, режим работы туристских объектов и др.</w:t>
      </w:r>
      <w:r>
        <w:rPr>
          <w:rFonts w:ascii="Times New Roman" w:hAnsi="Times New Roman" w:cs="Times New Roman"/>
          <w:sz w:val="24"/>
          <w:szCs w:val="24"/>
        </w:rPr>
        <w:t>).</w:t>
      </w:r>
    </w:p>
    <w:p w:rsidR="00726720" w:rsidRPr="00C06F33" w:rsidRDefault="00726720" w:rsidP="00726720">
      <w:pPr>
        <w:spacing w:after="0" w:line="240" w:lineRule="auto"/>
        <w:ind w:firstLine="709"/>
        <w:jc w:val="both"/>
        <w:rPr>
          <w:rFonts w:ascii="Times New Roman" w:hAnsi="Times New Roman" w:cs="Times New Roman"/>
          <w:sz w:val="24"/>
          <w:szCs w:val="24"/>
        </w:rPr>
      </w:pPr>
      <w:r w:rsidRPr="00C06F33">
        <w:rPr>
          <w:rFonts w:ascii="Times New Roman" w:hAnsi="Times New Roman" w:cs="Times New Roman"/>
          <w:sz w:val="24"/>
          <w:szCs w:val="24"/>
        </w:rPr>
        <w:t xml:space="preserve">К сожалению, высокие внутренние цены во многом являются препятствием к росту количества путешествий самих местных жителей района. Во многом высокая стоимость тура связана с дороговизной транспортного обслуживания. </w:t>
      </w:r>
      <w:proofErr w:type="gramStart"/>
      <w:r w:rsidRPr="00C06F33">
        <w:rPr>
          <w:rFonts w:ascii="Times New Roman" w:hAnsi="Times New Roman" w:cs="Times New Roman"/>
          <w:sz w:val="24"/>
          <w:szCs w:val="24"/>
        </w:rPr>
        <w:t>Другой проблемой въездного туризма является недостаточно комфортная туристская информационная среда, это касается знаков туристской навигации, недостатка и разрозненности информационных ресурсов о туристских программах, неудобного графика работы многих объектов туристского показа (наличие санитарных дней, короткий рабочий день, несоответствие преобладающему ритму прибытия приезжающих туристов с туристскими целями по дням недели), невозможности предварительного бронирования и покупки билетов в музеи через информационно-телекоммуникационную сеть «Интернет</w:t>
      </w:r>
      <w:proofErr w:type="gramEnd"/>
      <w:r w:rsidRPr="00C06F33">
        <w:rPr>
          <w:rFonts w:ascii="Times New Roman" w:hAnsi="Times New Roman" w:cs="Times New Roman"/>
          <w:sz w:val="24"/>
          <w:szCs w:val="24"/>
        </w:rPr>
        <w:t xml:space="preserve">». Третьей наиболее часто упоминаемой проблемой на пути роста въездного туристского потока является недостаток количества доступных гостиниц и аналогичных средств размещения. Таким образом, строительство и реконструкция важнейших туристических объектов нового уровня: мотелей, мини-гостиниц, гостиниц станет основой для существенного количественного увеличения потока въездных туристов. Необходимо отметить, что помимо гостиничного комплекса «Карибу», оставшийся номерной фонд района нуждается в существенной реконструкции, модернизации. В рамках реализации данного направления необходимо создание мини-гостиниц с привлечением дополнительных средств от частных инвесторов. </w:t>
      </w:r>
    </w:p>
    <w:p w:rsidR="00726720" w:rsidRDefault="00726720" w:rsidP="00726720">
      <w:pPr>
        <w:spacing w:after="0" w:line="240" w:lineRule="auto"/>
        <w:ind w:firstLine="709"/>
        <w:jc w:val="both"/>
        <w:rPr>
          <w:rFonts w:ascii="Times New Roman" w:hAnsi="Times New Roman" w:cs="Times New Roman"/>
          <w:sz w:val="24"/>
          <w:szCs w:val="24"/>
        </w:rPr>
      </w:pPr>
      <w:r w:rsidRPr="00C06F33">
        <w:rPr>
          <w:rFonts w:ascii="Times New Roman" w:hAnsi="Times New Roman" w:cs="Times New Roman"/>
          <w:sz w:val="24"/>
          <w:szCs w:val="24"/>
        </w:rPr>
        <w:t>Дополнительным импульсом для развития туризма станет формирование региональных туристских маршрутов, где турпродукт автономного округа будет интегрирован с турпродуктами соседних регионов Урала и Сибири.</w:t>
      </w:r>
    </w:p>
    <w:p w:rsidR="00726720" w:rsidRPr="00C06F33" w:rsidRDefault="00726720" w:rsidP="00726720">
      <w:pPr>
        <w:spacing w:after="0" w:line="240" w:lineRule="auto"/>
        <w:ind w:firstLine="709"/>
        <w:jc w:val="both"/>
        <w:rPr>
          <w:rFonts w:ascii="Times New Roman" w:hAnsi="Times New Roman" w:cs="Times New Roman"/>
          <w:sz w:val="24"/>
          <w:szCs w:val="24"/>
        </w:rPr>
      </w:pPr>
      <w:r w:rsidRPr="00C06F33">
        <w:rPr>
          <w:rFonts w:ascii="Times New Roman" w:hAnsi="Times New Roman" w:cs="Times New Roman"/>
          <w:sz w:val="24"/>
          <w:szCs w:val="24"/>
        </w:rPr>
        <w:t>Комплекс необходимых мероприятий:</w:t>
      </w:r>
    </w:p>
    <w:p w:rsidR="00726720" w:rsidRPr="00E44C2A" w:rsidRDefault="00726720" w:rsidP="00726720">
      <w:pPr>
        <w:pStyle w:val="a6"/>
        <w:numPr>
          <w:ilvl w:val="0"/>
          <w:numId w:val="32"/>
        </w:numPr>
        <w:tabs>
          <w:tab w:val="left" w:pos="993"/>
        </w:tabs>
        <w:spacing w:after="0" w:line="240" w:lineRule="auto"/>
        <w:ind w:left="0" w:firstLine="709"/>
        <w:jc w:val="both"/>
        <w:rPr>
          <w:rFonts w:ascii="Times New Roman" w:hAnsi="Times New Roman" w:cs="Times New Roman"/>
          <w:sz w:val="24"/>
          <w:szCs w:val="24"/>
        </w:rPr>
      </w:pPr>
      <w:proofErr w:type="spellStart"/>
      <w:r w:rsidRPr="00E44C2A">
        <w:rPr>
          <w:rFonts w:ascii="Times New Roman" w:hAnsi="Times New Roman" w:cs="Times New Roman"/>
          <w:sz w:val="24"/>
          <w:szCs w:val="24"/>
        </w:rPr>
        <w:t>брендирование</w:t>
      </w:r>
      <w:proofErr w:type="spellEnd"/>
      <w:r w:rsidRPr="00E44C2A">
        <w:rPr>
          <w:rFonts w:ascii="Times New Roman" w:hAnsi="Times New Roman" w:cs="Times New Roman"/>
          <w:sz w:val="24"/>
          <w:szCs w:val="24"/>
        </w:rPr>
        <w:t xml:space="preserve"> района и разработка маркетинговой концепции развития туризма;</w:t>
      </w:r>
    </w:p>
    <w:p w:rsidR="00726720" w:rsidRPr="00E44C2A" w:rsidRDefault="00726720" w:rsidP="00726720">
      <w:pPr>
        <w:pStyle w:val="a6"/>
        <w:numPr>
          <w:ilvl w:val="0"/>
          <w:numId w:val="32"/>
        </w:numPr>
        <w:tabs>
          <w:tab w:val="left" w:pos="993"/>
        </w:tabs>
        <w:spacing w:after="0" w:line="240" w:lineRule="auto"/>
        <w:ind w:left="0" w:firstLine="709"/>
        <w:jc w:val="both"/>
        <w:rPr>
          <w:rFonts w:ascii="Times New Roman" w:hAnsi="Times New Roman" w:cs="Times New Roman"/>
          <w:sz w:val="24"/>
          <w:szCs w:val="24"/>
        </w:rPr>
      </w:pPr>
      <w:r w:rsidRPr="00E44C2A">
        <w:rPr>
          <w:rFonts w:ascii="Times New Roman" w:hAnsi="Times New Roman" w:cs="Times New Roman"/>
          <w:sz w:val="24"/>
          <w:szCs w:val="24"/>
        </w:rPr>
        <w:t>реконструкция и строительство новых средств размещения;</w:t>
      </w:r>
    </w:p>
    <w:p w:rsidR="00726720" w:rsidRPr="00E44C2A" w:rsidRDefault="00726720" w:rsidP="00726720">
      <w:pPr>
        <w:pStyle w:val="a6"/>
        <w:numPr>
          <w:ilvl w:val="0"/>
          <w:numId w:val="32"/>
        </w:numPr>
        <w:tabs>
          <w:tab w:val="left" w:pos="993"/>
        </w:tabs>
        <w:spacing w:after="0" w:line="240" w:lineRule="auto"/>
        <w:ind w:left="0" w:firstLine="709"/>
        <w:jc w:val="both"/>
        <w:rPr>
          <w:rFonts w:ascii="Times New Roman" w:hAnsi="Times New Roman" w:cs="Times New Roman"/>
          <w:sz w:val="24"/>
          <w:szCs w:val="24"/>
        </w:rPr>
      </w:pPr>
      <w:r w:rsidRPr="00E44C2A">
        <w:rPr>
          <w:rFonts w:ascii="Times New Roman" w:hAnsi="Times New Roman" w:cs="Times New Roman"/>
          <w:sz w:val="24"/>
          <w:szCs w:val="24"/>
        </w:rPr>
        <w:t>переформатирование действующих заведений в сфере туризма;</w:t>
      </w:r>
    </w:p>
    <w:p w:rsidR="00726720" w:rsidRPr="00E44C2A" w:rsidRDefault="00726720" w:rsidP="00726720">
      <w:pPr>
        <w:pStyle w:val="a6"/>
        <w:numPr>
          <w:ilvl w:val="0"/>
          <w:numId w:val="32"/>
        </w:numPr>
        <w:tabs>
          <w:tab w:val="left" w:pos="993"/>
        </w:tabs>
        <w:spacing w:after="0" w:line="240" w:lineRule="auto"/>
        <w:ind w:left="0" w:firstLine="709"/>
        <w:jc w:val="both"/>
        <w:rPr>
          <w:rFonts w:ascii="Times New Roman" w:hAnsi="Times New Roman" w:cs="Times New Roman"/>
          <w:sz w:val="24"/>
          <w:szCs w:val="24"/>
        </w:rPr>
      </w:pPr>
      <w:r w:rsidRPr="00E44C2A">
        <w:rPr>
          <w:rFonts w:ascii="Times New Roman" w:hAnsi="Times New Roman" w:cs="Times New Roman"/>
          <w:sz w:val="24"/>
          <w:szCs w:val="24"/>
        </w:rPr>
        <w:t>развитие новых туристических маршрутов;</w:t>
      </w:r>
    </w:p>
    <w:p w:rsidR="00726720" w:rsidRPr="00E44C2A" w:rsidRDefault="00726720" w:rsidP="00726720">
      <w:pPr>
        <w:pStyle w:val="a6"/>
        <w:numPr>
          <w:ilvl w:val="0"/>
          <w:numId w:val="32"/>
        </w:numPr>
        <w:tabs>
          <w:tab w:val="left" w:pos="993"/>
        </w:tabs>
        <w:spacing w:after="0" w:line="240" w:lineRule="auto"/>
        <w:ind w:left="0" w:firstLine="709"/>
        <w:jc w:val="both"/>
        <w:rPr>
          <w:rFonts w:ascii="Times New Roman" w:hAnsi="Times New Roman" w:cs="Times New Roman"/>
          <w:sz w:val="24"/>
          <w:szCs w:val="24"/>
        </w:rPr>
      </w:pPr>
      <w:r w:rsidRPr="00E44C2A">
        <w:rPr>
          <w:rFonts w:ascii="Times New Roman" w:hAnsi="Times New Roman" w:cs="Times New Roman"/>
          <w:sz w:val="24"/>
          <w:szCs w:val="24"/>
        </w:rPr>
        <w:t>расширение инфраструктуры в сфере туризма;</w:t>
      </w:r>
    </w:p>
    <w:p w:rsidR="00726720" w:rsidRPr="00E44C2A" w:rsidRDefault="00726720" w:rsidP="00726720">
      <w:pPr>
        <w:pStyle w:val="a6"/>
        <w:numPr>
          <w:ilvl w:val="0"/>
          <w:numId w:val="32"/>
        </w:numPr>
        <w:tabs>
          <w:tab w:val="left" w:pos="993"/>
        </w:tabs>
        <w:spacing w:after="0" w:line="240" w:lineRule="auto"/>
        <w:ind w:left="0" w:firstLine="709"/>
        <w:jc w:val="both"/>
        <w:rPr>
          <w:rFonts w:ascii="Times New Roman" w:hAnsi="Times New Roman" w:cs="Times New Roman"/>
          <w:sz w:val="24"/>
          <w:szCs w:val="24"/>
        </w:rPr>
      </w:pPr>
      <w:r w:rsidRPr="00E44C2A">
        <w:rPr>
          <w:rFonts w:ascii="Times New Roman" w:hAnsi="Times New Roman" w:cs="Times New Roman"/>
          <w:sz w:val="24"/>
          <w:szCs w:val="24"/>
        </w:rPr>
        <w:t xml:space="preserve">расширение этнографических объектов коренных малочисленных народов севера в городском поселении </w:t>
      </w:r>
      <w:proofErr w:type="gramStart"/>
      <w:r w:rsidRPr="00E44C2A">
        <w:rPr>
          <w:rFonts w:ascii="Times New Roman" w:hAnsi="Times New Roman" w:cs="Times New Roman"/>
          <w:sz w:val="24"/>
          <w:szCs w:val="24"/>
        </w:rPr>
        <w:t>Белоярский</w:t>
      </w:r>
      <w:proofErr w:type="gramEnd"/>
      <w:r w:rsidRPr="00E44C2A">
        <w:rPr>
          <w:rFonts w:ascii="Times New Roman" w:hAnsi="Times New Roman" w:cs="Times New Roman"/>
          <w:sz w:val="24"/>
          <w:szCs w:val="24"/>
        </w:rPr>
        <w:t xml:space="preserve"> </w:t>
      </w:r>
      <w:r>
        <w:rPr>
          <w:rFonts w:ascii="Times New Roman" w:hAnsi="Times New Roman" w:cs="Times New Roman"/>
          <w:sz w:val="24"/>
          <w:szCs w:val="24"/>
        </w:rPr>
        <w:t>в радиусе доступности аэропорта;</w:t>
      </w:r>
    </w:p>
    <w:p w:rsidR="00726720" w:rsidRPr="00E44C2A" w:rsidRDefault="00726720" w:rsidP="00726720">
      <w:pPr>
        <w:pStyle w:val="a6"/>
        <w:numPr>
          <w:ilvl w:val="0"/>
          <w:numId w:val="32"/>
        </w:numPr>
        <w:tabs>
          <w:tab w:val="left" w:pos="993"/>
        </w:tabs>
        <w:spacing w:after="0" w:line="240" w:lineRule="auto"/>
        <w:ind w:left="0" w:firstLine="709"/>
        <w:jc w:val="both"/>
        <w:rPr>
          <w:rFonts w:ascii="Times New Roman" w:hAnsi="Times New Roman" w:cs="Times New Roman"/>
          <w:sz w:val="24"/>
          <w:szCs w:val="24"/>
        </w:rPr>
      </w:pPr>
      <w:r w:rsidRPr="00E44C2A">
        <w:rPr>
          <w:rFonts w:ascii="Times New Roman" w:hAnsi="Times New Roman" w:cs="Times New Roman"/>
          <w:sz w:val="24"/>
          <w:szCs w:val="24"/>
        </w:rPr>
        <w:t>развитие семейного туризма;</w:t>
      </w:r>
    </w:p>
    <w:p w:rsidR="00726720" w:rsidRPr="00E44C2A" w:rsidRDefault="00726720" w:rsidP="00726720">
      <w:pPr>
        <w:pStyle w:val="a6"/>
        <w:numPr>
          <w:ilvl w:val="0"/>
          <w:numId w:val="32"/>
        </w:numPr>
        <w:tabs>
          <w:tab w:val="left" w:pos="993"/>
        </w:tabs>
        <w:spacing w:after="0" w:line="240" w:lineRule="auto"/>
        <w:ind w:left="0" w:firstLine="709"/>
        <w:jc w:val="both"/>
        <w:rPr>
          <w:rFonts w:ascii="Times New Roman" w:hAnsi="Times New Roman" w:cs="Times New Roman"/>
          <w:sz w:val="24"/>
          <w:szCs w:val="24"/>
        </w:rPr>
      </w:pPr>
      <w:r w:rsidRPr="00E44C2A">
        <w:rPr>
          <w:rFonts w:ascii="Times New Roman" w:hAnsi="Times New Roman" w:cs="Times New Roman"/>
          <w:sz w:val="24"/>
          <w:szCs w:val="24"/>
        </w:rPr>
        <w:t xml:space="preserve">строительство </w:t>
      </w:r>
      <w:r>
        <w:rPr>
          <w:rFonts w:ascii="Times New Roman" w:hAnsi="Times New Roman" w:cs="Times New Roman"/>
          <w:sz w:val="24"/>
          <w:szCs w:val="24"/>
        </w:rPr>
        <w:t>мини-деревень для экотуризма</w:t>
      </w:r>
      <w:r w:rsidRPr="00E44C2A">
        <w:rPr>
          <w:rFonts w:ascii="Times New Roman" w:hAnsi="Times New Roman" w:cs="Times New Roman"/>
          <w:sz w:val="24"/>
          <w:szCs w:val="24"/>
        </w:rPr>
        <w:t xml:space="preserve"> в отдаленных сельских поселениях (</w:t>
      </w:r>
      <w:proofErr w:type="spellStart"/>
      <w:r w:rsidRPr="00E44C2A">
        <w:rPr>
          <w:rFonts w:ascii="Times New Roman" w:hAnsi="Times New Roman" w:cs="Times New Roman"/>
          <w:sz w:val="24"/>
          <w:szCs w:val="24"/>
        </w:rPr>
        <w:t>Ванзеват</w:t>
      </w:r>
      <w:proofErr w:type="spellEnd"/>
      <w:r w:rsidRPr="00E44C2A">
        <w:rPr>
          <w:rFonts w:ascii="Times New Roman" w:hAnsi="Times New Roman" w:cs="Times New Roman"/>
          <w:sz w:val="24"/>
          <w:szCs w:val="24"/>
        </w:rPr>
        <w:t xml:space="preserve">, </w:t>
      </w:r>
      <w:proofErr w:type="spellStart"/>
      <w:r w:rsidRPr="00E44C2A">
        <w:rPr>
          <w:rFonts w:ascii="Times New Roman" w:hAnsi="Times New Roman" w:cs="Times New Roman"/>
          <w:sz w:val="24"/>
          <w:szCs w:val="24"/>
        </w:rPr>
        <w:t>Юильск</w:t>
      </w:r>
      <w:proofErr w:type="spellEnd"/>
      <w:r w:rsidRPr="00E44C2A">
        <w:rPr>
          <w:rFonts w:ascii="Times New Roman" w:hAnsi="Times New Roman" w:cs="Times New Roman"/>
          <w:sz w:val="24"/>
          <w:szCs w:val="24"/>
        </w:rPr>
        <w:t xml:space="preserve">, </w:t>
      </w:r>
      <w:proofErr w:type="spellStart"/>
      <w:r w:rsidRPr="00E44C2A">
        <w:rPr>
          <w:rFonts w:ascii="Times New Roman" w:hAnsi="Times New Roman" w:cs="Times New Roman"/>
          <w:sz w:val="24"/>
          <w:szCs w:val="24"/>
        </w:rPr>
        <w:t>Нумто</w:t>
      </w:r>
      <w:proofErr w:type="spellEnd"/>
      <w:r w:rsidRPr="00E44C2A">
        <w:rPr>
          <w:rFonts w:ascii="Times New Roman" w:hAnsi="Times New Roman" w:cs="Times New Roman"/>
          <w:sz w:val="24"/>
          <w:szCs w:val="24"/>
        </w:rPr>
        <w:t>);</w:t>
      </w:r>
    </w:p>
    <w:p w:rsidR="00726720" w:rsidRPr="00DF056E" w:rsidRDefault="00726720" w:rsidP="00726720">
      <w:pPr>
        <w:pStyle w:val="a6"/>
        <w:numPr>
          <w:ilvl w:val="0"/>
          <w:numId w:val="32"/>
        </w:numPr>
        <w:tabs>
          <w:tab w:val="left" w:pos="993"/>
        </w:tabs>
        <w:spacing w:after="0" w:line="240" w:lineRule="auto"/>
        <w:ind w:left="0" w:firstLine="709"/>
        <w:jc w:val="both"/>
        <w:rPr>
          <w:rFonts w:ascii="Times New Roman" w:hAnsi="Times New Roman" w:cs="Times New Roman"/>
          <w:sz w:val="24"/>
          <w:szCs w:val="24"/>
        </w:rPr>
      </w:pPr>
      <w:proofErr w:type="gramStart"/>
      <w:r w:rsidRPr="00E44C2A">
        <w:rPr>
          <w:rFonts w:ascii="Times New Roman" w:hAnsi="Times New Roman" w:cs="Times New Roman"/>
          <w:sz w:val="24"/>
          <w:szCs w:val="24"/>
        </w:rPr>
        <w:t>проведение комплекса мероприятий по развитию туризма в сельской местности (разработка разнообразных и уникальных туристических продуктов с комплексным характером, установка указателей к объектам туристской индустрии; вовлечение объектов агропромышленного комплекса, расположенных в сельской местности и представляющих интерес для туристов, в туристские маршруты; создание туристско-рекреационных кластеров в сельской местности; содействие развитию народных промыслов и ремесел;</w:t>
      </w:r>
      <w:proofErr w:type="gramEnd"/>
      <w:r w:rsidRPr="00E44C2A">
        <w:rPr>
          <w:rFonts w:ascii="Times New Roman" w:hAnsi="Times New Roman" w:cs="Times New Roman"/>
          <w:sz w:val="24"/>
          <w:szCs w:val="24"/>
        </w:rPr>
        <w:t xml:space="preserve"> </w:t>
      </w:r>
      <w:proofErr w:type="gramStart"/>
      <w:r w:rsidRPr="00E44C2A">
        <w:rPr>
          <w:rFonts w:ascii="Times New Roman" w:hAnsi="Times New Roman" w:cs="Times New Roman"/>
          <w:sz w:val="24"/>
          <w:szCs w:val="24"/>
        </w:rPr>
        <w:t xml:space="preserve">оказание содействия мастерам народных промыслов и ремесел в участии в </w:t>
      </w:r>
      <w:proofErr w:type="spellStart"/>
      <w:r w:rsidRPr="00E44C2A">
        <w:rPr>
          <w:rFonts w:ascii="Times New Roman" w:hAnsi="Times New Roman" w:cs="Times New Roman"/>
          <w:sz w:val="24"/>
          <w:szCs w:val="24"/>
        </w:rPr>
        <w:t>выставочно</w:t>
      </w:r>
      <w:proofErr w:type="spellEnd"/>
      <w:r w:rsidRPr="00E44C2A">
        <w:rPr>
          <w:rFonts w:ascii="Times New Roman" w:hAnsi="Times New Roman" w:cs="Times New Roman"/>
          <w:sz w:val="24"/>
          <w:szCs w:val="24"/>
        </w:rPr>
        <w:t xml:space="preserve">-ярмарочных мероприятиях; позиционирование и активное продвижение Белоярского района как района, благоприятного для развития туризма, на межмуниципальном, </w:t>
      </w:r>
      <w:r w:rsidRPr="00DF056E">
        <w:rPr>
          <w:rFonts w:ascii="Times New Roman" w:hAnsi="Times New Roman" w:cs="Times New Roman"/>
          <w:sz w:val="24"/>
          <w:szCs w:val="24"/>
        </w:rPr>
        <w:t>российском и международном рынках туристских услуг и др.).</w:t>
      </w:r>
      <w:proofErr w:type="gramEnd"/>
    </w:p>
    <w:p w:rsidR="00726720" w:rsidRPr="00DF056E" w:rsidRDefault="00726720" w:rsidP="00726720">
      <w:pPr>
        <w:spacing w:after="0" w:line="240" w:lineRule="auto"/>
        <w:ind w:firstLine="709"/>
        <w:jc w:val="both"/>
        <w:rPr>
          <w:rFonts w:ascii="Times New Roman" w:hAnsi="Times New Roman" w:cs="Times New Roman"/>
          <w:sz w:val="24"/>
          <w:szCs w:val="24"/>
        </w:rPr>
      </w:pPr>
      <w:r w:rsidRPr="00DF056E">
        <w:rPr>
          <w:rFonts w:ascii="Times New Roman" w:hAnsi="Times New Roman" w:cs="Times New Roman"/>
          <w:sz w:val="24"/>
          <w:szCs w:val="24"/>
        </w:rPr>
        <w:t xml:space="preserve">После строительства моста через реку Обь п. </w:t>
      </w:r>
      <w:proofErr w:type="spellStart"/>
      <w:r w:rsidRPr="00DF056E">
        <w:rPr>
          <w:rFonts w:ascii="Times New Roman" w:hAnsi="Times New Roman" w:cs="Times New Roman"/>
          <w:sz w:val="24"/>
          <w:szCs w:val="24"/>
        </w:rPr>
        <w:t>Андр</w:t>
      </w:r>
      <w:proofErr w:type="gramStart"/>
      <w:r w:rsidRPr="00DF056E">
        <w:rPr>
          <w:rFonts w:ascii="Times New Roman" w:hAnsi="Times New Roman" w:cs="Times New Roman"/>
          <w:sz w:val="24"/>
          <w:szCs w:val="24"/>
        </w:rPr>
        <w:t>а</w:t>
      </w:r>
      <w:proofErr w:type="spellEnd"/>
      <w:r w:rsidRPr="00DF056E">
        <w:rPr>
          <w:rFonts w:ascii="Times New Roman" w:hAnsi="Times New Roman" w:cs="Times New Roman"/>
          <w:sz w:val="24"/>
          <w:szCs w:val="24"/>
        </w:rPr>
        <w:t>-</w:t>
      </w:r>
      <w:proofErr w:type="gramEnd"/>
      <w:r w:rsidRPr="00DF056E">
        <w:rPr>
          <w:rFonts w:ascii="Times New Roman" w:hAnsi="Times New Roman" w:cs="Times New Roman"/>
          <w:sz w:val="24"/>
          <w:szCs w:val="24"/>
        </w:rPr>
        <w:t xml:space="preserve"> </w:t>
      </w:r>
      <w:proofErr w:type="spellStart"/>
      <w:r w:rsidRPr="00DF056E">
        <w:rPr>
          <w:rFonts w:ascii="Times New Roman" w:hAnsi="Times New Roman" w:cs="Times New Roman"/>
          <w:sz w:val="24"/>
          <w:szCs w:val="24"/>
        </w:rPr>
        <w:t>пгт</w:t>
      </w:r>
      <w:proofErr w:type="spellEnd"/>
      <w:r w:rsidRPr="00DF056E">
        <w:rPr>
          <w:rFonts w:ascii="Times New Roman" w:hAnsi="Times New Roman" w:cs="Times New Roman"/>
          <w:sz w:val="24"/>
          <w:szCs w:val="24"/>
        </w:rPr>
        <w:t xml:space="preserve">. </w:t>
      </w:r>
      <w:proofErr w:type="spellStart"/>
      <w:r w:rsidRPr="00DF056E">
        <w:rPr>
          <w:rFonts w:ascii="Times New Roman" w:hAnsi="Times New Roman" w:cs="Times New Roman"/>
          <w:sz w:val="24"/>
          <w:szCs w:val="24"/>
        </w:rPr>
        <w:t>Приобье</w:t>
      </w:r>
      <w:proofErr w:type="spellEnd"/>
      <w:r w:rsidRPr="00DF056E">
        <w:rPr>
          <w:rFonts w:ascii="Times New Roman" w:hAnsi="Times New Roman" w:cs="Times New Roman"/>
          <w:sz w:val="24"/>
          <w:szCs w:val="24"/>
        </w:rPr>
        <w:t xml:space="preserve">, </w:t>
      </w:r>
      <w:proofErr w:type="gramStart"/>
      <w:r w:rsidRPr="00DF056E">
        <w:rPr>
          <w:rFonts w:ascii="Times New Roman" w:hAnsi="Times New Roman" w:cs="Times New Roman"/>
          <w:sz w:val="24"/>
          <w:szCs w:val="24"/>
        </w:rPr>
        <w:t>который</w:t>
      </w:r>
      <w:proofErr w:type="gramEnd"/>
      <w:r w:rsidRPr="00DF056E">
        <w:rPr>
          <w:rFonts w:ascii="Times New Roman" w:hAnsi="Times New Roman" w:cs="Times New Roman"/>
          <w:sz w:val="24"/>
          <w:szCs w:val="24"/>
        </w:rPr>
        <w:t xml:space="preserve"> обеспечит транспортную связь Ямало-Ненецкого автономного округа с административными центрами Ханты-Мансийского автономного округа – Югры, югом Тюменской области и промышленными и производственными центрами Урала на </w:t>
      </w:r>
      <w:r w:rsidRPr="00DF056E">
        <w:rPr>
          <w:rFonts w:ascii="Times New Roman" w:hAnsi="Times New Roman" w:cs="Times New Roman"/>
          <w:sz w:val="24"/>
          <w:szCs w:val="24"/>
        </w:rPr>
        <w:lastRenderedPageBreak/>
        <w:t xml:space="preserve">территории Белоярского района можно создать площадки для туристического кемпинга. Данный вариант обойдется на порядок дешевле строительства полномасштабной туристической базы, поскольку сам формат кемпинга предполагает посуточную сдачу участков территории для временных стоянок палаток, автомобилей с палатками, </w:t>
      </w:r>
      <w:proofErr w:type="spellStart"/>
      <w:r w:rsidRPr="00DF056E">
        <w:rPr>
          <w:rFonts w:ascii="Times New Roman" w:hAnsi="Times New Roman" w:cs="Times New Roman"/>
          <w:sz w:val="24"/>
          <w:szCs w:val="24"/>
        </w:rPr>
        <w:t>автодомов</w:t>
      </w:r>
      <w:proofErr w:type="spellEnd"/>
      <w:r w:rsidRPr="00DF056E">
        <w:rPr>
          <w:rFonts w:ascii="Times New Roman" w:hAnsi="Times New Roman" w:cs="Times New Roman"/>
          <w:sz w:val="24"/>
          <w:szCs w:val="24"/>
        </w:rPr>
        <w:t xml:space="preserve"> и т.п.</w:t>
      </w:r>
    </w:p>
    <w:p w:rsidR="00726720" w:rsidRPr="00DF056E" w:rsidRDefault="00726720" w:rsidP="00726720">
      <w:pPr>
        <w:spacing w:after="0" w:line="240" w:lineRule="auto"/>
        <w:ind w:firstLine="709"/>
        <w:jc w:val="both"/>
        <w:rPr>
          <w:rFonts w:ascii="Times New Roman" w:hAnsi="Times New Roman" w:cs="Times New Roman"/>
          <w:sz w:val="24"/>
          <w:szCs w:val="24"/>
        </w:rPr>
      </w:pPr>
      <w:r w:rsidRPr="00DF056E">
        <w:rPr>
          <w:rFonts w:ascii="Times New Roman" w:hAnsi="Times New Roman" w:cs="Times New Roman"/>
          <w:sz w:val="24"/>
          <w:szCs w:val="24"/>
        </w:rPr>
        <w:t>Около сельского поселения Казым мо</w:t>
      </w:r>
      <w:r w:rsidR="003865D5">
        <w:rPr>
          <w:rFonts w:ascii="Times New Roman" w:hAnsi="Times New Roman" w:cs="Times New Roman"/>
          <w:sz w:val="24"/>
          <w:szCs w:val="24"/>
        </w:rPr>
        <w:t>жно создать парковочную и бытовую зону</w:t>
      </w:r>
      <w:r w:rsidRPr="00DF056E">
        <w:rPr>
          <w:rFonts w:ascii="Times New Roman" w:hAnsi="Times New Roman" w:cs="Times New Roman"/>
          <w:sz w:val="24"/>
          <w:szCs w:val="24"/>
        </w:rPr>
        <w:t xml:space="preserve"> (прачечную, сауну, кухню, туалеты, умывальники и душ). </w:t>
      </w:r>
    </w:p>
    <w:p w:rsidR="00726720" w:rsidRPr="00DF056E" w:rsidRDefault="00726720" w:rsidP="00726720">
      <w:pPr>
        <w:spacing w:after="0" w:line="240" w:lineRule="auto"/>
        <w:ind w:firstLine="709"/>
        <w:jc w:val="both"/>
        <w:rPr>
          <w:rFonts w:ascii="Times New Roman" w:hAnsi="Times New Roman" w:cs="Times New Roman"/>
          <w:sz w:val="24"/>
          <w:szCs w:val="24"/>
        </w:rPr>
      </w:pPr>
      <w:r w:rsidRPr="00DF056E">
        <w:rPr>
          <w:rFonts w:ascii="Times New Roman" w:hAnsi="Times New Roman" w:cs="Times New Roman"/>
          <w:sz w:val="24"/>
          <w:szCs w:val="24"/>
        </w:rPr>
        <w:t xml:space="preserve">Помимо, собственно, размещения, в кемпинге можно предлагать услуги по зарядке телефонов и другого оборудования, чайник, холодильник, питьевую воду, </w:t>
      </w:r>
      <w:proofErr w:type="spellStart"/>
      <w:r w:rsidRPr="00DF056E">
        <w:rPr>
          <w:rFonts w:ascii="Times New Roman" w:hAnsi="Times New Roman" w:cs="Times New Roman"/>
          <w:sz w:val="24"/>
          <w:szCs w:val="24"/>
        </w:rPr>
        <w:t>WiFi</w:t>
      </w:r>
      <w:proofErr w:type="spellEnd"/>
      <w:r w:rsidRPr="00DF056E">
        <w:rPr>
          <w:rFonts w:ascii="Times New Roman" w:hAnsi="Times New Roman" w:cs="Times New Roman"/>
          <w:sz w:val="24"/>
          <w:szCs w:val="24"/>
        </w:rPr>
        <w:t>, услуги прачечной, а также продавать предметы первой необходимости и продукты, предоставлять возможность аренды скамеек и столов, площадок и принадлежностей для барбекю и др.</w:t>
      </w:r>
    </w:p>
    <w:p w:rsidR="00726720" w:rsidRPr="00DF056E" w:rsidRDefault="00726720" w:rsidP="00726720">
      <w:pPr>
        <w:spacing w:after="0" w:line="240" w:lineRule="auto"/>
        <w:ind w:firstLine="709"/>
        <w:jc w:val="both"/>
        <w:rPr>
          <w:rFonts w:ascii="Times New Roman" w:hAnsi="Times New Roman" w:cs="Times New Roman"/>
          <w:sz w:val="24"/>
          <w:szCs w:val="24"/>
        </w:rPr>
      </w:pPr>
      <w:r w:rsidRPr="00DF056E">
        <w:rPr>
          <w:rFonts w:ascii="Times New Roman" w:hAnsi="Times New Roman" w:cs="Times New Roman"/>
          <w:sz w:val="24"/>
          <w:szCs w:val="24"/>
        </w:rPr>
        <w:t>Постояльцам можно предложить воспользоваться детскими и спортивными площадками.</w:t>
      </w:r>
    </w:p>
    <w:p w:rsidR="00726720" w:rsidRPr="00DF056E" w:rsidRDefault="00726720" w:rsidP="00726720">
      <w:pPr>
        <w:spacing w:after="0" w:line="240" w:lineRule="auto"/>
        <w:ind w:firstLine="709"/>
        <w:jc w:val="both"/>
        <w:rPr>
          <w:rFonts w:ascii="Times New Roman" w:hAnsi="Times New Roman" w:cs="Times New Roman"/>
          <w:sz w:val="24"/>
          <w:szCs w:val="24"/>
        </w:rPr>
      </w:pPr>
      <w:r w:rsidRPr="00DF056E">
        <w:rPr>
          <w:rFonts w:ascii="Times New Roman" w:hAnsi="Times New Roman" w:cs="Times New Roman"/>
          <w:sz w:val="24"/>
          <w:szCs w:val="24"/>
        </w:rPr>
        <w:t>Территорию Белоярского района по праву можно назвать «Уникальной жемчужиной Крайнего Севера». Именно это понимание и должно стать основой для развития туризма в районе.</w:t>
      </w:r>
    </w:p>
    <w:p w:rsidR="00726720" w:rsidRPr="00A91E9B" w:rsidRDefault="00726720" w:rsidP="00726720">
      <w:pPr>
        <w:spacing w:after="0" w:line="240" w:lineRule="auto"/>
        <w:ind w:firstLine="709"/>
        <w:jc w:val="both"/>
        <w:rPr>
          <w:rFonts w:ascii="Times New Roman" w:hAnsi="Times New Roman" w:cs="Times New Roman"/>
          <w:color w:val="0070C0"/>
          <w:sz w:val="24"/>
          <w:szCs w:val="24"/>
        </w:rPr>
      </w:pPr>
      <w:r w:rsidRPr="00DF056E">
        <w:rPr>
          <w:rFonts w:ascii="Times New Roman" w:hAnsi="Times New Roman" w:cs="Times New Roman"/>
          <w:sz w:val="24"/>
          <w:szCs w:val="24"/>
        </w:rPr>
        <w:t xml:space="preserve">Тема медицинского туризма как </w:t>
      </w:r>
      <w:proofErr w:type="gramStart"/>
      <w:r w:rsidRPr="00DF056E">
        <w:rPr>
          <w:rFonts w:ascii="Times New Roman" w:hAnsi="Times New Roman" w:cs="Times New Roman"/>
          <w:sz w:val="24"/>
          <w:szCs w:val="24"/>
        </w:rPr>
        <w:t>нельзя</w:t>
      </w:r>
      <w:proofErr w:type="gramEnd"/>
      <w:r w:rsidRPr="00DF056E">
        <w:rPr>
          <w:rFonts w:ascii="Times New Roman" w:hAnsi="Times New Roman" w:cs="Times New Roman"/>
          <w:sz w:val="24"/>
          <w:szCs w:val="24"/>
        </w:rPr>
        <w:t xml:space="preserve"> кстати перекликается со стратегическими приоритетами развития страны в целом</w:t>
      </w:r>
      <w:r>
        <w:rPr>
          <w:rFonts w:ascii="Times New Roman" w:hAnsi="Times New Roman" w:cs="Times New Roman"/>
          <w:sz w:val="24"/>
          <w:szCs w:val="24"/>
        </w:rPr>
        <w:t xml:space="preserve"> </w:t>
      </w:r>
      <w:r w:rsidRPr="0071677C">
        <w:rPr>
          <w:rFonts w:ascii="Times New Roman" w:hAnsi="Times New Roman" w:cs="Times New Roman"/>
          <w:sz w:val="24"/>
          <w:szCs w:val="24"/>
        </w:rPr>
        <w:t>по увеличению продолжительности жизни населения и активного долголетия. В связи с этим Белоярский район в долгосрочной перспективе при условии наличия частного инвестора может задействовать ресурсы муниципального автономного учреждения физической культуры и спорта Белоярского района База спорта и отдыха «Северянка» для развития медицинского туризма.</w:t>
      </w:r>
      <w:r>
        <w:rPr>
          <w:rFonts w:ascii="Times New Roman" w:hAnsi="Times New Roman" w:cs="Times New Roman"/>
          <w:sz w:val="24"/>
          <w:szCs w:val="24"/>
        </w:rPr>
        <w:t xml:space="preserve"> </w:t>
      </w:r>
    </w:p>
    <w:p w:rsidR="00726720" w:rsidRPr="00C06F33" w:rsidRDefault="00726720" w:rsidP="00726720">
      <w:pPr>
        <w:spacing w:after="0" w:line="240" w:lineRule="auto"/>
        <w:ind w:firstLine="709"/>
        <w:jc w:val="both"/>
        <w:rPr>
          <w:rFonts w:ascii="Times New Roman" w:hAnsi="Times New Roman" w:cs="Times New Roman"/>
          <w:sz w:val="24"/>
          <w:szCs w:val="24"/>
        </w:rPr>
      </w:pPr>
      <w:r w:rsidRPr="00C06F33">
        <w:rPr>
          <w:rFonts w:ascii="Times New Roman" w:hAnsi="Times New Roman" w:cs="Times New Roman"/>
          <w:sz w:val="24"/>
          <w:szCs w:val="24"/>
        </w:rPr>
        <w:t>Одним из перспективны</w:t>
      </w:r>
      <w:r>
        <w:rPr>
          <w:rFonts w:ascii="Times New Roman" w:hAnsi="Times New Roman" w:cs="Times New Roman"/>
          <w:sz w:val="24"/>
          <w:szCs w:val="24"/>
        </w:rPr>
        <w:t>х</w:t>
      </w:r>
      <w:r w:rsidRPr="00C06F33">
        <w:rPr>
          <w:rFonts w:ascii="Times New Roman" w:hAnsi="Times New Roman" w:cs="Times New Roman"/>
          <w:sz w:val="24"/>
          <w:szCs w:val="24"/>
        </w:rPr>
        <w:t xml:space="preserve"> вид</w:t>
      </w:r>
      <w:r>
        <w:rPr>
          <w:rFonts w:ascii="Times New Roman" w:hAnsi="Times New Roman" w:cs="Times New Roman"/>
          <w:sz w:val="24"/>
          <w:szCs w:val="24"/>
        </w:rPr>
        <w:t>ов</w:t>
      </w:r>
      <w:r w:rsidRPr="00C06F33">
        <w:rPr>
          <w:rFonts w:ascii="Times New Roman" w:hAnsi="Times New Roman" w:cs="Times New Roman"/>
          <w:sz w:val="24"/>
          <w:szCs w:val="24"/>
        </w:rPr>
        <w:t xml:space="preserve"> туризма </w:t>
      </w:r>
      <w:r>
        <w:rPr>
          <w:rFonts w:ascii="Times New Roman" w:hAnsi="Times New Roman" w:cs="Times New Roman"/>
          <w:sz w:val="24"/>
          <w:szCs w:val="24"/>
        </w:rPr>
        <w:t xml:space="preserve">является </w:t>
      </w:r>
      <w:proofErr w:type="gramStart"/>
      <w:r>
        <w:rPr>
          <w:rFonts w:ascii="Times New Roman" w:hAnsi="Times New Roman" w:cs="Times New Roman"/>
          <w:sz w:val="24"/>
          <w:szCs w:val="24"/>
        </w:rPr>
        <w:t>снегоходный</w:t>
      </w:r>
      <w:proofErr w:type="gramEnd"/>
      <w:r>
        <w:rPr>
          <w:rFonts w:ascii="Times New Roman" w:hAnsi="Times New Roman" w:cs="Times New Roman"/>
          <w:sz w:val="24"/>
          <w:szCs w:val="24"/>
        </w:rPr>
        <w:t xml:space="preserve">. Он </w:t>
      </w:r>
      <w:r w:rsidRPr="00C06F33">
        <w:rPr>
          <w:rFonts w:ascii="Times New Roman" w:hAnsi="Times New Roman" w:cs="Times New Roman"/>
          <w:sz w:val="24"/>
          <w:szCs w:val="24"/>
        </w:rPr>
        <w:t>может быть использован как самостоятельный, так и быть элементом рыболовного, охотничьего, сельского, делового, этнографического туризма.</w:t>
      </w:r>
    </w:p>
    <w:p w:rsidR="00726720" w:rsidRPr="00C06F33" w:rsidRDefault="00726720" w:rsidP="00726720">
      <w:pPr>
        <w:spacing w:after="0" w:line="240" w:lineRule="auto"/>
        <w:ind w:firstLine="709"/>
        <w:jc w:val="both"/>
        <w:rPr>
          <w:rFonts w:ascii="Times New Roman" w:hAnsi="Times New Roman" w:cs="Times New Roman"/>
          <w:sz w:val="24"/>
          <w:szCs w:val="24"/>
        </w:rPr>
      </w:pPr>
      <w:r w:rsidRPr="00C06F33">
        <w:rPr>
          <w:rFonts w:ascii="Times New Roman" w:hAnsi="Times New Roman" w:cs="Times New Roman"/>
          <w:sz w:val="24"/>
          <w:szCs w:val="24"/>
        </w:rPr>
        <w:t xml:space="preserve">Кроме того, с учетом развития агропромышленного направления в Белоярском районе особую актуальность приобретает сельский туризм. Данный вид туризма ориентирован на использование природных, культурно-исторических и иных ресурсов сельской местности (сельские поселения Казым и Полноват) и ее специфики для создания комплексного туристского продукта. При правильной организации и эффективном продвижении туров сельский туризм в различных его вариациях может стать источником доходов значительной части населения деревень национальных поселков Белоярского района, а отработанная модель с учетом особенностей </w:t>
      </w:r>
      <w:proofErr w:type="gramStart"/>
      <w:r w:rsidRPr="00C06F33">
        <w:rPr>
          <w:rFonts w:ascii="Times New Roman" w:hAnsi="Times New Roman" w:cs="Times New Roman"/>
          <w:sz w:val="24"/>
          <w:szCs w:val="24"/>
        </w:rPr>
        <w:t>может быть реализована на ряде других объектов включая</w:t>
      </w:r>
      <w:proofErr w:type="gramEnd"/>
      <w:r w:rsidRPr="00C06F33">
        <w:rPr>
          <w:rFonts w:ascii="Times New Roman" w:hAnsi="Times New Roman" w:cs="Times New Roman"/>
          <w:sz w:val="24"/>
          <w:szCs w:val="24"/>
        </w:rPr>
        <w:t xml:space="preserve"> этнические поселения. </w:t>
      </w:r>
    </w:p>
    <w:p w:rsidR="00726720" w:rsidRPr="00C06F33" w:rsidRDefault="00726720" w:rsidP="00726720">
      <w:pPr>
        <w:spacing w:after="0" w:line="240" w:lineRule="auto"/>
        <w:ind w:firstLine="709"/>
        <w:jc w:val="both"/>
        <w:rPr>
          <w:rFonts w:ascii="Times New Roman" w:hAnsi="Times New Roman" w:cs="Times New Roman"/>
          <w:sz w:val="24"/>
          <w:szCs w:val="24"/>
        </w:rPr>
      </w:pPr>
      <w:r w:rsidRPr="00C06F33">
        <w:rPr>
          <w:rFonts w:ascii="Times New Roman" w:hAnsi="Times New Roman" w:cs="Times New Roman"/>
          <w:sz w:val="24"/>
          <w:szCs w:val="24"/>
        </w:rPr>
        <w:t>В рамках задачи «Институциональное обеспечение развития сектора малого и среднего предпринимательства» планируется реализация следующих мероприятий:</w:t>
      </w:r>
    </w:p>
    <w:p w:rsidR="00726720" w:rsidRPr="00E44C2A" w:rsidRDefault="00726720" w:rsidP="00726720">
      <w:pPr>
        <w:pStyle w:val="a6"/>
        <w:numPr>
          <w:ilvl w:val="0"/>
          <w:numId w:val="33"/>
        </w:numPr>
        <w:tabs>
          <w:tab w:val="left" w:pos="993"/>
        </w:tabs>
        <w:spacing w:after="0" w:line="240" w:lineRule="auto"/>
        <w:ind w:left="0" w:firstLine="709"/>
        <w:jc w:val="both"/>
        <w:rPr>
          <w:rFonts w:ascii="Times New Roman" w:hAnsi="Times New Roman" w:cs="Times New Roman"/>
          <w:sz w:val="24"/>
          <w:szCs w:val="24"/>
        </w:rPr>
      </w:pPr>
      <w:r w:rsidRPr="00E44C2A">
        <w:rPr>
          <w:rFonts w:ascii="Times New Roman" w:hAnsi="Times New Roman" w:cs="Times New Roman"/>
          <w:sz w:val="24"/>
          <w:szCs w:val="24"/>
        </w:rPr>
        <w:t>создание и развитие портала «Дом предпринимателя» (с формированием разделов по принципу «одно касание»: развитие рынков сбыта; механизмы и институты поддержки предпринимательства; развитие человеческого капитала; устойчивое природопользование; развитие инфраструктуры и пространства; привлечение финансирования);</w:t>
      </w:r>
    </w:p>
    <w:p w:rsidR="00726720" w:rsidRPr="00E44C2A" w:rsidRDefault="00726720" w:rsidP="00726720">
      <w:pPr>
        <w:pStyle w:val="a6"/>
        <w:numPr>
          <w:ilvl w:val="0"/>
          <w:numId w:val="33"/>
        </w:numPr>
        <w:tabs>
          <w:tab w:val="left" w:pos="993"/>
        </w:tabs>
        <w:spacing w:after="0" w:line="240" w:lineRule="auto"/>
        <w:ind w:left="0" w:firstLine="709"/>
        <w:jc w:val="both"/>
        <w:rPr>
          <w:rFonts w:ascii="Times New Roman" w:hAnsi="Times New Roman" w:cs="Times New Roman"/>
          <w:sz w:val="24"/>
          <w:szCs w:val="24"/>
        </w:rPr>
      </w:pPr>
      <w:r w:rsidRPr="00E44C2A">
        <w:rPr>
          <w:rFonts w:ascii="Times New Roman" w:hAnsi="Times New Roman" w:cs="Times New Roman"/>
          <w:sz w:val="24"/>
          <w:szCs w:val="24"/>
        </w:rPr>
        <w:t xml:space="preserve">повышение уровня информированности предпринимателей о мерах и программах поддержки (развитие </w:t>
      </w:r>
      <w:proofErr w:type="gramStart"/>
      <w:r w:rsidRPr="00E44C2A">
        <w:rPr>
          <w:rFonts w:ascii="Times New Roman" w:hAnsi="Times New Roman" w:cs="Times New Roman"/>
          <w:sz w:val="24"/>
          <w:szCs w:val="24"/>
        </w:rPr>
        <w:t>интернет-коммуникации</w:t>
      </w:r>
      <w:proofErr w:type="gramEnd"/>
      <w:r w:rsidRPr="00E44C2A">
        <w:rPr>
          <w:rFonts w:ascii="Times New Roman" w:hAnsi="Times New Roman" w:cs="Times New Roman"/>
          <w:sz w:val="24"/>
          <w:szCs w:val="24"/>
        </w:rPr>
        <w:t>, создание систем информирования предпринимателей на базе многофункциональных центров предоставления государственных услуг, тиражирование лучших практик поддержки предпринимательства, развитие систем навигации по реализуемым мерам поддержки).</w:t>
      </w:r>
    </w:p>
    <w:p w:rsidR="00726720" w:rsidRPr="00C06F33" w:rsidRDefault="00726720" w:rsidP="00726720">
      <w:pPr>
        <w:spacing w:after="0" w:line="240" w:lineRule="auto"/>
        <w:ind w:firstLine="709"/>
        <w:jc w:val="both"/>
        <w:rPr>
          <w:rFonts w:ascii="Times New Roman" w:hAnsi="Times New Roman" w:cs="Times New Roman"/>
          <w:sz w:val="24"/>
          <w:szCs w:val="24"/>
        </w:rPr>
      </w:pPr>
      <w:r w:rsidRPr="00C06F33">
        <w:rPr>
          <w:rFonts w:ascii="Times New Roman" w:hAnsi="Times New Roman" w:cs="Times New Roman"/>
          <w:sz w:val="24"/>
          <w:szCs w:val="24"/>
        </w:rPr>
        <w:t>В рамках задачи «Финансовая поддержка субъектов малого и среднего предпринимательства» планируется реализация следующих мероприятий:</w:t>
      </w:r>
    </w:p>
    <w:p w:rsidR="00726720" w:rsidRPr="00E44C2A" w:rsidRDefault="00726720" w:rsidP="00726720">
      <w:pPr>
        <w:pStyle w:val="a6"/>
        <w:numPr>
          <w:ilvl w:val="0"/>
          <w:numId w:val="34"/>
        </w:numPr>
        <w:tabs>
          <w:tab w:val="left" w:pos="993"/>
        </w:tabs>
        <w:spacing w:after="0" w:line="240" w:lineRule="auto"/>
        <w:ind w:left="0" w:firstLine="709"/>
        <w:jc w:val="both"/>
        <w:rPr>
          <w:rFonts w:ascii="Times New Roman" w:hAnsi="Times New Roman" w:cs="Times New Roman"/>
          <w:sz w:val="24"/>
          <w:szCs w:val="24"/>
        </w:rPr>
      </w:pPr>
      <w:r w:rsidRPr="00E44C2A">
        <w:rPr>
          <w:rFonts w:ascii="Times New Roman" w:hAnsi="Times New Roman" w:cs="Times New Roman"/>
          <w:sz w:val="24"/>
          <w:szCs w:val="24"/>
        </w:rPr>
        <w:t>обеспечение максимальной включенности субъектов малого и среднего предпринимательства в окружные и федеральные программы поддержки;</w:t>
      </w:r>
    </w:p>
    <w:p w:rsidR="00726720" w:rsidRDefault="00726720" w:rsidP="00726720">
      <w:pPr>
        <w:pStyle w:val="a6"/>
        <w:numPr>
          <w:ilvl w:val="0"/>
          <w:numId w:val="34"/>
        </w:numPr>
        <w:tabs>
          <w:tab w:val="left" w:pos="993"/>
        </w:tabs>
        <w:spacing w:after="0" w:line="240" w:lineRule="auto"/>
        <w:ind w:left="0" w:firstLine="709"/>
        <w:jc w:val="both"/>
        <w:rPr>
          <w:rFonts w:ascii="Times New Roman" w:hAnsi="Times New Roman" w:cs="Times New Roman"/>
          <w:sz w:val="24"/>
          <w:szCs w:val="24"/>
        </w:rPr>
      </w:pPr>
      <w:r w:rsidRPr="00E44C2A">
        <w:rPr>
          <w:rFonts w:ascii="Times New Roman" w:hAnsi="Times New Roman" w:cs="Times New Roman"/>
          <w:sz w:val="24"/>
          <w:szCs w:val="24"/>
        </w:rPr>
        <w:lastRenderedPageBreak/>
        <w:t>развитие альтернативных источников финансирования предпринимательских инициатив (</w:t>
      </w:r>
      <w:proofErr w:type="spellStart"/>
      <w:r w:rsidRPr="00E44C2A">
        <w:rPr>
          <w:rFonts w:ascii="Times New Roman" w:hAnsi="Times New Roman" w:cs="Times New Roman"/>
          <w:sz w:val="24"/>
          <w:szCs w:val="24"/>
        </w:rPr>
        <w:t>краудфандинг</w:t>
      </w:r>
      <w:proofErr w:type="spellEnd"/>
      <w:r w:rsidRPr="00E44C2A">
        <w:rPr>
          <w:rFonts w:ascii="Times New Roman" w:hAnsi="Times New Roman" w:cs="Times New Roman"/>
          <w:sz w:val="24"/>
          <w:szCs w:val="24"/>
        </w:rPr>
        <w:t xml:space="preserve">, венчурное финансирование, государственное кредитование </w:t>
      </w:r>
      <w:proofErr w:type="spellStart"/>
      <w:r w:rsidRPr="00E44C2A">
        <w:rPr>
          <w:rFonts w:ascii="Times New Roman" w:hAnsi="Times New Roman" w:cs="Times New Roman"/>
          <w:sz w:val="24"/>
          <w:szCs w:val="24"/>
        </w:rPr>
        <w:t>стартапов</w:t>
      </w:r>
      <w:proofErr w:type="spellEnd"/>
      <w:r w:rsidRPr="00E44C2A">
        <w:rPr>
          <w:rFonts w:ascii="Times New Roman" w:hAnsi="Times New Roman" w:cs="Times New Roman"/>
          <w:sz w:val="24"/>
          <w:szCs w:val="24"/>
        </w:rPr>
        <w:t xml:space="preserve"> и пр.);</w:t>
      </w:r>
    </w:p>
    <w:p w:rsidR="00726720" w:rsidRPr="00E44C2A" w:rsidRDefault="00726720" w:rsidP="00726720">
      <w:pPr>
        <w:pStyle w:val="a6"/>
        <w:numPr>
          <w:ilvl w:val="0"/>
          <w:numId w:val="34"/>
        </w:numPr>
        <w:tabs>
          <w:tab w:val="left" w:pos="993"/>
        </w:tabs>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развитие социального предпринимательства;</w:t>
      </w:r>
    </w:p>
    <w:p w:rsidR="00726720" w:rsidRDefault="00726720" w:rsidP="00726720">
      <w:pPr>
        <w:pStyle w:val="a6"/>
        <w:numPr>
          <w:ilvl w:val="0"/>
          <w:numId w:val="34"/>
        </w:numPr>
        <w:tabs>
          <w:tab w:val="left" w:pos="993"/>
        </w:tabs>
        <w:spacing w:after="0" w:line="240" w:lineRule="auto"/>
        <w:ind w:left="0" w:firstLine="709"/>
        <w:jc w:val="both"/>
        <w:rPr>
          <w:rFonts w:ascii="Times New Roman" w:hAnsi="Times New Roman" w:cs="Times New Roman"/>
          <w:sz w:val="24"/>
          <w:szCs w:val="24"/>
        </w:rPr>
      </w:pPr>
      <w:r w:rsidRPr="00E44C2A">
        <w:rPr>
          <w:rFonts w:ascii="Times New Roman" w:hAnsi="Times New Roman" w:cs="Times New Roman"/>
          <w:sz w:val="24"/>
          <w:szCs w:val="24"/>
        </w:rPr>
        <w:t>совершенствование муниципальной координации и правового регулирования в сфере потребительского рынка и услуг.</w:t>
      </w:r>
    </w:p>
    <w:p w:rsidR="00726720" w:rsidRPr="00DF056E" w:rsidRDefault="00726720" w:rsidP="00726720">
      <w:pPr>
        <w:pStyle w:val="a6"/>
        <w:tabs>
          <w:tab w:val="left" w:pos="993"/>
        </w:tabs>
        <w:spacing w:after="0" w:line="240" w:lineRule="auto"/>
        <w:ind w:left="0" w:firstLine="709"/>
        <w:jc w:val="both"/>
        <w:rPr>
          <w:rFonts w:ascii="Times New Roman" w:hAnsi="Times New Roman" w:cs="Times New Roman"/>
          <w:sz w:val="24"/>
          <w:szCs w:val="24"/>
        </w:rPr>
      </w:pPr>
      <w:r w:rsidRPr="00DF056E">
        <w:rPr>
          <w:rFonts w:ascii="Times New Roman" w:hAnsi="Times New Roman" w:cs="Times New Roman"/>
          <w:sz w:val="24"/>
          <w:szCs w:val="24"/>
        </w:rPr>
        <w:t>Развитие социального предпринимательства является одной из приоритетных задач будущего десятилетия, стоящих перед государством. Для его развития на территории Белоярского района потребуется:</w:t>
      </w:r>
    </w:p>
    <w:p w:rsidR="00726720" w:rsidRPr="00DF056E" w:rsidRDefault="00726720" w:rsidP="00726720">
      <w:pPr>
        <w:pStyle w:val="a6"/>
        <w:tabs>
          <w:tab w:val="left" w:pos="993"/>
        </w:tabs>
        <w:spacing w:after="0" w:line="240" w:lineRule="auto"/>
        <w:ind w:left="0" w:firstLine="709"/>
        <w:jc w:val="both"/>
        <w:rPr>
          <w:rFonts w:ascii="Times New Roman" w:hAnsi="Times New Roman" w:cs="Times New Roman"/>
          <w:sz w:val="24"/>
          <w:szCs w:val="24"/>
        </w:rPr>
      </w:pPr>
      <w:r w:rsidRPr="00DF056E">
        <w:rPr>
          <w:rFonts w:ascii="Times New Roman" w:hAnsi="Times New Roman" w:cs="Times New Roman"/>
          <w:sz w:val="24"/>
          <w:szCs w:val="24"/>
        </w:rPr>
        <w:t>- организация и внедрение социально-ориентированных услуг, торговли и производств;</w:t>
      </w:r>
    </w:p>
    <w:p w:rsidR="00726720" w:rsidRPr="00DF056E" w:rsidRDefault="00726720" w:rsidP="00726720">
      <w:pPr>
        <w:pStyle w:val="a6"/>
        <w:tabs>
          <w:tab w:val="left" w:pos="993"/>
        </w:tabs>
        <w:spacing w:after="0" w:line="240" w:lineRule="auto"/>
        <w:ind w:left="0" w:firstLine="709"/>
        <w:jc w:val="both"/>
        <w:rPr>
          <w:rFonts w:ascii="Times New Roman" w:hAnsi="Times New Roman" w:cs="Times New Roman"/>
          <w:sz w:val="24"/>
          <w:szCs w:val="24"/>
        </w:rPr>
      </w:pPr>
      <w:r w:rsidRPr="00DF056E">
        <w:rPr>
          <w:rFonts w:ascii="Times New Roman" w:hAnsi="Times New Roman" w:cs="Times New Roman"/>
          <w:sz w:val="24"/>
          <w:szCs w:val="24"/>
        </w:rPr>
        <w:t>- имущественная поддержка субъектов социального предпринимательства;</w:t>
      </w:r>
    </w:p>
    <w:p w:rsidR="00726720" w:rsidRPr="00DF056E" w:rsidRDefault="00726720" w:rsidP="00726720">
      <w:pPr>
        <w:pStyle w:val="a6"/>
        <w:tabs>
          <w:tab w:val="left" w:pos="993"/>
        </w:tabs>
        <w:spacing w:after="0" w:line="240" w:lineRule="auto"/>
        <w:ind w:left="0" w:firstLine="709"/>
        <w:jc w:val="both"/>
        <w:rPr>
          <w:rFonts w:ascii="Times New Roman" w:hAnsi="Times New Roman" w:cs="Times New Roman"/>
          <w:sz w:val="24"/>
          <w:szCs w:val="24"/>
        </w:rPr>
      </w:pPr>
      <w:r w:rsidRPr="00DF056E">
        <w:rPr>
          <w:rFonts w:ascii="Times New Roman" w:hAnsi="Times New Roman" w:cs="Times New Roman"/>
          <w:sz w:val="24"/>
          <w:szCs w:val="24"/>
        </w:rPr>
        <w:t>- фандрайзинг, организация инвестиционных сессий;</w:t>
      </w:r>
    </w:p>
    <w:p w:rsidR="00726720" w:rsidRPr="00DF056E" w:rsidRDefault="00726720" w:rsidP="00726720">
      <w:pPr>
        <w:pStyle w:val="a6"/>
        <w:tabs>
          <w:tab w:val="left" w:pos="993"/>
        </w:tabs>
        <w:spacing w:after="0" w:line="240" w:lineRule="auto"/>
        <w:ind w:left="0" w:firstLine="709"/>
        <w:jc w:val="both"/>
        <w:rPr>
          <w:rFonts w:ascii="Times New Roman" w:hAnsi="Times New Roman" w:cs="Times New Roman"/>
          <w:sz w:val="24"/>
          <w:szCs w:val="24"/>
        </w:rPr>
      </w:pPr>
      <w:r w:rsidRPr="00DF056E">
        <w:rPr>
          <w:rFonts w:ascii="Times New Roman" w:hAnsi="Times New Roman" w:cs="Times New Roman"/>
          <w:sz w:val="24"/>
          <w:szCs w:val="24"/>
        </w:rPr>
        <w:t xml:space="preserve">- организация и развитие системы стартап-акселерации </w:t>
      </w:r>
      <w:r w:rsidR="008C2AFA" w:rsidRPr="008C2AFA">
        <w:rPr>
          <w:rFonts w:ascii="Times New Roman" w:hAnsi="Times New Roman" w:cs="Times New Roman"/>
          <w:sz w:val="24"/>
          <w:szCs w:val="24"/>
        </w:rPr>
        <w:t>социально-ориентированны</w:t>
      </w:r>
      <w:r w:rsidR="008C2AFA">
        <w:rPr>
          <w:rFonts w:ascii="Times New Roman" w:hAnsi="Times New Roman" w:cs="Times New Roman"/>
          <w:sz w:val="24"/>
          <w:szCs w:val="24"/>
        </w:rPr>
        <w:t>х некоммерческих организаций</w:t>
      </w:r>
      <w:r w:rsidR="008C2AFA" w:rsidRPr="008C2AFA">
        <w:rPr>
          <w:rFonts w:ascii="Times New Roman" w:hAnsi="Times New Roman" w:cs="Times New Roman"/>
          <w:sz w:val="24"/>
          <w:szCs w:val="24"/>
        </w:rPr>
        <w:t xml:space="preserve"> (далее - СО НКО)</w:t>
      </w:r>
      <w:r w:rsidRPr="00DF056E">
        <w:rPr>
          <w:rFonts w:ascii="Times New Roman" w:hAnsi="Times New Roman" w:cs="Times New Roman"/>
          <w:sz w:val="24"/>
          <w:szCs w:val="24"/>
        </w:rPr>
        <w:t>;</w:t>
      </w:r>
    </w:p>
    <w:p w:rsidR="00726720" w:rsidRPr="00DF056E" w:rsidRDefault="00726720" w:rsidP="00726720">
      <w:pPr>
        <w:pStyle w:val="a6"/>
        <w:tabs>
          <w:tab w:val="left" w:pos="993"/>
        </w:tabs>
        <w:spacing w:after="0" w:line="240" w:lineRule="auto"/>
        <w:ind w:left="0" w:firstLine="709"/>
        <w:jc w:val="both"/>
        <w:rPr>
          <w:rFonts w:ascii="Times New Roman" w:hAnsi="Times New Roman" w:cs="Times New Roman"/>
          <w:sz w:val="24"/>
          <w:szCs w:val="24"/>
        </w:rPr>
      </w:pPr>
      <w:r w:rsidRPr="00DF056E">
        <w:rPr>
          <w:rFonts w:ascii="Times New Roman" w:hAnsi="Times New Roman" w:cs="Times New Roman"/>
          <w:sz w:val="24"/>
          <w:szCs w:val="24"/>
        </w:rPr>
        <w:t>- развитие межрегионального сотрудничества в рамках развития социального партнерства и социального предпринимательства;</w:t>
      </w:r>
    </w:p>
    <w:p w:rsidR="00726720" w:rsidRPr="00DF056E" w:rsidRDefault="00726720" w:rsidP="00726720">
      <w:pPr>
        <w:pStyle w:val="a6"/>
        <w:tabs>
          <w:tab w:val="left" w:pos="993"/>
        </w:tabs>
        <w:spacing w:after="0" w:line="240" w:lineRule="auto"/>
        <w:ind w:left="0" w:firstLine="709"/>
        <w:jc w:val="both"/>
        <w:rPr>
          <w:rFonts w:ascii="Times New Roman" w:hAnsi="Times New Roman" w:cs="Times New Roman"/>
          <w:sz w:val="24"/>
          <w:szCs w:val="24"/>
        </w:rPr>
      </w:pPr>
      <w:r w:rsidRPr="00DF056E">
        <w:rPr>
          <w:rFonts w:ascii="Times New Roman" w:hAnsi="Times New Roman" w:cs="Times New Roman"/>
          <w:sz w:val="24"/>
          <w:szCs w:val="24"/>
        </w:rPr>
        <w:t>- обобщение и анализ информации о деятельности СО</w:t>
      </w:r>
      <w:r w:rsidR="0006129D">
        <w:rPr>
          <w:rFonts w:ascii="Times New Roman" w:hAnsi="Times New Roman" w:cs="Times New Roman"/>
          <w:sz w:val="24"/>
          <w:szCs w:val="24"/>
        </w:rPr>
        <w:t xml:space="preserve"> </w:t>
      </w:r>
      <w:r w:rsidRPr="00DF056E">
        <w:rPr>
          <w:rFonts w:ascii="Times New Roman" w:hAnsi="Times New Roman" w:cs="Times New Roman"/>
          <w:sz w:val="24"/>
          <w:szCs w:val="24"/>
        </w:rPr>
        <w:t>НКО, выявление перспективных идей, предложений и проектов и их реализация в сфере социального партнерства;</w:t>
      </w:r>
    </w:p>
    <w:p w:rsidR="00726720" w:rsidRPr="00DF056E" w:rsidRDefault="00726720" w:rsidP="00726720">
      <w:pPr>
        <w:pStyle w:val="a6"/>
        <w:tabs>
          <w:tab w:val="left" w:pos="993"/>
        </w:tabs>
        <w:spacing w:after="0" w:line="240" w:lineRule="auto"/>
        <w:ind w:left="0" w:firstLine="709"/>
        <w:jc w:val="both"/>
        <w:rPr>
          <w:rFonts w:ascii="Times New Roman" w:hAnsi="Times New Roman" w:cs="Times New Roman"/>
          <w:sz w:val="24"/>
          <w:szCs w:val="24"/>
        </w:rPr>
      </w:pPr>
      <w:r w:rsidRPr="00DF056E">
        <w:rPr>
          <w:rFonts w:ascii="Times New Roman" w:hAnsi="Times New Roman" w:cs="Times New Roman"/>
          <w:sz w:val="24"/>
          <w:szCs w:val="24"/>
        </w:rPr>
        <w:t>- участие, организация и проведение социально значимых мероприятий, акций, фестивалей, конкурсов, семинаров, сборов и др. мероприятий в целях развития социального партнерства и предпринимательства.</w:t>
      </w:r>
    </w:p>
    <w:p w:rsidR="00726720" w:rsidRPr="00DF056E" w:rsidRDefault="00726720" w:rsidP="00726720">
      <w:pPr>
        <w:pStyle w:val="a6"/>
        <w:tabs>
          <w:tab w:val="left" w:pos="993"/>
        </w:tabs>
        <w:spacing w:after="0" w:line="240" w:lineRule="auto"/>
        <w:ind w:left="0" w:firstLine="709"/>
        <w:jc w:val="both"/>
        <w:rPr>
          <w:rFonts w:ascii="Times New Roman" w:hAnsi="Times New Roman" w:cs="Times New Roman"/>
          <w:sz w:val="24"/>
          <w:szCs w:val="24"/>
        </w:rPr>
      </w:pPr>
      <w:r w:rsidRPr="00DF056E">
        <w:rPr>
          <w:rFonts w:ascii="Times New Roman" w:hAnsi="Times New Roman" w:cs="Times New Roman"/>
          <w:sz w:val="24"/>
          <w:szCs w:val="24"/>
        </w:rPr>
        <w:t>- популяризация социального предпринимательства и продвижение проектов в социальной сфере;</w:t>
      </w:r>
    </w:p>
    <w:p w:rsidR="00726720" w:rsidRPr="00DF056E" w:rsidRDefault="00726720" w:rsidP="00726720">
      <w:pPr>
        <w:pStyle w:val="a6"/>
        <w:tabs>
          <w:tab w:val="left" w:pos="993"/>
        </w:tabs>
        <w:spacing w:after="0" w:line="240" w:lineRule="auto"/>
        <w:ind w:left="0" w:firstLine="709"/>
        <w:jc w:val="both"/>
        <w:rPr>
          <w:rFonts w:ascii="Times New Roman" w:hAnsi="Times New Roman" w:cs="Times New Roman"/>
          <w:sz w:val="24"/>
          <w:szCs w:val="24"/>
        </w:rPr>
      </w:pPr>
      <w:r w:rsidRPr="00DF056E">
        <w:rPr>
          <w:rFonts w:ascii="Times New Roman" w:hAnsi="Times New Roman" w:cs="Times New Roman"/>
          <w:sz w:val="24"/>
          <w:szCs w:val="24"/>
        </w:rPr>
        <w:t>- продвижение</w:t>
      </w:r>
      <w:r w:rsidR="003E795A">
        <w:rPr>
          <w:rFonts w:ascii="Times New Roman" w:hAnsi="Times New Roman" w:cs="Times New Roman"/>
          <w:sz w:val="24"/>
          <w:szCs w:val="24"/>
        </w:rPr>
        <w:t xml:space="preserve"> и поддержка субъектов МСП и СО</w:t>
      </w:r>
      <w:r w:rsidR="0006129D">
        <w:rPr>
          <w:rFonts w:ascii="Times New Roman" w:hAnsi="Times New Roman" w:cs="Times New Roman"/>
          <w:sz w:val="24"/>
          <w:szCs w:val="24"/>
        </w:rPr>
        <w:t xml:space="preserve"> </w:t>
      </w:r>
      <w:r w:rsidRPr="00DF056E">
        <w:rPr>
          <w:rFonts w:ascii="Times New Roman" w:hAnsi="Times New Roman" w:cs="Times New Roman"/>
          <w:sz w:val="24"/>
          <w:szCs w:val="24"/>
        </w:rPr>
        <w:t>НКО, а также проектов в области социального предпринимательства и в социальной сфере;</w:t>
      </w:r>
    </w:p>
    <w:p w:rsidR="00726720" w:rsidRPr="00DF056E" w:rsidRDefault="00726720" w:rsidP="00726720">
      <w:pPr>
        <w:pStyle w:val="a6"/>
        <w:tabs>
          <w:tab w:val="left" w:pos="993"/>
        </w:tabs>
        <w:spacing w:after="0" w:line="240" w:lineRule="auto"/>
        <w:ind w:left="0" w:firstLine="709"/>
        <w:jc w:val="both"/>
        <w:rPr>
          <w:rFonts w:ascii="Times New Roman" w:hAnsi="Times New Roman" w:cs="Times New Roman"/>
          <w:sz w:val="24"/>
          <w:szCs w:val="24"/>
        </w:rPr>
      </w:pPr>
      <w:r w:rsidRPr="00DF056E">
        <w:rPr>
          <w:rFonts w:ascii="Times New Roman" w:hAnsi="Times New Roman" w:cs="Times New Roman"/>
          <w:sz w:val="24"/>
          <w:szCs w:val="24"/>
        </w:rPr>
        <w:t>- информационно-аналитическое и консалтинговое сопровождение субъектов МСП и СО</w:t>
      </w:r>
      <w:r w:rsidR="002F3BC6">
        <w:rPr>
          <w:rFonts w:ascii="Times New Roman" w:hAnsi="Times New Roman" w:cs="Times New Roman"/>
          <w:sz w:val="24"/>
          <w:szCs w:val="24"/>
        </w:rPr>
        <w:t xml:space="preserve"> </w:t>
      </w:r>
      <w:r w:rsidRPr="00DF056E">
        <w:rPr>
          <w:rFonts w:ascii="Times New Roman" w:hAnsi="Times New Roman" w:cs="Times New Roman"/>
          <w:sz w:val="24"/>
          <w:szCs w:val="24"/>
        </w:rPr>
        <w:t>НКО, а также граждан, заинтересованных в начале осуществления деятельности в области социального предпринимательства;</w:t>
      </w:r>
    </w:p>
    <w:p w:rsidR="00726720" w:rsidRPr="00DF056E" w:rsidRDefault="00726720" w:rsidP="00726720">
      <w:pPr>
        <w:pStyle w:val="a6"/>
        <w:tabs>
          <w:tab w:val="left" w:pos="993"/>
        </w:tabs>
        <w:spacing w:after="0" w:line="240" w:lineRule="auto"/>
        <w:ind w:left="0" w:firstLine="709"/>
        <w:jc w:val="both"/>
        <w:rPr>
          <w:rFonts w:ascii="Times New Roman" w:hAnsi="Times New Roman" w:cs="Times New Roman"/>
          <w:sz w:val="24"/>
          <w:szCs w:val="24"/>
        </w:rPr>
      </w:pPr>
      <w:r w:rsidRPr="00DF056E">
        <w:rPr>
          <w:rFonts w:ascii="Times New Roman" w:hAnsi="Times New Roman" w:cs="Times New Roman"/>
          <w:sz w:val="24"/>
          <w:szCs w:val="24"/>
        </w:rPr>
        <w:t>- обмен опытом по поддержке социальных инициатив субъектов МСП и СО</w:t>
      </w:r>
      <w:r w:rsidR="0006129D">
        <w:rPr>
          <w:rFonts w:ascii="Times New Roman" w:hAnsi="Times New Roman" w:cs="Times New Roman"/>
          <w:sz w:val="24"/>
          <w:szCs w:val="24"/>
        </w:rPr>
        <w:t xml:space="preserve"> </w:t>
      </w:r>
      <w:r w:rsidRPr="00DF056E">
        <w:rPr>
          <w:rFonts w:ascii="Times New Roman" w:hAnsi="Times New Roman" w:cs="Times New Roman"/>
          <w:sz w:val="24"/>
          <w:szCs w:val="24"/>
        </w:rPr>
        <w:t>НКО в других районах Ханты-Мансийского автономного округа – Югры;</w:t>
      </w:r>
    </w:p>
    <w:p w:rsidR="00726720" w:rsidRPr="00DF056E" w:rsidRDefault="00726720" w:rsidP="00726720">
      <w:pPr>
        <w:pStyle w:val="a6"/>
        <w:tabs>
          <w:tab w:val="left" w:pos="993"/>
        </w:tabs>
        <w:spacing w:after="0" w:line="240" w:lineRule="auto"/>
        <w:ind w:left="0" w:firstLine="709"/>
        <w:jc w:val="both"/>
        <w:rPr>
          <w:rFonts w:ascii="Times New Roman" w:hAnsi="Times New Roman" w:cs="Times New Roman"/>
          <w:sz w:val="24"/>
          <w:szCs w:val="24"/>
        </w:rPr>
      </w:pPr>
      <w:r w:rsidRPr="00DF056E">
        <w:rPr>
          <w:rFonts w:ascii="Times New Roman" w:hAnsi="Times New Roman" w:cs="Times New Roman"/>
          <w:sz w:val="24"/>
          <w:szCs w:val="24"/>
        </w:rPr>
        <w:t>- проведение обучающих мероприятий по развитию компетенций в области социального предпринимательства и проектирования.</w:t>
      </w:r>
    </w:p>
    <w:p w:rsidR="00726720" w:rsidRPr="00DF056E" w:rsidRDefault="00726720" w:rsidP="00726720">
      <w:pPr>
        <w:pStyle w:val="a6"/>
        <w:tabs>
          <w:tab w:val="left" w:pos="993"/>
        </w:tabs>
        <w:spacing w:after="0" w:line="240" w:lineRule="auto"/>
        <w:ind w:left="0" w:firstLine="709"/>
        <w:jc w:val="both"/>
        <w:rPr>
          <w:rFonts w:ascii="Times New Roman" w:hAnsi="Times New Roman" w:cs="Times New Roman"/>
          <w:sz w:val="24"/>
          <w:szCs w:val="24"/>
        </w:rPr>
      </w:pPr>
      <w:r w:rsidRPr="00DF056E">
        <w:rPr>
          <w:rFonts w:ascii="Times New Roman" w:hAnsi="Times New Roman" w:cs="Times New Roman"/>
          <w:sz w:val="24"/>
          <w:szCs w:val="24"/>
        </w:rPr>
        <w:t xml:space="preserve">Одним из направлений развития социального предпринимательства в Белоярском районе может быть обучение финансовой грамотности различных категорий граждан. Это направления является чрезвычайно актуальным, так как многие жители страны до сих пор не имеют понятия о том, какие существуют финансовые инструменты и как с ними обращаться. Не знают, как экономить и получать доход с инвестирования собственных сбережений. Кроме того, в данной сфере существуют </w:t>
      </w:r>
      <w:proofErr w:type="gramStart"/>
      <w:r w:rsidRPr="00DF056E">
        <w:rPr>
          <w:rFonts w:ascii="Times New Roman" w:hAnsi="Times New Roman" w:cs="Times New Roman"/>
          <w:sz w:val="24"/>
          <w:szCs w:val="24"/>
        </w:rPr>
        <w:t>не мало</w:t>
      </w:r>
      <w:proofErr w:type="gramEnd"/>
      <w:r w:rsidRPr="00DF056E">
        <w:rPr>
          <w:rFonts w:ascii="Times New Roman" w:hAnsi="Times New Roman" w:cs="Times New Roman"/>
          <w:sz w:val="24"/>
          <w:szCs w:val="24"/>
        </w:rPr>
        <w:t xml:space="preserve"> недобросовестных участников рынка, предлагающих сомнительные операции, представителей финансовых пирамид и т.д.</w:t>
      </w:r>
    </w:p>
    <w:p w:rsidR="00726720" w:rsidRPr="00DF056E" w:rsidRDefault="00726720" w:rsidP="00726720">
      <w:pPr>
        <w:pStyle w:val="a6"/>
        <w:tabs>
          <w:tab w:val="left" w:pos="993"/>
        </w:tabs>
        <w:spacing w:after="0" w:line="240" w:lineRule="auto"/>
        <w:ind w:left="0" w:firstLine="709"/>
        <w:jc w:val="both"/>
        <w:rPr>
          <w:rFonts w:ascii="Times New Roman" w:hAnsi="Times New Roman" w:cs="Times New Roman"/>
          <w:sz w:val="24"/>
          <w:szCs w:val="24"/>
        </w:rPr>
      </w:pPr>
      <w:r w:rsidRPr="00DF056E">
        <w:rPr>
          <w:rFonts w:ascii="Times New Roman" w:hAnsi="Times New Roman" w:cs="Times New Roman"/>
          <w:sz w:val="24"/>
          <w:szCs w:val="24"/>
        </w:rPr>
        <w:t>В апреле 2017 года Банк России и Министерство образования и науки Российской Федерации подписали Дорожную карту мероприятий по включению финансовой грамотности в программы российских образовательных организаций.</w:t>
      </w:r>
    </w:p>
    <w:p w:rsidR="00726720" w:rsidRPr="00DF056E" w:rsidRDefault="00726720" w:rsidP="00726720">
      <w:pPr>
        <w:pStyle w:val="a6"/>
        <w:tabs>
          <w:tab w:val="left" w:pos="993"/>
        </w:tabs>
        <w:spacing w:after="0" w:line="240" w:lineRule="auto"/>
        <w:ind w:left="0" w:firstLine="709"/>
        <w:jc w:val="both"/>
        <w:rPr>
          <w:rFonts w:ascii="Times New Roman" w:hAnsi="Times New Roman" w:cs="Times New Roman"/>
          <w:sz w:val="24"/>
          <w:szCs w:val="24"/>
        </w:rPr>
      </w:pPr>
      <w:proofErr w:type="gramStart"/>
      <w:r w:rsidRPr="00DF056E">
        <w:rPr>
          <w:rFonts w:ascii="Times New Roman" w:hAnsi="Times New Roman" w:cs="Times New Roman"/>
          <w:sz w:val="24"/>
          <w:szCs w:val="24"/>
        </w:rPr>
        <w:t xml:space="preserve">Согласно документу, подготовленному межведомственной рабочей группой, в 2017–2018 годах будут разработаны предложения по преподаванию основ финансовой грамотности в дошкольных учреждениях, внесены изменения в существующие программы начального, основного, среднего, среднего профессионального и высшего образования, подготовлены методические рекомендации для преподавателей на всех уровнях, включая дополнительное образование, а к 2019–2020 годам – предложения по внесению элементов финансовой грамотности в контрольно-измерительные материалы </w:t>
      </w:r>
      <w:r w:rsidRPr="00DF056E">
        <w:rPr>
          <w:rFonts w:ascii="Times New Roman" w:hAnsi="Times New Roman" w:cs="Times New Roman"/>
          <w:sz w:val="24"/>
          <w:szCs w:val="24"/>
        </w:rPr>
        <w:lastRenderedPageBreak/>
        <w:t>единого государственного экзамена</w:t>
      </w:r>
      <w:proofErr w:type="gramEnd"/>
      <w:r w:rsidRPr="00DF056E">
        <w:rPr>
          <w:rFonts w:ascii="Times New Roman" w:hAnsi="Times New Roman" w:cs="Times New Roman"/>
          <w:sz w:val="24"/>
          <w:szCs w:val="24"/>
        </w:rPr>
        <w:t xml:space="preserve">. Для повышения </w:t>
      </w:r>
      <w:proofErr w:type="gramStart"/>
      <w:r w:rsidRPr="00DF056E">
        <w:rPr>
          <w:rFonts w:ascii="Times New Roman" w:hAnsi="Times New Roman" w:cs="Times New Roman"/>
          <w:sz w:val="24"/>
          <w:szCs w:val="24"/>
        </w:rPr>
        <w:t>мотивации</w:t>
      </w:r>
      <w:proofErr w:type="gramEnd"/>
      <w:r w:rsidRPr="00DF056E">
        <w:rPr>
          <w:rFonts w:ascii="Times New Roman" w:hAnsi="Times New Roman" w:cs="Times New Roman"/>
          <w:sz w:val="24"/>
          <w:szCs w:val="24"/>
        </w:rPr>
        <w:t xml:space="preserve"> как учащихся, так и преподавателей предусмотрены профессиональные конкурсы и тематические олимпиады.</w:t>
      </w:r>
    </w:p>
    <w:p w:rsidR="00726720" w:rsidRPr="00DF056E" w:rsidRDefault="00726720" w:rsidP="00726720">
      <w:pPr>
        <w:pStyle w:val="a6"/>
        <w:tabs>
          <w:tab w:val="left" w:pos="993"/>
        </w:tabs>
        <w:spacing w:after="0" w:line="240" w:lineRule="auto"/>
        <w:ind w:left="0" w:firstLine="709"/>
        <w:jc w:val="both"/>
        <w:rPr>
          <w:rFonts w:ascii="Times New Roman" w:hAnsi="Times New Roman" w:cs="Times New Roman"/>
          <w:sz w:val="24"/>
          <w:szCs w:val="24"/>
        </w:rPr>
      </w:pPr>
      <w:r w:rsidRPr="00DF056E">
        <w:rPr>
          <w:rFonts w:ascii="Times New Roman" w:hAnsi="Times New Roman" w:cs="Times New Roman"/>
          <w:sz w:val="24"/>
          <w:szCs w:val="24"/>
        </w:rPr>
        <w:t>Кроме того, субъект социального предпринимательства, обладающий знаниями и компетенциями в области финансов, может обучать людей тому, как не поддаваться на ухищрения мошенников, как обезопасить свои вклады в банковские структуры, как получать прибыль с пенсионных выплат и многому другому.</w:t>
      </w:r>
    </w:p>
    <w:p w:rsidR="00726720" w:rsidRPr="006C52FE" w:rsidRDefault="00726720" w:rsidP="00726720">
      <w:pPr>
        <w:pStyle w:val="a6"/>
        <w:tabs>
          <w:tab w:val="left" w:pos="993"/>
        </w:tabs>
        <w:spacing w:after="0" w:line="240" w:lineRule="auto"/>
        <w:ind w:left="0" w:firstLine="709"/>
        <w:jc w:val="both"/>
        <w:rPr>
          <w:rFonts w:ascii="Times New Roman" w:hAnsi="Times New Roman" w:cs="Times New Roman"/>
          <w:sz w:val="24"/>
          <w:szCs w:val="24"/>
        </w:rPr>
      </w:pPr>
      <w:r w:rsidRPr="00DF056E">
        <w:rPr>
          <w:rFonts w:ascii="Times New Roman" w:hAnsi="Times New Roman" w:cs="Times New Roman"/>
          <w:sz w:val="24"/>
          <w:szCs w:val="24"/>
        </w:rPr>
        <w:t>Финансирование подобной инициативы и других инициатив в области социального предпринимательства возможно через участие заявки в конкурсах Фонда Президентских грантов (проводятся два раза в год), Фонда «Наше будущее» (проводится два раза в год).</w:t>
      </w:r>
    </w:p>
    <w:p w:rsidR="00726720" w:rsidRPr="00C06F33" w:rsidRDefault="00726720" w:rsidP="00726720">
      <w:pPr>
        <w:spacing w:after="0" w:line="240" w:lineRule="auto"/>
        <w:ind w:firstLine="709"/>
        <w:jc w:val="both"/>
        <w:rPr>
          <w:rFonts w:ascii="Times New Roman" w:hAnsi="Times New Roman" w:cs="Times New Roman"/>
          <w:sz w:val="24"/>
          <w:szCs w:val="24"/>
        </w:rPr>
      </w:pPr>
      <w:r w:rsidRPr="00C06F33">
        <w:rPr>
          <w:rFonts w:ascii="Times New Roman" w:hAnsi="Times New Roman" w:cs="Times New Roman"/>
          <w:sz w:val="24"/>
          <w:szCs w:val="24"/>
        </w:rPr>
        <w:t xml:space="preserve">На сегодняшний день значительная часть предприятий бытового обслуживания в Белоярском районе работает на высоком уровне. Вновь открываемые предприятия, как правило, оснащены современным технологическим оборудованием, которое позволяет использовать эффективные высокотехнологичные процессы и материалы при оказании бытовых услуг. Однако для повышения социально-экономической эффективности потребительского рынка и сферы услуг, создание условий для наиболее полного удовлетворения спроса населения на качественные товары и услуги необходимо разработать мероприятия, направленные </w:t>
      </w:r>
      <w:proofErr w:type="gramStart"/>
      <w:r w:rsidRPr="00C06F33">
        <w:rPr>
          <w:rFonts w:ascii="Times New Roman" w:hAnsi="Times New Roman" w:cs="Times New Roman"/>
          <w:sz w:val="24"/>
          <w:szCs w:val="24"/>
        </w:rPr>
        <w:t>на</w:t>
      </w:r>
      <w:proofErr w:type="gramEnd"/>
      <w:r w:rsidRPr="00C06F33">
        <w:rPr>
          <w:rFonts w:ascii="Times New Roman" w:hAnsi="Times New Roman" w:cs="Times New Roman"/>
          <w:sz w:val="24"/>
          <w:szCs w:val="24"/>
        </w:rPr>
        <w:t>:</w:t>
      </w:r>
    </w:p>
    <w:p w:rsidR="00726720" w:rsidRPr="00E44C2A" w:rsidRDefault="00726720" w:rsidP="00726720">
      <w:pPr>
        <w:pStyle w:val="a6"/>
        <w:numPr>
          <w:ilvl w:val="0"/>
          <w:numId w:val="35"/>
        </w:numPr>
        <w:tabs>
          <w:tab w:val="left" w:pos="993"/>
        </w:tabs>
        <w:spacing w:after="0" w:line="240" w:lineRule="auto"/>
        <w:ind w:left="0" w:firstLine="698"/>
        <w:jc w:val="both"/>
        <w:rPr>
          <w:rFonts w:ascii="Times New Roman" w:hAnsi="Times New Roman" w:cs="Times New Roman"/>
          <w:sz w:val="24"/>
          <w:szCs w:val="24"/>
        </w:rPr>
      </w:pPr>
      <w:r w:rsidRPr="00E44C2A">
        <w:rPr>
          <w:rFonts w:ascii="Times New Roman" w:hAnsi="Times New Roman" w:cs="Times New Roman"/>
          <w:sz w:val="24"/>
          <w:szCs w:val="24"/>
        </w:rPr>
        <w:t>развитие инфраструктуры и оптимальное размещение объектов потребительского рынка и сферы услуг;</w:t>
      </w:r>
    </w:p>
    <w:p w:rsidR="00726720" w:rsidRPr="00E44C2A" w:rsidRDefault="00726720" w:rsidP="00726720">
      <w:pPr>
        <w:pStyle w:val="a6"/>
        <w:numPr>
          <w:ilvl w:val="0"/>
          <w:numId w:val="35"/>
        </w:numPr>
        <w:tabs>
          <w:tab w:val="left" w:pos="993"/>
        </w:tabs>
        <w:spacing w:after="0" w:line="240" w:lineRule="auto"/>
        <w:ind w:left="0" w:firstLine="698"/>
        <w:jc w:val="both"/>
        <w:rPr>
          <w:rFonts w:ascii="Times New Roman" w:hAnsi="Times New Roman" w:cs="Times New Roman"/>
          <w:sz w:val="24"/>
          <w:szCs w:val="24"/>
        </w:rPr>
      </w:pPr>
      <w:r w:rsidRPr="00E44C2A">
        <w:rPr>
          <w:rFonts w:ascii="Times New Roman" w:hAnsi="Times New Roman" w:cs="Times New Roman"/>
          <w:sz w:val="24"/>
          <w:szCs w:val="24"/>
        </w:rPr>
        <w:t>развитие конкуренции;</w:t>
      </w:r>
    </w:p>
    <w:p w:rsidR="00726720" w:rsidRPr="00E44C2A" w:rsidRDefault="00726720" w:rsidP="00726720">
      <w:pPr>
        <w:pStyle w:val="a6"/>
        <w:numPr>
          <w:ilvl w:val="0"/>
          <w:numId w:val="35"/>
        </w:numPr>
        <w:tabs>
          <w:tab w:val="left" w:pos="993"/>
        </w:tabs>
        <w:spacing w:after="0" w:line="240" w:lineRule="auto"/>
        <w:ind w:left="0" w:firstLine="698"/>
        <w:jc w:val="both"/>
        <w:rPr>
          <w:rFonts w:ascii="Times New Roman" w:hAnsi="Times New Roman" w:cs="Times New Roman"/>
          <w:sz w:val="24"/>
          <w:szCs w:val="24"/>
        </w:rPr>
      </w:pPr>
      <w:r w:rsidRPr="00E44C2A">
        <w:rPr>
          <w:rFonts w:ascii="Times New Roman" w:hAnsi="Times New Roman" w:cs="Times New Roman"/>
          <w:sz w:val="24"/>
          <w:szCs w:val="24"/>
        </w:rPr>
        <w:t>повышение качества и конкурентоспособности производимых и реализуемых товаров и услуг;</w:t>
      </w:r>
    </w:p>
    <w:p w:rsidR="00726720" w:rsidRPr="00E44C2A" w:rsidRDefault="00726720" w:rsidP="00726720">
      <w:pPr>
        <w:pStyle w:val="a6"/>
        <w:numPr>
          <w:ilvl w:val="0"/>
          <w:numId w:val="35"/>
        </w:numPr>
        <w:tabs>
          <w:tab w:val="left" w:pos="993"/>
        </w:tabs>
        <w:spacing w:after="0" w:line="240" w:lineRule="auto"/>
        <w:ind w:left="0" w:firstLine="698"/>
        <w:jc w:val="both"/>
        <w:rPr>
          <w:rFonts w:ascii="Times New Roman" w:hAnsi="Times New Roman" w:cs="Times New Roman"/>
          <w:sz w:val="24"/>
          <w:szCs w:val="24"/>
        </w:rPr>
      </w:pPr>
      <w:r w:rsidRPr="00E44C2A">
        <w:rPr>
          <w:rFonts w:ascii="Times New Roman" w:hAnsi="Times New Roman" w:cs="Times New Roman"/>
          <w:sz w:val="24"/>
          <w:szCs w:val="24"/>
        </w:rPr>
        <w:t>развитие кадрового потенциала организаций потребительского рынка и сферы услуг.</w:t>
      </w:r>
    </w:p>
    <w:p w:rsidR="00726720" w:rsidRPr="00C06F33" w:rsidRDefault="00726720" w:rsidP="00726720">
      <w:pPr>
        <w:spacing w:after="0" w:line="240" w:lineRule="auto"/>
        <w:ind w:firstLine="709"/>
        <w:jc w:val="both"/>
        <w:rPr>
          <w:rFonts w:ascii="Times New Roman" w:hAnsi="Times New Roman" w:cs="Times New Roman"/>
          <w:sz w:val="24"/>
          <w:szCs w:val="24"/>
        </w:rPr>
      </w:pPr>
    </w:p>
    <w:p w:rsidR="00AB27B8" w:rsidRDefault="00AB27B8" w:rsidP="00292D1A">
      <w:pPr>
        <w:pStyle w:val="2"/>
        <w:spacing w:line="240" w:lineRule="auto"/>
        <w:ind w:firstLine="709"/>
        <w:jc w:val="both"/>
        <w:rPr>
          <w:rFonts w:ascii="Times New Roman" w:hAnsi="Times New Roman" w:cs="Times New Roman"/>
          <w:b/>
          <w:color w:val="auto"/>
          <w:sz w:val="24"/>
          <w:szCs w:val="24"/>
        </w:rPr>
      </w:pPr>
      <w:r w:rsidRPr="00C06F33">
        <w:rPr>
          <w:rFonts w:ascii="Times New Roman" w:hAnsi="Times New Roman" w:cs="Times New Roman"/>
          <w:b/>
          <w:color w:val="auto"/>
          <w:sz w:val="24"/>
          <w:szCs w:val="24"/>
        </w:rPr>
        <w:t>3.2.4. Развитие транспортной, коммунальной и информационной инфраструктуры Белоярского района</w:t>
      </w:r>
      <w:bookmarkEnd w:id="38"/>
      <w:r w:rsidRPr="00C06F33">
        <w:rPr>
          <w:rFonts w:ascii="Times New Roman" w:hAnsi="Times New Roman" w:cs="Times New Roman"/>
          <w:b/>
          <w:color w:val="auto"/>
          <w:sz w:val="24"/>
          <w:szCs w:val="24"/>
        </w:rPr>
        <w:t xml:space="preserve"> </w:t>
      </w:r>
    </w:p>
    <w:p w:rsidR="0071677C" w:rsidRPr="0071677C" w:rsidRDefault="0071677C" w:rsidP="0071677C">
      <w:pPr>
        <w:spacing w:after="0"/>
      </w:pPr>
    </w:p>
    <w:p w:rsidR="00726720" w:rsidRPr="00C06F33" w:rsidRDefault="00726720" w:rsidP="00726720">
      <w:pPr>
        <w:spacing w:after="0" w:line="240" w:lineRule="auto"/>
        <w:ind w:firstLine="709"/>
        <w:jc w:val="both"/>
        <w:rPr>
          <w:rFonts w:ascii="Times New Roman" w:hAnsi="Times New Roman" w:cs="Times New Roman"/>
          <w:sz w:val="24"/>
          <w:szCs w:val="24"/>
        </w:rPr>
      </w:pPr>
      <w:r w:rsidRPr="00C06F33">
        <w:rPr>
          <w:rFonts w:ascii="Times New Roman" w:hAnsi="Times New Roman" w:cs="Times New Roman"/>
          <w:sz w:val="24"/>
          <w:szCs w:val="24"/>
        </w:rPr>
        <w:t>Обеспеченность объектами транспортной инфраструктуры предполагает реализацию ряда мероприятий, предусмотренных в муниципальных программах района, а также в схеме территориального планирования Белоярского района. Последовательность выполнения мероприятий по территориальному планированию, их сроки, определяются органами местного самоуправления района исходя из складывающейся социально-экономической обстановки в районе, финансовых возможностей местного бюджета, сроков и этапов реализации соответствующих государственных программ Ханты-Мансийского автономного округа - Югры в части, затрагивающей территорию района, приоритетных национальных проектов, муниципальных программ Белоярского района.</w:t>
      </w:r>
    </w:p>
    <w:p w:rsidR="00726720" w:rsidRPr="00413880" w:rsidRDefault="00726720" w:rsidP="00726720">
      <w:pPr>
        <w:spacing w:after="0" w:line="240" w:lineRule="auto"/>
        <w:ind w:firstLine="709"/>
        <w:jc w:val="both"/>
        <w:rPr>
          <w:rFonts w:ascii="Times New Roman" w:hAnsi="Times New Roman" w:cs="Times New Roman"/>
          <w:strike/>
          <w:color w:val="FF0000"/>
          <w:sz w:val="24"/>
          <w:szCs w:val="24"/>
        </w:rPr>
      </w:pPr>
      <w:r w:rsidRPr="00C06F33">
        <w:rPr>
          <w:rFonts w:ascii="Times New Roman" w:hAnsi="Times New Roman" w:cs="Times New Roman"/>
          <w:sz w:val="24"/>
          <w:szCs w:val="24"/>
        </w:rPr>
        <w:t xml:space="preserve">В каждом населенном пункте Белоярского района в 2016 году разработаны и утверждены программы комплексного развития транспортной инфраструктуры до 2020 года и на период до 2030 года. </w:t>
      </w:r>
    </w:p>
    <w:p w:rsidR="00726720" w:rsidRPr="00C06F33" w:rsidRDefault="00726720" w:rsidP="00726720">
      <w:pPr>
        <w:spacing w:after="0" w:line="240" w:lineRule="auto"/>
        <w:ind w:firstLine="709"/>
        <w:jc w:val="both"/>
        <w:rPr>
          <w:rFonts w:ascii="Times New Roman" w:hAnsi="Times New Roman" w:cs="Times New Roman"/>
          <w:sz w:val="24"/>
          <w:szCs w:val="24"/>
        </w:rPr>
      </w:pPr>
      <w:proofErr w:type="gramStart"/>
      <w:r w:rsidRPr="00C06F33">
        <w:rPr>
          <w:rFonts w:ascii="Times New Roman" w:hAnsi="Times New Roman" w:cs="Times New Roman"/>
          <w:sz w:val="24"/>
          <w:szCs w:val="24"/>
        </w:rPr>
        <w:t>Городское поселение Белоярский является узловым (</w:t>
      </w:r>
      <w:proofErr w:type="spellStart"/>
      <w:r w:rsidRPr="00C06F33">
        <w:rPr>
          <w:rFonts w:ascii="Times New Roman" w:hAnsi="Times New Roman" w:cs="Times New Roman"/>
          <w:sz w:val="24"/>
          <w:szCs w:val="24"/>
        </w:rPr>
        <w:t>хабовым</w:t>
      </w:r>
      <w:proofErr w:type="spellEnd"/>
      <w:r w:rsidRPr="00C06F33">
        <w:rPr>
          <w:rFonts w:ascii="Times New Roman" w:hAnsi="Times New Roman" w:cs="Times New Roman"/>
          <w:sz w:val="24"/>
          <w:szCs w:val="24"/>
        </w:rPr>
        <w:t xml:space="preserve">) населенным пунктом, в котором сосредоточены перевозки и осуществляется связь </w:t>
      </w:r>
      <w:proofErr w:type="spellStart"/>
      <w:r w:rsidRPr="00C06F33">
        <w:rPr>
          <w:rFonts w:ascii="Times New Roman" w:hAnsi="Times New Roman" w:cs="Times New Roman"/>
          <w:sz w:val="24"/>
          <w:szCs w:val="24"/>
        </w:rPr>
        <w:t>мультимодальными</w:t>
      </w:r>
      <w:proofErr w:type="spellEnd"/>
      <w:r w:rsidRPr="00C06F33">
        <w:rPr>
          <w:rFonts w:ascii="Times New Roman" w:hAnsi="Times New Roman" w:cs="Times New Roman"/>
          <w:sz w:val="24"/>
          <w:szCs w:val="24"/>
        </w:rPr>
        <w:t xml:space="preserve"> видами транспорта с поселениями Белоярского района, с соседними Ямало-Ненецким автономным округом, Октябрьск</w:t>
      </w:r>
      <w:r>
        <w:rPr>
          <w:rFonts w:ascii="Times New Roman" w:hAnsi="Times New Roman" w:cs="Times New Roman"/>
          <w:sz w:val="24"/>
          <w:szCs w:val="24"/>
        </w:rPr>
        <w:t>им районом Ханты-Мансийского автономного округа - Югры</w:t>
      </w:r>
      <w:r w:rsidRPr="00C06F33">
        <w:rPr>
          <w:rFonts w:ascii="Times New Roman" w:hAnsi="Times New Roman" w:cs="Times New Roman"/>
          <w:sz w:val="24"/>
          <w:szCs w:val="24"/>
        </w:rPr>
        <w:t>.</w:t>
      </w:r>
      <w:proofErr w:type="gramEnd"/>
    </w:p>
    <w:p w:rsidR="00726720" w:rsidRPr="00C06F33" w:rsidRDefault="00726720" w:rsidP="00726720">
      <w:pPr>
        <w:spacing w:after="0" w:line="240" w:lineRule="auto"/>
        <w:ind w:firstLine="709"/>
        <w:jc w:val="both"/>
        <w:rPr>
          <w:rFonts w:ascii="Times New Roman" w:hAnsi="Times New Roman" w:cs="Times New Roman"/>
          <w:sz w:val="24"/>
          <w:szCs w:val="24"/>
        </w:rPr>
      </w:pPr>
      <w:r w:rsidRPr="00C06F33">
        <w:rPr>
          <w:rFonts w:ascii="Times New Roman" w:hAnsi="Times New Roman" w:cs="Times New Roman"/>
          <w:sz w:val="24"/>
          <w:szCs w:val="24"/>
        </w:rPr>
        <w:t>Экономическая политика в долгосрочной перспективе будет направлена на развитие транспортной инфраструктуры в Белоярском районе посредством:</w:t>
      </w:r>
    </w:p>
    <w:p w:rsidR="00726720" w:rsidRPr="00E44C2A" w:rsidRDefault="00726720" w:rsidP="00726720">
      <w:pPr>
        <w:pStyle w:val="a6"/>
        <w:numPr>
          <w:ilvl w:val="0"/>
          <w:numId w:val="37"/>
        </w:numPr>
        <w:tabs>
          <w:tab w:val="left" w:pos="993"/>
        </w:tabs>
        <w:spacing w:after="0" w:line="240" w:lineRule="auto"/>
        <w:ind w:left="0" w:firstLine="709"/>
        <w:jc w:val="both"/>
        <w:rPr>
          <w:rFonts w:ascii="Times New Roman" w:hAnsi="Times New Roman" w:cs="Times New Roman"/>
          <w:sz w:val="24"/>
          <w:szCs w:val="24"/>
        </w:rPr>
      </w:pPr>
      <w:r w:rsidRPr="00E44C2A">
        <w:rPr>
          <w:rFonts w:ascii="Times New Roman" w:hAnsi="Times New Roman" w:cs="Times New Roman"/>
          <w:sz w:val="24"/>
          <w:szCs w:val="24"/>
        </w:rPr>
        <w:t>организации круглогодичного автомобильного сообщения;</w:t>
      </w:r>
    </w:p>
    <w:p w:rsidR="00726720" w:rsidRPr="00E44C2A" w:rsidRDefault="00726720" w:rsidP="00726720">
      <w:pPr>
        <w:pStyle w:val="a6"/>
        <w:numPr>
          <w:ilvl w:val="0"/>
          <w:numId w:val="37"/>
        </w:numPr>
        <w:tabs>
          <w:tab w:val="left" w:pos="993"/>
        </w:tabs>
        <w:spacing w:after="0" w:line="240" w:lineRule="auto"/>
        <w:ind w:left="0" w:firstLine="709"/>
        <w:jc w:val="both"/>
        <w:rPr>
          <w:rFonts w:ascii="Times New Roman" w:hAnsi="Times New Roman" w:cs="Times New Roman"/>
          <w:sz w:val="24"/>
          <w:szCs w:val="24"/>
        </w:rPr>
      </w:pPr>
      <w:r w:rsidRPr="00E44C2A">
        <w:rPr>
          <w:rFonts w:ascii="Times New Roman" w:hAnsi="Times New Roman" w:cs="Times New Roman"/>
          <w:sz w:val="24"/>
          <w:szCs w:val="24"/>
        </w:rPr>
        <w:t xml:space="preserve">строительства моста через реку Обь п. </w:t>
      </w:r>
      <w:proofErr w:type="spellStart"/>
      <w:r w:rsidRPr="00E44C2A">
        <w:rPr>
          <w:rFonts w:ascii="Times New Roman" w:hAnsi="Times New Roman" w:cs="Times New Roman"/>
          <w:sz w:val="24"/>
          <w:szCs w:val="24"/>
        </w:rPr>
        <w:t>Андр</w:t>
      </w:r>
      <w:proofErr w:type="gramStart"/>
      <w:r w:rsidRPr="00E44C2A">
        <w:rPr>
          <w:rFonts w:ascii="Times New Roman" w:hAnsi="Times New Roman" w:cs="Times New Roman"/>
          <w:sz w:val="24"/>
          <w:szCs w:val="24"/>
        </w:rPr>
        <w:t>а</w:t>
      </w:r>
      <w:proofErr w:type="spellEnd"/>
      <w:r w:rsidRPr="00E44C2A">
        <w:rPr>
          <w:rFonts w:ascii="Times New Roman" w:hAnsi="Times New Roman" w:cs="Times New Roman"/>
          <w:sz w:val="24"/>
          <w:szCs w:val="24"/>
        </w:rPr>
        <w:t>-</w:t>
      </w:r>
      <w:proofErr w:type="gramEnd"/>
      <w:r w:rsidRPr="00E44C2A">
        <w:rPr>
          <w:rFonts w:ascii="Times New Roman" w:hAnsi="Times New Roman" w:cs="Times New Roman"/>
          <w:sz w:val="24"/>
          <w:szCs w:val="24"/>
        </w:rPr>
        <w:t xml:space="preserve"> </w:t>
      </w:r>
      <w:proofErr w:type="spellStart"/>
      <w:r w:rsidRPr="00E44C2A">
        <w:rPr>
          <w:rFonts w:ascii="Times New Roman" w:hAnsi="Times New Roman" w:cs="Times New Roman"/>
          <w:sz w:val="24"/>
          <w:szCs w:val="24"/>
        </w:rPr>
        <w:t>пгт</w:t>
      </w:r>
      <w:proofErr w:type="spellEnd"/>
      <w:r w:rsidRPr="00E44C2A">
        <w:rPr>
          <w:rFonts w:ascii="Times New Roman" w:hAnsi="Times New Roman" w:cs="Times New Roman"/>
          <w:sz w:val="24"/>
          <w:szCs w:val="24"/>
        </w:rPr>
        <w:t xml:space="preserve">. </w:t>
      </w:r>
      <w:proofErr w:type="spellStart"/>
      <w:r w:rsidRPr="00E44C2A">
        <w:rPr>
          <w:rFonts w:ascii="Times New Roman" w:hAnsi="Times New Roman" w:cs="Times New Roman"/>
          <w:sz w:val="24"/>
          <w:szCs w:val="24"/>
        </w:rPr>
        <w:t>Приобье</w:t>
      </w:r>
      <w:proofErr w:type="spellEnd"/>
      <w:r w:rsidRPr="00E44C2A">
        <w:rPr>
          <w:rFonts w:ascii="Times New Roman" w:hAnsi="Times New Roman" w:cs="Times New Roman"/>
          <w:sz w:val="24"/>
          <w:szCs w:val="24"/>
        </w:rPr>
        <w:t xml:space="preserve">, </w:t>
      </w:r>
      <w:proofErr w:type="gramStart"/>
      <w:r w:rsidRPr="00E44C2A">
        <w:rPr>
          <w:rFonts w:ascii="Times New Roman" w:hAnsi="Times New Roman" w:cs="Times New Roman"/>
          <w:sz w:val="24"/>
          <w:szCs w:val="24"/>
        </w:rPr>
        <w:t>который</w:t>
      </w:r>
      <w:proofErr w:type="gramEnd"/>
      <w:r w:rsidRPr="00E44C2A">
        <w:rPr>
          <w:rFonts w:ascii="Times New Roman" w:hAnsi="Times New Roman" w:cs="Times New Roman"/>
          <w:sz w:val="24"/>
          <w:szCs w:val="24"/>
        </w:rPr>
        <w:t xml:space="preserve"> обеспечит транспортную связь Ямало-Ненецкого автономного округа с административными центрами Ханты-Мансийского автономного округа – Югры, югом Тюменской области и промышленными и производственными центрами Урала;</w:t>
      </w:r>
    </w:p>
    <w:p w:rsidR="00726720" w:rsidRPr="00E44C2A" w:rsidRDefault="00726720" w:rsidP="00726720">
      <w:pPr>
        <w:pStyle w:val="a6"/>
        <w:numPr>
          <w:ilvl w:val="0"/>
          <w:numId w:val="37"/>
        </w:numPr>
        <w:tabs>
          <w:tab w:val="left" w:pos="993"/>
        </w:tabs>
        <w:spacing w:after="0" w:line="240" w:lineRule="auto"/>
        <w:ind w:left="0" w:firstLine="709"/>
        <w:jc w:val="both"/>
        <w:rPr>
          <w:rFonts w:ascii="Times New Roman" w:hAnsi="Times New Roman" w:cs="Times New Roman"/>
          <w:sz w:val="24"/>
          <w:szCs w:val="24"/>
        </w:rPr>
      </w:pPr>
      <w:r w:rsidRPr="00E44C2A">
        <w:rPr>
          <w:rFonts w:ascii="Times New Roman" w:hAnsi="Times New Roman" w:cs="Times New Roman"/>
          <w:sz w:val="24"/>
          <w:szCs w:val="24"/>
        </w:rPr>
        <w:lastRenderedPageBreak/>
        <w:t>организация транспортного обслуживания населения Белоярского района;</w:t>
      </w:r>
    </w:p>
    <w:p w:rsidR="00726720" w:rsidRPr="00E44C2A" w:rsidRDefault="00726720" w:rsidP="00726720">
      <w:pPr>
        <w:pStyle w:val="a6"/>
        <w:numPr>
          <w:ilvl w:val="0"/>
          <w:numId w:val="37"/>
        </w:numPr>
        <w:tabs>
          <w:tab w:val="left" w:pos="993"/>
        </w:tabs>
        <w:spacing w:after="0" w:line="240" w:lineRule="auto"/>
        <w:ind w:left="0" w:firstLine="709"/>
        <w:jc w:val="both"/>
        <w:rPr>
          <w:rFonts w:ascii="Times New Roman" w:hAnsi="Times New Roman" w:cs="Times New Roman"/>
          <w:sz w:val="24"/>
          <w:szCs w:val="24"/>
        </w:rPr>
      </w:pPr>
      <w:r w:rsidRPr="00E44C2A">
        <w:rPr>
          <w:rFonts w:ascii="Times New Roman" w:hAnsi="Times New Roman" w:cs="Times New Roman"/>
          <w:sz w:val="24"/>
          <w:szCs w:val="24"/>
        </w:rPr>
        <w:t xml:space="preserve">улучшения инвестиционного климата в транспортной инфраструктуре, путем использования механизмов </w:t>
      </w:r>
      <w:r>
        <w:rPr>
          <w:rFonts w:ascii="Times New Roman" w:hAnsi="Times New Roman" w:cs="Times New Roman"/>
          <w:sz w:val="24"/>
          <w:szCs w:val="24"/>
        </w:rPr>
        <w:t>муниципально</w:t>
      </w:r>
      <w:r w:rsidRPr="00E44C2A">
        <w:rPr>
          <w:rFonts w:ascii="Times New Roman" w:hAnsi="Times New Roman" w:cs="Times New Roman"/>
          <w:sz w:val="24"/>
          <w:szCs w:val="24"/>
        </w:rPr>
        <w:t>-частного партнерства;</w:t>
      </w:r>
    </w:p>
    <w:p w:rsidR="00726720" w:rsidRPr="00E44C2A" w:rsidRDefault="00726720" w:rsidP="00726720">
      <w:pPr>
        <w:pStyle w:val="a6"/>
        <w:numPr>
          <w:ilvl w:val="0"/>
          <w:numId w:val="37"/>
        </w:numPr>
        <w:tabs>
          <w:tab w:val="left" w:pos="993"/>
        </w:tabs>
        <w:spacing w:after="0" w:line="240" w:lineRule="auto"/>
        <w:ind w:left="0" w:firstLine="709"/>
        <w:jc w:val="both"/>
        <w:rPr>
          <w:rFonts w:ascii="Times New Roman" w:hAnsi="Times New Roman" w:cs="Times New Roman"/>
          <w:sz w:val="24"/>
          <w:szCs w:val="24"/>
        </w:rPr>
      </w:pPr>
      <w:r w:rsidRPr="00E44C2A">
        <w:rPr>
          <w:rFonts w:ascii="Times New Roman" w:hAnsi="Times New Roman" w:cs="Times New Roman"/>
          <w:sz w:val="24"/>
          <w:szCs w:val="24"/>
        </w:rPr>
        <w:t>развития внутрирайонной транспортной инфраструктуры.</w:t>
      </w:r>
    </w:p>
    <w:p w:rsidR="00726720" w:rsidRDefault="00726720" w:rsidP="00726720">
      <w:pPr>
        <w:spacing w:after="0" w:line="240" w:lineRule="auto"/>
        <w:ind w:firstLine="709"/>
        <w:jc w:val="both"/>
        <w:rPr>
          <w:rFonts w:ascii="Times New Roman" w:hAnsi="Times New Roman" w:cs="Times New Roman"/>
          <w:sz w:val="24"/>
          <w:szCs w:val="24"/>
        </w:rPr>
      </w:pPr>
      <w:r w:rsidRPr="00C06F33">
        <w:rPr>
          <w:rFonts w:ascii="Times New Roman" w:hAnsi="Times New Roman" w:cs="Times New Roman"/>
          <w:sz w:val="24"/>
          <w:szCs w:val="24"/>
        </w:rPr>
        <w:t>Помимо программ комплексного развития транспортной инфраструктуры на территориях поселений Белоярского района реализуются программы комплексного развития коммунальной инфраструктуры.</w:t>
      </w:r>
      <w:r>
        <w:rPr>
          <w:rFonts w:ascii="Times New Roman" w:hAnsi="Times New Roman" w:cs="Times New Roman"/>
          <w:sz w:val="24"/>
          <w:szCs w:val="24"/>
        </w:rPr>
        <w:t xml:space="preserve"> </w:t>
      </w:r>
    </w:p>
    <w:p w:rsidR="00726720" w:rsidRDefault="00726720" w:rsidP="0072672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Цель программ -</w:t>
      </w:r>
      <w:r w:rsidRPr="005954C3">
        <w:rPr>
          <w:rFonts w:ascii="Times New Roman" w:hAnsi="Times New Roman" w:cs="Times New Roman"/>
          <w:sz w:val="24"/>
          <w:szCs w:val="24"/>
        </w:rPr>
        <w:t xml:space="preserve"> обеспечение на долгосрочный период до 31 декабря 2027 года сбалансированного перспективного развития систем коммунальной инфраструктуры в соответствии с потребностями в строительстве объектов капитального строительства и соответствующим установленным требованиям надежности, энергетической эффективности указанных систем, снижение негативного воздействия на окружающую среду и здоровье </w:t>
      </w:r>
      <w:proofErr w:type="gramStart"/>
      <w:r w:rsidRPr="005954C3">
        <w:rPr>
          <w:rFonts w:ascii="Times New Roman" w:hAnsi="Times New Roman" w:cs="Times New Roman"/>
          <w:sz w:val="24"/>
          <w:szCs w:val="24"/>
        </w:rPr>
        <w:t>человека</w:t>
      </w:r>
      <w:proofErr w:type="gramEnd"/>
      <w:r w:rsidRPr="005954C3">
        <w:rPr>
          <w:rFonts w:ascii="Times New Roman" w:hAnsi="Times New Roman" w:cs="Times New Roman"/>
          <w:sz w:val="24"/>
          <w:szCs w:val="24"/>
        </w:rPr>
        <w:t xml:space="preserve"> и повышение качества оказываемых потребителям услуг в сферах электро-, тепло-, водоснабжения и водоотведения, а также услуг по утилизации, обезвреживанию и захоронению твердых бытовых отходов.</w:t>
      </w:r>
    </w:p>
    <w:p w:rsidR="00726720" w:rsidRPr="00D042DC" w:rsidRDefault="00726720" w:rsidP="00726720">
      <w:pPr>
        <w:spacing w:after="0" w:line="240" w:lineRule="auto"/>
        <w:ind w:firstLine="709"/>
        <w:contextualSpacing/>
        <w:jc w:val="both"/>
        <w:rPr>
          <w:rFonts w:ascii="Times New Roman" w:eastAsia="Calibri" w:hAnsi="Times New Roman" w:cs="Times New Roman"/>
          <w:sz w:val="24"/>
          <w:szCs w:val="24"/>
        </w:rPr>
      </w:pPr>
      <w:r w:rsidRPr="00D042DC">
        <w:rPr>
          <w:rFonts w:ascii="Times New Roman" w:eastAsia="Calibri" w:hAnsi="Times New Roman" w:cs="Times New Roman"/>
          <w:sz w:val="24"/>
          <w:szCs w:val="24"/>
        </w:rPr>
        <w:t>Экономическая политика в долгосрочной перспективе будет направлена на развитие коммунальной инфраструктуры в Белоярском районе посредством:</w:t>
      </w:r>
    </w:p>
    <w:p w:rsidR="00726720" w:rsidRDefault="00726720" w:rsidP="00726720">
      <w:pPr>
        <w:pStyle w:val="a6"/>
        <w:numPr>
          <w:ilvl w:val="0"/>
          <w:numId w:val="68"/>
        </w:numPr>
        <w:tabs>
          <w:tab w:val="left" w:pos="993"/>
        </w:tabs>
        <w:spacing w:after="0" w:line="240" w:lineRule="auto"/>
        <w:ind w:left="0"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использования</w:t>
      </w:r>
      <w:r w:rsidRPr="00AE46BB">
        <w:rPr>
          <w:rFonts w:ascii="Times New Roman" w:eastAsia="Calibri" w:hAnsi="Times New Roman" w:cs="Times New Roman"/>
          <w:sz w:val="24"/>
          <w:szCs w:val="24"/>
        </w:rPr>
        <w:t xml:space="preserve"> автоматизированных решений для энергосетей с возможностью автоматического подключения альтернативных источников энергии; </w:t>
      </w:r>
    </w:p>
    <w:p w:rsidR="00726720" w:rsidRDefault="00726720" w:rsidP="00726720">
      <w:pPr>
        <w:pStyle w:val="a6"/>
        <w:numPr>
          <w:ilvl w:val="0"/>
          <w:numId w:val="68"/>
        </w:numPr>
        <w:tabs>
          <w:tab w:val="left" w:pos="993"/>
        </w:tabs>
        <w:spacing w:after="0" w:line="240" w:lineRule="auto"/>
        <w:ind w:left="0"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внедрения</w:t>
      </w:r>
      <w:r w:rsidRPr="00AE46BB">
        <w:rPr>
          <w:rFonts w:ascii="Times New Roman" w:eastAsia="Calibri" w:hAnsi="Times New Roman" w:cs="Times New Roman"/>
          <w:sz w:val="24"/>
          <w:szCs w:val="24"/>
        </w:rPr>
        <w:t xml:space="preserve"> </w:t>
      </w:r>
      <w:proofErr w:type="spellStart"/>
      <w:r w:rsidRPr="00AE46BB">
        <w:rPr>
          <w:rFonts w:ascii="Times New Roman" w:eastAsia="Calibri" w:hAnsi="Times New Roman" w:cs="Times New Roman"/>
          <w:sz w:val="24"/>
          <w:szCs w:val="24"/>
        </w:rPr>
        <w:t>энергоэффективных</w:t>
      </w:r>
      <w:proofErr w:type="spellEnd"/>
      <w:r w:rsidRPr="00AE46BB">
        <w:rPr>
          <w:rFonts w:ascii="Times New Roman" w:eastAsia="Calibri" w:hAnsi="Times New Roman" w:cs="Times New Roman"/>
          <w:sz w:val="24"/>
          <w:szCs w:val="24"/>
        </w:rPr>
        <w:t xml:space="preserve"> систем ЖКХ, способных автоматически настраиваться под потребителей (различные тарифы);</w:t>
      </w:r>
    </w:p>
    <w:p w:rsidR="00726720" w:rsidRPr="00D042DC" w:rsidRDefault="00726720" w:rsidP="00726720">
      <w:pPr>
        <w:pStyle w:val="a6"/>
        <w:numPr>
          <w:ilvl w:val="0"/>
          <w:numId w:val="68"/>
        </w:numPr>
        <w:tabs>
          <w:tab w:val="left" w:pos="993"/>
        </w:tabs>
        <w:spacing w:after="0" w:line="240" w:lineRule="auto"/>
        <w:ind w:left="0" w:firstLine="709"/>
        <w:jc w:val="both"/>
        <w:rPr>
          <w:rFonts w:ascii="Times New Roman" w:eastAsia="Calibri" w:hAnsi="Times New Roman" w:cs="Times New Roman"/>
          <w:sz w:val="24"/>
          <w:szCs w:val="24"/>
        </w:rPr>
      </w:pPr>
      <w:r w:rsidRPr="00D042DC">
        <w:rPr>
          <w:rFonts w:ascii="Times New Roman" w:eastAsia="Calibri" w:hAnsi="Times New Roman" w:cs="Times New Roman"/>
          <w:sz w:val="24"/>
          <w:szCs w:val="24"/>
        </w:rPr>
        <w:t>снижения потерь коммунальных ресурсов;</w:t>
      </w:r>
    </w:p>
    <w:p w:rsidR="00726720" w:rsidRPr="00D042DC" w:rsidRDefault="00726720" w:rsidP="00726720">
      <w:pPr>
        <w:pStyle w:val="a6"/>
        <w:numPr>
          <w:ilvl w:val="0"/>
          <w:numId w:val="68"/>
        </w:numPr>
        <w:tabs>
          <w:tab w:val="left" w:pos="993"/>
        </w:tabs>
        <w:spacing w:after="0" w:line="240" w:lineRule="auto"/>
        <w:ind w:left="0" w:firstLine="709"/>
        <w:jc w:val="both"/>
        <w:rPr>
          <w:rFonts w:ascii="Times New Roman" w:eastAsia="Calibri" w:hAnsi="Times New Roman" w:cs="Times New Roman"/>
          <w:sz w:val="24"/>
          <w:szCs w:val="24"/>
        </w:rPr>
      </w:pPr>
      <w:r w:rsidRPr="00D042DC">
        <w:rPr>
          <w:rFonts w:ascii="Times New Roman" w:eastAsia="Calibri" w:hAnsi="Times New Roman" w:cs="Times New Roman"/>
          <w:sz w:val="24"/>
          <w:szCs w:val="24"/>
        </w:rPr>
        <w:t>плановое развитие коммунальной инфраструктуры в соответствии с документами территориального планирования развития каждого поселения Белоярского района;</w:t>
      </w:r>
    </w:p>
    <w:p w:rsidR="00726720" w:rsidRPr="00D042DC" w:rsidRDefault="00726720" w:rsidP="00726720">
      <w:pPr>
        <w:pStyle w:val="a6"/>
        <w:numPr>
          <w:ilvl w:val="0"/>
          <w:numId w:val="68"/>
        </w:numPr>
        <w:tabs>
          <w:tab w:val="left" w:pos="993"/>
        </w:tabs>
        <w:spacing w:after="0" w:line="240" w:lineRule="auto"/>
        <w:ind w:left="0"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повышения</w:t>
      </w:r>
      <w:r w:rsidRPr="00D042DC">
        <w:rPr>
          <w:rFonts w:ascii="Times New Roman" w:eastAsia="Calibri" w:hAnsi="Times New Roman" w:cs="Times New Roman"/>
          <w:sz w:val="24"/>
          <w:szCs w:val="24"/>
        </w:rPr>
        <w:t xml:space="preserve"> инвестиционной </w:t>
      </w:r>
      <w:proofErr w:type="gramStart"/>
      <w:r w:rsidRPr="00D042DC">
        <w:rPr>
          <w:rFonts w:ascii="Times New Roman" w:eastAsia="Calibri" w:hAnsi="Times New Roman" w:cs="Times New Roman"/>
          <w:sz w:val="24"/>
          <w:szCs w:val="24"/>
        </w:rPr>
        <w:t>привлекательности организаций коммунального комплекса поселений Белоярского района</w:t>
      </w:r>
      <w:proofErr w:type="gramEnd"/>
      <w:r w:rsidRPr="00D042DC">
        <w:rPr>
          <w:rFonts w:ascii="Times New Roman" w:eastAsia="Calibri" w:hAnsi="Times New Roman" w:cs="Times New Roman"/>
          <w:sz w:val="24"/>
          <w:szCs w:val="24"/>
        </w:rPr>
        <w:t>.</w:t>
      </w:r>
    </w:p>
    <w:p w:rsidR="00726720" w:rsidRPr="00C06F33" w:rsidRDefault="00726720" w:rsidP="00726720">
      <w:pPr>
        <w:tabs>
          <w:tab w:val="left" w:pos="993"/>
        </w:tabs>
        <w:spacing w:after="0" w:line="240" w:lineRule="auto"/>
        <w:ind w:firstLine="709"/>
        <w:contextualSpacing/>
        <w:jc w:val="both"/>
        <w:rPr>
          <w:rFonts w:ascii="Times New Roman" w:eastAsia="Calibri" w:hAnsi="Times New Roman" w:cs="Times New Roman"/>
          <w:sz w:val="24"/>
          <w:szCs w:val="24"/>
        </w:rPr>
      </w:pPr>
      <w:r w:rsidRPr="00C06F33">
        <w:rPr>
          <w:rFonts w:ascii="Times New Roman" w:eastAsia="Calibri" w:hAnsi="Times New Roman" w:cs="Times New Roman"/>
          <w:sz w:val="24"/>
          <w:szCs w:val="24"/>
        </w:rPr>
        <w:t>Перспективными направлениями информационной инфраструктуры для Белоярского района до 2030 года является:</w:t>
      </w:r>
    </w:p>
    <w:p w:rsidR="00726720" w:rsidRPr="00E44C2A" w:rsidRDefault="00726720" w:rsidP="00726720">
      <w:pPr>
        <w:pStyle w:val="a6"/>
        <w:numPr>
          <w:ilvl w:val="0"/>
          <w:numId w:val="39"/>
        </w:numPr>
        <w:tabs>
          <w:tab w:val="left" w:pos="993"/>
        </w:tabs>
        <w:spacing w:after="0" w:line="240" w:lineRule="auto"/>
        <w:ind w:left="0" w:firstLine="709"/>
        <w:jc w:val="both"/>
        <w:rPr>
          <w:rFonts w:ascii="Times New Roman" w:eastAsia="Calibri" w:hAnsi="Times New Roman" w:cs="Times New Roman"/>
          <w:sz w:val="24"/>
          <w:szCs w:val="24"/>
        </w:rPr>
      </w:pPr>
      <w:r w:rsidRPr="00E44C2A">
        <w:rPr>
          <w:rFonts w:ascii="Times New Roman" w:eastAsia="Calibri" w:hAnsi="Times New Roman" w:cs="Times New Roman"/>
          <w:sz w:val="24"/>
          <w:szCs w:val="24"/>
        </w:rPr>
        <w:t>создание условий для широкополосного доступа к сети Интернет (WIMAX, 4</w:t>
      </w:r>
      <w:r w:rsidRPr="00E44C2A">
        <w:rPr>
          <w:rFonts w:ascii="Times New Roman" w:eastAsia="Calibri" w:hAnsi="Times New Roman" w:cs="Times New Roman"/>
          <w:sz w:val="24"/>
          <w:szCs w:val="24"/>
          <w:lang w:val="en-US"/>
        </w:rPr>
        <w:t>G</w:t>
      </w:r>
      <w:r w:rsidRPr="00E44C2A">
        <w:rPr>
          <w:rFonts w:ascii="Times New Roman" w:eastAsia="Calibri" w:hAnsi="Times New Roman" w:cs="Times New Roman"/>
          <w:sz w:val="24"/>
          <w:szCs w:val="24"/>
        </w:rPr>
        <w:t>, 5</w:t>
      </w:r>
      <w:r w:rsidRPr="00E44C2A">
        <w:rPr>
          <w:rFonts w:ascii="Times New Roman" w:eastAsia="Calibri" w:hAnsi="Times New Roman" w:cs="Times New Roman"/>
          <w:sz w:val="24"/>
          <w:szCs w:val="24"/>
          <w:lang w:val="en-US"/>
        </w:rPr>
        <w:t>G</w:t>
      </w:r>
      <w:r w:rsidRPr="00E44C2A">
        <w:rPr>
          <w:rFonts w:ascii="Times New Roman" w:eastAsia="Calibri" w:hAnsi="Times New Roman" w:cs="Times New Roman"/>
          <w:sz w:val="24"/>
          <w:szCs w:val="24"/>
        </w:rPr>
        <w:t>);</w:t>
      </w:r>
    </w:p>
    <w:p w:rsidR="00726720" w:rsidRPr="00E44C2A" w:rsidRDefault="00726720" w:rsidP="00726720">
      <w:pPr>
        <w:pStyle w:val="a6"/>
        <w:numPr>
          <w:ilvl w:val="0"/>
          <w:numId w:val="39"/>
        </w:numPr>
        <w:tabs>
          <w:tab w:val="left" w:pos="993"/>
        </w:tabs>
        <w:spacing w:after="0" w:line="240" w:lineRule="auto"/>
        <w:ind w:left="0" w:firstLine="709"/>
        <w:jc w:val="both"/>
        <w:rPr>
          <w:rFonts w:ascii="Times New Roman" w:eastAsia="Calibri" w:hAnsi="Times New Roman" w:cs="Times New Roman"/>
          <w:sz w:val="24"/>
          <w:szCs w:val="24"/>
        </w:rPr>
      </w:pPr>
      <w:r w:rsidRPr="00E44C2A">
        <w:rPr>
          <w:rFonts w:ascii="Times New Roman" w:eastAsia="Calibri" w:hAnsi="Times New Roman" w:cs="Times New Roman"/>
          <w:sz w:val="24"/>
          <w:szCs w:val="24"/>
        </w:rPr>
        <w:t xml:space="preserve">дальнейшее развитие цифрового телевидения на территории района посредством субсидирования государством телевизионно-передающего оборудования, компенсации, субсидирования операторам и населению приемо-передающих устройств; </w:t>
      </w:r>
    </w:p>
    <w:p w:rsidR="00726720" w:rsidRPr="00AE46BB" w:rsidRDefault="00726720" w:rsidP="00726720">
      <w:pPr>
        <w:pStyle w:val="a6"/>
        <w:numPr>
          <w:ilvl w:val="0"/>
          <w:numId w:val="39"/>
        </w:numPr>
        <w:tabs>
          <w:tab w:val="left" w:pos="993"/>
        </w:tabs>
        <w:spacing w:after="0" w:line="240" w:lineRule="auto"/>
        <w:ind w:left="0" w:firstLine="426"/>
        <w:jc w:val="both"/>
        <w:rPr>
          <w:rFonts w:ascii="Times New Roman" w:eastAsia="Calibri" w:hAnsi="Times New Roman" w:cs="Times New Roman"/>
          <w:sz w:val="24"/>
          <w:szCs w:val="24"/>
        </w:rPr>
      </w:pPr>
      <w:r w:rsidRPr="00E44C2A">
        <w:rPr>
          <w:rFonts w:ascii="Times New Roman" w:eastAsia="Calibri" w:hAnsi="Times New Roman" w:cs="Times New Roman"/>
          <w:sz w:val="24"/>
          <w:szCs w:val="24"/>
        </w:rPr>
        <w:t>создание условий для развития цифровой экономики в городе и Белоярском районе</w:t>
      </w:r>
      <w:r>
        <w:rPr>
          <w:rFonts w:ascii="Times New Roman" w:eastAsia="Calibri" w:hAnsi="Times New Roman" w:cs="Times New Roman"/>
          <w:sz w:val="24"/>
          <w:szCs w:val="24"/>
        </w:rPr>
        <w:t>,</w:t>
      </w:r>
      <w:r w:rsidRPr="00AE46BB">
        <w:t xml:space="preserve"> </w:t>
      </w:r>
    </w:p>
    <w:p w:rsidR="00726720" w:rsidRPr="00E44C2A" w:rsidRDefault="00726720" w:rsidP="00726720">
      <w:pPr>
        <w:pStyle w:val="a6"/>
        <w:numPr>
          <w:ilvl w:val="0"/>
          <w:numId w:val="39"/>
        </w:numPr>
        <w:tabs>
          <w:tab w:val="left" w:pos="993"/>
        </w:tabs>
        <w:spacing w:after="0" w:line="240" w:lineRule="auto"/>
        <w:ind w:left="0" w:firstLine="426"/>
        <w:jc w:val="both"/>
        <w:rPr>
          <w:rFonts w:ascii="Times New Roman" w:eastAsia="Calibri" w:hAnsi="Times New Roman" w:cs="Times New Roman"/>
          <w:sz w:val="24"/>
          <w:szCs w:val="24"/>
        </w:rPr>
      </w:pPr>
      <w:r w:rsidRPr="00AE46BB">
        <w:rPr>
          <w:rFonts w:ascii="Times New Roman" w:eastAsia="Calibri" w:hAnsi="Times New Roman" w:cs="Times New Roman"/>
          <w:sz w:val="24"/>
          <w:szCs w:val="24"/>
        </w:rPr>
        <w:t xml:space="preserve">повсеместное внедрение интернета вещей; </w:t>
      </w:r>
    </w:p>
    <w:p w:rsidR="00726720" w:rsidRPr="00E44C2A" w:rsidRDefault="00726720" w:rsidP="00726720">
      <w:pPr>
        <w:pStyle w:val="a6"/>
        <w:numPr>
          <w:ilvl w:val="0"/>
          <w:numId w:val="39"/>
        </w:numPr>
        <w:tabs>
          <w:tab w:val="left" w:pos="993"/>
        </w:tabs>
        <w:spacing w:after="0" w:line="240" w:lineRule="auto"/>
        <w:ind w:left="0" w:firstLine="426"/>
        <w:jc w:val="both"/>
        <w:rPr>
          <w:rFonts w:ascii="Times New Roman" w:eastAsia="Calibri" w:hAnsi="Times New Roman" w:cs="Times New Roman"/>
          <w:sz w:val="24"/>
          <w:szCs w:val="24"/>
        </w:rPr>
      </w:pPr>
      <w:r w:rsidRPr="00E44C2A">
        <w:rPr>
          <w:rFonts w:ascii="Times New Roman" w:eastAsia="Calibri" w:hAnsi="Times New Roman" w:cs="Times New Roman"/>
          <w:sz w:val="24"/>
          <w:szCs w:val="24"/>
        </w:rPr>
        <w:t>реализация региональной и муниципальной программы «Информационное общество».</w:t>
      </w:r>
    </w:p>
    <w:p w:rsidR="00292D1A" w:rsidRPr="00C06F33" w:rsidRDefault="00292D1A" w:rsidP="00C06F33">
      <w:pPr>
        <w:spacing w:after="0" w:line="240" w:lineRule="auto"/>
        <w:ind w:firstLine="709"/>
        <w:contextualSpacing/>
        <w:jc w:val="both"/>
        <w:rPr>
          <w:rFonts w:ascii="Times New Roman" w:eastAsia="Calibri" w:hAnsi="Times New Roman" w:cs="Times New Roman"/>
          <w:sz w:val="24"/>
          <w:szCs w:val="24"/>
        </w:rPr>
      </w:pPr>
    </w:p>
    <w:p w:rsidR="00AB27B8" w:rsidRDefault="00AB27B8" w:rsidP="00C06F33">
      <w:pPr>
        <w:pStyle w:val="2"/>
        <w:spacing w:line="240" w:lineRule="auto"/>
        <w:ind w:firstLine="709"/>
        <w:rPr>
          <w:rFonts w:ascii="Times New Roman" w:hAnsi="Times New Roman" w:cs="Times New Roman"/>
          <w:b/>
          <w:color w:val="auto"/>
          <w:sz w:val="24"/>
          <w:szCs w:val="24"/>
        </w:rPr>
      </w:pPr>
      <w:bookmarkStart w:id="39" w:name="_Toc520055338"/>
      <w:r w:rsidRPr="00C06F33">
        <w:rPr>
          <w:rFonts w:ascii="Times New Roman" w:hAnsi="Times New Roman" w:cs="Times New Roman"/>
          <w:b/>
          <w:color w:val="auto"/>
          <w:sz w:val="24"/>
          <w:szCs w:val="24"/>
        </w:rPr>
        <w:t>3.2.5. Развитие жилищной политики</w:t>
      </w:r>
      <w:bookmarkEnd w:id="39"/>
    </w:p>
    <w:p w:rsidR="00292D1A" w:rsidRPr="00292D1A" w:rsidRDefault="00292D1A" w:rsidP="00292D1A">
      <w:pPr>
        <w:spacing w:after="0"/>
      </w:pPr>
    </w:p>
    <w:p w:rsidR="00726720" w:rsidRPr="00C06F33" w:rsidRDefault="00726720" w:rsidP="00726720">
      <w:pPr>
        <w:spacing w:after="0" w:line="240" w:lineRule="auto"/>
        <w:ind w:firstLine="709"/>
        <w:jc w:val="both"/>
        <w:rPr>
          <w:rFonts w:ascii="Times New Roman" w:hAnsi="Times New Roman" w:cs="Times New Roman"/>
          <w:sz w:val="24"/>
          <w:szCs w:val="24"/>
        </w:rPr>
      </w:pPr>
      <w:r w:rsidRPr="00C06F33">
        <w:rPr>
          <w:rFonts w:ascii="Times New Roman" w:hAnsi="Times New Roman" w:cs="Times New Roman"/>
          <w:sz w:val="24"/>
          <w:szCs w:val="24"/>
        </w:rPr>
        <w:t>На территории Белоярского района практически ликвидирована проблема ветхого жилья, также реализуются программы по развитию жилищного строительства на окружном уровне.</w:t>
      </w:r>
    </w:p>
    <w:p w:rsidR="00726720" w:rsidRPr="00C06F33" w:rsidRDefault="00726720" w:rsidP="00726720">
      <w:pPr>
        <w:spacing w:after="0" w:line="240" w:lineRule="auto"/>
        <w:ind w:firstLine="709"/>
        <w:jc w:val="both"/>
        <w:rPr>
          <w:rFonts w:ascii="Times New Roman" w:hAnsi="Times New Roman" w:cs="Times New Roman"/>
          <w:sz w:val="24"/>
          <w:szCs w:val="24"/>
        </w:rPr>
      </w:pPr>
      <w:r w:rsidRPr="00C06F33">
        <w:rPr>
          <w:rFonts w:ascii="Times New Roman" w:hAnsi="Times New Roman" w:cs="Times New Roman"/>
          <w:sz w:val="24"/>
          <w:szCs w:val="24"/>
        </w:rPr>
        <w:t xml:space="preserve">В рамках достижения цели «Сбалансированное территориально-пространственное развитие, позволяющее привести существующие и планируемые объекты </w:t>
      </w:r>
      <w:proofErr w:type="gramStart"/>
      <w:r w:rsidRPr="00C06F33">
        <w:rPr>
          <w:rFonts w:ascii="Times New Roman" w:hAnsi="Times New Roman" w:cs="Times New Roman"/>
          <w:sz w:val="24"/>
          <w:szCs w:val="24"/>
        </w:rPr>
        <w:t>ко</w:t>
      </w:r>
      <w:proofErr w:type="gramEnd"/>
      <w:r w:rsidRPr="00C06F33">
        <w:rPr>
          <w:rFonts w:ascii="Times New Roman" w:hAnsi="Times New Roman" w:cs="Times New Roman"/>
          <w:sz w:val="24"/>
          <w:szCs w:val="24"/>
        </w:rPr>
        <w:t xml:space="preserve"> все возр</w:t>
      </w:r>
      <w:r>
        <w:rPr>
          <w:rFonts w:ascii="Times New Roman" w:hAnsi="Times New Roman" w:cs="Times New Roman"/>
          <w:sz w:val="24"/>
          <w:szCs w:val="24"/>
        </w:rPr>
        <w:t>астающим требованиям населения» н</w:t>
      </w:r>
      <w:r w:rsidRPr="00C06F33">
        <w:rPr>
          <w:rFonts w:ascii="Times New Roman" w:hAnsi="Times New Roman" w:cs="Times New Roman"/>
          <w:sz w:val="24"/>
          <w:szCs w:val="24"/>
        </w:rPr>
        <w:t>еобходимо решить задачу «Обеспечение благоприятными жилищными условиями населения Белоярского района, развитие индивидуального жилищного строительства» при помощи следующих мероприятий:</w:t>
      </w:r>
    </w:p>
    <w:p w:rsidR="00726720" w:rsidRPr="00E44C2A" w:rsidRDefault="00726720" w:rsidP="00726720">
      <w:pPr>
        <w:pStyle w:val="a6"/>
        <w:numPr>
          <w:ilvl w:val="0"/>
          <w:numId w:val="40"/>
        </w:numPr>
        <w:tabs>
          <w:tab w:val="left" w:pos="993"/>
        </w:tabs>
        <w:spacing w:after="0" w:line="240" w:lineRule="auto"/>
        <w:ind w:left="0" w:firstLine="709"/>
        <w:jc w:val="both"/>
        <w:rPr>
          <w:rFonts w:ascii="Times New Roman" w:hAnsi="Times New Roman" w:cs="Times New Roman"/>
          <w:sz w:val="24"/>
          <w:szCs w:val="24"/>
        </w:rPr>
      </w:pPr>
      <w:r w:rsidRPr="00E44C2A">
        <w:rPr>
          <w:rFonts w:ascii="Times New Roman" w:hAnsi="Times New Roman" w:cs="Times New Roman"/>
          <w:sz w:val="24"/>
          <w:szCs w:val="24"/>
        </w:rPr>
        <w:lastRenderedPageBreak/>
        <w:t>развитие малоэтажного строительства и индивидуального жилья (наличие собственного дома – «домашнего очага» является одним из якорей для семьи, который способствует закреплению населения на территории района);</w:t>
      </w:r>
    </w:p>
    <w:p w:rsidR="00726720" w:rsidRPr="00E44C2A" w:rsidRDefault="00726720" w:rsidP="00726720">
      <w:pPr>
        <w:pStyle w:val="a6"/>
        <w:numPr>
          <w:ilvl w:val="0"/>
          <w:numId w:val="40"/>
        </w:numPr>
        <w:tabs>
          <w:tab w:val="left" w:pos="993"/>
        </w:tabs>
        <w:spacing w:after="0" w:line="240" w:lineRule="auto"/>
        <w:ind w:left="0" w:firstLine="709"/>
        <w:jc w:val="both"/>
        <w:rPr>
          <w:rFonts w:ascii="Times New Roman" w:hAnsi="Times New Roman" w:cs="Times New Roman"/>
          <w:sz w:val="24"/>
          <w:szCs w:val="24"/>
        </w:rPr>
      </w:pPr>
      <w:r w:rsidRPr="00E44C2A">
        <w:rPr>
          <w:rFonts w:ascii="Times New Roman" w:hAnsi="Times New Roman" w:cs="Times New Roman"/>
          <w:sz w:val="24"/>
          <w:szCs w:val="24"/>
        </w:rPr>
        <w:t>комплексное освоение территорий;</w:t>
      </w:r>
    </w:p>
    <w:p w:rsidR="00726720" w:rsidRPr="00E44C2A" w:rsidRDefault="00726720" w:rsidP="00726720">
      <w:pPr>
        <w:pStyle w:val="a6"/>
        <w:numPr>
          <w:ilvl w:val="0"/>
          <w:numId w:val="40"/>
        </w:numPr>
        <w:tabs>
          <w:tab w:val="left" w:pos="993"/>
        </w:tabs>
        <w:spacing w:after="0" w:line="240" w:lineRule="auto"/>
        <w:ind w:left="0" w:firstLine="709"/>
        <w:jc w:val="both"/>
        <w:rPr>
          <w:rFonts w:ascii="Times New Roman" w:hAnsi="Times New Roman" w:cs="Times New Roman"/>
          <w:sz w:val="24"/>
          <w:szCs w:val="24"/>
        </w:rPr>
      </w:pPr>
      <w:r w:rsidRPr="00E44C2A">
        <w:rPr>
          <w:rFonts w:ascii="Times New Roman" w:hAnsi="Times New Roman" w:cs="Times New Roman"/>
          <w:sz w:val="24"/>
          <w:szCs w:val="24"/>
        </w:rPr>
        <w:t>осуществление контроля органами власти за уровнем текущей платы за коммунальные услуги;</w:t>
      </w:r>
    </w:p>
    <w:p w:rsidR="00726720" w:rsidRDefault="00726720" w:rsidP="00726720">
      <w:pPr>
        <w:pStyle w:val="a6"/>
        <w:numPr>
          <w:ilvl w:val="0"/>
          <w:numId w:val="40"/>
        </w:numPr>
        <w:tabs>
          <w:tab w:val="left" w:pos="993"/>
        </w:tabs>
        <w:spacing w:after="0" w:line="240" w:lineRule="auto"/>
        <w:ind w:left="0" w:firstLine="709"/>
        <w:jc w:val="both"/>
        <w:rPr>
          <w:rFonts w:ascii="Times New Roman" w:hAnsi="Times New Roman" w:cs="Times New Roman"/>
          <w:sz w:val="24"/>
          <w:szCs w:val="24"/>
        </w:rPr>
      </w:pPr>
      <w:r w:rsidRPr="00E44C2A">
        <w:rPr>
          <w:rFonts w:ascii="Times New Roman" w:hAnsi="Times New Roman" w:cs="Times New Roman"/>
          <w:sz w:val="24"/>
          <w:szCs w:val="24"/>
        </w:rPr>
        <w:t xml:space="preserve">обеспечение малоимущих граждан, проживающих на территории Белоярского района и нуждающихся в улучшении жилищных условий, жилыми помещениями в соответствии с жилищным законодательством; </w:t>
      </w:r>
    </w:p>
    <w:p w:rsidR="00726720" w:rsidRDefault="00726720" w:rsidP="00726720">
      <w:pPr>
        <w:pStyle w:val="a6"/>
        <w:numPr>
          <w:ilvl w:val="0"/>
          <w:numId w:val="40"/>
        </w:numPr>
        <w:tabs>
          <w:tab w:val="left" w:pos="993"/>
        </w:tabs>
        <w:spacing w:after="0" w:line="240" w:lineRule="auto"/>
        <w:ind w:left="0" w:firstLine="709"/>
        <w:jc w:val="both"/>
        <w:rPr>
          <w:rFonts w:ascii="Times New Roman" w:hAnsi="Times New Roman" w:cs="Times New Roman"/>
          <w:sz w:val="24"/>
          <w:szCs w:val="24"/>
        </w:rPr>
      </w:pPr>
      <w:r w:rsidRPr="00E44C2A">
        <w:rPr>
          <w:rFonts w:ascii="Times New Roman" w:hAnsi="Times New Roman" w:cs="Times New Roman"/>
          <w:sz w:val="24"/>
          <w:szCs w:val="24"/>
        </w:rPr>
        <w:t xml:space="preserve">организация строительства муниципального </w:t>
      </w:r>
      <w:r w:rsidRPr="00932857">
        <w:rPr>
          <w:rFonts w:ascii="Times New Roman" w:hAnsi="Times New Roman" w:cs="Times New Roman"/>
          <w:sz w:val="24"/>
          <w:szCs w:val="24"/>
        </w:rPr>
        <w:t xml:space="preserve">жилищного фонда; </w:t>
      </w:r>
    </w:p>
    <w:p w:rsidR="00726720" w:rsidRPr="00932857" w:rsidRDefault="00726720" w:rsidP="00726720">
      <w:pPr>
        <w:pStyle w:val="a6"/>
        <w:numPr>
          <w:ilvl w:val="0"/>
          <w:numId w:val="40"/>
        </w:numPr>
        <w:tabs>
          <w:tab w:val="left" w:pos="993"/>
        </w:tabs>
        <w:spacing w:after="0" w:line="240" w:lineRule="auto"/>
        <w:ind w:left="0" w:firstLine="709"/>
        <w:jc w:val="both"/>
        <w:rPr>
          <w:rFonts w:ascii="Times New Roman" w:hAnsi="Times New Roman" w:cs="Times New Roman"/>
          <w:sz w:val="24"/>
          <w:szCs w:val="24"/>
        </w:rPr>
      </w:pPr>
      <w:r w:rsidRPr="00932857">
        <w:rPr>
          <w:rFonts w:ascii="Times New Roman" w:hAnsi="Times New Roman" w:cs="Times New Roman"/>
          <w:sz w:val="24"/>
          <w:szCs w:val="24"/>
        </w:rPr>
        <w:t>создание условий для жилищного строительства;</w:t>
      </w:r>
    </w:p>
    <w:p w:rsidR="00726720" w:rsidRPr="00E44C2A" w:rsidRDefault="00726720" w:rsidP="00726720">
      <w:pPr>
        <w:pStyle w:val="a6"/>
        <w:numPr>
          <w:ilvl w:val="0"/>
          <w:numId w:val="40"/>
        </w:numPr>
        <w:tabs>
          <w:tab w:val="left" w:pos="993"/>
        </w:tabs>
        <w:spacing w:after="0" w:line="240" w:lineRule="auto"/>
        <w:ind w:left="0" w:firstLine="709"/>
        <w:jc w:val="both"/>
        <w:rPr>
          <w:rFonts w:ascii="Times New Roman" w:hAnsi="Times New Roman" w:cs="Times New Roman"/>
          <w:sz w:val="24"/>
          <w:szCs w:val="24"/>
        </w:rPr>
      </w:pPr>
      <w:r w:rsidRPr="00932857">
        <w:rPr>
          <w:rFonts w:ascii="Times New Roman" w:hAnsi="Times New Roman" w:cs="Times New Roman"/>
          <w:sz w:val="24"/>
          <w:szCs w:val="24"/>
        </w:rPr>
        <w:t xml:space="preserve">создание условий для привлечения внебюджетных источников финансирования на благоустройство дворов посредством создания современной инфраструктуры для различных возрастных категорий населения </w:t>
      </w:r>
      <w:r w:rsidRPr="00E44C2A">
        <w:rPr>
          <w:rFonts w:ascii="Times New Roman" w:hAnsi="Times New Roman" w:cs="Times New Roman"/>
          <w:sz w:val="24"/>
          <w:szCs w:val="24"/>
        </w:rPr>
        <w:t>(средств населения, организаций, предприятий, расположенных на территории Белоярского района, кредитов банков и других источников);</w:t>
      </w:r>
    </w:p>
    <w:p w:rsidR="00726720" w:rsidRPr="00E44C2A" w:rsidRDefault="00726720" w:rsidP="00726720">
      <w:pPr>
        <w:pStyle w:val="a6"/>
        <w:numPr>
          <w:ilvl w:val="0"/>
          <w:numId w:val="40"/>
        </w:numPr>
        <w:tabs>
          <w:tab w:val="left" w:pos="993"/>
        </w:tabs>
        <w:spacing w:after="0" w:line="240" w:lineRule="auto"/>
        <w:ind w:left="0" w:firstLine="709"/>
        <w:jc w:val="both"/>
        <w:rPr>
          <w:rFonts w:ascii="Times New Roman" w:hAnsi="Times New Roman" w:cs="Times New Roman"/>
          <w:sz w:val="24"/>
          <w:szCs w:val="24"/>
        </w:rPr>
      </w:pPr>
      <w:r w:rsidRPr="00E44C2A">
        <w:rPr>
          <w:rFonts w:ascii="Times New Roman" w:hAnsi="Times New Roman" w:cs="Times New Roman"/>
          <w:sz w:val="24"/>
          <w:szCs w:val="24"/>
        </w:rPr>
        <w:t>реализация мер по поддержке молодых семей, нуждающихся в улучшении жилищных условий.</w:t>
      </w:r>
    </w:p>
    <w:p w:rsidR="00726720" w:rsidRPr="00C06F33" w:rsidRDefault="00726720" w:rsidP="00726720">
      <w:pPr>
        <w:pStyle w:val="a6"/>
        <w:tabs>
          <w:tab w:val="left" w:pos="993"/>
        </w:tabs>
        <w:spacing w:after="0" w:line="240" w:lineRule="auto"/>
        <w:ind w:left="709"/>
        <w:jc w:val="both"/>
        <w:rPr>
          <w:rFonts w:ascii="Times New Roman" w:hAnsi="Times New Roman" w:cs="Times New Roman"/>
          <w:sz w:val="24"/>
          <w:szCs w:val="24"/>
        </w:rPr>
      </w:pPr>
      <w:r w:rsidRPr="00C06F33">
        <w:rPr>
          <w:rFonts w:ascii="Times New Roman" w:hAnsi="Times New Roman" w:cs="Times New Roman"/>
          <w:sz w:val="24"/>
          <w:szCs w:val="24"/>
        </w:rPr>
        <w:t>В рамках задачи «Создание современной комфортной среды для жителей Белоярского района» необходимо провести следующие мероприятия:</w:t>
      </w:r>
    </w:p>
    <w:p w:rsidR="00726720" w:rsidRDefault="00726720" w:rsidP="00726720">
      <w:pPr>
        <w:pStyle w:val="a6"/>
        <w:numPr>
          <w:ilvl w:val="0"/>
          <w:numId w:val="40"/>
        </w:numPr>
        <w:tabs>
          <w:tab w:val="left" w:pos="993"/>
        </w:tabs>
        <w:spacing w:after="0" w:line="240" w:lineRule="auto"/>
        <w:ind w:left="0" w:firstLine="709"/>
        <w:jc w:val="both"/>
        <w:rPr>
          <w:rFonts w:ascii="Times New Roman" w:hAnsi="Times New Roman" w:cs="Times New Roman"/>
          <w:sz w:val="24"/>
          <w:szCs w:val="24"/>
        </w:rPr>
      </w:pPr>
      <w:r w:rsidRPr="00E44C2A">
        <w:rPr>
          <w:rFonts w:ascii="Times New Roman" w:hAnsi="Times New Roman" w:cs="Times New Roman"/>
          <w:sz w:val="24"/>
          <w:szCs w:val="24"/>
        </w:rPr>
        <w:t>обеспечение мест проживания, работы и досуга г</w:t>
      </w:r>
      <w:r>
        <w:rPr>
          <w:rFonts w:ascii="Times New Roman" w:hAnsi="Times New Roman" w:cs="Times New Roman"/>
          <w:sz w:val="24"/>
          <w:szCs w:val="24"/>
        </w:rPr>
        <w:t>раждан</w:t>
      </w:r>
      <w:r w:rsidRPr="00E44C2A">
        <w:rPr>
          <w:rFonts w:ascii="Times New Roman" w:hAnsi="Times New Roman" w:cs="Times New Roman"/>
          <w:sz w:val="24"/>
          <w:szCs w:val="24"/>
        </w:rPr>
        <w:t xml:space="preserve"> современной коммунальной, транспортной, дорожной, рекреационной инфраструктурой, отвечающей высоким стандартам личной и общественной безопасности;</w:t>
      </w:r>
    </w:p>
    <w:p w:rsidR="00726720" w:rsidRPr="00AE46BB" w:rsidRDefault="00726720" w:rsidP="00726720">
      <w:pPr>
        <w:pStyle w:val="a6"/>
        <w:numPr>
          <w:ilvl w:val="0"/>
          <w:numId w:val="40"/>
        </w:numPr>
        <w:tabs>
          <w:tab w:val="left" w:pos="993"/>
        </w:tabs>
        <w:spacing w:after="0" w:line="240" w:lineRule="auto"/>
        <w:ind w:left="0" w:firstLine="709"/>
        <w:jc w:val="both"/>
        <w:rPr>
          <w:rFonts w:ascii="Times New Roman" w:hAnsi="Times New Roman" w:cs="Times New Roman"/>
          <w:sz w:val="24"/>
          <w:szCs w:val="24"/>
        </w:rPr>
      </w:pPr>
      <w:r w:rsidRPr="00AE46BB">
        <w:rPr>
          <w:rFonts w:ascii="Times New Roman" w:hAnsi="Times New Roman" w:cs="Times New Roman"/>
          <w:sz w:val="24"/>
          <w:szCs w:val="24"/>
        </w:rPr>
        <w:t>реализ</w:t>
      </w:r>
      <w:r>
        <w:rPr>
          <w:rFonts w:ascii="Times New Roman" w:hAnsi="Times New Roman" w:cs="Times New Roman"/>
          <w:sz w:val="24"/>
          <w:szCs w:val="24"/>
        </w:rPr>
        <w:t>ация</w:t>
      </w:r>
      <w:r w:rsidRPr="00AE46BB">
        <w:rPr>
          <w:rFonts w:ascii="Times New Roman" w:hAnsi="Times New Roman" w:cs="Times New Roman"/>
          <w:sz w:val="24"/>
          <w:szCs w:val="24"/>
        </w:rPr>
        <w:t xml:space="preserve"> подход</w:t>
      </w:r>
      <w:r>
        <w:rPr>
          <w:rFonts w:ascii="Times New Roman" w:hAnsi="Times New Roman" w:cs="Times New Roman"/>
          <w:sz w:val="24"/>
          <w:szCs w:val="24"/>
        </w:rPr>
        <w:t>а</w:t>
      </w:r>
      <w:r w:rsidRPr="00AE46BB">
        <w:rPr>
          <w:rFonts w:ascii="Times New Roman" w:hAnsi="Times New Roman" w:cs="Times New Roman"/>
          <w:sz w:val="24"/>
          <w:szCs w:val="24"/>
        </w:rPr>
        <w:t xml:space="preserve"> «умный город» на территории Белоярского района в первую очередь в городском поселении Белоярский </w:t>
      </w:r>
      <w:r>
        <w:rPr>
          <w:rFonts w:ascii="Times New Roman" w:hAnsi="Times New Roman" w:cs="Times New Roman"/>
          <w:sz w:val="24"/>
          <w:szCs w:val="24"/>
        </w:rPr>
        <w:t>(</w:t>
      </w:r>
      <w:r w:rsidRPr="00AE46BB">
        <w:rPr>
          <w:rFonts w:ascii="Times New Roman" w:hAnsi="Times New Roman" w:cs="Times New Roman"/>
          <w:sz w:val="24"/>
          <w:szCs w:val="24"/>
        </w:rPr>
        <w:t>внедр</w:t>
      </w:r>
      <w:r>
        <w:rPr>
          <w:rFonts w:ascii="Times New Roman" w:hAnsi="Times New Roman" w:cs="Times New Roman"/>
          <w:sz w:val="24"/>
          <w:szCs w:val="24"/>
        </w:rPr>
        <w:t>ение</w:t>
      </w:r>
      <w:r w:rsidRPr="00AE46BB">
        <w:rPr>
          <w:rFonts w:ascii="Times New Roman" w:hAnsi="Times New Roman" w:cs="Times New Roman"/>
          <w:sz w:val="24"/>
          <w:szCs w:val="24"/>
        </w:rPr>
        <w:t xml:space="preserve"> информационных технологий, в каждой из сфер городского хозяйства</w:t>
      </w:r>
      <w:r>
        <w:rPr>
          <w:rFonts w:ascii="Times New Roman" w:hAnsi="Times New Roman" w:cs="Times New Roman"/>
          <w:sz w:val="24"/>
          <w:szCs w:val="24"/>
        </w:rPr>
        <w:t>);</w:t>
      </w:r>
    </w:p>
    <w:p w:rsidR="00726720" w:rsidRPr="00DF056E" w:rsidRDefault="00726720" w:rsidP="00726720">
      <w:pPr>
        <w:pStyle w:val="a6"/>
        <w:numPr>
          <w:ilvl w:val="0"/>
          <w:numId w:val="40"/>
        </w:numPr>
        <w:tabs>
          <w:tab w:val="left" w:pos="993"/>
        </w:tabs>
        <w:spacing w:after="0" w:line="240" w:lineRule="auto"/>
        <w:ind w:left="0" w:firstLine="709"/>
        <w:jc w:val="both"/>
        <w:rPr>
          <w:rFonts w:ascii="Times New Roman" w:hAnsi="Times New Roman" w:cs="Times New Roman"/>
          <w:sz w:val="24"/>
          <w:szCs w:val="24"/>
        </w:rPr>
      </w:pPr>
      <w:r w:rsidRPr="00AE46BB">
        <w:rPr>
          <w:rFonts w:ascii="Times New Roman" w:hAnsi="Times New Roman" w:cs="Times New Roman"/>
          <w:sz w:val="24"/>
          <w:szCs w:val="24"/>
        </w:rPr>
        <w:t xml:space="preserve">подключение всех электронных приборов к сети интернет, возможности для их </w:t>
      </w:r>
      <w:r w:rsidRPr="00DF056E">
        <w:rPr>
          <w:rFonts w:ascii="Times New Roman" w:hAnsi="Times New Roman" w:cs="Times New Roman"/>
          <w:sz w:val="24"/>
          <w:szCs w:val="24"/>
        </w:rPr>
        <w:t>автоматического регулирования (реализация принципов «умного дома»);</w:t>
      </w:r>
    </w:p>
    <w:p w:rsidR="00726720" w:rsidRPr="00DF056E" w:rsidRDefault="00726720" w:rsidP="00726720">
      <w:pPr>
        <w:pStyle w:val="a6"/>
        <w:numPr>
          <w:ilvl w:val="0"/>
          <w:numId w:val="40"/>
        </w:numPr>
        <w:tabs>
          <w:tab w:val="left" w:pos="993"/>
        </w:tabs>
        <w:spacing w:after="0" w:line="240" w:lineRule="auto"/>
        <w:ind w:left="0" w:firstLine="709"/>
        <w:jc w:val="both"/>
        <w:rPr>
          <w:rFonts w:ascii="Times New Roman" w:hAnsi="Times New Roman" w:cs="Times New Roman"/>
          <w:sz w:val="24"/>
          <w:szCs w:val="24"/>
        </w:rPr>
      </w:pPr>
      <w:r w:rsidRPr="00DF056E">
        <w:rPr>
          <w:rFonts w:ascii="Times New Roman" w:hAnsi="Times New Roman" w:cs="Times New Roman"/>
          <w:sz w:val="24"/>
          <w:szCs w:val="24"/>
        </w:rPr>
        <w:t>в строящихся домах, а также домах, подлежащи</w:t>
      </w:r>
      <w:r w:rsidR="00AE641A">
        <w:rPr>
          <w:rFonts w:ascii="Times New Roman" w:hAnsi="Times New Roman" w:cs="Times New Roman"/>
          <w:sz w:val="24"/>
          <w:szCs w:val="24"/>
        </w:rPr>
        <w:t>х капитальному ремонту, установка</w:t>
      </w:r>
      <w:r w:rsidRPr="00DF056E">
        <w:rPr>
          <w:rFonts w:ascii="Times New Roman" w:hAnsi="Times New Roman" w:cs="Times New Roman"/>
          <w:sz w:val="24"/>
          <w:szCs w:val="24"/>
        </w:rPr>
        <w:t xml:space="preserve"> преимущественно отечественны</w:t>
      </w:r>
      <w:r w:rsidR="00AE641A">
        <w:rPr>
          <w:rFonts w:ascii="Times New Roman" w:hAnsi="Times New Roman" w:cs="Times New Roman"/>
          <w:sz w:val="24"/>
          <w:szCs w:val="24"/>
        </w:rPr>
        <w:t>х</w:t>
      </w:r>
      <w:r w:rsidRPr="00DF056E">
        <w:rPr>
          <w:rFonts w:ascii="Times New Roman" w:hAnsi="Times New Roman" w:cs="Times New Roman"/>
          <w:sz w:val="24"/>
          <w:szCs w:val="24"/>
        </w:rPr>
        <w:t xml:space="preserve"> прибор</w:t>
      </w:r>
      <w:r w:rsidR="00AE641A">
        <w:rPr>
          <w:rFonts w:ascii="Times New Roman" w:hAnsi="Times New Roman" w:cs="Times New Roman"/>
          <w:sz w:val="24"/>
          <w:szCs w:val="24"/>
        </w:rPr>
        <w:t>ов</w:t>
      </w:r>
      <w:r w:rsidRPr="00DF056E">
        <w:rPr>
          <w:rFonts w:ascii="Times New Roman" w:hAnsi="Times New Roman" w:cs="Times New Roman"/>
          <w:sz w:val="24"/>
          <w:szCs w:val="24"/>
        </w:rPr>
        <w:t xml:space="preserve"> дистанционного учета топливно-энергетических ресурсов, коммунальных ресурсов и услуг, </w:t>
      </w:r>
      <w:proofErr w:type="gramStart"/>
      <w:r w:rsidRPr="00DF056E">
        <w:rPr>
          <w:rFonts w:ascii="Times New Roman" w:hAnsi="Times New Roman" w:cs="Times New Roman"/>
          <w:sz w:val="24"/>
          <w:szCs w:val="24"/>
        </w:rPr>
        <w:t>подключенные</w:t>
      </w:r>
      <w:proofErr w:type="gramEnd"/>
      <w:r w:rsidRPr="00DF056E">
        <w:rPr>
          <w:rFonts w:ascii="Times New Roman" w:hAnsi="Times New Roman" w:cs="Times New Roman"/>
          <w:sz w:val="24"/>
          <w:szCs w:val="24"/>
        </w:rPr>
        <w:t xml:space="preserve"> к сетям индустриального интернета;</w:t>
      </w:r>
    </w:p>
    <w:p w:rsidR="00726720" w:rsidRPr="001B1BF0" w:rsidRDefault="00726720" w:rsidP="00726720">
      <w:pPr>
        <w:pStyle w:val="a6"/>
        <w:numPr>
          <w:ilvl w:val="0"/>
          <w:numId w:val="40"/>
        </w:numPr>
        <w:tabs>
          <w:tab w:val="left" w:pos="993"/>
        </w:tabs>
        <w:spacing w:after="0" w:line="240" w:lineRule="auto"/>
        <w:ind w:left="0" w:firstLine="709"/>
        <w:jc w:val="both"/>
        <w:rPr>
          <w:rFonts w:ascii="Times New Roman" w:hAnsi="Times New Roman" w:cs="Times New Roman"/>
          <w:sz w:val="24"/>
          <w:szCs w:val="24"/>
        </w:rPr>
      </w:pPr>
      <w:r w:rsidRPr="00DF056E">
        <w:rPr>
          <w:rFonts w:ascii="Times New Roman" w:hAnsi="Times New Roman" w:cs="Times New Roman"/>
          <w:sz w:val="24"/>
          <w:szCs w:val="24"/>
        </w:rPr>
        <w:t>просветительская деятельность</w:t>
      </w:r>
      <w:r w:rsidRPr="001B1BF0">
        <w:rPr>
          <w:rFonts w:ascii="Times New Roman" w:hAnsi="Times New Roman" w:cs="Times New Roman"/>
          <w:sz w:val="24"/>
          <w:szCs w:val="24"/>
        </w:rPr>
        <w:t xml:space="preserve"> о добровольном страховании имущественных интересов граждан и юридических лиц. Целесообразность использования страхования, как наиболее эффективного инструмента для возмещения имущественных потерь определяется следующими факторами: созданием механизма обеспечения жилищных прав граждан при уничтожении или повреждении жилья в результате стихийных бедствий или чрезвычайных событий; гарантия своевременного и полного возмещения имущественных потерь страхователям при повреждении или уничтожении жилья; возможностью привлечения средств населения и иных внебюджетных источников для возмещения ущерба при наступлении стихийных бедствий или чрезвычайных событий; возможностью инвестирования свободных сре</w:t>
      </w:r>
      <w:proofErr w:type="gramStart"/>
      <w:r w:rsidRPr="001B1BF0">
        <w:rPr>
          <w:rFonts w:ascii="Times New Roman" w:hAnsi="Times New Roman" w:cs="Times New Roman"/>
          <w:sz w:val="24"/>
          <w:szCs w:val="24"/>
        </w:rPr>
        <w:t>дств стр</w:t>
      </w:r>
      <w:proofErr w:type="gramEnd"/>
      <w:r w:rsidRPr="001B1BF0">
        <w:rPr>
          <w:rFonts w:ascii="Times New Roman" w:hAnsi="Times New Roman" w:cs="Times New Roman"/>
          <w:sz w:val="24"/>
          <w:szCs w:val="24"/>
        </w:rPr>
        <w:t xml:space="preserve">ахового фонда в жилищную сферу на цели ремонта, реконструкции и строительства жилья; </w:t>
      </w:r>
    </w:p>
    <w:p w:rsidR="00726720" w:rsidRPr="00E44C2A" w:rsidRDefault="00726720" w:rsidP="00726720">
      <w:pPr>
        <w:pStyle w:val="a6"/>
        <w:numPr>
          <w:ilvl w:val="0"/>
          <w:numId w:val="41"/>
        </w:numPr>
        <w:tabs>
          <w:tab w:val="left" w:pos="993"/>
        </w:tabs>
        <w:spacing w:after="0" w:line="240" w:lineRule="auto"/>
        <w:ind w:left="0" w:firstLine="709"/>
        <w:jc w:val="both"/>
        <w:rPr>
          <w:rFonts w:ascii="Times New Roman" w:hAnsi="Times New Roman" w:cs="Times New Roman"/>
          <w:sz w:val="24"/>
          <w:szCs w:val="24"/>
        </w:rPr>
      </w:pPr>
      <w:r w:rsidRPr="00E44C2A">
        <w:rPr>
          <w:rFonts w:ascii="Times New Roman" w:hAnsi="Times New Roman" w:cs="Times New Roman"/>
          <w:sz w:val="24"/>
          <w:szCs w:val="24"/>
        </w:rPr>
        <w:t>повышение уровня благоустройства жилищного фонда в населенных пунктах Белоярского района, через реализацию мероприятий, направленных на профилактический ремонт и обслуживание действующей инженерной инфраструктуры, а также ее развитие с учетом ввода нового и модернизации действующего жилья.</w:t>
      </w:r>
    </w:p>
    <w:p w:rsidR="00726720" w:rsidRPr="00DF056E" w:rsidRDefault="00726720" w:rsidP="00726720">
      <w:pPr>
        <w:spacing w:after="0" w:line="240" w:lineRule="auto"/>
        <w:ind w:firstLine="709"/>
        <w:jc w:val="both"/>
        <w:rPr>
          <w:rFonts w:ascii="Times New Roman" w:hAnsi="Times New Roman" w:cs="Times New Roman"/>
          <w:sz w:val="24"/>
          <w:szCs w:val="24"/>
        </w:rPr>
      </w:pPr>
      <w:r w:rsidRPr="00DF056E">
        <w:rPr>
          <w:rFonts w:ascii="Times New Roman" w:hAnsi="Times New Roman" w:cs="Times New Roman"/>
          <w:sz w:val="24"/>
          <w:szCs w:val="24"/>
        </w:rPr>
        <w:t xml:space="preserve">В рамках развития проекта «Умный город» на территории Ханты-Мансийского автономного округа – Югра и соглашения о сотрудничестве между Правительством Ханты-Мансийского автономного округа – Югры и Государственной корпорации </w:t>
      </w:r>
      <w:proofErr w:type="spellStart"/>
      <w:r w:rsidRPr="00DF056E">
        <w:rPr>
          <w:rFonts w:ascii="Times New Roman" w:hAnsi="Times New Roman" w:cs="Times New Roman"/>
          <w:sz w:val="24"/>
          <w:szCs w:val="24"/>
        </w:rPr>
        <w:t>Ростех</w:t>
      </w:r>
      <w:proofErr w:type="spellEnd"/>
      <w:r w:rsidRPr="00DF056E">
        <w:rPr>
          <w:rFonts w:ascii="Times New Roman" w:hAnsi="Times New Roman" w:cs="Times New Roman"/>
          <w:sz w:val="24"/>
          <w:szCs w:val="24"/>
        </w:rPr>
        <w:t xml:space="preserve">, со стороны Белоярского </w:t>
      </w:r>
      <w:proofErr w:type="gramStart"/>
      <w:r w:rsidRPr="00DF056E">
        <w:rPr>
          <w:rFonts w:ascii="Times New Roman" w:hAnsi="Times New Roman" w:cs="Times New Roman"/>
          <w:sz w:val="24"/>
          <w:szCs w:val="24"/>
        </w:rPr>
        <w:t>района</w:t>
      </w:r>
      <w:proofErr w:type="gramEnd"/>
      <w:r w:rsidRPr="00DF056E">
        <w:rPr>
          <w:rFonts w:ascii="Times New Roman" w:hAnsi="Times New Roman" w:cs="Times New Roman"/>
          <w:sz w:val="24"/>
          <w:szCs w:val="24"/>
        </w:rPr>
        <w:t xml:space="preserve"> возможно выступить с инициативой предложения городского поселения Белоярский в качестве пилотной площадки, на который </w:t>
      </w:r>
      <w:r w:rsidRPr="00DF056E">
        <w:rPr>
          <w:rFonts w:ascii="Times New Roman" w:hAnsi="Times New Roman" w:cs="Times New Roman"/>
          <w:sz w:val="24"/>
          <w:szCs w:val="24"/>
        </w:rPr>
        <w:lastRenderedPageBreak/>
        <w:t xml:space="preserve">интегрирует информационно-коммуникационные технологии для управления городским имуществом. Учитывая сложность городских систем, на первом этапе ключевым для внедрения подходов «умного города» в городском поселении </w:t>
      </w:r>
      <w:proofErr w:type="gramStart"/>
      <w:r w:rsidRPr="00DF056E">
        <w:rPr>
          <w:rFonts w:ascii="Times New Roman" w:hAnsi="Times New Roman" w:cs="Times New Roman"/>
          <w:sz w:val="24"/>
          <w:szCs w:val="24"/>
        </w:rPr>
        <w:t>Белоярский</w:t>
      </w:r>
      <w:proofErr w:type="gramEnd"/>
      <w:r w:rsidRPr="00DF056E">
        <w:rPr>
          <w:rFonts w:ascii="Times New Roman" w:hAnsi="Times New Roman" w:cs="Times New Roman"/>
          <w:sz w:val="24"/>
          <w:szCs w:val="24"/>
        </w:rPr>
        <w:t xml:space="preserve"> становится выстраивание различного рода партнерств и осуществление кооперационных действий с технологическими компаниями и различными бизнес-субъектами.</w:t>
      </w:r>
    </w:p>
    <w:p w:rsidR="00726720" w:rsidRDefault="00726720" w:rsidP="00726720">
      <w:pPr>
        <w:spacing w:after="0" w:line="240" w:lineRule="auto"/>
        <w:ind w:firstLine="709"/>
        <w:jc w:val="both"/>
        <w:rPr>
          <w:rFonts w:ascii="Times New Roman" w:hAnsi="Times New Roman" w:cs="Times New Roman"/>
          <w:sz w:val="24"/>
          <w:szCs w:val="24"/>
        </w:rPr>
      </w:pPr>
      <w:r w:rsidRPr="00DF056E">
        <w:rPr>
          <w:rFonts w:ascii="Times New Roman" w:hAnsi="Times New Roman" w:cs="Times New Roman"/>
          <w:sz w:val="24"/>
          <w:szCs w:val="24"/>
        </w:rPr>
        <w:t>Действием, запускающим процессы интеллектуализации и цифрового перехода в Белоярском районе, может стать реализация пилотных проектов в специально выделенных экспериментальных зонах. В качестве таких зон способны выступить как специализированные тестовые полигоны (</w:t>
      </w:r>
      <w:proofErr w:type="spellStart"/>
      <w:r w:rsidRPr="00DF056E">
        <w:rPr>
          <w:rFonts w:ascii="Times New Roman" w:hAnsi="Times New Roman" w:cs="Times New Roman"/>
          <w:sz w:val="24"/>
          <w:szCs w:val="24"/>
        </w:rPr>
        <w:t>тестбеды</w:t>
      </w:r>
      <w:proofErr w:type="spellEnd"/>
      <w:r w:rsidRPr="00DF056E">
        <w:rPr>
          <w:rFonts w:ascii="Times New Roman" w:hAnsi="Times New Roman" w:cs="Times New Roman"/>
          <w:sz w:val="24"/>
          <w:szCs w:val="24"/>
        </w:rPr>
        <w:t>), в том числе в формате «живых лабораторий», по отработке приоритетных цифровых решений. После апробации готовое решение масштабируется на всю территори</w:t>
      </w:r>
      <w:r w:rsidR="00AE641A">
        <w:rPr>
          <w:rFonts w:ascii="Times New Roman" w:hAnsi="Times New Roman" w:cs="Times New Roman"/>
          <w:sz w:val="24"/>
          <w:szCs w:val="24"/>
        </w:rPr>
        <w:t>ю</w:t>
      </w:r>
      <w:r w:rsidRPr="00DF056E">
        <w:rPr>
          <w:rFonts w:ascii="Times New Roman" w:hAnsi="Times New Roman" w:cs="Times New Roman"/>
          <w:sz w:val="24"/>
          <w:szCs w:val="24"/>
        </w:rPr>
        <w:t xml:space="preserve"> городского поселения </w:t>
      </w:r>
      <w:proofErr w:type="gramStart"/>
      <w:r w:rsidRPr="00DF056E">
        <w:rPr>
          <w:rFonts w:ascii="Times New Roman" w:hAnsi="Times New Roman" w:cs="Times New Roman"/>
          <w:sz w:val="24"/>
          <w:szCs w:val="24"/>
        </w:rPr>
        <w:t>Белоярский</w:t>
      </w:r>
      <w:proofErr w:type="gramEnd"/>
      <w:r w:rsidRPr="00DF056E">
        <w:rPr>
          <w:rFonts w:ascii="Times New Roman" w:hAnsi="Times New Roman" w:cs="Times New Roman"/>
          <w:sz w:val="24"/>
          <w:szCs w:val="24"/>
        </w:rPr>
        <w:t xml:space="preserve"> и други</w:t>
      </w:r>
      <w:r w:rsidR="00AE641A">
        <w:rPr>
          <w:rFonts w:ascii="Times New Roman" w:hAnsi="Times New Roman" w:cs="Times New Roman"/>
          <w:sz w:val="24"/>
          <w:szCs w:val="24"/>
        </w:rPr>
        <w:t>е</w:t>
      </w:r>
      <w:r w:rsidRPr="00DF056E">
        <w:rPr>
          <w:rFonts w:ascii="Times New Roman" w:hAnsi="Times New Roman" w:cs="Times New Roman"/>
          <w:sz w:val="24"/>
          <w:szCs w:val="24"/>
        </w:rPr>
        <w:t xml:space="preserve"> </w:t>
      </w:r>
      <w:r w:rsidR="00AE641A">
        <w:rPr>
          <w:rFonts w:ascii="Times New Roman" w:hAnsi="Times New Roman" w:cs="Times New Roman"/>
          <w:sz w:val="24"/>
          <w:szCs w:val="24"/>
        </w:rPr>
        <w:t>муниципальные образования</w:t>
      </w:r>
      <w:r w:rsidRPr="00DF056E">
        <w:rPr>
          <w:rFonts w:ascii="Times New Roman" w:hAnsi="Times New Roman" w:cs="Times New Roman"/>
          <w:sz w:val="24"/>
          <w:szCs w:val="24"/>
        </w:rPr>
        <w:t xml:space="preserve"> Ханты-Мансийского автономного округа - Югра.</w:t>
      </w:r>
    </w:p>
    <w:p w:rsidR="00AB27B8" w:rsidRPr="00C06F33" w:rsidRDefault="00AB27B8" w:rsidP="00C06F33">
      <w:pPr>
        <w:spacing w:after="0" w:line="240" w:lineRule="auto"/>
        <w:ind w:firstLine="709"/>
        <w:jc w:val="both"/>
        <w:rPr>
          <w:rFonts w:ascii="Times New Roman" w:hAnsi="Times New Roman" w:cs="Times New Roman"/>
          <w:sz w:val="24"/>
          <w:szCs w:val="24"/>
        </w:rPr>
      </w:pPr>
    </w:p>
    <w:p w:rsidR="00AB27B8" w:rsidRDefault="00AB27B8" w:rsidP="00C06F33">
      <w:pPr>
        <w:pStyle w:val="2"/>
        <w:spacing w:line="240" w:lineRule="auto"/>
        <w:ind w:firstLine="709"/>
        <w:rPr>
          <w:rFonts w:ascii="Times New Roman" w:hAnsi="Times New Roman" w:cs="Times New Roman"/>
          <w:b/>
          <w:color w:val="auto"/>
          <w:sz w:val="24"/>
          <w:szCs w:val="24"/>
        </w:rPr>
      </w:pPr>
      <w:bookmarkStart w:id="40" w:name="_Toc520055339"/>
      <w:r w:rsidRPr="00C06F33">
        <w:rPr>
          <w:rFonts w:ascii="Times New Roman" w:hAnsi="Times New Roman" w:cs="Times New Roman"/>
          <w:b/>
          <w:color w:val="auto"/>
          <w:sz w:val="24"/>
          <w:szCs w:val="24"/>
        </w:rPr>
        <w:t>3.3</w:t>
      </w:r>
      <w:r w:rsidRPr="00C06F33">
        <w:rPr>
          <w:rFonts w:ascii="Times New Roman" w:hAnsi="Times New Roman" w:cs="Times New Roman"/>
          <w:b/>
          <w:color w:val="auto"/>
          <w:sz w:val="24"/>
          <w:szCs w:val="24"/>
        </w:rPr>
        <w:tab/>
        <w:t>Развитие межрегиональных и внешнеэкономических связей</w:t>
      </w:r>
      <w:bookmarkEnd w:id="40"/>
    </w:p>
    <w:p w:rsidR="0071677C" w:rsidRPr="0071677C" w:rsidRDefault="0071677C" w:rsidP="0071677C"/>
    <w:p w:rsidR="00726720" w:rsidRPr="00C06F33" w:rsidRDefault="00726720" w:rsidP="00726720">
      <w:pPr>
        <w:spacing w:after="0" w:line="240" w:lineRule="auto"/>
        <w:ind w:firstLine="709"/>
        <w:jc w:val="both"/>
        <w:rPr>
          <w:rFonts w:ascii="Times New Roman" w:eastAsia="Times New Roman" w:hAnsi="Times New Roman" w:cs="Times New Roman"/>
          <w:sz w:val="24"/>
          <w:szCs w:val="24"/>
        </w:rPr>
      </w:pPr>
      <w:r w:rsidRPr="00C06F33">
        <w:rPr>
          <w:rFonts w:ascii="Times New Roman" w:eastAsia="Times New Roman" w:hAnsi="Times New Roman" w:cs="Times New Roman"/>
          <w:sz w:val="24"/>
          <w:szCs w:val="24"/>
        </w:rPr>
        <w:t xml:space="preserve">Несмотря на устойчивое социально-экономическое развитие Белоярского района, в районе слабо представлено направление межрегиональных и внешнеэкономических связей. Основной иностранный партнер района – город Витебск Республики Белоруссии. </w:t>
      </w:r>
      <w:proofErr w:type="gramStart"/>
      <w:r w:rsidRPr="00C06F33">
        <w:rPr>
          <w:rFonts w:ascii="Times New Roman" w:eastAsia="Times New Roman" w:hAnsi="Times New Roman" w:cs="Times New Roman"/>
          <w:sz w:val="24"/>
          <w:szCs w:val="24"/>
        </w:rPr>
        <w:t xml:space="preserve">Белоярский район поставляет белорусским партнерам мех чернобурок, шкуры оленей для местной меховой и </w:t>
      </w:r>
      <w:r w:rsidRPr="00DF056E">
        <w:rPr>
          <w:rFonts w:ascii="Times New Roman" w:eastAsia="Times New Roman" w:hAnsi="Times New Roman" w:cs="Times New Roman"/>
          <w:sz w:val="24"/>
          <w:szCs w:val="24"/>
        </w:rPr>
        <w:t>обувной фабрик, а также дикоросы и рыбу.</w:t>
      </w:r>
      <w:proofErr w:type="gramEnd"/>
      <w:r w:rsidRPr="00DF056E">
        <w:rPr>
          <w:rFonts w:ascii="Times New Roman" w:eastAsia="Times New Roman" w:hAnsi="Times New Roman" w:cs="Times New Roman"/>
          <w:sz w:val="24"/>
          <w:szCs w:val="24"/>
        </w:rPr>
        <w:t xml:space="preserve"> Однако объемы экспорта по данным направлениям могут быть значительно увеличены. Основным направлением в данной области долен стать экспорт сельскохозяйственной продукции: продукция из дикорастущих ягод, орехов и других </w:t>
      </w:r>
      <w:proofErr w:type="spellStart"/>
      <w:r w:rsidRPr="00DF056E">
        <w:rPr>
          <w:rFonts w:ascii="Times New Roman" w:eastAsia="Times New Roman" w:hAnsi="Times New Roman" w:cs="Times New Roman"/>
          <w:sz w:val="24"/>
          <w:szCs w:val="24"/>
        </w:rPr>
        <w:t>недревесных</w:t>
      </w:r>
      <w:proofErr w:type="spellEnd"/>
      <w:r w:rsidRPr="00DF056E">
        <w:rPr>
          <w:rFonts w:ascii="Times New Roman" w:eastAsia="Times New Roman" w:hAnsi="Times New Roman" w:cs="Times New Roman"/>
          <w:sz w:val="24"/>
          <w:szCs w:val="24"/>
        </w:rPr>
        <w:t xml:space="preserve"> лесных ресурсов, рыба, рыбные консервы,</w:t>
      </w:r>
      <w:r w:rsidRPr="00DF056E">
        <w:t xml:space="preserve"> </w:t>
      </w:r>
      <w:r w:rsidRPr="00DF056E">
        <w:rPr>
          <w:rFonts w:ascii="Times New Roman" w:eastAsia="Times New Roman" w:hAnsi="Times New Roman" w:cs="Times New Roman"/>
          <w:sz w:val="24"/>
          <w:szCs w:val="24"/>
        </w:rPr>
        <w:t xml:space="preserve">деликатесы из мяса оленины (юкола, </w:t>
      </w:r>
      <w:proofErr w:type="spellStart"/>
      <w:r w:rsidRPr="00DF056E">
        <w:rPr>
          <w:rFonts w:ascii="Times New Roman" w:eastAsia="Times New Roman" w:hAnsi="Times New Roman" w:cs="Times New Roman"/>
          <w:sz w:val="24"/>
          <w:szCs w:val="24"/>
        </w:rPr>
        <w:t>бастурма</w:t>
      </w:r>
      <w:proofErr w:type="spellEnd"/>
      <w:r w:rsidRPr="00DF056E">
        <w:rPr>
          <w:rFonts w:ascii="Times New Roman" w:eastAsia="Times New Roman" w:hAnsi="Times New Roman" w:cs="Times New Roman"/>
          <w:sz w:val="24"/>
          <w:szCs w:val="24"/>
        </w:rPr>
        <w:t xml:space="preserve">, сыровяленая оленина и другие виды продукции). Таким образом, одной из приоритетных направлений по развитию межрегионального сотрудничества является мероприятия по повышению инвестиционной привлекательности и улучшению </w:t>
      </w:r>
      <w:proofErr w:type="spellStart"/>
      <w:r w:rsidRPr="00DF056E">
        <w:rPr>
          <w:rFonts w:ascii="Times New Roman" w:eastAsia="Times New Roman" w:hAnsi="Times New Roman" w:cs="Times New Roman"/>
          <w:sz w:val="24"/>
          <w:szCs w:val="24"/>
        </w:rPr>
        <w:t>выставочно</w:t>
      </w:r>
      <w:proofErr w:type="spellEnd"/>
      <w:r w:rsidRPr="00DF056E">
        <w:rPr>
          <w:rFonts w:ascii="Times New Roman" w:eastAsia="Times New Roman" w:hAnsi="Times New Roman" w:cs="Times New Roman"/>
          <w:sz w:val="24"/>
          <w:szCs w:val="24"/>
        </w:rPr>
        <w:t>-ярмарочной деятельности Белоярского района.</w:t>
      </w:r>
    </w:p>
    <w:p w:rsidR="00726720" w:rsidRPr="00C06F33" w:rsidRDefault="00726720" w:rsidP="00726720">
      <w:pPr>
        <w:spacing w:after="0" w:line="240" w:lineRule="auto"/>
        <w:ind w:firstLine="709"/>
        <w:jc w:val="both"/>
        <w:rPr>
          <w:rFonts w:ascii="Times New Roman" w:eastAsia="Times New Roman" w:hAnsi="Times New Roman" w:cs="Times New Roman"/>
          <w:sz w:val="24"/>
          <w:szCs w:val="24"/>
        </w:rPr>
      </w:pPr>
      <w:proofErr w:type="spellStart"/>
      <w:r w:rsidRPr="00C06F33">
        <w:rPr>
          <w:rFonts w:ascii="Times New Roman" w:eastAsia="Times New Roman" w:hAnsi="Times New Roman" w:cs="Times New Roman"/>
          <w:sz w:val="24"/>
          <w:szCs w:val="24"/>
        </w:rPr>
        <w:t>Выставочно</w:t>
      </w:r>
      <w:proofErr w:type="spellEnd"/>
      <w:r w:rsidRPr="00C06F33">
        <w:rPr>
          <w:rFonts w:ascii="Times New Roman" w:eastAsia="Times New Roman" w:hAnsi="Times New Roman" w:cs="Times New Roman"/>
          <w:sz w:val="24"/>
          <w:szCs w:val="24"/>
        </w:rPr>
        <w:t xml:space="preserve">-ярмарочные и </w:t>
      </w:r>
      <w:proofErr w:type="spellStart"/>
      <w:r w:rsidRPr="00C06F33">
        <w:rPr>
          <w:rFonts w:ascii="Times New Roman" w:eastAsia="Times New Roman" w:hAnsi="Times New Roman" w:cs="Times New Roman"/>
          <w:sz w:val="24"/>
          <w:szCs w:val="24"/>
        </w:rPr>
        <w:t>конгрессные</w:t>
      </w:r>
      <w:proofErr w:type="spellEnd"/>
      <w:r w:rsidRPr="00C06F33">
        <w:rPr>
          <w:rFonts w:ascii="Times New Roman" w:eastAsia="Times New Roman" w:hAnsi="Times New Roman" w:cs="Times New Roman"/>
          <w:sz w:val="24"/>
          <w:szCs w:val="24"/>
        </w:rPr>
        <w:t xml:space="preserve"> мероприятия играют особую роль в мобильности рынка, обеспечивают создание отраслевого информационного поля, создают финансовые потоки, которые вносят значительные средства в бюджеты различных уровней. Кроме того, эти мероприятия являются необходимым звеном для формирования делового общения и налаживания контактов между компаниями и специалистами. Это обеспечивает развитие отраслей, увеличение профессионального уровня сотрудников, а также обмен опытом, знаниями, инновационными разработками. Также </w:t>
      </w:r>
      <w:proofErr w:type="spellStart"/>
      <w:r w:rsidRPr="00C06F33">
        <w:rPr>
          <w:rFonts w:ascii="Times New Roman" w:eastAsia="Times New Roman" w:hAnsi="Times New Roman" w:cs="Times New Roman"/>
          <w:sz w:val="24"/>
          <w:szCs w:val="24"/>
        </w:rPr>
        <w:t>выставочно</w:t>
      </w:r>
      <w:proofErr w:type="spellEnd"/>
      <w:r w:rsidRPr="00C06F33">
        <w:rPr>
          <w:rFonts w:ascii="Times New Roman" w:eastAsia="Times New Roman" w:hAnsi="Times New Roman" w:cs="Times New Roman"/>
          <w:sz w:val="24"/>
          <w:szCs w:val="24"/>
        </w:rPr>
        <w:t>-ярмарочные мероприятия играют важную роль в межотраслевом и международном сотрудничестве и торговле. Крупные международные мероприятия, в свою очередь, способствуют привлечению инвестиций в отечественное производство и инновационные проекты.</w:t>
      </w:r>
    </w:p>
    <w:p w:rsidR="00726720" w:rsidRPr="00C06F33" w:rsidRDefault="00726720" w:rsidP="00726720">
      <w:pPr>
        <w:spacing w:after="0" w:line="240" w:lineRule="auto"/>
        <w:ind w:firstLine="709"/>
        <w:jc w:val="both"/>
        <w:rPr>
          <w:rFonts w:ascii="Times New Roman" w:eastAsia="Times New Roman" w:hAnsi="Times New Roman" w:cs="Times New Roman"/>
          <w:sz w:val="24"/>
          <w:szCs w:val="24"/>
        </w:rPr>
      </w:pPr>
      <w:r w:rsidRPr="00C06F33">
        <w:rPr>
          <w:rFonts w:ascii="Times New Roman" w:eastAsia="Times New Roman" w:hAnsi="Times New Roman" w:cs="Times New Roman"/>
          <w:sz w:val="24"/>
          <w:szCs w:val="24"/>
        </w:rPr>
        <w:t xml:space="preserve">В 2017 году в Российской Федерации создано Национальное конгресс-бюро, одна из главных задач которого – продвижение территорий России на внешних рынках и привлечение в страну </w:t>
      </w:r>
      <w:proofErr w:type="spellStart"/>
      <w:r w:rsidRPr="00C06F33">
        <w:rPr>
          <w:rFonts w:ascii="Times New Roman" w:eastAsia="Times New Roman" w:hAnsi="Times New Roman" w:cs="Times New Roman"/>
          <w:sz w:val="24"/>
          <w:szCs w:val="24"/>
        </w:rPr>
        <w:t>конгрессно</w:t>
      </w:r>
      <w:proofErr w:type="spellEnd"/>
      <w:r w:rsidRPr="00C06F33">
        <w:rPr>
          <w:rFonts w:ascii="Times New Roman" w:eastAsia="Times New Roman" w:hAnsi="Times New Roman" w:cs="Times New Roman"/>
          <w:sz w:val="24"/>
          <w:szCs w:val="24"/>
        </w:rPr>
        <w:t xml:space="preserve">-выставочных мероприятий за счет координации взаимодействия федеральных органов исполнительной власти и участников рынка индустрии встреч: региональных конгресс-бюро, компаний-организаторов мероприятий, </w:t>
      </w:r>
      <w:proofErr w:type="spellStart"/>
      <w:r w:rsidRPr="00C06F33">
        <w:rPr>
          <w:rFonts w:ascii="Times New Roman" w:eastAsia="Times New Roman" w:hAnsi="Times New Roman" w:cs="Times New Roman"/>
          <w:sz w:val="24"/>
          <w:szCs w:val="24"/>
        </w:rPr>
        <w:t>конгрессно</w:t>
      </w:r>
      <w:proofErr w:type="spellEnd"/>
      <w:r w:rsidRPr="00C06F33">
        <w:rPr>
          <w:rFonts w:ascii="Times New Roman" w:eastAsia="Times New Roman" w:hAnsi="Times New Roman" w:cs="Times New Roman"/>
          <w:sz w:val="24"/>
          <w:szCs w:val="24"/>
        </w:rPr>
        <w:t xml:space="preserve">-выставочных площадок, отелей, транспортных компаний. Также в числе задач создание национального бренда России как удобного и благоприятного места для проведения </w:t>
      </w:r>
      <w:proofErr w:type="spellStart"/>
      <w:r w:rsidRPr="00C06F33">
        <w:rPr>
          <w:rFonts w:ascii="Times New Roman" w:eastAsia="Times New Roman" w:hAnsi="Times New Roman" w:cs="Times New Roman"/>
          <w:sz w:val="24"/>
          <w:szCs w:val="24"/>
        </w:rPr>
        <w:t>конгрессно</w:t>
      </w:r>
      <w:proofErr w:type="spellEnd"/>
      <w:r w:rsidRPr="00C06F33">
        <w:rPr>
          <w:rFonts w:ascii="Times New Roman" w:eastAsia="Times New Roman" w:hAnsi="Times New Roman" w:cs="Times New Roman"/>
          <w:sz w:val="24"/>
          <w:szCs w:val="24"/>
        </w:rPr>
        <w:t>-выстав</w:t>
      </w:r>
      <w:r>
        <w:rPr>
          <w:rFonts w:ascii="Times New Roman" w:eastAsia="Times New Roman" w:hAnsi="Times New Roman" w:cs="Times New Roman"/>
          <w:sz w:val="24"/>
          <w:szCs w:val="24"/>
        </w:rPr>
        <w:t>очных мероприятий. Представителям</w:t>
      </w:r>
      <w:r w:rsidRPr="00C06F33">
        <w:rPr>
          <w:rFonts w:ascii="Times New Roman" w:eastAsia="Times New Roman" w:hAnsi="Times New Roman" w:cs="Times New Roman"/>
          <w:sz w:val="24"/>
          <w:szCs w:val="24"/>
        </w:rPr>
        <w:t xml:space="preserve"> Белоярского района </w:t>
      </w:r>
      <w:r>
        <w:rPr>
          <w:rFonts w:ascii="Times New Roman" w:eastAsia="Times New Roman" w:hAnsi="Times New Roman" w:cs="Times New Roman"/>
          <w:sz w:val="24"/>
          <w:szCs w:val="24"/>
        </w:rPr>
        <w:t>необходимо</w:t>
      </w:r>
      <w:r w:rsidRPr="00C06F33">
        <w:rPr>
          <w:rFonts w:ascii="Times New Roman" w:eastAsia="Times New Roman" w:hAnsi="Times New Roman" w:cs="Times New Roman"/>
          <w:sz w:val="24"/>
          <w:szCs w:val="24"/>
        </w:rPr>
        <w:t xml:space="preserve"> войти в состав Национального конгресс-бюро и получать организационную и информационную поддержку со стороны всероссийской структуры.</w:t>
      </w:r>
    </w:p>
    <w:p w:rsidR="00726720" w:rsidRPr="00C06F33" w:rsidRDefault="00726720" w:rsidP="00726720">
      <w:pPr>
        <w:spacing w:after="0" w:line="240" w:lineRule="auto"/>
        <w:ind w:firstLine="709"/>
        <w:jc w:val="both"/>
        <w:rPr>
          <w:rFonts w:ascii="Times New Roman" w:eastAsia="Times New Roman" w:hAnsi="Times New Roman" w:cs="Times New Roman"/>
          <w:sz w:val="24"/>
          <w:szCs w:val="24"/>
        </w:rPr>
      </w:pPr>
      <w:r w:rsidRPr="00C06F33">
        <w:rPr>
          <w:rFonts w:ascii="Times New Roman" w:eastAsia="Times New Roman" w:hAnsi="Times New Roman" w:cs="Times New Roman"/>
          <w:sz w:val="24"/>
          <w:szCs w:val="24"/>
        </w:rPr>
        <w:t xml:space="preserve">Кроме того, требуется разработать порядок отбора и формирования перечня международных и межрегиональных </w:t>
      </w:r>
      <w:proofErr w:type="spellStart"/>
      <w:r w:rsidRPr="00C06F33">
        <w:rPr>
          <w:rFonts w:ascii="Times New Roman" w:eastAsia="Times New Roman" w:hAnsi="Times New Roman" w:cs="Times New Roman"/>
          <w:sz w:val="24"/>
          <w:szCs w:val="24"/>
        </w:rPr>
        <w:t>выставочно</w:t>
      </w:r>
      <w:proofErr w:type="spellEnd"/>
      <w:r w:rsidRPr="00C06F33">
        <w:rPr>
          <w:rFonts w:ascii="Times New Roman" w:eastAsia="Times New Roman" w:hAnsi="Times New Roman" w:cs="Times New Roman"/>
          <w:sz w:val="24"/>
          <w:szCs w:val="24"/>
        </w:rPr>
        <w:t xml:space="preserve">-ярмарочных и </w:t>
      </w:r>
      <w:proofErr w:type="spellStart"/>
      <w:r w:rsidRPr="00C06F33">
        <w:rPr>
          <w:rFonts w:ascii="Times New Roman" w:eastAsia="Times New Roman" w:hAnsi="Times New Roman" w:cs="Times New Roman"/>
          <w:sz w:val="24"/>
          <w:szCs w:val="24"/>
        </w:rPr>
        <w:t>конгрессных</w:t>
      </w:r>
      <w:proofErr w:type="spellEnd"/>
      <w:r w:rsidRPr="00C06F33">
        <w:rPr>
          <w:rFonts w:ascii="Times New Roman" w:eastAsia="Times New Roman" w:hAnsi="Times New Roman" w:cs="Times New Roman"/>
          <w:sz w:val="24"/>
          <w:szCs w:val="24"/>
        </w:rPr>
        <w:t xml:space="preserve"> мероприятий для участия Белоярского района.</w:t>
      </w:r>
    </w:p>
    <w:p w:rsidR="00726720" w:rsidRPr="00C06F33" w:rsidRDefault="00726720" w:rsidP="00726720">
      <w:pPr>
        <w:spacing w:after="0" w:line="240" w:lineRule="auto"/>
        <w:ind w:firstLine="709"/>
        <w:jc w:val="both"/>
        <w:rPr>
          <w:rFonts w:ascii="Times New Roman" w:eastAsia="Times New Roman" w:hAnsi="Times New Roman" w:cs="Times New Roman"/>
          <w:sz w:val="24"/>
          <w:szCs w:val="24"/>
        </w:rPr>
      </w:pPr>
      <w:r w:rsidRPr="00C06F33">
        <w:rPr>
          <w:rFonts w:ascii="Times New Roman" w:eastAsia="Times New Roman" w:hAnsi="Times New Roman" w:cs="Times New Roman"/>
          <w:sz w:val="24"/>
          <w:szCs w:val="24"/>
        </w:rPr>
        <w:lastRenderedPageBreak/>
        <w:t xml:space="preserve">Финансовая поддержка со стороны Белоярского района должна быть ориентирована, прежде всего, на международные выставки и ярмарки, имеющие приоритетное значение для экономики района, а также формирующие положительный имидж территории. </w:t>
      </w:r>
    </w:p>
    <w:p w:rsidR="00726720" w:rsidRPr="00C06F33" w:rsidRDefault="00726720" w:rsidP="00726720">
      <w:pPr>
        <w:spacing w:after="0" w:line="240" w:lineRule="auto"/>
        <w:ind w:firstLine="709"/>
        <w:jc w:val="both"/>
        <w:rPr>
          <w:rFonts w:ascii="Times New Roman" w:eastAsia="Times New Roman" w:hAnsi="Times New Roman" w:cs="Times New Roman"/>
          <w:sz w:val="24"/>
          <w:szCs w:val="24"/>
        </w:rPr>
      </w:pPr>
      <w:r w:rsidRPr="00C06F33">
        <w:rPr>
          <w:rFonts w:ascii="Times New Roman" w:eastAsia="Times New Roman" w:hAnsi="Times New Roman" w:cs="Times New Roman"/>
          <w:sz w:val="24"/>
          <w:szCs w:val="24"/>
        </w:rPr>
        <w:t>При оценке целесообразности участия в подобных мероприятиях, необходимо придерживаться следующей логики.</w:t>
      </w:r>
    </w:p>
    <w:p w:rsidR="00726720" w:rsidRPr="00C06F33" w:rsidRDefault="00726720" w:rsidP="00726720">
      <w:pPr>
        <w:spacing w:after="0" w:line="240" w:lineRule="auto"/>
        <w:ind w:firstLine="709"/>
        <w:jc w:val="both"/>
        <w:rPr>
          <w:rFonts w:ascii="Times New Roman" w:eastAsia="Times New Roman" w:hAnsi="Times New Roman" w:cs="Times New Roman"/>
          <w:sz w:val="24"/>
          <w:szCs w:val="24"/>
        </w:rPr>
      </w:pPr>
      <w:r w:rsidRPr="00C06F33">
        <w:rPr>
          <w:rFonts w:ascii="Times New Roman" w:eastAsia="Times New Roman" w:hAnsi="Times New Roman" w:cs="Times New Roman"/>
          <w:sz w:val="24"/>
          <w:szCs w:val="24"/>
        </w:rPr>
        <w:t>Приоритеты первого уровня - мероприятия международного значения, федерального уровня, проводимые органами исполнительной власти, специализированными государственными операторами. Такими мероприятиями являются, например:</w:t>
      </w:r>
    </w:p>
    <w:p w:rsidR="00726720" w:rsidRPr="00C06F33" w:rsidRDefault="00726720" w:rsidP="00726720">
      <w:pPr>
        <w:spacing w:after="0" w:line="240" w:lineRule="auto"/>
        <w:ind w:firstLine="709"/>
        <w:jc w:val="both"/>
        <w:rPr>
          <w:rFonts w:ascii="Times New Roman" w:eastAsia="Times New Roman" w:hAnsi="Times New Roman" w:cs="Times New Roman"/>
          <w:sz w:val="24"/>
          <w:szCs w:val="24"/>
        </w:rPr>
      </w:pPr>
      <w:r w:rsidRPr="00C06F33">
        <w:rPr>
          <w:rFonts w:ascii="Times New Roman" w:eastAsia="Times New Roman" w:hAnsi="Times New Roman" w:cs="Times New Roman"/>
          <w:sz w:val="24"/>
          <w:szCs w:val="24"/>
        </w:rPr>
        <w:t>1. Восточный экономический форум;</w:t>
      </w:r>
    </w:p>
    <w:p w:rsidR="00726720" w:rsidRPr="00C06F33" w:rsidRDefault="00726720" w:rsidP="00726720">
      <w:pPr>
        <w:spacing w:after="0" w:line="240" w:lineRule="auto"/>
        <w:ind w:firstLine="709"/>
        <w:jc w:val="both"/>
        <w:rPr>
          <w:rFonts w:ascii="Times New Roman" w:eastAsia="Times New Roman" w:hAnsi="Times New Roman" w:cs="Times New Roman"/>
          <w:sz w:val="24"/>
          <w:szCs w:val="24"/>
        </w:rPr>
      </w:pPr>
      <w:r w:rsidRPr="00C06F33">
        <w:rPr>
          <w:rFonts w:ascii="Times New Roman" w:eastAsia="Times New Roman" w:hAnsi="Times New Roman" w:cs="Times New Roman"/>
          <w:sz w:val="24"/>
          <w:szCs w:val="24"/>
        </w:rPr>
        <w:t>2. Петербургский международный экономический форум;</w:t>
      </w:r>
    </w:p>
    <w:p w:rsidR="00726720" w:rsidRPr="00C06F33" w:rsidRDefault="00726720" w:rsidP="00726720">
      <w:pPr>
        <w:spacing w:after="0" w:line="240" w:lineRule="auto"/>
        <w:ind w:firstLine="709"/>
        <w:jc w:val="both"/>
        <w:rPr>
          <w:rFonts w:ascii="Times New Roman" w:eastAsia="Times New Roman" w:hAnsi="Times New Roman" w:cs="Times New Roman"/>
          <w:sz w:val="24"/>
          <w:szCs w:val="24"/>
        </w:rPr>
      </w:pPr>
      <w:r w:rsidRPr="00C06F33">
        <w:rPr>
          <w:rFonts w:ascii="Times New Roman" w:eastAsia="Times New Roman" w:hAnsi="Times New Roman" w:cs="Times New Roman"/>
          <w:sz w:val="24"/>
          <w:szCs w:val="24"/>
        </w:rPr>
        <w:t>3. Российский инвестиционный форум в г. Сочи;</w:t>
      </w:r>
    </w:p>
    <w:p w:rsidR="00726720" w:rsidRPr="00C06F33" w:rsidRDefault="00726720" w:rsidP="00726720">
      <w:pPr>
        <w:spacing w:after="0" w:line="240" w:lineRule="auto"/>
        <w:ind w:firstLine="709"/>
        <w:jc w:val="both"/>
        <w:rPr>
          <w:rFonts w:ascii="Times New Roman" w:eastAsia="Times New Roman" w:hAnsi="Times New Roman" w:cs="Times New Roman"/>
          <w:sz w:val="24"/>
          <w:szCs w:val="24"/>
        </w:rPr>
      </w:pPr>
      <w:r w:rsidRPr="00C06F33">
        <w:rPr>
          <w:rFonts w:ascii="Times New Roman" w:eastAsia="Times New Roman" w:hAnsi="Times New Roman" w:cs="Times New Roman"/>
          <w:sz w:val="24"/>
          <w:szCs w:val="24"/>
        </w:rPr>
        <w:t>Приоритеты второго уровня – мероприятия, проводимые РСВЯ в городах-</w:t>
      </w:r>
      <w:proofErr w:type="spellStart"/>
      <w:r w:rsidRPr="00C06F33">
        <w:rPr>
          <w:rFonts w:ascii="Times New Roman" w:eastAsia="Times New Roman" w:hAnsi="Times New Roman" w:cs="Times New Roman"/>
          <w:sz w:val="24"/>
          <w:szCs w:val="24"/>
        </w:rPr>
        <w:t>миллиониках</w:t>
      </w:r>
      <w:proofErr w:type="spellEnd"/>
      <w:r w:rsidRPr="00C06F33">
        <w:rPr>
          <w:rFonts w:ascii="Times New Roman" w:eastAsia="Times New Roman" w:hAnsi="Times New Roman" w:cs="Times New Roman"/>
          <w:sz w:val="24"/>
          <w:szCs w:val="24"/>
        </w:rPr>
        <w:t>.</w:t>
      </w:r>
    </w:p>
    <w:p w:rsidR="00726720" w:rsidRPr="00C06F33" w:rsidRDefault="00726720" w:rsidP="00726720">
      <w:pPr>
        <w:spacing w:after="0" w:line="240" w:lineRule="auto"/>
        <w:ind w:firstLine="709"/>
        <w:jc w:val="both"/>
        <w:rPr>
          <w:rFonts w:ascii="Times New Roman" w:eastAsia="Times New Roman" w:hAnsi="Times New Roman" w:cs="Times New Roman"/>
          <w:sz w:val="24"/>
          <w:szCs w:val="24"/>
        </w:rPr>
      </w:pPr>
      <w:r w:rsidRPr="00C06F33">
        <w:rPr>
          <w:rFonts w:ascii="Times New Roman" w:eastAsia="Times New Roman" w:hAnsi="Times New Roman" w:cs="Times New Roman"/>
          <w:sz w:val="24"/>
          <w:szCs w:val="24"/>
        </w:rPr>
        <w:t>Приоритеты третьего уровня - мероприятия Уральской и Сибирской части России межрегионального значения.</w:t>
      </w:r>
    </w:p>
    <w:p w:rsidR="00726720" w:rsidRPr="00C06F33" w:rsidRDefault="00726720" w:rsidP="00726720">
      <w:pPr>
        <w:spacing w:after="0" w:line="240" w:lineRule="auto"/>
        <w:ind w:firstLine="709"/>
        <w:jc w:val="both"/>
        <w:rPr>
          <w:rFonts w:ascii="Times New Roman" w:eastAsia="Times New Roman" w:hAnsi="Times New Roman" w:cs="Times New Roman"/>
          <w:sz w:val="24"/>
          <w:szCs w:val="24"/>
        </w:rPr>
      </w:pPr>
      <w:r w:rsidRPr="00C06F33">
        <w:rPr>
          <w:rFonts w:ascii="Times New Roman" w:eastAsia="Times New Roman" w:hAnsi="Times New Roman" w:cs="Times New Roman"/>
          <w:sz w:val="24"/>
          <w:szCs w:val="24"/>
        </w:rPr>
        <w:t xml:space="preserve">Также критериями отбора участия и эффективности мероприятия для Белоярского района должны являться дополнительные характеристики </w:t>
      </w:r>
      <w:proofErr w:type="spellStart"/>
      <w:r w:rsidRPr="00C06F33">
        <w:rPr>
          <w:rFonts w:ascii="Times New Roman" w:eastAsia="Times New Roman" w:hAnsi="Times New Roman" w:cs="Times New Roman"/>
          <w:sz w:val="24"/>
          <w:szCs w:val="24"/>
        </w:rPr>
        <w:t>выставочно</w:t>
      </w:r>
      <w:proofErr w:type="spellEnd"/>
      <w:r w:rsidRPr="00C06F33">
        <w:rPr>
          <w:rFonts w:ascii="Times New Roman" w:eastAsia="Times New Roman" w:hAnsi="Times New Roman" w:cs="Times New Roman"/>
          <w:sz w:val="24"/>
          <w:szCs w:val="24"/>
        </w:rPr>
        <w:t>-ярмарочных мероприятий:</w:t>
      </w:r>
    </w:p>
    <w:p w:rsidR="00726720" w:rsidRPr="00E44C2A" w:rsidRDefault="00726720" w:rsidP="00726720">
      <w:pPr>
        <w:pStyle w:val="a6"/>
        <w:numPr>
          <w:ilvl w:val="0"/>
          <w:numId w:val="42"/>
        </w:numPr>
        <w:tabs>
          <w:tab w:val="left" w:pos="993"/>
        </w:tabs>
        <w:spacing w:after="0" w:line="240" w:lineRule="auto"/>
        <w:ind w:left="0" w:firstLine="709"/>
        <w:jc w:val="both"/>
        <w:rPr>
          <w:rFonts w:ascii="Times New Roman" w:eastAsia="Times New Roman" w:hAnsi="Times New Roman" w:cs="Times New Roman"/>
          <w:sz w:val="24"/>
          <w:szCs w:val="24"/>
        </w:rPr>
      </w:pPr>
      <w:r w:rsidRPr="00E44C2A">
        <w:rPr>
          <w:rFonts w:ascii="Times New Roman" w:eastAsia="Times New Roman" w:hAnsi="Times New Roman" w:cs="Times New Roman"/>
          <w:sz w:val="24"/>
          <w:szCs w:val="24"/>
        </w:rPr>
        <w:t xml:space="preserve">устойчивость развития конкретного </w:t>
      </w:r>
      <w:proofErr w:type="spellStart"/>
      <w:r w:rsidRPr="00E44C2A">
        <w:rPr>
          <w:rFonts w:ascii="Times New Roman" w:eastAsia="Times New Roman" w:hAnsi="Times New Roman" w:cs="Times New Roman"/>
          <w:sz w:val="24"/>
          <w:szCs w:val="24"/>
        </w:rPr>
        <w:t>выставочно</w:t>
      </w:r>
      <w:proofErr w:type="spellEnd"/>
      <w:r w:rsidRPr="00E44C2A">
        <w:rPr>
          <w:rFonts w:ascii="Times New Roman" w:eastAsia="Times New Roman" w:hAnsi="Times New Roman" w:cs="Times New Roman"/>
          <w:sz w:val="24"/>
          <w:szCs w:val="24"/>
        </w:rPr>
        <w:t>-ярмарочного события;</w:t>
      </w:r>
    </w:p>
    <w:p w:rsidR="00726720" w:rsidRPr="00E44C2A" w:rsidRDefault="00726720" w:rsidP="00726720">
      <w:pPr>
        <w:pStyle w:val="a6"/>
        <w:numPr>
          <w:ilvl w:val="0"/>
          <w:numId w:val="42"/>
        </w:numPr>
        <w:tabs>
          <w:tab w:val="left" w:pos="993"/>
        </w:tabs>
        <w:spacing w:after="0" w:line="240" w:lineRule="auto"/>
        <w:ind w:left="0" w:firstLine="709"/>
        <w:jc w:val="both"/>
        <w:rPr>
          <w:rFonts w:ascii="Times New Roman" w:eastAsia="Times New Roman" w:hAnsi="Times New Roman" w:cs="Times New Roman"/>
          <w:sz w:val="24"/>
          <w:szCs w:val="24"/>
        </w:rPr>
      </w:pPr>
      <w:r w:rsidRPr="00E44C2A">
        <w:rPr>
          <w:rFonts w:ascii="Times New Roman" w:eastAsia="Times New Roman" w:hAnsi="Times New Roman" w:cs="Times New Roman"/>
          <w:sz w:val="24"/>
          <w:szCs w:val="24"/>
        </w:rPr>
        <w:t>степень интеграции с отраслями, регионами и странами происхождения и потребления выставляемых услуг и продуктов;</w:t>
      </w:r>
    </w:p>
    <w:p w:rsidR="00726720" w:rsidRPr="00E44C2A" w:rsidRDefault="00726720" w:rsidP="00726720">
      <w:pPr>
        <w:pStyle w:val="a6"/>
        <w:numPr>
          <w:ilvl w:val="0"/>
          <w:numId w:val="42"/>
        </w:numPr>
        <w:tabs>
          <w:tab w:val="left" w:pos="993"/>
        </w:tabs>
        <w:spacing w:after="0" w:line="240" w:lineRule="auto"/>
        <w:ind w:left="0" w:firstLine="709"/>
        <w:jc w:val="both"/>
        <w:rPr>
          <w:rFonts w:ascii="Times New Roman" w:eastAsia="Times New Roman" w:hAnsi="Times New Roman" w:cs="Times New Roman"/>
          <w:sz w:val="24"/>
          <w:szCs w:val="24"/>
        </w:rPr>
      </w:pPr>
      <w:r w:rsidRPr="00E44C2A">
        <w:rPr>
          <w:rFonts w:ascii="Times New Roman" w:eastAsia="Times New Roman" w:hAnsi="Times New Roman" w:cs="Times New Roman"/>
          <w:sz w:val="24"/>
          <w:szCs w:val="24"/>
        </w:rPr>
        <w:t>уровень поддержки организаторов и самого мероприятия органами власти и управления;</w:t>
      </w:r>
    </w:p>
    <w:p w:rsidR="00726720" w:rsidRPr="00E44C2A" w:rsidRDefault="00726720" w:rsidP="00726720">
      <w:pPr>
        <w:pStyle w:val="a6"/>
        <w:numPr>
          <w:ilvl w:val="0"/>
          <w:numId w:val="42"/>
        </w:numPr>
        <w:tabs>
          <w:tab w:val="left" w:pos="993"/>
        </w:tabs>
        <w:spacing w:after="0" w:line="240" w:lineRule="auto"/>
        <w:ind w:left="0" w:firstLine="709"/>
        <w:jc w:val="both"/>
        <w:rPr>
          <w:rFonts w:ascii="Times New Roman" w:eastAsia="Times New Roman" w:hAnsi="Times New Roman" w:cs="Times New Roman"/>
          <w:sz w:val="24"/>
          <w:szCs w:val="24"/>
        </w:rPr>
      </w:pPr>
      <w:r w:rsidRPr="00E44C2A">
        <w:rPr>
          <w:rFonts w:ascii="Times New Roman" w:eastAsia="Times New Roman" w:hAnsi="Times New Roman" w:cs="Times New Roman"/>
          <w:sz w:val="24"/>
          <w:szCs w:val="24"/>
        </w:rPr>
        <w:t>уровень и динамика спроса на продукцию экспонента после участия в выставочном событии, процент и масштабы присутствия целевой аудитории потребителей;</w:t>
      </w:r>
    </w:p>
    <w:p w:rsidR="00726720" w:rsidRPr="00E44C2A" w:rsidRDefault="00726720" w:rsidP="00726720">
      <w:pPr>
        <w:pStyle w:val="a6"/>
        <w:numPr>
          <w:ilvl w:val="0"/>
          <w:numId w:val="42"/>
        </w:numPr>
        <w:tabs>
          <w:tab w:val="left" w:pos="993"/>
        </w:tabs>
        <w:spacing w:after="0" w:line="240" w:lineRule="auto"/>
        <w:ind w:left="0" w:firstLine="709"/>
        <w:jc w:val="both"/>
        <w:rPr>
          <w:rFonts w:ascii="Times New Roman" w:eastAsia="Times New Roman" w:hAnsi="Times New Roman" w:cs="Times New Roman"/>
          <w:sz w:val="24"/>
          <w:szCs w:val="24"/>
        </w:rPr>
      </w:pPr>
      <w:r w:rsidRPr="00E44C2A">
        <w:rPr>
          <w:rFonts w:ascii="Times New Roman" w:eastAsia="Times New Roman" w:hAnsi="Times New Roman" w:cs="Times New Roman"/>
          <w:sz w:val="24"/>
          <w:szCs w:val="24"/>
        </w:rPr>
        <w:t>плотность и качественность деловой программы выставки;</w:t>
      </w:r>
    </w:p>
    <w:p w:rsidR="00726720" w:rsidRPr="00E44C2A" w:rsidRDefault="00726720" w:rsidP="00726720">
      <w:pPr>
        <w:pStyle w:val="a6"/>
        <w:numPr>
          <w:ilvl w:val="0"/>
          <w:numId w:val="42"/>
        </w:numPr>
        <w:tabs>
          <w:tab w:val="left" w:pos="993"/>
        </w:tabs>
        <w:spacing w:after="0" w:line="240" w:lineRule="auto"/>
        <w:ind w:left="0" w:firstLine="709"/>
        <w:jc w:val="both"/>
        <w:rPr>
          <w:rFonts w:ascii="Times New Roman" w:eastAsia="Times New Roman" w:hAnsi="Times New Roman" w:cs="Times New Roman"/>
          <w:sz w:val="24"/>
          <w:szCs w:val="24"/>
        </w:rPr>
      </w:pPr>
      <w:r w:rsidRPr="00E44C2A">
        <w:rPr>
          <w:rFonts w:ascii="Times New Roman" w:eastAsia="Times New Roman" w:hAnsi="Times New Roman" w:cs="Times New Roman"/>
          <w:sz w:val="24"/>
          <w:szCs w:val="24"/>
        </w:rPr>
        <w:t xml:space="preserve">авторитет, опыт и имидж организаторов </w:t>
      </w:r>
      <w:proofErr w:type="spellStart"/>
      <w:r w:rsidRPr="00E44C2A">
        <w:rPr>
          <w:rFonts w:ascii="Times New Roman" w:eastAsia="Times New Roman" w:hAnsi="Times New Roman" w:cs="Times New Roman"/>
          <w:sz w:val="24"/>
          <w:szCs w:val="24"/>
        </w:rPr>
        <w:t>выставочно</w:t>
      </w:r>
      <w:proofErr w:type="spellEnd"/>
      <w:r w:rsidRPr="00E44C2A">
        <w:rPr>
          <w:rFonts w:ascii="Times New Roman" w:eastAsia="Times New Roman" w:hAnsi="Times New Roman" w:cs="Times New Roman"/>
          <w:sz w:val="24"/>
          <w:szCs w:val="24"/>
        </w:rPr>
        <w:t>-ярмарочного мероприятия.</w:t>
      </w:r>
    </w:p>
    <w:p w:rsidR="0071677C" w:rsidRDefault="0071677C" w:rsidP="00C06F33">
      <w:pPr>
        <w:spacing w:after="0" w:line="240" w:lineRule="auto"/>
        <w:ind w:firstLine="709"/>
        <w:jc w:val="both"/>
        <w:rPr>
          <w:rFonts w:ascii="Times New Roman" w:eastAsia="Times New Roman" w:hAnsi="Times New Roman" w:cs="Times New Roman"/>
          <w:sz w:val="24"/>
          <w:szCs w:val="24"/>
        </w:rPr>
      </w:pPr>
    </w:p>
    <w:p w:rsidR="00AB27B8" w:rsidRDefault="00AB27B8" w:rsidP="003C60EA">
      <w:pPr>
        <w:pStyle w:val="2"/>
        <w:tabs>
          <w:tab w:val="left" w:pos="1134"/>
        </w:tabs>
        <w:spacing w:before="0" w:line="240" w:lineRule="auto"/>
        <w:ind w:firstLine="709"/>
        <w:jc w:val="both"/>
        <w:rPr>
          <w:rFonts w:ascii="Times New Roman" w:hAnsi="Times New Roman" w:cs="Times New Roman"/>
          <w:b/>
          <w:color w:val="auto"/>
          <w:sz w:val="24"/>
          <w:szCs w:val="24"/>
        </w:rPr>
      </w:pPr>
      <w:bookmarkStart w:id="41" w:name="_Toc520055340"/>
      <w:r w:rsidRPr="00C06F33">
        <w:rPr>
          <w:rFonts w:ascii="Times New Roman" w:hAnsi="Times New Roman" w:cs="Times New Roman"/>
          <w:b/>
          <w:color w:val="auto"/>
          <w:sz w:val="24"/>
          <w:szCs w:val="24"/>
        </w:rPr>
        <w:t>3.4</w:t>
      </w:r>
      <w:r w:rsidRPr="00C06F33">
        <w:rPr>
          <w:rFonts w:ascii="Times New Roman" w:hAnsi="Times New Roman" w:cs="Times New Roman"/>
          <w:b/>
          <w:color w:val="auto"/>
          <w:sz w:val="24"/>
          <w:szCs w:val="24"/>
        </w:rPr>
        <w:tab/>
      </w:r>
      <w:proofErr w:type="gramStart"/>
      <w:r w:rsidRPr="00C06F33">
        <w:rPr>
          <w:rFonts w:ascii="Times New Roman" w:hAnsi="Times New Roman" w:cs="Times New Roman"/>
          <w:b/>
          <w:color w:val="auto"/>
          <w:sz w:val="24"/>
          <w:szCs w:val="24"/>
        </w:rPr>
        <w:t>Основные</w:t>
      </w:r>
      <w:proofErr w:type="gramEnd"/>
      <w:r w:rsidRPr="00C06F33">
        <w:rPr>
          <w:rFonts w:ascii="Times New Roman" w:hAnsi="Times New Roman" w:cs="Times New Roman"/>
          <w:b/>
          <w:color w:val="auto"/>
          <w:sz w:val="24"/>
          <w:szCs w:val="24"/>
        </w:rPr>
        <w:t xml:space="preserve"> направление пространственного развития Белоярского района</w:t>
      </w:r>
      <w:bookmarkEnd w:id="41"/>
    </w:p>
    <w:p w:rsidR="000F06EE" w:rsidRPr="000F06EE" w:rsidRDefault="000F06EE" w:rsidP="003C60EA">
      <w:pPr>
        <w:spacing w:after="0"/>
      </w:pPr>
    </w:p>
    <w:p w:rsidR="00726720" w:rsidRPr="00C06F33" w:rsidRDefault="00726720" w:rsidP="00726720">
      <w:pPr>
        <w:spacing w:after="0" w:line="240" w:lineRule="auto"/>
        <w:ind w:firstLine="709"/>
        <w:jc w:val="both"/>
        <w:rPr>
          <w:rFonts w:ascii="Times New Roman" w:hAnsi="Times New Roman" w:cs="Times New Roman"/>
          <w:sz w:val="24"/>
          <w:szCs w:val="24"/>
        </w:rPr>
      </w:pPr>
      <w:r w:rsidRPr="00C06F33">
        <w:rPr>
          <w:rFonts w:ascii="Times New Roman" w:hAnsi="Times New Roman" w:cs="Times New Roman"/>
          <w:sz w:val="24"/>
          <w:szCs w:val="24"/>
        </w:rPr>
        <w:t>Основными приоритетами развития Белоярского района в целом является сохранение и развитие накопленного производственного, трудового, инфраструктурного потенциала, использование его для освоения новых районов, расширения диапазона добываемых природных ресурсов, развития сферы услуг и элементов сервисной экономики.</w:t>
      </w:r>
    </w:p>
    <w:p w:rsidR="00726720" w:rsidRPr="00C06F33" w:rsidRDefault="00726720" w:rsidP="0072672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Н</w:t>
      </w:r>
      <w:r w:rsidRPr="00C06F33">
        <w:rPr>
          <w:rFonts w:ascii="Times New Roman" w:hAnsi="Times New Roman" w:cs="Times New Roman"/>
          <w:sz w:val="24"/>
          <w:szCs w:val="24"/>
        </w:rPr>
        <w:t xml:space="preserve">аиболее </w:t>
      </w:r>
      <w:proofErr w:type="gramStart"/>
      <w:r w:rsidRPr="00C06F33">
        <w:rPr>
          <w:rFonts w:ascii="Times New Roman" w:hAnsi="Times New Roman" w:cs="Times New Roman"/>
          <w:sz w:val="24"/>
          <w:szCs w:val="24"/>
        </w:rPr>
        <w:t>значимыми</w:t>
      </w:r>
      <w:proofErr w:type="gramEnd"/>
      <w:r w:rsidRPr="00C06F33">
        <w:rPr>
          <w:rFonts w:ascii="Times New Roman" w:hAnsi="Times New Roman" w:cs="Times New Roman"/>
          <w:sz w:val="24"/>
          <w:szCs w:val="24"/>
        </w:rPr>
        <w:t xml:space="preserve"> в пространственном развитии Белоярского района определены следующие направления:</w:t>
      </w:r>
    </w:p>
    <w:p w:rsidR="00726720" w:rsidRPr="00D633BB" w:rsidRDefault="00726720" w:rsidP="00726720">
      <w:pPr>
        <w:pStyle w:val="a6"/>
        <w:numPr>
          <w:ilvl w:val="0"/>
          <w:numId w:val="44"/>
        </w:numPr>
        <w:tabs>
          <w:tab w:val="left" w:pos="993"/>
        </w:tabs>
        <w:spacing w:after="0" w:line="240" w:lineRule="auto"/>
        <w:ind w:left="0" w:firstLine="709"/>
        <w:jc w:val="both"/>
        <w:rPr>
          <w:rFonts w:ascii="Times New Roman" w:hAnsi="Times New Roman" w:cs="Times New Roman"/>
          <w:sz w:val="24"/>
          <w:szCs w:val="24"/>
        </w:rPr>
      </w:pPr>
      <w:r w:rsidRPr="00D633BB">
        <w:rPr>
          <w:rFonts w:ascii="Times New Roman" w:hAnsi="Times New Roman" w:cs="Times New Roman"/>
          <w:sz w:val="24"/>
          <w:szCs w:val="24"/>
        </w:rPr>
        <w:t xml:space="preserve">создание транспортно-транзитной системы; </w:t>
      </w:r>
    </w:p>
    <w:p w:rsidR="00726720" w:rsidRPr="00D633BB" w:rsidRDefault="00726720" w:rsidP="00726720">
      <w:pPr>
        <w:pStyle w:val="a6"/>
        <w:numPr>
          <w:ilvl w:val="0"/>
          <w:numId w:val="44"/>
        </w:numPr>
        <w:tabs>
          <w:tab w:val="left" w:pos="993"/>
        </w:tabs>
        <w:spacing w:after="0" w:line="240" w:lineRule="auto"/>
        <w:ind w:left="0" w:firstLine="709"/>
        <w:jc w:val="both"/>
        <w:rPr>
          <w:rFonts w:ascii="Times New Roman" w:hAnsi="Times New Roman" w:cs="Times New Roman"/>
          <w:sz w:val="24"/>
          <w:szCs w:val="24"/>
        </w:rPr>
      </w:pPr>
      <w:r w:rsidRPr="00D633BB">
        <w:rPr>
          <w:rFonts w:ascii="Times New Roman" w:hAnsi="Times New Roman" w:cs="Times New Roman"/>
          <w:sz w:val="24"/>
          <w:szCs w:val="24"/>
        </w:rPr>
        <w:t>размещение необходимых в течение расчетного срока объемов жилищного строительства;</w:t>
      </w:r>
    </w:p>
    <w:p w:rsidR="00726720" w:rsidRPr="00D633BB" w:rsidRDefault="00726720" w:rsidP="00726720">
      <w:pPr>
        <w:pStyle w:val="a6"/>
        <w:numPr>
          <w:ilvl w:val="0"/>
          <w:numId w:val="44"/>
        </w:numPr>
        <w:tabs>
          <w:tab w:val="left" w:pos="993"/>
        </w:tabs>
        <w:spacing w:after="0" w:line="240" w:lineRule="auto"/>
        <w:ind w:left="0" w:firstLine="709"/>
        <w:jc w:val="both"/>
        <w:rPr>
          <w:rFonts w:ascii="Times New Roman" w:hAnsi="Times New Roman" w:cs="Times New Roman"/>
          <w:sz w:val="24"/>
          <w:szCs w:val="24"/>
        </w:rPr>
      </w:pPr>
      <w:r w:rsidRPr="00D633BB">
        <w:rPr>
          <w:rFonts w:ascii="Times New Roman" w:hAnsi="Times New Roman" w:cs="Times New Roman"/>
          <w:sz w:val="24"/>
          <w:szCs w:val="24"/>
        </w:rPr>
        <w:t xml:space="preserve">упорядочивание и усовершенствование планировочной структуры и системы расселения населения Белоярского района. </w:t>
      </w:r>
    </w:p>
    <w:p w:rsidR="00726720" w:rsidRPr="00D633BB" w:rsidRDefault="00726720" w:rsidP="00726720">
      <w:pPr>
        <w:pStyle w:val="a6"/>
        <w:numPr>
          <w:ilvl w:val="0"/>
          <w:numId w:val="44"/>
        </w:numPr>
        <w:tabs>
          <w:tab w:val="left" w:pos="993"/>
        </w:tabs>
        <w:spacing w:after="0" w:line="240" w:lineRule="auto"/>
        <w:ind w:left="0" w:firstLine="709"/>
        <w:jc w:val="both"/>
        <w:rPr>
          <w:rFonts w:ascii="Times New Roman" w:hAnsi="Times New Roman" w:cs="Times New Roman"/>
          <w:sz w:val="24"/>
          <w:szCs w:val="24"/>
        </w:rPr>
      </w:pPr>
      <w:r w:rsidRPr="00D633BB">
        <w:rPr>
          <w:rFonts w:ascii="Times New Roman" w:hAnsi="Times New Roman" w:cs="Times New Roman"/>
          <w:sz w:val="24"/>
          <w:szCs w:val="24"/>
        </w:rPr>
        <w:t xml:space="preserve">формирование природно-экологического каркаса; </w:t>
      </w:r>
    </w:p>
    <w:p w:rsidR="00726720" w:rsidRPr="00D633BB" w:rsidRDefault="00726720" w:rsidP="00726720">
      <w:pPr>
        <w:pStyle w:val="a6"/>
        <w:numPr>
          <w:ilvl w:val="0"/>
          <w:numId w:val="44"/>
        </w:numPr>
        <w:tabs>
          <w:tab w:val="left" w:pos="993"/>
        </w:tabs>
        <w:spacing w:after="0" w:line="240" w:lineRule="auto"/>
        <w:ind w:left="0" w:firstLine="709"/>
        <w:jc w:val="both"/>
        <w:rPr>
          <w:rFonts w:ascii="Times New Roman" w:hAnsi="Times New Roman" w:cs="Times New Roman"/>
          <w:sz w:val="24"/>
          <w:szCs w:val="24"/>
        </w:rPr>
      </w:pPr>
      <w:r w:rsidRPr="00D633BB">
        <w:rPr>
          <w:rFonts w:ascii="Times New Roman" w:hAnsi="Times New Roman" w:cs="Times New Roman"/>
          <w:sz w:val="24"/>
          <w:szCs w:val="24"/>
        </w:rPr>
        <w:t xml:space="preserve">охрана объектов культурного наследия, сохранение нематериального наследия;  </w:t>
      </w:r>
    </w:p>
    <w:p w:rsidR="00726720" w:rsidRPr="00D633BB" w:rsidRDefault="00726720" w:rsidP="00726720">
      <w:pPr>
        <w:pStyle w:val="a6"/>
        <w:numPr>
          <w:ilvl w:val="0"/>
          <w:numId w:val="44"/>
        </w:numPr>
        <w:tabs>
          <w:tab w:val="left" w:pos="993"/>
        </w:tabs>
        <w:spacing w:after="0" w:line="240" w:lineRule="auto"/>
        <w:ind w:left="0" w:firstLine="709"/>
        <w:jc w:val="both"/>
        <w:rPr>
          <w:rFonts w:ascii="Times New Roman" w:hAnsi="Times New Roman" w:cs="Times New Roman"/>
          <w:sz w:val="24"/>
          <w:szCs w:val="24"/>
        </w:rPr>
      </w:pPr>
      <w:r w:rsidRPr="00D633BB">
        <w:rPr>
          <w:rFonts w:ascii="Times New Roman" w:hAnsi="Times New Roman" w:cs="Times New Roman"/>
          <w:sz w:val="24"/>
          <w:szCs w:val="24"/>
        </w:rPr>
        <w:t>ликвидация ветхого жилищного фонда, строительство на освободившихся площадках новых жилых зданий, деловых, финансовых, иных инфраструктур;</w:t>
      </w:r>
    </w:p>
    <w:p w:rsidR="00726720" w:rsidRPr="00D633BB" w:rsidRDefault="00726720" w:rsidP="00726720">
      <w:pPr>
        <w:pStyle w:val="a6"/>
        <w:numPr>
          <w:ilvl w:val="0"/>
          <w:numId w:val="44"/>
        </w:numPr>
        <w:tabs>
          <w:tab w:val="left" w:pos="993"/>
        </w:tabs>
        <w:spacing w:after="0" w:line="240" w:lineRule="auto"/>
        <w:ind w:left="0" w:firstLine="709"/>
        <w:jc w:val="both"/>
        <w:rPr>
          <w:rFonts w:ascii="Times New Roman" w:hAnsi="Times New Roman" w:cs="Times New Roman"/>
          <w:sz w:val="24"/>
          <w:szCs w:val="24"/>
        </w:rPr>
      </w:pPr>
      <w:r w:rsidRPr="00D633BB">
        <w:rPr>
          <w:rFonts w:ascii="Times New Roman" w:hAnsi="Times New Roman" w:cs="Times New Roman"/>
          <w:sz w:val="24"/>
          <w:szCs w:val="24"/>
        </w:rPr>
        <w:t>комплексная застройка и благоустройство районов жилищного строительства с полным инженерным оборудованием территории и строительством объектов социальной сферы, устройством спортивных и парковых зон;</w:t>
      </w:r>
    </w:p>
    <w:p w:rsidR="00726720" w:rsidRPr="00D633BB" w:rsidRDefault="00726720" w:rsidP="00726720">
      <w:pPr>
        <w:pStyle w:val="a6"/>
        <w:numPr>
          <w:ilvl w:val="0"/>
          <w:numId w:val="44"/>
        </w:numPr>
        <w:tabs>
          <w:tab w:val="left" w:pos="993"/>
        </w:tabs>
        <w:spacing w:after="0" w:line="240" w:lineRule="auto"/>
        <w:ind w:left="0" w:firstLine="709"/>
        <w:jc w:val="both"/>
        <w:rPr>
          <w:rFonts w:ascii="Times New Roman" w:hAnsi="Times New Roman" w:cs="Times New Roman"/>
          <w:sz w:val="24"/>
          <w:szCs w:val="24"/>
        </w:rPr>
      </w:pPr>
      <w:r w:rsidRPr="00D633BB">
        <w:rPr>
          <w:rFonts w:ascii="Times New Roman" w:hAnsi="Times New Roman" w:cs="Times New Roman"/>
          <w:sz w:val="24"/>
          <w:szCs w:val="24"/>
        </w:rPr>
        <w:lastRenderedPageBreak/>
        <w:t>комплексная реконструкция и благоустройство сложившихся жилых зон: ремонт и модернизация жилищного фонда; модернизация инженерных сетей и сооружений; благоустройство жилых зон;</w:t>
      </w:r>
    </w:p>
    <w:p w:rsidR="00726720" w:rsidRPr="00D633BB" w:rsidRDefault="00726720" w:rsidP="00726720">
      <w:pPr>
        <w:pStyle w:val="a6"/>
        <w:numPr>
          <w:ilvl w:val="0"/>
          <w:numId w:val="44"/>
        </w:numPr>
        <w:tabs>
          <w:tab w:val="left" w:pos="993"/>
        </w:tabs>
        <w:spacing w:after="0" w:line="240" w:lineRule="auto"/>
        <w:ind w:left="0" w:firstLine="709"/>
        <w:jc w:val="both"/>
        <w:rPr>
          <w:rFonts w:ascii="Times New Roman" w:hAnsi="Times New Roman" w:cs="Times New Roman"/>
          <w:sz w:val="24"/>
          <w:szCs w:val="24"/>
        </w:rPr>
      </w:pPr>
      <w:r w:rsidRPr="00D633BB">
        <w:rPr>
          <w:rFonts w:ascii="Times New Roman" w:hAnsi="Times New Roman" w:cs="Times New Roman"/>
          <w:sz w:val="24"/>
          <w:szCs w:val="24"/>
        </w:rPr>
        <w:t>упорядочение функционального зонирования территории;</w:t>
      </w:r>
    </w:p>
    <w:p w:rsidR="00726720" w:rsidRPr="00D633BB" w:rsidRDefault="00726720" w:rsidP="00726720">
      <w:pPr>
        <w:pStyle w:val="a6"/>
        <w:numPr>
          <w:ilvl w:val="0"/>
          <w:numId w:val="44"/>
        </w:numPr>
        <w:tabs>
          <w:tab w:val="left" w:pos="993"/>
        </w:tabs>
        <w:spacing w:after="0" w:line="240" w:lineRule="auto"/>
        <w:ind w:left="0" w:firstLine="709"/>
        <w:jc w:val="both"/>
        <w:rPr>
          <w:rFonts w:ascii="Times New Roman" w:hAnsi="Times New Roman" w:cs="Times New Roman"/>
          <w:sz w:val="24"/>
          <w:szCs w:val="24"/>
        </w:rPr>
      </w:pPr>
      <w:r w:rsidRPr="00D633BB">
        <w:rPr>
          <w:rFonts w:ascii="Times New Roman" w:hAnsi="Times New Roman" w:cs="Times New Roman"/>
          <w:sz w:val="24"/>
          <w:szCs w:val="24"/>
        </w:rPr>
        <w:t xml:space="preserve">соблюдение комплекса ограничений для обеспечения благоприятного состояния окружающей среды для жизнедеятельности человека и функционирования природных экосистем при размещении, проектировании, строительстве и реконструкции охранных, санитарно-защитных зон, зон охраны объектов культурного наследия, </w:t>
      </w:r>
      <w:proofErr w:type="spellStart"/>
      <w:r w:rsidRPr="00D633BB">
        <w:rPr>
          <w:rFonts w:ascii="Times New Roman" w:hAnsi="Times New Roman" w:cs="Times New Roman"/>
          <w:sz w:val="24"/>
          <w:szCs w:val="24"/>
        </w:rPr>
        <w:t>водоохранных</w:t>
      </w:r>
      <w:proofErr w:type="spellEnd"/>
      <w:r w:rsidRPr="00D633BB">
        <w:rPr>
          <w:rFonts w:ascii="Times New Roman" w:hAnsi="Times New Roman" w:cs="Times New Roman"/>
          <w:sz w:val="24"/>
          <w:szCs w:val="24"/>
        </w:rPr>
        <w:t xml:space="preserve"> зон, зон охраны источников питьевого водоснабжения, зон охраняемых объектов, иных зон, устанавливаемых законодательством РФ. </w:t>
      </w:r>
    </w:p>
    <w:p w:rsidR="00726720" w:rsidRPr="00C06F33" w:rsidRDefault="00726720" w:rsidP="00726720">
      <w:pPr>
        <w:spacing w:after="0" w:line="240" w:lineRule="auto"/>
        <w:ind w:firstLine="709"/>
        <w:jc w:val="both"/>
        <w:rPr>
          <w:rFonts w:ascii="Times New Roman" w:hAnsi="Times New Roman" w:cs="Times New Roman"/>
          <w:sz w:val="24"/>
          <w:szCs w:val="24"/>
        </w:rPr>
      </w:pPr>
      <w:r w:rsidRPr="00C06F33">
        <w:rPr>
          <w:rFonts w:ascii="Times New Roman" w:hAnsi="Times New Roman" w:cs="Times New Roman"/>
          <w:sz w:val="24"/>
          <w:szCs w:val="24"/>
        </w:rPr>
        <w:t xml:space="preserve"> Различия между </w:t>
      </w:r>
      <w:r>
        <w:rPr>
          <w:rFonts w:ascii="Times New Roman" w:hAnsi="Times New Roman" w:cs="Times New Roman"/>
          <w:sz w:val="24"/>
          <w:szCs w:val="24"/>
        </w:rPr>
        <w:t xml:space="preserve">перспективным </w:t>
      </w:r>
      <w:r w:rsidRPr="00C06F33">
        <w:rPr>
          <w:rFonts w:ascii="Times New Roman" w:hAnsi="Times New Roman" w:cs="Times New Roman"/>
          <w:sz w:val="24"/>
          <w:szCs w:val="24"/>
        </w:rPr>
        <w:t>развити</w:t>
      </w:r>
      <w:r>
        <w:rPr>
          <w:rFonts w:ascii="Times New Roman" w:hAnsi="Times New Roman" w:cs="Times New Roman"/>
          <w:sz w:val="24"/>
          <w:szCs w:val="24"/>
        </w:rPr>
        <w:t>ем</w:t>
      </w:r>
      <w:r w:rsidRPr="00C06F33">
        <w:rPr>
          <w:rFonts w:ascii="Times New Roman" w:hAnsi="Times New Roman" w:cs="Times New Roman"/>
          <w:sz w:val="24"/>
          <w:szCs w:val="24"/>
        </w:rPr>
        <w:t xml:space="preserve"> поселений</w:t>
      </w:r>
      <w:r>
        <w:rPr>
          <w:rFonts w:ascii="Times New Roman" w:hAnsi="Times New Roman" w:cs="Times New Roman"/>
          <w:sz w:val="24"/>
          <w:szCs w:val="24"/>
        </w:rPr>
        <w:t xml:space="preserve"> Белоярского района </w:t>
      </w:r>
      <w:r w:rsidRPr="00C06F33">
        <w:rPr>
          <w:rFonts w:ascii="Times New Roman" w:hAnsi="Times New Roman" w:cs="Times New Roman"/>
          <w:sz w:val="24"/>
          <w:szCs w:val="24"/>
        </w:rPr>
        <w:t xml:space="preserve"> связаны с их функциональным и исторически сложившимся назначением: городское поселение Белоярский (центр Белоярского района), национальные поселения (Казым и Полноват) и трассовые поселки (сельские поселения Верхнеказымский, Сосновка, Сорум, Лыхма). </w:t>
      </w:r>
    </w:p>
    <w:p w:rsidR="00726720" w:rsidRPr="00C06F33" w:rsidRDefault="00726720" w:rsidP="00726720">
      <w:pPr>
        <w:spacing w:after="0" w:line="240" w:lineRule="auto"/>
        <w:ind w:firstLine="709"/>
        <w:jc w:val="both"/>
        <w:rPr>
          <w:rFonts w:ascii="Times New Roman" w:hAnsi="Times New Roman" w:cs="Times New Roman"/>
          <w:sz w:val="24"/>
          <w:szCs w:val="24"/>
        </w:rPr>
      </w:pPr>
      <w:r w:rsidRPr="00C06F33">
        <w:rPr>
          <w:rFonts w:ascii="Times New Roman" w:hAnsi="Times New Roman" w:cs="Times New Roman"/>
          <w:sz w:val="24"/>
          <w:szCs w:val="24"/>
        </w:rPr>
        <w:t xml:space="preserve">Для национальных поселений, учитывая развитие доступности транспортной инфраструктуры, основными приоритетами развития будет являться создание туристско-рекреационной зоны и развитие производств, характерных для быта коренных малочисленных народов Севера. В первую очередь такими производствами должны выступать: оленеводство и обрабатывающие производства на его основе, сбор и первичная обработка дикоросов, рыбоводство, создание этнических сувениров. В ходе выполнения Стратегии планируется снизить дифференциацию доходов населения, проживающего в сельских поселениях Казым и Полноват с городским поселением и трассовыми поселками за счет внедрения инновационных технологий в развитие традиционных ремесел и сельского хозяйства. Помимо этого, планируется развивать перспективное направление, связанное с </w:t>
      </w:r>
      <w:proofErr w:type="spellStart"/>
      <w:r w:rsidRPr="00C06F33">
        <w:rPr>
          <w:rFonts w:ascii="Times New Roman" w:hAnsi="Times New Roman" w:cs="Times New Roman"/>
          <w:sz w:val="24"/>
          <w:szCs w:val="24"/>
        </w:rPr>
        <w:t>этнотуризмом</w:t>
      </w:r>
      <w:proofErr w:type="spellEnd"/>
      <w:r w:rsidRPr="00C06F33">
        <w:rPr>
          <w:rFonts w:ascii="Times New Roman" w:hAnsi="Times New Roman" w:cs="Times New Roman"/>
          <w:sz w:val="24"/>
          <w:szCs w:val="24"/>
        </w:rPr>
        <w:t xml:space="preserve"> и развитием сопутствующей инфраструктуры.</w:t>
      </w:r>
    </w:p>
    <w:p w:rsidR="00726720" w:rsidRPr="00C06F33" w:rsidRDefault="00726720" w:rsidP="00726720">
      <w:pPr>
        <w:spacing w:after="0" w:line="240" w:lineRule="auto"/>
        <w:ind w:firstLine="709"/>
        <w:jc w:val="both"/>
        <w:rPr>
          <w:rFonts w:ascii="Times New Roman" w:hAnsi="Times New Roman" w:cs="Times New Roman"/>
          <w:sz w:val="24"/>
          <w:szCs w:val="24"/>
        </w:rPr>
      </w:pPr>
      <w:r w:rsidRPr="00C06F33">
        <w:rPr>
          <w:rFonts w:ascii="Times New Roman" w:hAnsi="Times New Roman" w:cs="Times New Roman"/>
          <w:sz w:val="24"/>
          <w:szCs w:val="24"/>
        </w:rPr>
        <w:t>Функционирование трассовых поселков и их ориентация на действующие предприятия не претерпят существенных изменений.</w:t>
      </w:r>
    </w:p>
    <w:p w:rsidR="00726720" w:rsidRPr="00C06F33" w:rsidRDefault="00726720" w:rsidP="00726720">
      <w:pPr>
        <w:spacing w:after="0" w:line="240" w:lineRule="auto"/>
        <w:ind w:firstLine="709"/>
        <w:jc w:val="both"/>
        <w:rPr>
          <w:rFonts w:ascii="Times New Roman" w:hAnsi="Times New Roman" w:cs="Times New Roman"/>
          <w:sz w:val="24"/>
          <w:szCs w:val="24"/>
        </w:rPr>
      </w:pPr>
      <w:r w:rsidRPr="00C06F33">
        <w:rPr>
          <w:rFonts w:ascii="Times New Roman" w:hAnsi="Times New Roman" w:cs="Times New Roman"/>
          <w:sz w:val="24"/>
          <w:szCs w:val="24"/>
        </w:rPr>
        <w:t xml:space="preserve">Строительство моста через реку Обь п. </w:t>
      </w:r>
      <w:proofErr w:type="spellStart"/>
      <w:r w:rsidRPr="00C06F33">
        <w:rPr>
          <w:rFonts w:ascii="Times New Roman" w:hAnsi="Times New Roman" w:cs="Times New Roman"/>
          <w:sz w:val="24"/>
          <w:szCs w:val="24"/>
        </w:rPr>
        <w:t>Андра</w:t>
      </w:r>
      <w:proofErr w:type="spellEnd"/>
      <w:r w:rsidRPr="00C06F33">
        <w:rPr>
          <w:rFonts w:ascii="Times New Roman" w:hAnsi="Times New Roman" w:cs="Times New Roman"/>
          <w:sz w:val="24"/>
          <w:szCs w:val="24"/>
        </w:rPr>
        <w:t xml:space="preserve"> - </w:t>
      </w:r>
      <w:proofErr w:type="spellStart"/>
      <w:r w:rsidRPr="00C06F33">
        <w:rPr>
          <w:rFonts w:ascii="Times New Roman" w:hAnsi="Times New Roman" w:cs="Times New Roman"/>
          <w:sz w:val="24"/>
          <w:szCs w:val="24"/>
        </w:rPr>
        <w:t>пгт</w:t>
      </w:r>
      <w:proofErr w:type="spellEnd"/>
      <w:r w:rsidRPr="00C06F33">
        <w:rPr>
          <w:rFonts w:ascii="Times New Roman" w:hAnsi="Times New Roman" w:cs="Times New Roman"/>
          <w:sz w:val="24"/>
          <w:szCs w:val="24"/>
        </w:rPr>
        <w:t xml:space="preserve">. </w:t>
      </w:r>
      <w:proofErr w:type="spellStart"/>
      <w:r w:rsidRPr="00C06F33">
        <w:rPr>
          <w:rFonts w:ascii="Times New Roman" w:hAnsi="Times New Roman" w:cs="Times New Roman"/>
          <w:sz w:val="24"/>
          <w:szCs w:val="24"/>
        </w:rPr>
        <w:t>Приобье</w:t>
      </w:r>
      <w:proofErr w:type="spellEnd"/>
      <w:r w:rsidRPr="00C06F33">
        <w:rPr>
          <w:rFonts w:ascii="Times New Roman" w:hAnsi="Times New Roman" w:cs="Times New Roman"/>
          <w:sz w:val="24"/>
          <w:szCs w:val="24"/>
        </w:rPr>
        <w:t xml:space="preserve"> позволит району организовать транспортный коридор по направлению </w:t>
      </w:r>
      <w:proofErr w:type="spellStart"/>
      <w:r w:rsidRPr="00C06F33">
        <w:rPr>
          <w:rFonts w:ascii="Times New Roman" w:hAnsi="Times New Roman" w:cs="Times New Roman"/>
          <w:sz w:val="24"/>
          <w:szCs w:val="24"/>
        </w:rPr>
        <w:t>Югорск</w:t>
      </w:r>
      <w:proofErr w:type="spellEnd"/>
      <w:r w:rsidRPr="00C06F33">
        <w:rPr>
          <w:rFonts w:ascii="Times New Roman" w:hAnsi="Times New Roman" w:cs="Times New Roman"/>
          <w:sz w:val="24"/>
          <w:szCs w:val="24"/>
        </w:rPr>
        <w:t xml:space="preserve"> – Советский – Верхнеказымский – Надым, а значит и с сетью автомобильных дорог Российской Федерации в целом, что позволит снять проблему отсутствия круглогодичного наземного сообщения. </w:t>
      </w:r>
      <w:r>
        <w:rPr>
          <w:rFonts w:ascii="Times New Roman" w:hAnsi="Times New Roman" w:cs="Times New Roman"/>
          <w:sz w:val="24"/>
          <w:szCs w:val="24"/>
        </w:rPr>
        <w:t>Реализация данного проекта</w:t>
      </w:r>
      <w:r w:rsidRPr="00C06F33">
        <w:rPr>
          <w:rFonts w:ascii="Times New Roman" w:hAnsi="Times New Roman" w:cs="Times New Roman"/>
          <w:sz w:val="24"/>
          <w:szCs w:val="24"/>
        </w:rPr>
        <w:t xml:space="preserve"> </w:t>
      </w:r>
      <w:r>
        <w:rPr>
          <w:rFonts w:ascii="Times New Roman" w:hAnsi="Times New Roman" w:cs="Times New Roman"/>
          <w:sz w:val="24"/>
          <w:szCs w:val="24"/>
        </w:rPr>
        <w:t>позволит повысить</w:t>
      </w:r>
      <w:r w:rsidRPr="00C06F33">
        <w:rPr>
          <w:rFonts w:ascii="Times New Roman" w:hAnsi="Times New Roman" w:cs="Times New Roman"/>
          <w:sz w:val="24"/>
          <w:szCs w:val="24"/>
        </w:rPr>
        <w:t xml:space="preserve"> уров</w:t>
      </w:r>
      <w:r>
        <w:rPr>
          <w:rFonts w:ascii="Times New Roman" w:hAnsi="Times New Roman" w:cs="Times New Roman"/>
          <w:sz w:val="24"/>
          <w:szCs w:val="24"/>
        </w:rPr>
        <w:t>ень</w:t>
      </w:r>
      <w:r w:rsidRPr="00C06F33">
        <w:rPr>
          <w:rFonts w:ascii="Times New Roman" w:hAnsi="Times New Roman" w:cs="Times New Roman"/>
          <w:sz w:val="24"/>
          <w:szCs w:val="24"/>
        </w:rPr>
        <w:t xml:space="preserve"> инфраструктурной обеспеченности и транспортной доступности, комплексное развитие территорий</w:t>
      </w:r>
      <w:r>
        <w:rPr>
          <w:rFonts w:ascii="Times New Roman" w:hAnsi="Times New Roman" w:cs="Times New Roman"/>
          <w:sz w:val="24"/>
          <w:szCs w:val="24"/>
        </w:rPr>
        <w:t xml:space="preserve">, </w:t>
      </w:r>
      <w:r w:rsidRPr="00C06F33">
        <w:rPr>
          <w:rFonts w:ascii="Times New Roman" w:hAnsi="Times New Roman" w:cs="Times New Roman"/>
          <w:sz w:val="24"/>
          <w:szCs w:val="24"/>
        </w:rPr>
        <w:t>созда</w:t>
      </w:r>
      <w:r>
        <w:rPr>
          <w:rFonts w:ascii="Times New Roman" w:hAnsi="Times New Roman" w:cs="Times New Roman"/>
          <w:sz w:val="24"/>
          <w:szCs w:val="24"/>
        </w:rPr>
        <w:t>ть</w:t>
      </w:r>
      <w:r w:rsidRPr="00C06F33">
        <w:rPr>
          <w:rFonts w:ascii="Times New Roman" w:hAnsi="Times New Roman" w:cs="Times New Roman"/>
          <w:sz w:val="24"/>
          <w:szCs w:val="24"/>
        </w:rPr>
        <w:t xml:space="preserve"> благоприятны</w:t>
      </w:r>
      <w:r>
        <w:rPr>
          <w:rFonts w:ascii="Times New Roman" w:hAnsi="Times New Roman" w:cs="Times New Roman"/>
          <w:sz w:val="24"/>
          <w:szCs w:val="24"/>
        </w:rPr>
        <w:t>е</w:t>
      </w:r>
      <w:r w:rsidRPr="00C06F33">
        <w:rPr>
          <w:rFonts w:ascii="Times New Roman" w:hAnsi="Times New Roman" w:cs="Times New Roman"/>
          <w:sz w:val="24"/>
          <w:szCs w:val="24"/>
        </w:rPr>
        <w:t xml:space="preserve"> услови</w:t>
      </w:r>
      <w:r>
        <w:rPr>
          <w:rFonts w:ascii="Times New Roman" w:hAnsi="Times New Roman" w:cs="Times New Roman"/>
          <w:sz w:val="24"/>
          <w:szCs w:val="24"/>
        </w:rPr>
        <w:t>я</w:t>
      </w:r>
      <w:r w:rsidRPr="00C06F33">
        <w:rPr>
          <w:rFonts w:ascii="Times New Roman" w:hAnsi="Times New Roman" w:cs="Times New Roman"/>
          <w:sz w:val="24"/>
          <w:szCs w:val="24"/>
        </w:rPr>
        <w:t xml:space="preserve"> для работающего и проживающего населения.</w:t>
      </w:r>
      <w:r>
        <w:rPr>
          <w:rFonts w:ascii="Times New Roman" w:hAnsi="Times New Roman" w:cs="Times New Roman"/>
          <w:sz w:val="24"/>
          <w:szCs w:val="24"/>
        </w:rPr>
        <w:t xml:space="preserve"> Кроме</w:t>
      </w:r>
      <w:r w:rsidRPr="00C06F33">
        <w:rPr>
          <w:rFonts w:ascii="Times New Roman" w:hAnsi="Times New Roman" w:cs="Times New Roman"/>
          <w:sz w:val="24"/>
          <w:szCs w:val="24"/>
        </w:rPr>
        <w:t xml:space="preserve"> этого, данное событие повлечет за собой развитие современной придорожной сети.</w:t>
      </w:r>
    </w:p>
    <w:p w:rsidR="00726720" w:rsidRPr="00C06F33" w:rsidRDefault="00726720" w:rsidP="00726720">
      <w:pPr>
        <w:spacing w:after="0" w:line="240" w:lineRule="auto"/>
        <w:ind w:firstLine="709"/>
        <w:jc w:val="both"/>
        <w:rPr>
          <w:rFonts w:ascii="Times New Roman" w:hAnsi="Times New Roman" w:cs="Times New Roman"/>
          <w:sz w:val="24"/>
          <w:szCs w:val="24"/>
        </w:rPr>
      </w:pPr>
      <w:r w:rsidRPr="00C06F33">
        <w:rPr>
          <w:rFonts w:ascii="Times New Roman" w:hAnsi="Times New Roman" w:cs="Times New Roman"/>
          <w:sz w:val="24"/>
          <w:szCs w:val="24"/>
        </w:rPr>
        <w:t xml:space="preserve">Таким образом, интеграция во всероссийскую автодорожную сеть позволит продолжить диверсифицировать производство. </w:t>
      </w:r>
    </w:p>
    <w:p w:rsidR="00726720" w:rsidRPr="00C06F33" w:rsidRDefault="00726720" w:rsidP="00726720">
      <w:pPr>
        <w:spacing w:after="0" w:line="240" w:lineRule="auto"/>
        <w:ind w:firstLine="709"/>
        <w:jc w:val="both"/>
        <w:rPr>
          <w:rFonts w:ascii="Times New Roman" w:hAnsi="Times New Roman" w:cs="Times New Roman"/>
          <w:sz w:val="24"/>
          <w:szCs w:val="24"/>
        </w:rPr>
      </w:pPr>
      <w:r w:rsidRPr="00C06F33">
        <w:rPr>
          <w:rFonts w:ascii="Times New Roman" w:hAnsi="Times New Roman" w:cs="Times New Roman"/>
          <w:sz w:val="24"/>
          <w:szCs w:val="24"/>
        </w:rPr>
        <w:t xml:space="preserve">Дальнейшее развитие территории невозможно без современных инструментов развития инновационной среды. Планируется, что основные предприятия и организации, направленные на стимулирование инвестиционного и инновационного потенциалов территории, будут расположены в городском поселении </w:t>
      </w:r>
      <w:proofErr w:type="gramStart"/>
      <w:r w:rsidRPr="00C06F33">
        <w:rPr>
          <w:rFonts w:ascii="Times New Roman" w:hAnsi="Times New Roman" w:cs="Times New Roman"/>
          <w:sz w:val="24"/>
          <w:szCs w:val="24"/>
        </w:rPr>
        <w:t>Белоярский</w:t>
      </w:r>
      <w:proofErr w:type="gramEnd"/>
      <w:r w:rsidRPr="00C06F33">
        <w:rPr>
          <w:rFonts w:ascii="Times New Roman" w:hAnsi="Times New Roman" w:cs="Times New Roman"/>
          <w:sz w:val="24"/>
          <w:szCs w:val="24"/>
        </w:rPr>
        <w:t>.</w:t>
      </w:r>
    </w:p>
    <w:p w:rsidR="00726720" w:rsidRPr="00C06F33" w:rsidRDefault="00726720" w:rsidP="00726720">
      <w:pPr>
        <w:spacing w:after="0" w:line="240" w:lineRule="auto"/>
        <w:ind w:firstLine="709"/>
        <w:jc w:val="both"/>
        <w:rPr>
          <w:rFonts w:ascii="Times New Roman" w:hAnsi="Times New Roman" w:cs="Times New Roman"/>
          <w:sz w:val="24"/>
          <w:szCs w:val="24"/>
        </w:rPr>
      </w:pPr>
      <w:r w:rsidRPr="00C06F33">
        <w:rPr>
          <w:rFonts w:ascii="Times New Roman" w:hAnsi="Times New Roman" w:cs="Times New Roman"/>
          <w:sz w:val="24"/>
          <w:szCs w:val="24"/>
        </w:rPr>
        <w:t>В перспективе до 2030 года в Белоярском районе должна быть создана благоустроенная и комфортная среда жизнедеятельности населения, обеспечивающая дальнейший рост уровня и качества жизни населения, должно быть обеспечено развитие конкурентной экономики, позволяющее сохранить и укрепить имеющие высокие позиции в добыче углеводородов, достичь лидирующих позиций в развивающихся отраслях экономики.</w:t>
      </w:r>
    </w:p>
    <w:p w:rsidR="00AB27B8" w:rsidRPr="00C06F33" w:rsidRDefault="00AB27B8" w:rsidP="00C06F33">
      <w:pPr>
        <w:spacing w:after="0" w:line="240" w:lineRule="auto"/>
        <w:ind w:firstLine="709"/>
        <w:jc w:val="both"/>
        <w:rPr>
          <w:rFonts w:ascii="Times New Roman" w:hAnsi="Times New Roman" w:cs="Times New Roman"/>
          <w:sz w:val="24"/>
          <w:szCs w:val="24"/>
        </w:rPr>
      </w:pPr>
    </w:p>
    <w:p w:rsidR="00AB27B8" w:rsidRDefault="00AB27B8" w:rsidP="00C06F33">
      <w:pPr>
        <w:pStyle w:val="2"/>
        <w:spacing w:line="240" w:lineRule="auto"/>
        <w:ind w:firstLine="709"/>
        <w:rPr>
          <w:rFonts w:ascii="Times New Roman" w:hAnsi="Times New Roman" w:cs="Times New Roman"/>
          <w:b/>
          <w:color w:val="auto"/>
          <w:sz w:val="24"/>
          <w:szCs w:val="24"/>
        </w:rPr>
      </w:pPr>
      <w:bookmarkStart w:id="42" w:name="_Toc520055341"/>
      <w:r w:rsidRPr="00C06F33">
        <w:rPr>
          <w:rFonts w:ascii="Times New Roman" w:hAnsi="Times New Roman" w:cs="Times New Roman"/>
          <w:b/>
          <w:color w:val="auto"/>
          <w:sz w:val="24"/>
          <w:szCs w:val="24"/>
        </w:rPr>
        <w:lastRenderedPageBreak/>
        <w:t>3.5</w:t>
      </w:r>
      <w:r w:rsidRPr="00C06F33">
        <w:rPr>
          <w:rFonts w:ascii="Times New Roman" w:hAnsi="Times New Roman" w:cs="Times New Roman"/>
          <w:b/>
          <w:color w:val="auto"/>
          <w:sz w:val="24"/>
          <w:szCs w:val="24"/>
        </w:rPr>
        <w:tab/>
        <w:t>Рациональное природопользование и обеспечение экологической безопасности</w:t>
      </w:r>
      <w:bookmarkEnd w:id="42"/>
    </w:p>
    <w:p w:rsidR="0071677C" w:rsidRPr="0071677C" w:rsidRDefault="0071677C" w:rsidP="00146789">
      <w:pPr>
        <w:spacing w:after="0"/>
      </w:pPr>
    </w:p>
    <w:p w:rsidR="00AB27B8" w:rsidRPr="00C06F33" w:rsidRDefault="00AB27B8" w:rsidP="00BA5DC3">
      <w:pPr>
        <w:spacing w:after="0" w:line="240" w:lineRule="auto"/>
        <w:ind w:firstLine="709"/>
        <w:jc w:val="both"/>
        <w:rPr>
          <w:rFonts w:ascii="Times New Roman" w:eastAsia="Calibri" w:hAnsi="Times New Roman" w:cs="Times New Roman"/>
          <w:sz w:val="24"/>
          <w:szCs w:val="24"/>
        </w:rPr>
      </w:pPr>
      <w:r w:rsidRPr="00C06F33">
        <w:rPr>
          <w:rFonts w:ascii="Times New Roman" w:eastAsia="Calibri" w:hAnsi="Times New Roman" w:cs="Times New Roman"/>
          <w:sz w:val="24"/>
          <w:szCs w:val="24"/>
        </w:rPr>
        <w:t xml:space="preserve">В последние годы Правительством Российской Федерации и Ханты-Мансийского автономного округа - Югры особое внимание уделяется решению проблем рационального и бережного отношения к экологии. </w:t>
      </w:r>
    </w:p>
    <w:p w:rsidR="00AB27B8" w:rsidRPr="00C06F33" w:rsidRDefault="00AB27B8" w:rsidP="00BA5DC3">
      <w:pPr>
        <w:spacing w:after="0" w:line="240" w:lineRule="auto"/>
        <w:ind w:firstLine="709"/>
        <w:jc w:val="both"/>
        <w:rPr>
          <w:rFonts w:ascii="Times New Roman" w:eastAsia="Calibri" w:hAnsi="Times New Roman" w:cs="Times New Roman"/>
          <w:sz w:val="24"/>
          <w:szCs w:val="24"/>
        </w:rPr>
      </w:pPr>
      <w:r w:rsidRPr="00C06F33">
        <w:rPr>
          <w:rFonts w:ascii="Times New Roman" w:eastAsia="Calibri" w:hAnsi="Times New Roman" w:cs="Times New Roman"/>
          <w:sz w:val="24"/>
          <w:szCs w:val="24"/>
        </w:rPr>
        <w:t>В рамках развития волонтерского движения предлагается создать на территории Белоярского района некоммерческую организацию, деятельность, которой будет направлена на вовлечение граждан в охрану окружающей среды посредством формирования культуры бережного отношения к энергоресурсам. Деятельность организации предлагается финансировать за счет грантов из местного, окружного бюджетов и за счет участия в федеральных грантах для социольноориентированных некоммерческих организаций.</w:t>
      </w:r>
    </w:p>
    <w:p w:rsidR="00AB27B8" w:rsidRPr="00C06F33" w:rsidRDefault="00AB27B8" w:rsidP="00BA5DC3">
      <w:pPr>
        <w:spacing w:after="0" w:line="240" w:lineRule="auto"/>
        <w:ind w:firstLine="709"/>
        <w:jc w:val="both"/>
        <w:rPr>
          <w:rFonts w:ascii="Times New Roman" w:eastAsia="Calibri" w:hAnsi="Times New Roman" w:cs="Times New Roman"/>
          <w:sz w:val="24"/>
          <w:szCs w:val="24"/>
        </w:rPr>
      </w:pPr>
      <w:r w:rsidRPr="00C06F33">
        <w:rPr>
          <w:rFonts w:ascii="Times New Roman" w:eastAsia="Calibri" w:hAnsi="Times New Roman" w:cs="Times New Roman"/>
          <w:sz w:val="24"/>
          <w:szCs w:val="24"/>
        </w:rPr>
        <w:t xml:space="preserve">Предлагается проводить следующие мероприятия: </w:t>
      </w:r>
    </w:p>
    <w:p w:rsidR="00AB27B8" w:rsidRPr="00C06F33" w:rsidRDefault="00AB27B8" w:rsidP="00BA5DC3">
      <w:pPr>
        <w:spacing w:after="0" w:line="240" w:lineRule="auto"/>
        <w:ind w:firstLine="709"/>
        <w:jc w:val="both"/>
        <w:rPr>
          <w:rFonts w:ascii="Times New Roman" w:eastAsia="Calibri" w:hAnsi="Times New Roman" w:cs="Times New Roman"/>
          <w:sz w:val="24"/>
          <w:szCs w:val="24"/>
        </w:rPr>
      </w:pPr>
      <w:r w:rsidRPr="00C06F33">
        <w:rPr>
          <w:rFonts w:ascii="Times New Roman" w:eastAsia="Calibri" w:hAnsi="Times New Roman" w:cs="Times New Roman"/>
          <w:sz w:val="24"/>
          <w:szCs w:val="24"/>
        </w:rPr>
        <w:t>1. Организация агитационных мероприятий по бережному отношению к окружающей среде.</w:t>
      </w:r>
    </w:p>
    <w:p w:rsidR="00AB27B8" w:rsidRPr="00C06F33" w:rsidRDefault="00AB27B8" w:rsidP="00BA5DC3">
      <w:pPr>
        <w:spacing w:after="0" w:line="240" w:lineRule="auto"/>
        <w:ind w:firstLine="709"/>
        <w:jc w:val="both"/>
        <w:rPr>
          <w:rFonts w:ascii="Times New Roman" w:eastAsia="Calibri" w:hAnsi="Times New Roman" w:cs="Times New Roman"/>
          <w:sz w:val="24"/>
          <w:szCs w:val="24"/>
        </w:rPr>
      </w:pPr>
      <w:r w:rsidRPr="00C06F33">
        <w:rPr>
          <w:rFonts w:ascii="Times New Roman" w:eastAsia="Calibri" w:hAnsi="Times New Roman" w:cs="Times New Roman"/>
          <w:sz w:val="24"/>
          <w:szCs w:val="24"/>
        </w:rPr>
        <w:t>2. Формирование экологической культуры населения путем проведения в школах и иных учебных заведениях специальных лекций и уроков.</w:t>
      </w:r>
    </w:p>
    <w:p w:rsidR="00AB27B8" w:rsidRPr="00C06F33" w:rsidRDefault="00AB27B8" w:rsidP="00BA5DC3">
      <w:pPr>
        <w:spacing w:after="0" w:line="240" w:lineRule="auto"/>
        <w:ind w:firstLine="709"/>
        <w:jc w:val="both"/>
        <w:rPr>
          <w:rFonts w:ascii="Times New Roman" w:eastAsia="Calibri" w:hAnsi="Times New Roman" w:cs="Times New Roman"/>
          <w:sz w:val="24"/>
          <w:szCs w:val="24"/>
        </w:rPr>
      </w:pPr>
      <w:r w:rsidRPr="00C06F33">
        <w:rPr>
          <w:rFonts w:ascii="Times New Roman" w:eastAsia="Calibri" w:hAnsi="Times New Roman" w:cs="Times New Roman"/>
          <w:sz w:val="24"/>
          <w:szCs w:val="24"/>
        </w:rPr>
        <w:t>3. Проведение конкурса экологических инициатив среди учебных заведений (в рамках конкурса предлагается провести ряд добровольческих мероприятий природоохранного характера, а также создать произведение (рисунок, стихотворение, видеоклип) на тему охраны природы и бережного отношения к ней).</w:t>
      </w:r>
    </w:p>
    <w:p w:rsidR="00AB27B8" w:rsidRPr="00C06F33" w:rsidRDefault="00AB27B8" w:rsidP="00BA5DC3">
      <w:pPr>
        <w:spacing w:after="0" w:line="240" w:lineRule="auto"/>
        <w:ind w:firstLine="709"/>
        <w:jc w:val="both"/>
        <w:rPr>
          <w:rFonts w:ascii="Times New Roman" w:eastAsia="Calibri" w:hAnsi="Times New Roman" w:cs="Times New Roman"/>
          <w:sz w:val="24"/>
          <w:szCs w:val="24"/>
        </w:rPr>
      </w:pPr>
      <w:r w:rsidRPr="00C06F33">
        <w:rPr>
          <w:rFonts w:ascii="Times New Roman" w:eastAsia="Calibri" w:hAnsi="Times New Roman" w:cs="Times New Roman"/>
          <w:sz w:val="24"/>
          <w:szCs w:val="24"/>
        </w:rPr>
        <w:t>Данные мероприятия могут быть приурочены к различным международным экологическим датам и будут проводиться в течение календарного года.</w:t>
      </w:r>
    </w:p>
    <w:p w:rsidR="00AB27B8" w:rsidRPr="00C06F33" w:rsidRDefault="00AB27B8" w:rsidP="00BA5DC3">
      <w:pPr>
        <w:spacing w:after="0" w:line="240" w:lineRule="auto"/>
        <w:ind w:firstLine="709"/>
        <w:jc w:val="both"/>
        <w:rPr>
          <w:rFonts w:ascii="Times New Roman" w:eastAsia="Calibri" w:hAnsi="Times New Roman" w:cs="Times New Roman"/>
          <w:sz w:val="24"/>
          <w:szCs w:val="24"/>
        </w:rPr>
      </w:pPr>
      <w:r w:rsidRPr="00C06F33">
        <w:rPr>
          <w:rFonts w:ascii="Times New Roman" w:eastAsia="Calibri" w:hAnsi="Times New Roman" w:cs="Times New Roman"/>
          <w:sz w:val="24"/>
          <w:szCs w:val="24"/>
        </w:rPr>
        <w:t>Таким образом, участие в решении экологических проблем посредством проведения добровольческих мероприятий способствует формированию экологической ответственности у жителей Белоярского района, служит профилактикой экологически опасного поведения, а также формирует ответственность за состояние окружающей среды.</w:t>
      </w:r>
    </w:p>
    <w:p w:rsidR="00AB27B8" w:rsidRPr="00C06F33" w:rsidRDefault="00AB27B8" w:rsidP="00BA5DC3">
      <w:pPr>
        <w:spacing w:after="0" w:line="240" w:lineRule="auto"/>
        <w:ind w:firstLine="709"/>
        <w:jc w:val="both"/>
        <w:rPr>
          <w:rFonts w:ascii="Times New Roman" w:eastAsia="Calibri" w:hAnsi="Times New Roman" w:cs="Times New Roman"/>
          <w:sz w:val="24"/>
          <w:szCs w:val="24"/>
          <w:highlight w:val="yellow"/>
        </w:rPr>
      </w:pPr>
      <w:r w:rsidRPr="00C06F33">
        <w:rPr>
          <w:rFonts w:ascii="Times New Roman" w:eastAsia="Calibri" w:hAnsi="Times New Roman" w:cs="Times New Roman"/>
          <w:sz w:val="24"/>
          <w:szCs w:val="24"/>
        </w:rPr>
        <w:t xml:space="preserve">С 1 января 2019 года в России вступает в силу новое требование законодательства, касающееся обращения с твёрдыми коммунальными отходами. </w:t>
      </w:r>
      <w:r w:rsidR="00D10E01">
        <w:rPr>
          <w:rFonts w:ascii="Times New Roman" w:eastAsia="Calibri" w:hAnsi="Times New Roman" w:cs="Times New Roman"/>
          <w:sz w:val="24"/>
          <w:szCs w:val="24"/>
        </w:rPr>
        <w:t>С</w:t>
      </w:r>
      <w:r w:rsidRPr="00C06F33">
        <w:rPr>
          <w:rFonts w:ascii="Times New Roman" w:eastAsia="Calibri" w:hAnsi="Times New Roman" w:cs="Times New Roman"/>
          <w:sz w:val="24"/>
          <w:szCs w:val="24"/>
        </w:rPr>
        <w:t xml:space="preserve"> 2019 года в каждом субъекте РФ появятся региональные операторы по обращению с ТКО. С приходом регионального оператора будет выстроена новая система обращения с ТКО: оператор станет полностью отвечать за транспортировку отходов от контейнерной площадки до полигона, при наличии возможности – обеспечивать их сортировку, переработку и обезвреживание.</w:t>
      </w:r>
      <w:r w:rsidRPr="00C06F33">
        <w:rPr>
          <w:rFonts w:ascii="Times New Roman" w:eastAsia="Calibri" w:hAnsi="Times New Roman" w:cs="Times New Roman"/>
          <w:sz w:val="24"/>
          <w:szCs w:val="24"/>
          <w:highlight w:val="yellow"/>
        </w:rPr>
        <w:t xml:space="preserve"> </w:t>
      </w:r>
    </w:p>
    <w:p w:rsidR="00726720" w:rsidRPr="00C06F33" w:rsidRDefault="00726720" w:rsidP="00726720">
      <w:pPr>
        <w:spacing w:after="0" w:line="240" w:lineRule="auto"/>
        <w:ind w:firstLine="709"/>
        <w:jc w:val="both"/>
        <w:rPr>
          <w:rFonts w:ascii="Times New Roman" w:eastAsia="Calibri" w:hAnsi="Times New Roman" w:cs="Times New Roman"/>
          <w:sz w:val="24"/>
          <w:szCs w:val="24"/>
        </w:rPr>
      </w:pPr>
      <w:bookmarkStart w:id="43" w:name="_Toc520055342"/>
      <w:r w:rsidRPr="00C06F33">
        <w:rPr>
          <w:rFonts w:ascii="Times New Roman" w:eastAsia="Calibri" w:hAnsi="Times New Roman" w:cs="Times New Roman"/>
          <w:sz w:val="24"/>
          <w:szCs w:val="24"/>
        </w:rPr>
        <w:t>Кроме нововведений требуется рекультивация ведомственных санкционированных свалок:</w:t>
      </w:r>
    </w:p>
    <w:p w:rsidR="00726720" w:rsidRPr="00473667" w:rsidRDefault="00726720" w:rsidP="00726720">
      <w:pPr>
        <w:pStyle w:val="a6"/>
        <w:numPr>
          <w:ilvl w:val="0"/>
          <w:numId w:val="46"/>
        </w:numPr>
        <w:tabs>
          <w:tab w:val="left" w:pos="993"/>
        </w:tabs>
        <w:spacing w:after="0" w:line="240" w:lineRule="auto"/>
        <w:ind w:left="0" w:firstLine="709"/>
        <w:jc w:val="both"/>
        <w:rPr>
          <w:rFonts w:ascii="Times New Roman" w:eastAsia="Calibri" w:hAnsi="Times New Roman" w:cs="Times New Roman"/>
          <w:sz w:val="24"/>
          <w:szCs w:val="24"/>
        </w:rPr>
      </w:pPr>
      <w:r w:rsidRPr="00473667">
        <w:rPr>
          <w:rFonts w:ascii="Times New Roman" w:eastAsia="Calibri" w:hAnsi="Times New Roman" w:cs="Times New Roman"/>
          <w:sz w:val="24"/>
          <w:szCs w:val="24"/>
        </w:rPr>
        <w:t>рекультивация санкционированных свалок в ТБО КС «</w:t>
      </w:r>
      <w:proofErr w:type="spellStart"/>
      <w:r w:rsidRPr="00473667">
        <w:rPr>
          <w:rFonts w:ascii="Times New Roman" w:eastAsia="Calibri" w:hAnsi="Times New Roman" w:cs="Times New Roman"/>
          <w:sz w:val="24"/>
          <w:szCs w:val="24"/>
        </w:rPr>
        <w:t>Сорумская</w:t>
      </w:r>
      <w:proofErr w:type="spellEnd"/>
      <w:r w:rsidRPr="00473667">
        <w:rPr>
          <w:rFonts w:ascii="Times New Roman" w:eastAsia="Calibri" w:hAnsi="Times New Roman" w:cs="Times New Roman"/>
          <w:sz w:val="24"/>
          <w:szCs w:val="24"/>
        </w:rPr>
        <w:t xml:space="preserve">» </w:t>
      </w:r>
      <w:proofErr w:type="spellStart"/>
      <w:r w:rsidRPr="00473667">
        <w:rPr>
          <w:rFonts w:ascii="Times New Roman" w:eastAsia="Calibri" w:hAnsi="Times New Roman" w:cs="Times New Roman"/>
          <w:sz w:val="24"/>
          <w:szCs w:val="24"/>
        </w:rPr>
        <w:t>Сорумского</w:t>
      </w:r>
      <w:proofErr w:type="spellEnd"/>
      <w:r w:rsidRPr="00473667">
        <w:rPr>
          <w:rFonts w:ascii="Times New Roman" w:eastAsia="Calibri" w:hAnsi="Times New Roman" w:cs="Times New Roman"/>
          <w:sz w:val="24"/>
          <w:szCs w:val="24"/>
        </w:rPr>
        <w:t xml:space="preserve"> ЛПУМГ (ООО Газпром </w:t>
      </w:r>
      <w:proofErr w:type="spellStart"/>
      <w:r w:rsidRPr="00473667">
        <w:rPr>
          <w:rFonts w:ascii="Times New Roman" w:eastAsia="Calibri" w:hAnsi="Times New Roman" w:cs="Times New Roman"/>
          <w:sz w:val="24"/>
          <w:szCs w:val="24"/>
        </w:rPr>
        <w:t>трансгаз</w:t>
      </w:r>
      <w:proofErr w:type="spellEnd"/>
      <w:r w:rsidRPr="00473667">
        <w:rPr>
          <w:rFonts w:ascii="Times New Roman" w:eastAsia="Calibri" w:hAnsi="Times New Roman" w:cs="Times New Roman"/>
          <w:sz w:val="24"/>
          <w:szCs w:val="24"/>
        </w:rPr>
        <w:t xml:space="preserve"> </w:t>
      </w:r>
      <w:proofErr w:type="spellStart"/>
      <w:r w:rsidRPr="00473667">
        <w:rPr>
          <w:rFonts w:ascii="Times New Roman" w:eastAsia="Calibri" w:hAnsi="Times New Roman" w:cs="Times New Roman"/>
          <w:sz w:val="24"/>
          <w:szCs w:val="24"/>
        </w:rPr>
        <w:t>Югорск</w:t>
      </w:r>
      <w:proofErr w:type="spellEnd"/>
      <w:r w:rsidRPr="00473667">
        <w:rPr>
          <w:rFonts w:ascii="Times New Roman" w:eastAsia="Calibri" w:hAnsi="Times New Roman" w:cs="Times New Roman"/>
          <w:sz w:val="24"/>
          <w:szCs w:val="24"/>
        </w:rPr>
        <w:t>);</w:t>
      </w:r>
    </w:p>
    <w:p w:rsidR="00726720" w:rsidRPr="00473667" w:rsidRDefault="00726720" w:rsidP="00726720">
      <w:pPr>
        <w:pStyle w:val="a6"/>
        <w:numPr>
          <w:ilvl w:val="0"/>
          <w:numId w:val="46"/>
        </w:numPr>
        <w:tabs>
          <w:tab w:val="left" w:pos="993"/>
        </w:tabs>
        <w:spacing w:after="0" w:line="240" w:lineRule="auto"/>
        <w:ind w:left="0" w:firstLine="709"/>
        <w:jc w:val="both"/>
        <w:rPr>
          <w:rFonts w:ascii="Times New Roman" w:eastAsia="Calibri" w:hAnsi="Times New Roman" w:cs="Times New Roman"/>
          <w:sz w:val="24"/>
          <w:szCs w:val="24"/>
        </w:rPr>
      </w:pPr>
      <w:r w:rsidRPr="00473667">
        <w:rPr>
          <w:rFonts w:ascii="Times New Roman" w:eastAsia="Calibri" w:hAnsi="Times New Roman" w:cs="Times New Roman"/>
          <w:sz w:val="24"/>
          <w:szCs w:val="24"/>
        </w:rPr>
        <w:t xml:space="preserve">закрытие и рекультивация полигона ТБО КС «Сосновская» Сосновского ЛПУ МГ (ООО «Газпром </w:t>
      </w:r>
      <w:proofErr w:type="spellStart"/>
      <w:r w:rsidRPr="00473667">
        <w:rPr>
          <w:rFonts w:ascii="Times New Roman" w:eastAsia="Calibri" w:hAnsi="Times New Roman" w:cs="Times New Roman"/>
          <w:sz w:val="24"/>
          <w:szCs w:val="24"/>
        </w:rPr>
        <w:t>трансгаз</w:t>
      </w:r>
      <w:proofErr w:type="spellEnd"/>
      <w:r w:rsidRPr="00473667">
        <w:rPr>
          <w:rFonts w:ascii="Times New Roman" w:eastAsia="Calibri" w:hAnsi="Times New Roman" w:cs="Times New Roman"/>
          <w:sz w:val="24"/>
          <w:szCs w:val="24"/>
        </w:rPr>
        <w:t xml:space="preserve"> </w:t>
      </w:r>
      <w:proofErr w:type="spellStart"/>
      <w:r w:rsidRPr="00473667">
        <w:rPr>
          <w:rFonts w:ascii="Times New Roman" w:eastAsia="Calibri" w:hAnsi="Times New Roman" w:cs="Times New Roman"/>
          <w:sz w:val="24"/>
          <w:szCs w:val="24"/>
        </w:rPr>
        <w:t>Югорск</w:t>
      </w:r>
      <w:proofErr w:type="spellEnd"/>
      <w:r w:rsidRPr="00473667">
        <w:rPr>
          <w:rFonts w:ascii="Times New Roman" w:eastAsia="Calibri" w:hAnsi="Times New Roman" w:cs="Times New Roman"/>
          <w:sz w:val="24"/>
          <w:szCs w:val="24"/>
        </w:rPr>
        <w:t>»).</w:t>
      </w:r>
    </w:p>
    <w:p w:rsidR="00726720" w:rsidRPr="00C06F33" w:rsidRDefault="00726720" w:rsidP="00726720">
      <w:pPr>
        <w:spacing w:after="0" w:line="240" w:lineRule="auto"/>
        <w:ind w:firstLine="709"/>
        <w:jc w:val="both"/>
        <w:rPr>
          <w:rFonts w:ascii="Times New Roman" w:eastAsia="Calibri" w:hAnsi="Times New Roman" w:cs="Times New Roman"/>
          <w:sz w:val="24"/>
          <w:szCs w:val="24"/>
        </w:rPr>
      </w:pPr>
      <w:r w:rsidRPr="00C06F33">
        <w:rPr>
          <w:rFonts w:ascii="Times New Roman" w:eastAsia="Calibri" w:hAnsi="Times New Roman" w:cs="Times New Roman"/>
          <w:sz w:val="24"/>
          <w:szCs w:val="24"/>
        </w:rPr>
        <w:t xml:space="preserve">Помимо предложенных мероприятий </w:t>
      </w:r>
      <w:r>
        <w:rPr>
          <w:rFonts w:ascii="Times New Roman" w:eastAsia="Calibri" w:hAnsi="Times New Roman" w:cs="Times New Roman"/>
          <w:sz w:val="24"/>
          <w:szCs w:val="24"/>
        </w:rPr>
        <w:t>в</w:t>
      </w:r>
      <w:r w:rsidRPr="00C06F33">
        <w:rPr>
          <w:rFonts w:ascii="Times New Roman" w:eastAsia="Calibri" w:hAnsi="Times New Roman" w:cs="Times New Roman"/>
          <w:sz w:val="24"/>
          <w:szCs w:val="24"/>
        </w:rPr>
        <w:t xml:space="preserve"> рамках муниципальной программы Белоярского района </w:t>
      </w:r>
      <w:r>
        <w:rPr>
          <w:rFonts w:ascii="Times New Roman" w:eastAsia="Calibri" w:hAnsi="Times New Roman" w:cs="Times New Roman"/>
          <w:sz w:val="24"/>
          <w:szCs w:val="24"/>
        </w:rPr>
        <w:t>необходимо</w:t>
      </w:r>
      <w:r w:rsidRPr="00C06F33">
        <w:rPr>
          <w:rFonts w:ascii="Times New Roman" w:eastAsia="Calibri" w:hAnsi="Times New Roman" w:cs="Times New Roman"/>
          <w:sz w:val="24"/>
          <w:szCs w:val="24"/>
        </w:rPr>
        <w:t xml:space="preserve"> проведение следующих мероприятий:</w:t>
      </w:r>
    </w:p>
    <w:p w:rsidR="00726720" w:rsidRPr="00C06F33" w:rsidRDefault="00726720" w:rsidP="00726720">
      <w:pPr>
        <w:spacing w:after="0" w:line="240" w:lineRule="auto"/>
        <w:ind w:firstLine="709"/>
        <w:jc w:val="both"/>
        <w:rPr>
          <w:rFonts w:ascii="Times New Roman" w:eastAsia="Calibri" w:hAnsi="Times New Roman" w:cs="Times New Roman"/>
          <w:sz w:val="24"/>
          <w:szCs w:val="24"/>
        </w:rPr>
      </w:pPr>
      <w:r w:rsidRPr="00C06F33">
        <w:rPr>
          <w:rFonts w:ascii="Times New Roman" w:eastAsia="Calibri" w:hAnsi="Times New Roman" w:cs="Times New Roman"/>
          <w:sz w:val="24"/>
          <w:szCs w:val="24"/>
        </w:rPr>
        <w:t>1. Снижение негативного воздействия на окружающую среду отходов производства и потребления», в том числе проектирование и строительство объектов размещения отходов:</w:t>
      </w:r>
    </w:p>
    <w:p w:rsidR="00726720" w:rsidRPr="00473667" w:rsidRDefault="00726720" w:rsidP="00726720">
      <w:pPr>
        <w:pStyle w:val="a6"/>
        <w:numPr>
          <w:ilvl w:val="0"/>
          <w:numId w:val="48"/>
        </w:numPr>
        <w:tabs>
          <w:tab w:val="left" w:pos="993"/>
        </w:tabs>
        <w:spacing w:after="0" w:line="240" w:lineRule="auto"/>
        <w:ind w:left="0"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строительство </w:t>
      </w:r>
      <w:r w:rsidRPr="00473667">
        <w:rPr>
          <w:rFonts w:ascii="Times New Roman" w:eastAsia="Calibri" w:hAnsi="Times New Roman" w:cs="Times New Roman"/>
          <w:sz w:val="24"/>
          <w:szCs w:val="24"/>
        </w:rPr>
        <w:t>полигон</w:t>
      </w:r>
      <w:r>
        <w:rPr>
          <w:rFonts w:ascii="Times New Roman" w:eastAsia="Calibri" w:hAnsi="Times New Roman" w:cs="Times New Roman"/>
          <w:sz w:val="24"/>
          <w:szCs w:val="24"/>
        </w:rPr>
        <w:t>а</w:t>
      </w:r>
      <w:r w:rsidRPr="00473667">
        <w:rPr>
          <w:rFonts w:ascii="Times New Roman" w:eastAsia="Calibri" w:hAnsi="Times New Roman" w:cs="Times New Roman"/>
          <w:sz w:val="24"/>
          <w:szCs w:val="24"/>
        </w:rPr>
        <w:t xml:space="preserve"> утилизации твердых коммунальных отходов для городского поселения Белоярский и сельских поселений Верхнеказымский, Лыхма, Казым Белоярского района (Белоярский </w:t>
      </w:r>
      <w:proofErr w:type="spellStart"/>
      <w:r w:rsidRPr="00473667">
        <w:rPr>
          <w:rFonts w:ascii="Times New Roman" w:eastAsia="Calibri" w:hAnsi="Times New Roman" w:cs="Times New Roman"/>
          <w:sz w:val="24"/>
          <w:szCs w:val="24"/>
        </w:rPr>
        <w:t>межпоселенческий</w:t>
      </w:r>
      <w:proofErr w:type="spellEnd"/>
      <w:r w:rsidRPr="00473667">
        <w:rPr>
          <w:rFonts w:ascii="Times New Roman" w:eastAsia="Calibri" w:hAnsi="Times New Roman" w:cs="Times New Roman"/>
          <w:sz w:val="24"/>
          <w:szCs w:val="24"/>
        </w:rPr>
        <w:t xml:space="preserve"> полигон ТКО);</w:t>
      </w:r>
    </w:p>
    <w:p w:rsidR="00726720" w:rsidRPr="00473667" w:rsidRDefault="00726720" w:rsidP="00726720">
      <w:pPr>
        <w:pStyle w:val="a6"/>
        <w:numPr>
          <w:ilvl w:val="0"/>
          <w:numId w:val="48"/>
        </w:numPr>
        <w:tabs>
          <w:tab w:val="left" w:pos="993"/>
        </w:tabs>
        <w:spacing w:after="0" w:line="240" w:lineRule="auto"/>
        <w:ind w:left="0" w:firstLine="709"/>
        <w:jc w:val="both"/>
        <w:rPr>
          <w:rFonts w:ascii="Times New Roman" w:eastAsia="Calibri" w:hAnsi="Times New Roman" w:cs="Times New Roman"/>
          <w:sz w:val="24"/>
          <w:szCs w:val="24"/>
        </w:rPr>
      </w:pPr>
      <w:r w:rsidRPr="00473667">
        <w:rPr>
          <w:rFonts w:ascii="Times New Roman" w:eastAsia="Calibri" w:hAnsi="Times New Roman" w:cs="Times New Roman"/>
          <w:sz w:val="24"/>
          <w:szCs w:val="24"/>
        </w:rPr>
        <w:t>рекультивация территории санкционированной свалки твердых бытовых отходов в с.Полноват Белоярского района;</w:t>
      </w:r>
    </w:p>
    <w:p w:rsidR="00726720" w:rsidRPr="00473667" w:rsidRDefault="00726720" w:rsidP="00726720">
      <w:pPr>
        <w:pStyle w:val="a6"/>
        <w:numPr>
          <w:ilvl w:val="0"/>
          <w:numId w:val="48"/>
        </w:numPr>
        <w:tabs>
          <w:tab w:val="left" w:pos="993"/>
        </w:tabs>
        <w:spacing w:after="0" w:line="240" w:lineRule="auto"/>
        <w:ind w:left="0" w:firstLine="709"/>
        <w:jc w:val="both"/>
        <w:rPr>
          <w:rFonts w:ascii="Times New Roman" w:eastAsia="Calibri" w:hAnsi="Times New Roman" w:cs="Times New Roman"/>
          <w:sz w:val="24"/>
          <w:szCs w:val="24"/>
        </w:rPr>
      </w:pPr>
      <w:r w:rsidRPr="00473667">
        <w:rPr>
          <w:rFonts w:ascii="Times New Roman" w:eastAsia="Calibri" w:hAnsi="Times New Roman" w:cs="Times New Roman"/>
          <w:sz w:val="24"/>
          <w:szCs w:val="24"/>
        </w:rPr>
        <w:lastRenderedPageBreak/>
        <w:t>рекультивация территории санкционированной свалки твердых бытовых отходов в с.Казым Белоярского района;</w:t>
      </w:r>
    </w:p>
    <w:p w:rsidR="00726720" w:rsidRPr="00473667" w:rsidRDefault="00726720" w:rsidP="00726720">
      <w:pPr>
        <w:pStyle w:val="a6"/>
        <w:numPr>
          <w:ilvl w:val="0"/>
          <w:numId w:val="48"/>
        </w:numPr>
        <w:tabs>
          <w:tab w:val="left" w:pos="993"/>
        </w:tabs>
        <w:spacing w:after="0" w:line="240" w:lineRule="auto"/>
        <w:ind w:left="0" w:firstLine="709"/>
        <w:jc w:val="both"/>
        <w:rPr>
          <w:rFonts w:ascii="Times New Roman" w:eastAsia="Calibri" w:hAnsi="Times New Roman" w:cs="Times New Roman"/>
          <w:sz w:val="24"/>
          <w:szCs w:val="24"/>
        </w:rPr>
      </w:pPr>
      <w:r w:rsidRPr="00473667">
        <w:rPr>
          <w:rFonts w:ascii="Times New Roman" w:eastAsia="Calibri" w:hAnsi="Times New Roman" w:cs="Times New Roman"/>
          <w:sz w:val="24"/>
          <w:szCs w:val="24"/>
        </w:rPr>
        <w:t>рекультивация территории санкционированной свалки твердых бытовых отходов в с.Ванзеват Белоярского района.</w:t>
      </w:r>
    </w:p>
    <w:p w:rsidR="00726720" w:rsidRPr="00C06F33" w:rsidRDefault="00726720" w:rsidP="00726720">
      <w:pPr>
        <w:spacing w:after="0" w:line="240" w:lineRule="auto"/>
        <w:ind w:firstLine="709"/>
        <w:jc w:val="both"/>
        <w:rPr>
          <w:rFonts w:ascii="Times New Roman" w:eastAsia="Calibri" w:hAnsi="Times New Roman" w:cs="Times New Roman"/>
          <w:sz w:val="24"/>
          <w:szCs w:val="24"/>
        </w:rPr>
      </w:pPr>
      <w:r w:rsidRPr="00C06F33">
        <w:rPr>
          <w:rFonts w:ascii="Times New Roman" w:eastAsia="Calibri" w:hAnsi="Times New Roman" w:cs="Times New Roman"/>
          <w:sz w:val="24"/>
          <w:szCs w:val="24"/>
        </w:rPr>
        <w:t>2. Сохранение природной среды, предотвращение и ликвидация посл</w:t>
      </w:r>
      <w:r w:rsidR="00D876EE">
        <w:rPr>
          <w:rFonts w:ascii="Times New Roman" w:eastAsia="Calibri" w:hAnsi="Times New Roman" w:cs="Times New Roman"/>
          <w:sz w:val="24"/>
          <w:szCs w:val="24"/>
        </w:rPr>
        <w:t>едствий негативного воздействия</w:t>
      </w:r>
      <w:r w:rsidRPr="00C06F33">
        <w:rPr>
          <w:rFonts w:ascii="Times New Roman" w:eastAsia="Calibri" w:hAnsi="Times New Roman" w:cs="Times New Roman"/>
          <w:sz w:val="24"/>
          <w:szCs w:val="24"/>
        </w:rPr>
        <w:t>:</w:t>
      </w:r>
    </w:p>
    <w:p w:rsidR="00726720" w:rsidRPr="00473667" w:rsidRDefault="00726720" w:rsidP="00726720">
      <w:pPr>
        <w:pStyle w:val="a6"/>
        <w:numPr>
          <w:ilvl w:val="0"/>
          <w:numId w:val="49"/>
        </w:numPr>
        <w:tabs>
          <w:tab w:val="left" w:pos="993"/>
        </w:tabs>
        <w:spacing w:after="0" w:line="240" w:lineRule="auto"/>
        <w:ind w:left="0" w:firstLine="698"/>
        <w:jc w:val="both"/>
        <w:rPr>
          <w:rFonts w:ascii="Times New Roman" w:eastAsia="Calibri" w:hAnsi="Times New Roman" w:cs="Times New Roman"/>
          <w:sz w:val="24"/>
          <w:szCs w:val="24"/>
        </w:rPr>
      </w:pPr>
      <w:r w:rsidRPr="00473667">
        <w:rPr>
          <w:rFonts w:ascii="Times New Roman" w:eastAsia="Calibri" w:hAnsi="Times New Roman" w:cs="Times New Roman"/>
          <w:sz w:val="24"/>
          <w:szCs w:val="24"/>
        </w:rPr>
        <w:t>ликвидация несанкционированных мест размещения отходов (свалок);</w:t>
      </w:r>
    </w:p>
    <w:p w:rsidR="00726720" w:rsidRPr="00473667" w:rsidRDefault="00726720" w:rsidP="00726720">
      <w:pPr>
        <w:pStyle w:val="a6"/>
        <w:numPr>
          <w:ilvl w:val="0"/>
          <w:numId w:val="49"/>
        </w:numPr>
        <w:tabs>
          <w:tab w:val="left" w:pos="993"/>
        </w:tabs>
        <w:spacing w:after="0" w:line="240" w:lineRule="auto"/>
        <w:ind w:left="0" w:firstLine="698"/>
        <w:jc w:val="both"/>
        <w:rPr>
          <w:rFonts w:ascii="Times New Roman" w:eastAsia="Calibri" w:hAnsi="Times New Roman" w:cs="Times New Roman"/>
          <w:sz w:val="24"/>
          <w:szCs w:val="24"/>
        </w:rPr>
      </w:pPr>
      <w:r w:rsidRPr="00473667">
        <w:rPr>
          <w:rFonts w:ascii="Times New Roman" w:eastAsia="Calibri" w:hAnsi="Times New Roman" w:cs="Times New Roman"/>
          <w:sz w:val="24"/>
          <w:szCs w:val="24"/>
        </w:rPr>
        <w:t xml:space="preserve">санитарное содержание сложившихся мест активного отдыха граждан, расположенных в </w:t>
      </w:r>
      <w:proofErr w:type="spellStart"/>
      <w:r w:rsidRPr="00473667">
        <w:rPr>
          <w:rFonts w:ascii="Times New Roman" w:eastAsia="Calibri" w:hAnsi="Times New Roman" w:cs="Times New Roman"/>
          <w:sz w:val="24"/>
          <w:szCs w:val="24"/>
        </w:rPr>
        <w:t>водоохранной</w:t>
      </w:r>
      <w:proofErr w:type="spellEnd"/>
      <w:r w:rsidRPr="00473667">
        <w:rPr>
          <w:rFonts w:ascii="Times New Roman" w:eastAsia="Calibri" w:hAnsi="Times New Roman" w:cs="Times New Roman"/>
          <w:sz w:val="24"/>
          <w:szCs w:val="24"/>
        </w:rPr>
        <w:t xml:space="preserve"> зоне водных объектов;</w:t>
      </w:r>
    </w:p>
    <w:p w:rsidR="00726720" w:rsidRPr="00473667" w:rsidRDefault="00726720" w:rsidP="00726720">
      <w:pPr>
        <w:pStyle w:val="a6"/>
        <w:numPr>
          <w:ilvl w:val="0"/>
          <w:numId w:val="49"/>
        </w:numPr>
        <w:tabs>
          <w:tab w:val="left" w:pos="993"/>
        </w:tabs>
        <w:spacing w:after="0" w:line="240" w:lineRule="auto"/>
        <w:ind w:left="0" w:firstLine="698"/>
        <w:jc w:val="both"/>
        <w:rPr>
          <w:rFonts w:ascii="Times New Roman" w:eastAsia="Calibri" w:hAnsi="Times New Roman" w:cs="Times New Roman"/>
          <w:sz w:val="24"/>
          <w:szCs w:val="24"/>
        </w:rPr>
      </w:pPr>
      <w:r w:rsidRPr="00473667">
        <w:rPr>
          <w:rFonts w:ascii="Times New Roman" w:eastAsia="Calibri" w:hAnsi="Times New Roman" w:cs="Times New Roman"/>
          <w:sz w:val="24"/>
          <w:szCs w:val="24"/>
        </w:rPr>
        <w:t>организация использования, охраны, защиты, воспроизводства городских лесов города Белоярский, уход за зелеными насаждениями.</w:t>
      </w:r>
    </w:p>
    <w:p w:rsidR="00A049D6" w:rsidRDefault="00A049D6" w:rsidP="00BA5DC3">
      <w:pPr>
        <w:spacing w:after="0" w:line="240" w:lineRule="auto"/>
        <w:ind w:firstLine="709"/>
        <w:rPr>
          <w:rFonts w:ascii="Times New Roman" w:hAnsi="Times New Roman" w:cs="Times New Roman"/>
          <w:b/>
          <w:sz w:val="24"/>
          <w:szCs w:val="24"/>
        </w:rPr>
      </w:pPr>
    </w:p>
    <w:p w:rsidR="00AB27B8" w:rsidRDefault="00A049D6" w:rsidP="00453FD0">
      <w:pPr>
        <w:pStyle w:val="1"/>
        <w:spacing w:before="0"/>
        <w:jc w:val="center"/>
        <w:rPr>
          <w:rFonts w:ascii="Times New Roman" w:hAnsi="Times New Roman" w:cs="Times New Roman"/>
          <w:b/>
          <w:color w:val="auto"/>
          <w:sz w:val="24"/>
          <w:szCs w:val="24"/>
        </w:rPr>
      </w:pPr>
      <w:r w:rsidRPr="006B216D">
        <w:rPr>
          <w:rFonts w:ascii="Times New Roman" w:hAnsi="Times New Roman" w:cs="Times New Roman"/>
          <w:b/>
          <w:color w:val="auto"/>
          <w:sz w:val="24"/>
          <w:szCs w:val="24"/>
        </w:rPr>
        <w:t>4.</w:t>
      </w:r>
      <w:r w:rsidR="00453FD0">
        <w:rPr>
          <w:rFonts w:ascii="Times New Roman" w:hAnsi="Times New Roman" w:cs="Times New Roman"/>
          <w:b/>
          <w:color w:val="auto"/>
          <w:sz w:val="24"/>
          <w:szCs w:val="24"/>
        </w:rPr>
        <w:t xml:space="preserve"> </w:t>
      </w:r>
      <w:r w:rsidR="00AB27B8" w:rsidRPr="006B216D">
        <w:rPr>
          <w:rFonts w:ascii="Times New Roman" w:hAnsi="Times New Roman" w:cs="Times New Roman"/>
          <w:b/>
          <w:color w:val="auto"/>
          <w:sz w:val="24"/>
          <w:szCs w:val="24"/>
        </w:rPr>
        <w:t>ПОКАЗАТЕЛИ СОЦИАЛЬНО-ЭКОНОМИЧЕСКОГО РАЗВИТИЯ БЕЛОЯРСКОГО РАЙОНА</w:t>
      </w:r>
      <w:bookmarkEnd w:id="43"/>
    </w:p>
    <w:p w:rsidR="00D17C7D" w:rsidRDefault="00D17C7D" w:rsidP="00453FD0">
      <w:pPr>
        <w:spacing w:after="0"/>
        <w:ind w:firstLine="709"/>
        <w:rPr>
          <w:rFonts w:ascii="Times New Roman" w:eastAsia="Calibri" w:hAnsi="Times New Roman" w:cs="Times New Roman"/>
          <w:sz w:val="24"/>
          <w:szCs w:val="24"/>
        </w:rPr>
      </w:pPr>
    </w:p>
    <w:p w:rsidR="00757714" w:rsidRPr="007118DA" w:rsidRDefault="00757714" w:rsidP="00757714">
      <w:pPr>
        <w:spacing w:after="0"/>
        <w:ind w:firstLine="709"/>
        <w:jc w:val="both"/>
        <w:rPr>
          <w:rFonts w:ascii="Times New Roman" w:eastAsia="Calibri" w:hAnsi="Times New Roman" w:cs="Times New Roman"/>
          <w:sz w:val="24"/>
          <w:szCs w:val="24"/>
        </w:rPr>
      </w:pPr>
      <w:proofErr w:type="gramStart"/>
      <w:r>
        <w:rPr>
          <w:rFonts w:ascii="Times New Roman" w:eastAsia="Calibri" w:hAnsi="Times New Roman" w:cs="Times New Roman"/>
          <w:sz w:val="24"/>
          <w:szCs w:val="24"/>
        </w:rPr>
        <w:t>В целях осуществления</w:t>
      </w:r>
      <w:r w:rsidRPr="007118DA">
        <w:rPr>
          <w:rFonts w:ascii="Times New Roman" w:eastAsia="Calibri" w:hAnsi="Times New Roman" w:cs="Times New Roman"/>
          <w:sz w:val="24"/>
          <w:szCs w:val="24"/>
        </w:rPr>
        <w:t xml:space="preserve"> проры</w:t>
      </w:r>
      <w:r>
        <w:rPr>
          <w:rFonts w:ascii="Times New Roman" w:eastAsia="Calibri" w:hAnsi="Times New Roman" w:cs="Times New Roman"/>
          <w:sz w:val="24"/>
          <w:szCs w:val="24"/>
        </w:rPr>
        <w:t xml:space="preserve">вного научно-технологического </w:t>
      </w:r>
      <w:r w:rsidRPr="007118DA">
        <w:rPr>
          <w:rFonts w:ascii="Times New Roman" w:eastAsia="Calibri" w:hAnsi="Times New Roman" w:cs="Times New Roman"/>
          <w:sz w:val="24"/>
          <w:szCs w:val="24"/>
        </w:rPr>
        <w:t>и</w:t>
      </w:r>
      <w:r>
        <w:rPr>
          <w:rFonts w:ascii="Times New Roman" w:eastAsia="Calibri" w:hAnsi="Times New Roman" w:cs="Times New Roman"/>
          <w:sz w:val="24"/>
          <w:szCs w:val="24"/>
        </w:rPr>
        <w:t xml:space="preserve"> </w:t>
      </w:r>
      <w:r w:rsidRPr="007118DA">
        <w:rPr>
          <w:rFonts w:ascii="Times New Roman" w:eastAsia="Calibri" w:hAnsi="Times New Roman" w:cs="Times New Roman"/>
          <w:sz w:val="24"/>
          <w:szCs w:val="24"/>
        </w:rPr>
        <w:t>социально-экономического развития Российской Федерации, увеличения</w:t>
      </w:r>
      <w:r>
        <w:rPr>
          <w:rFonts w:ascii="Times New Roman" w:eastAsia="Calibri" w:hAnsi="Times New Roman" w:cs="Times New Roman"/>
          <w:sz w:val="24"/>
          <w:szCs w:val="24"/>
        </w:rPr>
        <w:t xml:space="preserve"> </w:t>
      </w:r>
      <w:r w:rsidRPr="007118DA">
        <w:rPr>
          <w:rFonts w:ascii="Times New Roman" w:eastAsia="Calibri" w:hAnsi="Times New Roman" w:cs="Times New Roman"/>
          <w:sz w:val="24"/>
          <w:szCs w:val="24"/>
        </w:rPr>
        <w:t>численности</w:t>
      </w:r>
      <w:r>
        <w:rPr>
          <w:rFonts w:ascii="Times New Roman" w:eastAsia="Calibri" w:hAnsi="Times New Roman" w:cs="Times New Roman"/>
          <w:sz w:val="24"/>
          <w:szCs w:val="24"/>
        </w:rPr>
        <w:t xml:space="preserve"> населения </w:t>
      </w:r>
      <w:r w:rsidRPr="007118DA">
        <w:rPr>
          <w:rFonts w:ascii="Times New Roman" w:eastAsia="Calibri" w:hAnsi="Times New Roman" w:cs="Times New Roman"/>
          <w:sz w:val="24"/>
          <w:szCs w:val="24"/>
        </w:rPr>
        <w:t>стр</w:t>
      </w:r>
      <w:r>
        <w:rPr>
          <w:rFonts w:ascii="Times New Roman" w:eastAsia="Calibri" w:hAnsi="Times New Roman" w:cs="Times New Roman"/>
          <w:sz w:val="24"/>
          <w:szCs w:val="24"/>
        </w:rPr>
        <w:t xml:space="preserve">аны, повышения уровня жизни </w:t>
      </w:r>
      <w:r w:rsidRPr="007118DA">
        <w:rPr>
          <w:rFonts w:ascii="Times New Roman" w:eastAsia="Calibri" w:hAnsi="Times New Roman" w:cs="Times New Roman"/>
          <w:sz w:val="24"/>
          <w:szCs w:val="24"/>
        </w:rPr>
        <w:t>граждан,</w:t>
      </w:r>
      <w:r>
        <w:rPr>
          <w:rFonts w:ascii="Times New Roman" w:eastAsia="Calibri" w:hAnsi="Times New Roman" w:cs="Times New Roman"/>
          <w:sz w:val="24"/>
          <w:szCs w:val="24"/>
        </w:rPr>
        <w:t xml:space="preserve"> </w:t>
      </w:r>
      <w:r w:rsidRPr="007118DA">
        <w:rPr>
          <w:rFonts w:ascii="Times New Roman" w:eastAsia="Calibri" w:hAnsi="Times New Roman" w:cs="Times New Roman"/>
          <w:sz w:val="24"/>
          <w:szCs w:val="24"/>
        </w:rPr>
        <w:t>создания комфортн</w:t>
      </w:r>
      <w:r>
        <w:rPr>
          <w:rFonts w:ascii="Times New Roman" w:eastAsia="Calibri" w:hAnsi="Times New Roman" w:cs="Times New Roman"/>
          <w:sz w:val="24"/>
          <w:szCs w:val="24"/>
        </w:rPr>
        <w:t>ых условий для их проживания, а</w:t>
      </w:r>
      <w:r w:rsidRPr="007118DA">
        <w:rPr>
          <w:rFonts w:ascii="Times New Roman" w:eastAsia="Calibri" w:hAnsi="Times New Roman" w:cs="Times New Roman"/>
          <w:sz w:val="24"/>
          <w:szCs w:val="24"/>
        </w:rPr>
        <w:t xml:space="preserve"> также  условий  и</w:t>
      </w:r>
      <w:r>
        <w:rPr>
          <w:rFonts w:ascii="Times New Roman" w:eastAsia="Calibri" w:hAnsi="Times New Roman" w:cs="Times New Roman"/>
          <w:sz w:val="24"/>
          <w:szCs w:val="24"/>
        </w:rPr>
        <w:t xml:space="preserve"> </w:t>
      </w:r>
      <w:r w:rsidRPr="007118DA">
        <w:rPr>
          <w:rFonts w:ascii="Times New Roman" w:eastAsia="Calibri" w:hAnsi="Times New Roman" w:cs="Times New Roman"/>
          <w:sz w:val="24"/>
          <w:szCs w:val="24"/>
        </w:rPr>
        <w:t>возможностей для самореализации и раскрытия таланта каждого</w:t>
      </w:r>
      <w:r>
        <w:rPr>
          <w:rFonts w:ascii="Times New Roman" w:eastAsia="Calibri" w:hAnsi="Times New Roman" w:cs="Times New Roman"/>
          <w:sz w:val="24"/>
          <w:szCs w:val="24"/>
        </w:rPr>
        <w:t xml:space="preserve"> </w:t>
      </w:r>
      <w:r w:rsidRPr="007118DA">
        <w:rPr>
          <w:rFonts w:ascii="Times New Roman" w:eastAsia="Calibri" w:hAnsi="Times New Roman" w:cs="Times New Roman"/>
          <w:sz w:val="24"/>
          <w:szCs w:val="24"/>
        </w:rPr>
        <w:t>человека</w:t>
      </w:r>
      <w:r>
        <w:rPr>
          <w:rFonts w:ascii="Times New Roman" w:eastAsia="Calibri" w:hAnsi="Times New Roman" w:cs="Times New Roman"/>
          <w:sz w:val="24"/>
          <w:szCs w:val="24"/>
        </w:rPr>
        <w:t xml:space="preserve"> 7 мая 2018 года вступил в силу </w:t>
      </w:r>
      <w:r w:rsidRPr="00F222C7">
        <w:rPr>
          <w:rFonts w:ascii="Times New Roman" w:eastAsia="Calibri" w:hAnsi="Times New Roman" w:cs="Times New Roman"/>
          <w:sz w:val="24"/>
          <w:szCs w:val="24"/>
        </w:rPr>
        <w:t>Указ Президента Российской Федерации № 204</w:t>
      </w:r>
      <w:r>
        <w:rPr>
          <w:rFonts w:ascii="Times New Roman" w:eastAsia="Calibri" w:hAnsi="Times New Roman" w:cs="Times New Roman"/>
          <w:sz w:val="24"/>
          <w:szCs w:val="24"/>
        </w:rPr>
        <w:t xml:space="preserve"> «</w:t>
      </w:r>
      <w:r w:rsidRPr="00F222C7">
        <w:rPr>
          <w:rFonts w:ascii="Times New Roman" w:eastAsia="Calibri" w:hAnsi="Times New Roman" w:cs="Times New Roman"/>
          <w:sz w:val="24"/>
          <w:szCs w:val="24"/>
        </w:rPr>
        <w:t>О национальных целях и стратегических задачах развития Российской Федерации на период до</w:t>
      </w:r>
      <w:proofErr w:type="gramEnd"/>
      <w:r w:rsidRPr="00F222C7">
        <w:rPr>
          <w:rFonts w:ascii="Times New Roman" w:eastAsia="Calibri" w:hAnsi="Times New Roman" w:cs="Times New Roman"/>
          <w:sz w:val="24"/>
          <w:szCs w:val="24"/>
        </w:rPr>
        <w:t xml:space="preserve"> 2024 года</w:t>
      </w:r>
      <w:r>
        <w:rPr>
          <w:rFonts w:ascii="Times New Roman" w:eastAsia="Calibri" w:hAnsi="Times New Roman" w:cs="Times New Roman"/>
          <w:sz w:val="24"/>
          <w:szCs w:val="24"/>
        </w:rPr>
        <w:t xml:space="preserve">». Стратегические приоритеты Стратегии Белоярского района совпадают с национальными целями Российской Федерации. </w:t>
      </w:r>
    </w:p>
    <w:p w:rsidR="00757714" w:rsidRDefault="00A05C7F" w:rsidP="00757714">
      <w:pPr>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Показатели социально-экономического развития Белоярского района представлены в приложении к Стратегии Белоярского района. </w:t>
      </w:r>
      <w:r w:rsidR="00757714" w:rsidRPr="00D17C7D">
        <w:rPr>
          <w:rFonts w:ascii="Times New Roman" w:eastAsia="Calibri" w:hAnsi="Times New Roman" w:cs="Times New Roman"/>
          <w:sz w:val="24"/>
          <w:szCs w:val="24"/>
        </w:rPr>
        <w:t xml:space="preserve">В результате реализации Стратегии </w:t>
      </w:r>
      <w:r>
        <w:rPr>
          <w:rFonts w:ascii="Times New Roman" w:eastAsia="Calibri" w:hAnsi="Times New Roman" w:cs="Times New Roman"/>
          <w:sz w:val="24"/>
          <w:szCs w:val="24"/>
        </w:rPr>
        <w:t xml:space="preserve">-2030 </w:t>
      </w:r>
      <w:r w:rsidR="00757714" w:rsidRPr="00D17C7D">
        <w:rPr>
          <w:rFonts w:ascii="Times New Roman" w:eastAsia="Calibri" w:hAnsi="Times New Roman" w:cs="Times New Roman"/>
          <w:sz w:val="24"/>
          <w:szCs w:val="24"/>
        </w:rPr>
        <w:t>будут достигнуты следующие результаты:</w:t>
      </w:r>
    </w:p>
    <w:p w:rsidR="00757714" w:rsidRPr="00A05C7F" w:rsidRDefault="006B6BBF" w:rsidP="00A05C7F">
      <w:pPr>
        <w:pStyle w:val="a6"/>
        <w:numPr>
          <w:ilvl w:val="0"/>
          <w:numId w:val="71"/>
        </w:numPr>
        <w:tabs>
          <w:tab w:val="left" w:pos="993"/>
        </w:tabs>
        <w:spacing w:after="0" w:line="240" w:lineRule="auto"/>
        <w:ind w:left="0" w:firstLine="709"/>
        <w:jc w:val="both"/>
        <w:rPr>
          <w:rFonts w:ascii="Times New Roman" w:eastAsia="Calibri" w:hAnsi="Times New Roman" w:cs="Times New Roman"/>
          <w:sz w:val="24"/>
          <w:szCs w:val="24"/>
        </w:rPr>
      </w:pPr>
      <w:r w:rsidRPr="00A05C7F">
        <w:rPr>
          <w:rFonts w:ascii="Times New Roman" w:eastAsia="Calibri" w:hAnsi="Times New Roman" w:cs="Times New Roman"/>
          <w:sz w:val="24"/>
          <w:szCs w:val="24"/>
        </w:rPr>
        <w:t xml:space="preserve">снижение </w:t>
      </w:r>
      <w:r w:rsidR="002B0E48" w:rsidRPr="00A05C7F">
        <w:rPr>
          <w:rFonts w:ascii="Times New Roman" w:eastAsia="Calibri" w:hAnsi="Times New Roman" w:cs="Times New Roman"/>
          <w:sz w:val="24"/>
          <w:szCs w:val="24"/>
        </w:rPr>
        <w:t xml:space="preserve">более чем </w:t>
      </w:r>
      <w:r w:rsidRPr="00A05C7F">
        <w:rPr>
          <w:rFonts w:ascii="Times New Roman" w:eastAsia="Calibri" w:hAnsi="Times New Roman" w:cs="Times New Roman"/>
          <w:sz w:val="24"/>
          <w:szCs w:val="24"/>
        </w:rPr>
        <w:t>в 3</w:t>
      </w:r>
      <w:r w:rsidR="00757714" w:rsidRPr="00A05C7F">
        <w:rPr>
          <w:rFonts w:ascii="Times New Roman" w:eastAsia="Calibri" w:hAnsi="Times New Roman" w:cs="Times New Roman"/>
          <w:sz w:val="24"/>
          <w:szCs w:val="24"/>
        </w:rPr>
        <w:t xml:space="preserve"> раза миграционного оттока населения;</w:t>
      </w:r>
    </w:p>
    <w:p w:rsidR="00757714" w:rsidRPr="00A05C7F" w:rsidRDefault="00757714" w:rsidP="00A05C7F">
      <w:pPr>
        <w:pStyle w:val="a6"/>
        <w:numPr>
          <w:ilvl w:val="0"/>
          <w:numId w:val="71"/>
        </w:numPr>
        <w:tabs>
          <w:tab w:val="left" w:pos="993"/>
        </w:tabs>
        <w:spacing w:after="0" w:line="240" w:lineRule="auto"/>
        <w:ind w:left="0" w:firstLine="709"/>
        <w:jc w:val="both"/>
        <w:rPr>
          <w:rFonts w:ascii="Times New Roman" w:eastAsia="Calibri" w:hAnsi="Times New Roman" w:cs="Times New Roman"/>
          <w:sz w:val="24"/>
          <w:szCs w:val="24"/>
        </w:rPr>
      </w:pPr>
      <w:r w:rsidRPr="00A05C7F">
        <w:rPr>
          <w:rFonts w:ascii="Times New Roman" w:eastAsia="Calibri" w:hAnsi="Times New Roman" w:cs="Times New Roman"/>
          <w:sz w:val="24"/>
          <w:szCs w:val="24"/>
        </w:rPr>
        <w:t>повышение в 1,6 раза среднемесячной заработной платы;</w:t>
      </w:r>
    </w:p>
    <w:p w:rsidR="00757714" w:rsidRPr="00A05C7F" w:rsidRDefault="00757714" w:rsidP="00A05C7F">
      <w:pPr>
        <w:pStyle w:val="a6"/>
        <w:numPr>
          <w:ilvl w:val="0"/>
          <w:numId w:val="71"/>
        </w:numPr>
        <w:tabs>
          <w:tab w:val="left" w:pos="993"/>
        </w:tabs>
        <w:spacing w:after="0" w:line="240" w:lineRule="auto"/>
        <w:ind w:left="0" w:firstLine="709"/>
        <w:jc w:val="both"/>
        <w:rPr>
          <w:rFonts w:ascii="Times New Roman" w:eastAsia="Calibri" w:hAnsi="Times New Roman" w:cs="Times New Roman"/>
          <w:sz w:val="24"/>
          <w:szCs w:val="24"/>
        </w:rPr>
      </w:pPr>
      <w:r w:rsidRPr="00A05C7F">
        <w:rPr>
          <w:rFonts w:ascii="Times New Roman" w:eastAsia="Calibri" w:hAnsi="Times New Roman" w:cs="Times New Roman"/>
          <w:sz w:val="24"/>
          <w:szCs w:val="24"/>
        </w:rPr>
        <w:t xml:space="preserve">увеличение в 3,5 раза объема промышленного производства (с учетом инфляционных процессов); </w:t>
      </w:r>
      <w:bookmarkStart w:id="44" w:name="_GoBack"/>
      <w:bookmarkEnd w:id="44"/>
    </w:p>
    <w:p w:rsidR="00757714" w:rsidRPr="00A05C7F" w:rsidRDefault="00757714" w:rsidP="00A05C7F">
      <w:pPr>
        <w:pStyle w:val="a6"/>
        <w:numPr>
          <w:ilvl w:val="0"/>
          <w:numId w:val="71"/>
        </w:numPr>
        <w:tabs>
          <w:tab w:val="left" w:pos="993"/>
        </w:tabs>
        <w:spacing w:after="0" w:line="240" w:lineRule="auto"/>
        <w:ind w:left="0" w:firstLine="709"/>
        <w:jc w:val="both"/>
        <w:rPr>
          <w:rFonts w:ascii="Times New Roman" w:eastAsia="Calibri" w:hAnsi="Times New Roman" w:cs="Times New Roman"/>
          <w:sz w:val="24"/>
          <w:szCs w:val="24"/>
        </w:rPr>
      </w:pPr>
      <w:r w:rsidRPr="00A05C7F">
        <w:rPr>
          <w:rFonts w:ascii="Times New Roman" w:eastAsia="Calibri" w:hAnsi="Times New Roman" w:cs="Times New Roman"/>
          <w:sz w:val="24"/>
          <w:szCs w:val="24"/>
        </w:rPr>
        <w:t>рост в 1,2 раза в сопоставимых ценах объема производства сельскохозяйственной продукции;</w:t>
      </w:r>
    </w:p>
    <w:p w:rsidR="00757714" w:rsidRPr="00A05C7F" w:rsidRDefault="00757714" w:rsidP="00A05C7F">
      <w:pPr>
        <w:pStyle w:val="a6"/>
        <w:numPr>
          <w:ilvl w:val="0"/>
          <w:numId w:val="71"/>
        </w:numPr>
        <w:tabs>
          <w:tab w:val="left" w:pos="993"/>
        </w:tabs>
        <w:spacing w:after="0" w:line="240" w:lineRule="auto"/>
        <w:ind w:left="0" w:firstLine="709"/>
        <w:jc w:val="both"/>
        <w:rPr>
          <w:rFonts w:ascii="Times New Roman" w:eastAsia="Calibri" w:hAnsi="Times New Roman" w:cs="Times New Roman"/>
          <w:sz w:val="24"/>
          <w:szCs w:val="24"/>
        </w:rPr>
      </w:pPr>
      <w:proofErr w:type="gramStart"/>
      <w:r w:rsidRPr="00A05C7F">
        <w:rPr>
          <w:rFonts w:ascii="Times New Roman" w:eastAsia="Calibri" w:hAnsi="Times New Roman" w:cs="Times New Roman"/>
          <w:sz w:val="24"/>
          <w:szCs w:val="24"/>
        </w:rPr>
        <w:t>прирост доли</w:t>
      </w:r>
      <w:r w:rsidRPr="00453FD0">
        <w:t xml:space="preserve"> </w:t>
      </w:r>
      <w:r w:rsidRPr="00A05C7F">
        <w:rPr>
          <w:rFonts w:ascii="Times New Roman" w:eastAsia="Calibri" w:hAnsi="Times New Roman" w:cs="Times New Roman"/>
          <w:sz w:val="24"/>
          <w:szCs w:val="24"/>
        </w:rPr>
        <w:t>занятых в малом и среднем предпринимательстве от всех занятых в экономике на 3,3 %;</w:t>
      </w:r>
      <w:proofErr w:type="gramEnd"/>
    </w:p>
    <w:p w:rsidR="00757714" w:rsidRPr="00A05C7F" w:rsidRDefault="00757714" w:rsidP="00A05C7F">
      <w:pPr>
        <w:pStyle w:val="a6"/>
        <w:numPr>
          <w:ilvl w:val="0"/>
          <w:numId w:val="71"/>
        </w:numPr>
        <w:tabs>
          <w:tab w:val="left" w:pos="993"/>
        </w:tabs>
        <w:spacing w:after="0" w:line="240" w:lineRule="auto"/>
        <w:ind w:left="0" w:firstLine="709"/>
        <w:jc w:val="both"/>
        <w:rPr>
          <w:rFonts w:ascii="Times New Roman" w:eastAsia="Calibri" w:hAnsi="Times New Roman" w:cs="Times New Roman"/>
          <w:sz w:val="24"/>
          <w:szCs w:val="24"/>
        </w:rPr>
      </w:pPr>
      <w:r w:rsidRPr="00A05C7F">
        <w:rPr>
          <w:rFonts w:ascii="Times New Roman" w:eastAsia="Calibri" w:hAnsi="Times New Roman" w:cs="Times New Roman"/>
          <w:sz w:val="24"/>
          <w:szCs w:val="24"/>
        </w:rPr>
        <w:t>наращивание годового объема ввода жилья (в 1,4 раза);</w:t>
      </w:r>
    </w:p>
    <w:p w:rsidR="00757714" w:rsidRPr="00A05C7F" w:rsidRDefault="00757714" w:rsidP="00A05C7F">
      <w:pPr>
        <w:pStyle w:val="a6"/>
        <w:numPr>
          <w:ilvl w:val="0"/>
          <w:numId w:val="71"/>
        </w:numPr>
        <w:tabs>
          <w:tab w:val="left" w:pos="993"/>
        </w:tabs>
        <w:spacing w:after="0" w:line="240" w:lineRule="auto"/>
        <w:ind w:left="0" w:firstLine="709"/>
        <w:jc w:val="both"/>
        <w:rPr>
          <w:rFonts w:ascii="Times New Roman" w:eastAsia="Calibri" w:hAnsi="Times New Roman" w:cs="Times New Roman"/>
          <w:sz w:val="24"/>
          <w:szCs w:val="24"/>
        </w:rPr>
      </w:pPr>
      <w:r w:rsidRPr="00A05C7F">
        <w:rPr>
          <w:rFonts w:ascii="Times New Roman" w:eastAsia="Calibri" w:hAnsi="Times New Roman" w:cs="Times New Roman"/>
          <w:sz w:val="24"/>
          <w:szCs w:val="24"/>
        </w:rPr>
        <w:t>удвоение объема инвестиций в основной капитал на душу населения.</w:t>
      </w:r>
    </w:p>
    <w:p w:rsidR="007118DA" w:rsidRPr="007118DA" w:rsidRDefault="007118DA" w:rsidP="007118DA">
      <w:pPr>
        <w:ind w:firstLine="709"/>
        <w:jc w:val="center"/>
        <w:rPr>
          <w:rFonts w:ascii="Times New Roman" w:eastAsiaTheme="majorEastAsia" w:hAnsi="Times New Roman" w:cs="Times New Roman"/>
          <w:b/>
          <w:sz w:val="24"/>
          <w:szCs w:val="24"/>
        </w:rPr>
      </w:pPr>
    </w:p>
    <w:p w:rsidR="00453FD0" w:rsidRDefault="007118DA" w:rsidP="00146789">
      <w:pPr>
        <w:pStyle w:val="1"/>
        <w:spacing w:before="0"/>
        <w:jc w:val="center"/>
        <w:rPr>
          <w:rFonts w:ascii="Times New Roman" w:hAnsi="Times New Roman" w:cs="Times New Roman"/>
          <w:b/>
          <w:color w:val="auto"/>
          <w:sz w:val="24"/>
          <w:szCs w:val="24"/>
        </w:rPr>
      </w:pPr>
      <w:r w:rsidRPr="007118DA">
        <w:rPr>
          <w:rFonts w:ascii="Times New Roman" w:hAnsi="Times New Roman" w:cs="Times New Roman"/>
          <w:b/>
          <w:color w:val="auto"/>
          <w:sz w:val="24"/>
          <w:szCs w:val="24"/>
        </w:rPr>
        <w:t>5. МЕХАНИЗМЫ РЕАЛИЗАЦИИ СТРАТЕГИИ</w:t>
      </w:r>
    </w:p>
    <w:p w:rsidR="007118DA" w:rsidRPr="007118DA" w:rsidRDefault="007118DA" w:rsidP="007118DA">
      <w:pPr>
        <w:spacing w:after="0"/>
        <w:rPr>
          <w:sz w:val="24"/>
          <w:szCs w:val="24"/>
        </w:rPr>
      </w:pPr>
    </w:p>
    <w:p w:rsidR="00AB27B8" w:rsidRPr="00C06F33" w:rsidRDefault="00AB27B8" w:rsidP="00146789">
      <w:pPr>
        <w:pStyle w:val="2"/>
        <w:spacing w:before="0" w:line="240" w:lineRule="auto"/>
        <w:ind w:firstLine="709"/>
        <w:rPr>
          <w:rFonts w:ascii="Times New Roman" w:hAnsi="Times New Roman" w:cs="Times New Roman"/>
          <w:b/>
          <w:color w:val="auto"/>
          <w:sz w:val="24"/>
          <w:szCs w:val="24"/>
        </w:rPr>
      </w:pPr>
      <w:bookmarkStart w:id="45" w:name="_Toc520055344"/>
      <w:r w:rsidRPr="00C06F33">
        <w:rPr>
          <w:rFonts w:ascii="Times New Roman" w:hAnsi="Times New Roman" w:cs="Times New Roman"/>
          <w:b/>
          <w:color w:val="auto"/>
          <w:sz w:val="24"/>
          <w:szCs w:val="24"/>
        </w:rPr>
        <w:t>5.1.</w:t>
      </w:r>
      <w:r w:rsidRPr="00C06F33">
        <w:rPr>
          <w:rFonts w:ascii="Times New Roman" w:hAnsi="Times New Roman" w:cs="Times New Roman"/>
          <w:b/>
          <w:color w:val="auto"/>
          <w:sz w:val="24"/>
          <w:szCs w:val="24"/>
        </w:rPr>
        <w:tab/>
        <w:t>Организационные механизмы</w:t>
      </w:r>
      <w:bookmarkEnd w:id="45"/>
    </w:p>
    <w:p w:rsidR="00AB27B8" w:rsidRPr="00C06F33" w:rsidRDefault="00AB27B8" w:rsidP="00C06F33">
      <w:pPr>
        <w:spacing w:after="0" w:line="240" w:lineRule="auto"/>
        <w:ind w:firstLine="709"/>
        <w:jc w:val="both"/>
        <w:rPr>
          <w:rFonts w:ascii="Times New Roman" w:hAnsi="Times New Roman" w:cs="Times New Roman"/>
          <w:sz w:val="24"/>
          <w:szCs w:val="24"/>
        </w:rPr>
      </w:pPr>
    </w:p>
    <w:p w:rsidR="00AB27B8" w:rsidRPr="00C06F33" w:rsidRDefault="00AB27B8" w:rsidP="00C06F33">
      <w:pPr>
        <w:spacing w:after="0" w:line="240" w:lineRule="auto"/>
        <w:ind w:firstLine="709"/>
        <w:jc w:val="both"/>
        <w:rPr>
          <w:rFonts w:ascii="Times New Roman" w:hAnsi="Times New Roman" w:cs="Times New Roman"/>
          <w:sz w:val="24"/>
          <w:szCs w:val="24"/>
        </w:rPr>
      </w:pPr>
      <w:r w:rsidRPr="00C06F33">
        <w:rPr>
          <w:rFonts w:ascii="Times New Roman" w:hAnsi="Times New Roman" w:cs="Times New Roman"/>
          <w:sz w:val="24"/>
          <w:szCs w:val="24"/>
        </w:rPr>
        <w:t xml:space="preserve">Стратегия социально-экономического развития Белоярского района исходит из того, что управление развитием представляет собой особую функцию органов местного самоуправления, которая в сочетании с текущей деятельностью по обеспечению бесперебойного функционирования всех сфер Белоярского района и нацелена на достижение генеральной цели Стратегии. </w:t>
      </w:r>
    </w:p>
    <w:p w:rsidR="00AB27B8" w:rsidRPr="00C06F33" w:rsidRDefault="00AB27B8" w:rsidP="00C06F33">
      <w:pPr>
        <w:spacing w:after="0" w:line="240" w:lineRule="auto"/>
        <w:ind w:firstLine="709"/>
        <w:jc w:val="both"/>
        <w:rPr>
          <w:rFonts w:ascii="Times New Roman" w:hAnsi="Times New Roman" w:cs="Times New Roman"/>
          <w:sz w:val="24"/>
          <w:szCs w:val="24"/>
        </w:rPr>
      </w:pPr>
      <w:r w:rsidRPr="00C06F33">
        <w:rPr>
          <w:rFonts w:ascii="Times New Roman" w:hAnsi="Times New Roman" w:cs="Times New Roman"/>
          <w:sz w:val="24"/>
          <w:szCs w:val="24"/>
        </w:rPr>
        <w:t xml:space="preserve">Стратегия является главным документом стратегического планирования, в соответствии с которым принимаются другие документы стратегического планирования, определенные федеральным </w:t>
      </w:r>
      <w:r w:rsidR="000F314A">
        <w:rPr>
          <w:rFonts w:ascii="Times New Roman" w:hAnsi="Times New Roman" w:cs="Times New Roman"/>
          <w:sz w:val="24"/>
          <w:szCs w:val="24"/>
        </w:rPr>
        <w:t xml:space="preserve">и региональным </w:t>
      </w:r>
      <w:r w:rsidRPr="00C06F33">
        <w:rPr>
          <w:rFonts w:ascii="Times New Roman" w:hAnsi="Times New Roman" w:cs="Times New Roman"/>
          <w:sz w:val="24"/>
          <w:szCs w:val="24"/>
        </w:rPr>
        <w:t>законодательством</w:t>
      </w:r>
      <w:r w:rsidRPr="000F314A">
        <w:rPr>
          <w:rFonts w:ascii="Times New Roman" w:hAnsi="Times New Roman" w:cs="Times New Roman"/>
          <w:sz w:val="24"/>
          <w:szCs w:val="24"/>
        </w:rPr>
        <w:t xml:space="preserve">. </w:t>
      </w:r>
      <w:r w:rsidRPr="00C06F33">
        <w:rPr>
          <w:rFonts w:ascii="Times New Roman" w:hAnsi="Times New Roman" w:cs="Times New Roman"/>
          <w:sz w:val="24"/>
          <w:szCs w:val="24"/>
        </w:rPr>
        <w:t xml:space="preserve">В целях обеспечения </w:t>
      </w:r>
      <w:r w:rsidRPr="00C06F33">
        <w:rPr>
          <w:rFonts w:ascii="Times New Roman" w:hAnsi="Times New Roman" w:cs="Times New Roman"/>
          <w:sz w:val="24"/>
          <w:szCs w:val="24"/>
        </w:rPr>
        <w:lastRenderedPageBreak/>
        <w:t>гибкости Стратег</w:t>
      </w:r>
      <w:proofErr w:type="gramStart"/>
      <w:r w:rsidRPr="00C06F33">
        <w:rPr>
          <w:rFonts w:ascii="Times New Roman" w:hAnsi="Times New Roman" w:cs="Times New Roman"/>
          <w:sz w:val="24"/>
          <w:szCs w:val="24"/>
        </w:rPr>
        <w:t>ии и ее</w:t>
      </w:r>
      <w:proofErr w:type="gramEnd"/>
      <w:r w:rsidRPr="00C06F33">
        <w:rPr>
          <w:rFonts w:ascii="Times New Roman" w:hAnsi="Times New Roman" w:cs="Times New Roman"/>
          <w:sz w:val="24"/>
          <w:szCs w:val="24"/>
        </w:rPr>
        <w:t xml:space="preserve"> соответствия возникающим вызовам социально-экономического развития предусмотрена возможность корректировки и актуализации Стратегии. </w:t>
      </w:r>
    </w:p>
    <w:p w:rsidR="00AB27B8" w:rsidRPr="00C06F33" w:rsidRDefault="00AB27B8" w:rsidP="00C06F33">
      <w:pPr>
        <w:spacing w:after="0" w:line="240" w:lineRule="auto"/>
        <w:ind w:firstLine="709"/>
        <w:jc w:val="both"/>
        <w:rPr>
          <w:rFonts w:ascii="Times New Roman" w:hAnsi="Times New Roman" w:cs="Times New Roman"/>
          <w:sz w:val="24"/>
          <w:szCs w:val="24"/>
        </w:rPr>
      </w:pPr>
      <w:r w:rsidRPr="00C06F33">
        <w:rPr>
          <w:rFonts w:ascii="Times New Roman" w:hAnsi="Times New Roman" w:cs="Times New Roman"/>
          <w:sz w:val="24"/>
          <w:szCs w:val="24"/>
        </w:rPr>
        <w:t xml:space="preserve">Корректировка Стратегии осуществляется в случае необходимости при изменении внешних и внутренних факторов, оказывающих существенное влияние на социально-экономическое развитие Белоярского района. </w:t>
      </w:r>
    </w:p>
    <w:p w:rsidR="00AB27B8" w:rsidRPr="00C06F33" w:rsidRDefault="00AB27B8" w:rsidP="00C06F33">
      <w:pPr>
        <w:spacing w:after="0" w:line="240" w:lineRule="auto"/>
        <w:ind w:firstLine="709"/>
        <w:jc w:val="both"/>
        <w:rPr>
          <w:rFonts w:ascii="Times New Roman" w:hAnsi="Times New Roman" w:cs="Times New Roman"/>
          <w:sz w:val="24"/>
          <w:szCs w:val="24"/>
        </w:rPr>
      </w:pPr>
      <w:r w:rsidRPr="00C06F33">
        <w:rPr>
          <w:rFonts w:ascii="Times New Roman" w:hAnsi="Times New Roman" w:cs="Times New Roman"/>
          <w:sz w:val="24"/>
          <w:szCs w:val="24"/>
        </w:rPr>
        <w:t>Основные механизмы управления стратегическим развитием Белоярского района: организационно-управленческие, финансово-экономические, нормативно-правовые, информационно-коммуникативные, образовательно-просветительские. Каждая из стратегических целей предполагает в ходе реализации задействование данных механизмов.</w:t>
      </w:r>
    </w:p>
    <w:p w:rsidR="00AB27B8" w:rsidRPr="00C06F33" w:rsidRDefault="00AB27B8" w:rsidP="00C06F33">
      <w:pPr>
        <w:spacing w:after="0" w:line="240" w:lineRule="auto"/>
        <w:ind w:firstLine="709"/>
        <w:jc w:val="both"/>
        <w:rPr>
          <w:rFonts w:ascii="Times New Roman" w:hAnsi="Times New Roman" w:cs="Times New Roman"/>
          <w:sz w:val="24"/>
          <w:szCs w:val="24"/>
        </w:rPr>
      </w:pPr>
      <w:r w:rsidRPr="00C06F33">
        <w:rPr>
          <w:rFonts w:ascii="Times New Roman" w:hAnsi="Times New Roman" w:cs="Times New Roman"/>
          <w:sz w:val="24"/>
          <w:szCs w:val="24"/>
        </w:rPr>
        <w:t>Основной инструмент управления стратегическим развитием – План мероприятий по реализации Стратегии, который включает в себя комплекс мероприятий по реализации проектов для устойчивого развития с указанием сроков и ответственных исполнителей, в том числе по муниципальным программам, направленным на достижение долгосрочных целей социально-экономического развития Белоярского района. Муниципальные программы принимаются и корректируются с учетом генеральной цели Стратегии, стратегических целей, задач, направлений их реализации.</w:t>
      </w:r>
    </w:p>
    <w:p w:rsidR="00AB27B8" w:rsidRPr="00C06F33" w:rsidRDefault="00AB27B8" w:rsidP="00C06F33">
      <w:pPr>
        <w:spacing w:after="0" w:line="240" w:lineRule="auto"/>
        <w:ind w:firstLine="709"/>
        <w:jc w:val="both"/>
        <w:rPr>
          <w:rFonts w:ascii="Times New Roman" w:hAnsi="Times New Roman" w:cs="Times New Roman"/>
          <w:sz w:val="24"/>
          <w:szCs w:val="24"/>
        </w:rPr>
      </w:pPr>
      <w:r w:rsidRPr="00C06F33">
        <w:rPr>
          <w:rFonts w:ascii="Times New Roman" w:hAnsi="Times New Roman" w:cs="Times New Roman"/>
          <w:sz w:val="24"/>
          <w:szCs w:val="24"/>
        </w:rPr>
        <w:t>Текущ</w:t>
      </w:r>
      <w:r w:rsidR="00EA72E9">
        <w:rPr>
          <w:rFonts w:ascii="Times New Roman" w:hAnsi="Times New Roman" w:cs="Times New Roman"/>
          <w:sz w:val="24"/>
          <w:szCs w:val="24"/>
        </w:rPr>
        <w:t>и</w:t>
      </w:r>
      <w:r w:rsidRPr="00C06F33">
        <w:rPr>
          <w:rFonts w:ascii="Times New Roman" w:hAnsi="Times New Roman" w:cs="Times New Roman"/>
          <w:sz w:val="24"/>
          <w:szCs w:val="24"/>
        </w:rPr>
        <w:t xml:space="preserve">й </w:t>
      </w:r>
      <w:proofErr w:type="gramStart"/>
      <w:r w:rsidRPr="00C06F33">
        <w:rPr>
          <w:rFonts w:ascii="Times New Roman" w:hAnsi="Times New Roman" w:cs="Times New Roman"/>
          <w:sz w:val="24"/>
          <w:szCs w:val="24"/>
        </w:rPr>
        <w:t>контроль за</w:t>
      </w:r>
      <w:proofErr w:type="gramEnd"/>
      <w:r w:rsidRPr="00C06F33">
        <w:rPr>
          <w:rFonts w:ascii="Times New Roman" w:hAnsi="Times New Roman" w:cs="Times New Roman"/>
          <w:sz w:val="24"/>
          <w:szCs w:val="24"/>
        </w:rPr>
        <w:t xml:space="preserve"> реализацией Стратегии осуществляется постоянно в течение всего периода реализации Стратегии путем ежегодного мониторинга и анализа промежуточных результатов ее реализации соответствующими структурными подразделениями администрации Белоярского района.</w:t>
      </w:r>
    </w:p>
    <w:p w:rsidR="00AB27B8" w:rsidRPr="00C06F33" w:rsidRDefault="00AB27B8" w:rsidP="00C06F33">
      <w:pPr>
        <w:spacing w:after="0" w:line="240" w:lineRule="auto"/>
        <w:ind w:firstLine="709"/>
        <w:jc w:val="both"/>
        <w:rPr>
          <w:rFonts w:ascii="Times New Roman" w:hAnsi="Times New Roman" w:cs="Times New Roman"/>
          <w:sz w:val="24"/>
          <w:szCs w:val="24"/>
        </w:rPr>
      </w:pPr>
    </w:p>
    <w:p w:rsidR="00AB27B8" w:rsidRPr="00C06F33" w:rsidRDefault="00AB27B8" w:rsidP="00C06F33">
      <w:pPr>
        <w:pStyle w:val="2"/>
        <w:spacing w:line="240" w:lineRule="auto"/>
        <w:ind w:firstLine="709"/>
        <w:rPr>
          <w:rFonts w:ascii="Times New Roman" w:hAnsi="Times New Roman" w:cs="Times New Roman"/>
          <w:b/>
          <w:color w:val="auto"/>
          <w:sz w:val="24"/>
          <w:szCs w:val="24"/>
        </w:rPr>
      </w:pPr>
      <w:bookmarkStart w:id="46" w:name="_Toc520055345"/>
      <w:r w:rsidRPr="00C06F33">
        <w:rPr>
          <w:rFonts w:ascii="Times New Roman" w:hAnsi="Times New Roman" w:cs="Times New Roman"/>
          <w:b/>
          <w:color w:val="auto"/>
          <w:sz w:val="24"/>
          <w:szCs w:val="24"/>
        </w:rPr>
        <w:t>5.2. Информация о муниципальных программах</w:t>
      </w:r>
      <w:bookmarkEnd w:id="46"/>
    </w:p>
    <w:p w:rsidR="00AB27B8" w:rsidRPr="00C06F33" w:rsidRDefault="00AB27B8" w:rsidP="00C06F33">
      <w:pPr>
        <w:tabs>
          <w:tab w:val="left" w:pos="1080"/>
        </w:tabs>
        <w:spacing w:after="0" w:line="240" w:lineRule="auto"/>
        <w:ind w:firstLine="709"/>
        <w:jc w:val="both"/>
        <w:rPr>
          <w:rFonts w:ascii="Times New Roman" w:eastAsia="Times New Roman" w:hAnsi="Times New Roman" w:cs="Times New Roman"/>
          <w:sz w:val="24"/>
          <w:szCs w:val="24"/>
          <w:highlight w:val="green"/>
          <w:lang w:eastAsia="ru-RU"/>
        </w:rPr>
      </w:pPr>
    </w:p>
    <w:p w:rsidR="00AB672C" w:rsidRDefault="005815FC" w:rsidP="00757714">
      <w:pPr>
        <w:tabs>
          <w:tab w:val="left" w:pos="1080"/>
        </w:tabs>
        <w:spacing w:after="0" w:line="240" w:lineRule="auto"/>
        <w:ind w:firstLine="709"/>
        <w:jc w:val="both"/>
        <w:rPr>
          <w:rFonts w:ascii="Times New Roman" w:eastAsia="Times New Roman" w:hAnsi="Times New Roman" w:cs="Times New Roman"/>
          <w:sz w:val="24"/>
          <w:szCs w:val="24"/>
          <w:lang w:eastAsia="ru-RU"/>
        </w:rPr>
      </w:pPr>
      <w:r w:rsidRPr="005815FC">
        <w:rPr>
          <w:rFonts w:ascii="Times New Roman" w:eastAsia="Times New Roman" w:hAnsi="Times New Roman" w:cs="Times New Roman"/>
          <w:sz w:val="24"/>
          <w:szCs w:val="24"/>
          <w:lang w:eastAsia="ru-RU"/>
        </w:rPr>
        <w:t>Основн</w:t>
      </w:r>
      <w:r>
        <w:rPr>
          <w:rFonts w:ascii="Times New Roman" w:eastAsia="Times New Roman" w:hAnsi="Times New Roman" w:cs="Times New Roman"/>
          <w:sz w:val="24"/>
          <w:szCs w:val="24"/>
          <w:lang w:eastAsia="ru-RU"/>
        </w:rPr>
        <w:t>ым</w:t>
      </w:r>
      <w:r w:rsidRPr="005815FC">
        <w:rPr>
          <w:rFonts w:ascii="Times New Roman" w:eastAsia="Times New Roman" w:hAnsi="Times New Roman" w:cs="Times New Roman"/>
          <w:sz w:val="24"/>
          <w:szCs w:val="24"/>
          <w:lang w:eastAsia="ru-RU"/>
        </w:rPr>
        <w:t xml:space="preserve"> инструмент</w:t>
      </w:r>
      <w:r>
        <w:rPr>
          <w:rFonts w:ascii="Times New Roman" w:eastAsia="Times New Roman" w:hAnsi="Times New Roman" w:cs="Times New Roman"/>
          <w:sz w:val="24"/>
          <w:szCs w:val="24"/>
          <w:lang w:eastAsia="ru-RU"/>
        </w:rPr>
        <w:t>ом</w:t>
      </w:r>
      <w:r w:rsidRPr="005815FC">
        <w:rPr>
          <w:rFonts w:ascii="Times New Roman" w:eastAsia="Times New Roman" w:hAnsi="Times New Roman" w:cs="Times New Roman"/>
          <w:sz w:val="24"/>
          <w:szCs w:val="24"/>
          <w:lang w:eastAsia="ru-RU"/>
        </w:rPr>
        <w:t xml:space="preserve"> управления стратегическим развитием </w:t>
      </w:r>
      <w:r w:rsidR="00367F11">
        <w:rPr>
          <w:rFonts w:ascii="Times New Roman" w:eastAsia="Times New Roman" w:hAnsi="Times New Roman" w:cs="Times New Roman"/>
          <w:sz w:val="24"/>
          <w:szCs w:val="24"/>
          <w:lang w:eastAsia="ru-RU"/>
        </w:rPr>
        <w:t>являе</w:t>
      </w:r>
      <w:r>
        <w:rPr>
          <w:rFonts w:ascii="Times New Roman" w:eastAsia="Times New Roman" w:hAnsi="Times New Roman" w:cs="Times New Roman"/>
          <w:sz w:val="24"/>
          <w:szCs w:val="24"/>
          <w:lang w:eastAsia="ru-RU"/>
        </w:rPr>
        <w:t xml:space="preserve">тся </w:t>
      </w:r>
      <w:r w:rsidR="00367F11">
        <w:rPr>
          <w:rFonts w:ascii="Times New Roman" w:eastAsia="Times New Roman" w:hAnsi="Times New Roman" w:cs="Times New Roman"/>
          <w:sz w:val="24"/>
          <w:szCs w:val="24"/>
          <w:lang w:eastAsia="ru-RU"/>
        </w:rPr>
        <w:t xml:space="preserve">реализация </w:t>
      </w:r>
      <w:r w:rsidRPr="005815FC">
        <w:rPr>
          <w:rFonts w:ascii="Times New Roman" w:eastAsia="Times New Roman" w:hAnsi="Times New Roman" w:cs="Times New Roman"/>
          <w:sz w:val="24"/>
          <w:szCs w:val="24"/>
          <w:lang w:eastAsia="ru-RU"/>
        </w:rPr>
        <w:t>муниципальны</w:t>
      </w:r>
      <w:r w:rsidR="00367F11">
        <w:rPr>
          <w:rFonts w:ascii="Times New Roman" w:eastAsia="Times New Roman" w:hAnsi="Times New Roman" w:cs="Times New Roman"/>
          <w:sz w:val="24"/>
          <w:szCs w:val="24"/>
          <w:lang w:eastAsia="ru-RU"/>
        </w:rPr>
        <w:t>х</w:t>
      </w:r>
      <w:r w:rsidRPr="005815FC">
        <w:rPr>
          <w:rFonts w:ascii="Times New Roman" w:eastAsia="Times New Roman" w:hAnsi="Times New Roman" w:cs="Times New Roman"/>
          <w:sz w:val="24"/>
          <w:szCs w:val="24"/>
          <w:lang w:eastAsia="ru-RU"/>
        </w:rPr>
        <w:t xml:space="preserve"> программ. </w:t>
      </w:r>
    </w:p>
    <w:p w:rsidR="00AB672C" w:rsidRPr="00AB672C" w:rsidRDefault="00AB672C" w:rsidP="00AB672C">
      <w:pPr>
        <w:tabs>
          <w:tab w:val="left" w:pos="1080"/>
        </w:tabs>
        <w:spacing w:after="0" w:line="240" w:lineRule="auto"/>
        <w:ind w:firstLine="709"/>
        <w:jc w:val="both"/>
        <w:rPr>
          <w:rFonts w:ascii="Times New Roman" w:eastAsia="Times New Roman" w:hAnsi="Times New Roman" w:cs="Times New Roman"/>
          <w:sz w:val="24"/>
          <w:szCs w:val="24"/>
          <w:lang w:eastAsia="ru-RU"/>
        </w:rPr>
      </w:pPr>
      <w:r w:rsidRPr="00AB672C">
        <w:rPr>
          <w:rFonts w:ascii="Times New Roman" w:eastAsia="Times New Roman" w:hAnsi="Times New Roman" w:cs="Times New Roman"/>
          <w:sz w:val="24"/>
          <w:szCs w:val="24"/>
          <w:lang w:eastAsia="ru-RU"/>
        </w:rPr>
        <w:t xml:space="preserve">В соответствии с Федеральным законом от 28 июня 2014 года N 172-ФЗ </w:t>
      </w:r>
      <w:r w:rsidR="00DE1E61">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w:t>
      </w:r>
      <w:r w:rsidRPr="00AB672C">
        <w:rPr>
          <w:rFonts w:ascii="Times New Roman" w:eastAsia="Times New Roman" w:hAnsi="Times New Roman" w:cs="Times New Roman"/>
          <w:sz w:val="24"/>
          <w:szCs w:val="24"/>
          <w:lang w:eastAsia="ru-RU"/>
        </w:rPr>
        <w:t>О стратегическом план</w:t>
      </w:r>
      <w:r>
        <w:rPr>
          <w:rFonts w:ascii="Times New Roman" w:eastAsia="Times New Roman" w:hAnsi="Times New Roman" w:cs="Times New Roman"/>
          <w:sz w:val="24"/>
          <w:szCs w:val="24"/>
          <w:lang w:eastAsia="ru-RU"/>
        </w:rPr>
        <w:t>ировании в Российской Федерации»</w:t>
      </w:r>
      <w:r w:rsidRPr="00AB672C">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муниципальные</w:t>
      </w:r>
      <w:r w:rsidRPr="00AB672C">
        <w:rPr>
          <w:rFonts w:ascii="Times New Roman" w:eastAsia="Times New Roman" w:hAnsi="Times New Roman" w:cs="Times New Roman"/>
          <w:sz w:val="24"/>
          <w:szCs w:val="24"/>
          <w:lang w:eastAsia="ru-RU"/>
        </w:rPr>
        <w:t xml:space="preserve"> программы </w:t>
      </w:r>
      <w:r w:rsidR="0013727D">
        <w:rPr>
          <w:rFonts w:ascii="Times New Roman" w:eastAsia="Times New Roman" w:hAnsi="Times New Roman" w:cs="Times New Roman"/>
          <w:sz w:val="24"/>
          <w:szCs w:val="24"/>
          <w:lang w:eastAsia="ru-RU"/>
        </w:rPr>
        <w:t>являются</w:t>
      </w:r>
      <w:r w:rsidRPr="00AB672C">
        <w:rPr>
          <w:rFonts w:ascii="Times New Roman" w:eastAsia="Times New Roman" w:hAnsi="Times New Roman" w:cs="Times New Roman"/>
          <w:sz w:val="24"/>
          <w:szCs w:val="24"/>
          <w:lang w:eastAsia="ru-RU"/>
        </w:rPr>
        <w:t xml:space="preserve"> документами стратегического планирования социально-экономического развития </w:t>
      </w:r>
      <w:r>
        <w:rPr>
          <w:rFonts w:ascii="Times New Roman" w:eastAsia="Times New Roman" w:hAnsi="Times New Roman" w:cs="Times New Roman"/>
          <w:sz w:val="24"/>
          <w:szCs w:val="24"/>
          <w:lang w:eastAsia="ru-RU"/>
        </w:rPr>
        <w:t>Белоярского района</w:t>
      </w:r>
      <w:r w:rsidRPr="00AB672C">
        <w:rPr>
          <w:rFonts w:ascii="Times New Roman" w:eastAsia="Times New Roman" w:hAnsi="Times New Roman" w:cs="Times New Roman"/>
          <w:sz w:val="24"/>
          <w:szCs w:val="24"/>
          <w:lang w:eastAsia="ru-RU"/>
        </w:rPr>
        <w:t>, которые разрабатываются и реализуются во взаимосвязи с другими документами стратегического планирования.</w:t>
      </w:r>
    </w:p>
    <w:p w:rsidR="00AB672C" w:rsidRDefault="00E57F7C" w:rsidP="00AB672C">
      <w:pPr>
        <w:tabs>
          <w:tab w:val="left" w:pos="1080"/>
        </w:tabs>
        <w:spacing w:after="0" w:line="240" w:lineRule="auto"/>
        <w:ind w:firstLine="709"/>
        <w:jc w:val="both"/>
        <w:rPr>
          <w:rFonts w:ascii="Times New Roman" w:eastAsia="Times New Roman" w:hAnsi="Times New Roman" w:cs="Times New Roman"/>
          <w:sz w:val="24"/>
          <w:szCs w:val="24"/>
          <w:lang w:eastAsia="ru-RU"/>
        </w:rPr>
      </w:pPr>
      <w:r w:rsidRPr="00E57F7C">
        <w:rPr>
          <w:rFonts w:ascii="Times New Roman" w:eastAsia="Times New Roman" w:hAnsi="Times New Roman" w:cs="Times New Roman"/>
          <w:sz w:val="24"/>
          <w:szCs w:val="24"/>
          <w:lang w:eastAsia="ru-RU"/>
        </w:rPr>
        <w:t xml:space="preserve">В </w:t>
      </w:r>
      <w:r>
        <w:rPr>
          <w:rFonts w:ascii="Times New Roman" w:eastAsia="Times New Roman" w:hAnsi="Times New Roman" w:cs="Times New Roman"/>
          <w:sz w:val="24"/>
          <w:szCs w:val="24"/>
          <w:lang w:eastAsia="ru-RU"/>
        </w:rPr>
        <w:t>Белоярском районе</w:t>
      </w:r>
      <w:r w:rsidRPr="00E57F7C">
        <w:rPr>
          <w:rFonts w:ascii="Times New Roman" w:eastAsia="Times New Roman" w:hAnsi="Times New Roman" w:cs="Times New Roman"/>
          <w:sz w:val="24"/>
          <w:szCs w:val="24"/>
          <w:lang w:eastAsia="ru-RU"/>
        </w:rPr>
        <w:t xml:space="preserve"> сформирована правовая основа долгосрочного бюджетного планирования, в соответствии с которой подготовка и исполнен</w:t>
      </w:r>
      <w:r>
        <w:rPr>
          <w:rFonts w:ascii="Times New Roman" w:eastAsia="Times New Roman" w:hAnsi="Times New Roman" w:cs="Times New Roman"/>
          <w:sz w:val="24"/>
          <w:szCs w:val="24"/>
          <w:lang w:eastAsia="ru-RU"/>
        </w:rPr>
        <w:t>ие бюджета осуществляется программно-целевым методом</w:t>
      </w:r>
      <w:r w:rsidRPr="00E57F7C">
        <w:rPr>
          <w:rFonts w:ascii="Times New Roman" w:eastAsia="Times New Roman" w:hAnsi="Times New Roman" w:cs="Times New Roman"/>
          <w:sz w:val="24"/>
          <w:szCs w:val="24"/>
          <w:lang w:eastAsia="ru-RU"/>
        </w:rPr>
        <w:t xml:space="preserve">. </w:t>
      </w:r>
      <w:r w:rsidR="00AB672C" w:rsidRPr="00AB672C">
        <w:rPr>
          <w:rFonts w:ascii="Times New Roman" w:eastAsia="Times New Roman" w:hAnsi="Times New Roman" w:cs="Times New Roman"/>
          <w:sz w:val="24"/>
          <w:szCs w:val="24"/>
          <w:lang w:eastAsia="ru-RU"/>
        </w:rPr>
        <w:t>Полномасштабный переход на программный бюджет способствует повышению качества бюджетного планирования, достижению целевых показателей Стратегии</w:t>
      </w:r>
      <w:r w:rsidR="00AB672C">
        <w:rPr>
          <w:rFonts w:ascii="Times New Roman" w:eastAsia="Times New Roman" w:hAnsi="Times New Roman" w:cs="Times New Roman"/>
          <w:sz w:val="24"/>
          <w:szCs w:val="24"/>
          <w:lang w:eastAsia="ru-RU"/>
        </w:rPr>
        <w:t xml:space="preserve">. </w:t>
      </w:r>
    </w:p>
    <w:p w:rsidR="00AB672C" w:rsidRPr="00AB672C" w:rsidRDefault="0013727D" w:rsidP="00AB672C">
      <w:pPr>
        <w:tabs>
          <w:tab w:val="left" w:pos="1080"/>
        </w:tabs>
        <w:spacing w:after="0" w:line="240" w:lineRule="auto"/>
        <w:ind w:firstLine="709"/>
        <w:jc w:val="both"/>
        <w:rPr>
          <w:rFonts w:ascii="Times New Roman" w:eastAsia="Times New Roman" w:hAnsi="Times New Roman" w:cs="Times New Roman"/>
          <w:sz w:val="24"/>
          <w:szCs w:val="24"/>
          <w:lang w:eastAsia="ru-RU"/>
        </w:rPr>
      </w:pPr>
      <w:r w:rsidRPr="0013727D">
        <w:rPr>
          <w:rFonts w:ascii="Times New Roman" w:eastAsia="Times New Roman" w:hAnsi="Times New Roman" w:cs="Times New Roman"/>
          <w:sz w:val="24"/>
          <w:szCs w:val="24"/>
          <w:lang w:eastAsia="ru-RU"/>
        </w:rPr>
        <w:t>Муниципальные программы реализуются в соответствии с приоритетными направлениями социально-экономического развития Белоярского района</w:t>
      </w:r>
      <w:r>
        <w:rPr>
          <w:rFonts w:ascii="Times New Roman" w:eastAsia="Times New Roman" w:hAnsi="Times New Roman" w:cs="Times New Roman"/>
          <w:sz w:val="24"/>
          <w:szCs w:val="24"/>
          <w:lang w:eastAsia="ru-RU"/>
        </w:rPr>
        <w:t xml:space="preserve"> и</w:t>
      </w:r>
      <w:r w:rsidR="00E57F7C">
        <w:rPr>
          <w:rFonts w:ascii="Times New Roman" w:eastAsia="Times New Roman" w:hAnsi="Times New Roman" w:cs="Times New Roman"/>
          <w:sz w:val="24"/>
          <w:szCs w:val="24"/>
          <w:lang w:eastAsia="ru-RU"/>
        </w:rPr>
        <w:t xml:space="preserve"> должны </w:t>
      </w:r>
      <w:r w:rsidR="00AB672C" w:rsidRPr="00AB672C">
        <w:rPr>
          <w:rFonts w:ascii="Times New Roman" w:eastAsia="Times New Roman" w:hAnsi="Times New Roman" w:cs="Times New Roman"/>
          <w:sz w:val="24"/>
          <w:szCs w:val="24"/>
          <w:lang w:eastAsia="ru-RU"/>
        </w:rPr>
        <w:t>включат</w:t>
      </w:r>
      <w:r w:rsidR="00E57F7C">
        <w:rPr>
          <w:rFonts w:ascii="Times New Roman" w:eastAsia="Times New Roman" w:hAnsi="Times New Roman" w:cs="Times New Roman"/>
          <w:sz w:val="24"/>
          <w:szCs w:val="24"/>
          <w:lang w:eastAsia="ru-RU"/>
        </w:rPr>
        <w:t>ь</w:t>
      </w:r>
      <w:r w:rsidR="00AB672C" w:rsidRPr="00AB672C">
        <w:rPr>
          <w:rFonts w:ascii="Times New Roman" w:eastAsia="Times New Roman" w:hAnsi="Times New Roman" w:cs="Times New Roman"/>
          <w:sz w:val="24"/>
          <w:szCs w:val="24"/>
          <w:lang w:eastAsia="ru-RU"/>
        </w:rPr>
        <w:t xml:space="preserve"> в себя комплекс мероприятий по реализации проектов для устойчивого развития территории с указанием сроков и ответственных исполнителей.</w:t>
      </w:r>
    </w:p>
    <w:p w:rsidR="00757714" w:rsidRPr="00C06F33" w:rsidRDefault="00757714" w:rsidP="00757714">
      <w:pPr>
        <w:tabs>
          <w:tab w:val="left" w:pos="1080"/>
        </w:tabs>
        <w:spacing w:after="0" w:line="240" w:lineRule="auto"/>
        <w:ind w:firstLine="709"/>
        <w:jc w:val="both"/>
        <w:rPr>
          <w:rFonts w:ascii="Times New Roman" w:eastAsia="Times New Roman" w:hAnsi="Times New Roman" w:cs="Times New Roman"/>
          <w:sz w:val="24"/>
          <w:szCs w:val="24"/>
          <w:lang w:eastAsia="ru-RU"/>
        </w:rPr>
      </w:pPr>
      <w:r w:rsidRPr="00C06F33">
        <w:rPr>
          <w:rFonts w:ascii="Times New Roman" w:eastAsia="Times New Roman" w:hAnsi="Times New Roman" w:cs="Times New Roman"/>
          <w:sz w:val="24"/>
          <w:szCs w:val="24"/>
          <w:lang w:eastAsia="ru-RU"/>
        </w:rPr>
        <w:t xml:space="preserve">Объемы финансирования </w:t>
      </w:r>
      <w:r w:rsidR="0013727D">
        <w:rPr>
          <w:rFonts w:ascii="Times New Roman" w:eastAsia="Times New Roman" w:hAnsi="Times New Roman" w:cs="Times New Roman"/>
          <w:sz w:val="24"/>
          <w:szCs w:val="24"/>
          <w:lang w:eastAsia="ru-RU"/>
        </w:rPr>
        <w:t>муниципальных программ</w:t>
      </w:r>
      <w:r w:rsidRPr="00C06F33">
        <w:rPr>
          <w:rFonts w:ascii="Times New Roman" w:eastAsia="Times New Roman" w:hAnsi="Times New Roman" w:cs="Times New Roman"/>
          <w:sz w:val="24"/>
          <w:szCs w:val="24"/>
          <w:lang w:eastAsia="ru-RU"/>
        </w:rPr>
        <w:t xml:space="preserve"> ежегодно уточня</w:t>
      </w:r>
      <w:r w:rsidR="0013727D">
        <w:rPr>
          <w:rFonts w:ascii="Times New Roman" w:eastAsia="Times New Roman" w:hAnsi="Times New Roman" w:cs="Times New Roman"/>
          <w:sz w:val="24"/>
          <w:szCs w:val="24"/>
          <w:lang w:eastAsia="ru-RU"/>
        </w:rPr>
        <w:t>ю</w:t>
      </w:r>
      <w:r w:rsidRPr="00C06F33">
        <w:rPr>
          <w:rFonts w:ascii="Times New Roman" w:eastAsia="Times New Roman" w:hAnsi="Times New Roman" w:cs="Times New Roman"/>
          <w:sz w:val="24"/>
          <w:szCs w:val="24"/>
          <w:lang w:eastAsia="ru-RU"/>
        </w:rPr>
        <w:t xml:space="preserve">тся в установленном порядке при формировании соответствующих бюджетов на очередной финансовый год и плановый период. </w:t>
      </w:r>
    </w:p>
    <w:p w:rsidR="003B12DF" w:rsidRPr="00C06F33" w:rsidRDefault="003B12DF" w:rsidP="00C06F33">
      <w:pPr>
        <w:pStyle w:val="a6"/>
        <w:shd w:val="clear" w:color="auto" w:fill="FFFFFF"/>
        <w:spacing w:after="0" w:line="240" w:lineRule="auto"/>
        <w:ind w:left="0" w:firstLine="709"/>
        <w:jc w:val="both"/>
        <w:rPr>
          <w:rFonts w:ascii="Times New Roman" w:eastAsia="Times New Roman" w:hAnsi="Times New Roman" w:cs="Times New Roman"/>
          <w:sz w:val="24"/>
          <w:szCs w:val="24"/>
          <w:lang w:eastAsia="ru-RU"/>
        </w:rPr>
      </w:pPr>
    </w:p>
    <w:p w:rsidR="00AB27B8" w:rsidRDefault="00AB27B8" w:rsidP="00146789">
      <w:pPr>
        <w:pStyle w:val="2"/>
        <w:spacing w:before="0"/>
        <w:ind w:firstLine="709"/>
        <w:jc w:val="both"/>
        <w:rPr>
          <w:rFonts w:ascii="Times New Roman" w:hAnsi="Times New Roman" w:cs="Times New Roman"/>
          <w:b/>
          <w:color w:val="auto"/>
          <w:sz w:val="24"/>
          <w:szCs w:val="24"/>
        </w:rPr>
      </w:pPr>
      <w:bookmarkStart w:id="47" w:name="_Toc520055346"/>
      <w:r w:rsidRPr="00C06F33">
        <w:rPr>
          <w:rFonts w:ascii="Times New Roman" w:hAnsi="Times New Roman" w:cs="Times New Roman"/>
          <w:b/>
          <w:color w:val="auto"/>
          <w:sz w:val="24"/>
          <w:szCs w:val="24"/>
        </w:rPr>
        <w:t>5.3.</w:t>
      </w:r>
      <w:r w:rsidRPr="00C06F33">
        <w:rPr>
          <w:rFonts w:ascii="Times New Roman" w:hAnsi="Times New Roman" w:cs="Times New Roman"/>
          <w:b/>
          <w:color w:val="auto"/>
          <w:sz w:val="24"/>
          <w:szCs w:val="24"/>
        </w:rPr>
        <w:tab/>
        <w:t>Инвестиционные механизмы (инвестиционная стратегия Белоярского района)</w:t>
      </w:r>
      <w:bookmarkEnd w:id="47"/>
      <w:r w:rsidR="003B12DF">
        <w:rPr>
          <w:rFonts w:ascii="Times New Roman" w:hAnsi="Times New Roman" w:cs="Times New Roman"/>
          <w:b/>
          <w:color w:val="auto"/>
          <w:sz w:val="24"/>
          <w:szCs w:val="24"/>
        </w:rPr>
        <w:t xml:space="preserve">  </w:t>
      </w:r>
    </w:p>
    <w:p w:rsidR="0071677C" w:rsidRPr="0071677C" w:rsidRDefault="0071677C" w:rsidP="00146789">
      <w:pPr>
        <w:spacing w:after="0"/>
      </w:pPr>
    </w:p>
    <w:p w:rsidR="00AB27B8" w:rsidRPr="00C06F33" w:rsidRDefault="00AB27B8" w:rsidP="00C06F33">
      <w:pPr>
        <w:spacing w:after="0" w:line="240" w:lineRule="auto"/>
        <w:ind w:firstLine="709"/>
        <w:jc w:val="both"/>
        <w:rPr>
          <w:rFonts w:ascii="Times New Roman" w:hAnsi="Times New Roman" w:cs="Times New Roman"/>
          <w:sz w:val="24"/>
          <w:szCs w:val="24"/>
        </w:rPr>
      </w:pPr>
      <w:r w:rsidRPr="00C06F33">
        <w:rPr>
          <w:rFonts w:ascii="Times New Roman" w:hAnsi="Times New Roman" w:cs="Times New Roman"/>
          <w:sz w:val="24"/>
          <w:szCs w:val="24"/>
        </w:rPr>
        <w:t>Основная цель инвестиционной стратегии Белоярского района - поддержка уже реализуемых и планируемых к реализации инвестиционных проектов, а также привлечени</w:t>
      </w:r>
      <w:r w:rsidR="00BA5DC3">
        <w:rPr>
          <w:rFonts w:ascii="Times New Roman" w:hAnsi="Times New Roman" w:cs="Times New Roman"/>
          <w:sz w:val="24"/>
          <w:szCs w:val="24"/>
        </w:rPr>
        <w:t>е</w:t>
      </w:r>
      <w:r w:rsidRPr="00C06F33">
        <w:rPr>
          <w:rFonts w:ascii="Times New Roman" w:hAnsi="Times New Roman" w:cs="Times New Roman"/>
          <w:sz w:val="24"/>
          <w:szCs w:val="24"/>
        </w:rPr>
        <w:t xml:space="preserve"> на территорию района новых инвесторов, желающих открыть новые произ</w:t>
      </w:r>
      <w:r w:rsidR="00BA5DC3">
        <w:rPr>
          <w:rFonts w:ascii="Times New Roman" w:hAnsi="Times New Roman" w:cs="Times New Roman"/>
          <w:sz w:val="24"/>
          <w:szCs w:val="24"/>
        </w:rPr>
        <w:t>водства и создать рабочие места.</w:t>
      </w:r>
    </w:p>
    <w:p w:rsidR="00AB27B8" w:rsidRPr="002B61D0" w:rsidRDefault="00AB27B8" w:rsidP="00C06F33">
      <w:pPr>
        <w:spacing w:after="0" w:line="240" w:lineRule="auto"/>
        <w:ind w:firstLine="709"/>
        <w:jc w:val="both"/>
        <w:rPr>
          <w:rFonts w:ascii="Times New Roman" w:hAnsi="Times New Roman" w:cs="Times New Roman"/>
          <w:strike/>
          <w:color w:val="FF0000"/>
          <w:sz w:val="24"/>
          <w:szCs w:val="24"/>
        </w:rPr>
      </w:pPr>
      <w:r w:rsidRPr="00CC2A48">
        <w:rPr>
          <w:rFonts w:ascii="Times New Roman" w:hAnsi="Times New Roman" w:cs="Times New Roman"/>
          <w:sz w:val="24"/>
          <w:szCs w:val="24"/>
        </w:rPr>
        <w:lastRenderedPageBreak/>
        <w:t>На данный момент времени основные реализуемые инвестиционные проекты направлены на развитие транспортной, социальной и инженерной инфраструктуры Белоярского района (Таблица 1</w:t>
      </w:r>
      <w:r w:rsidR="00837EDC">
        <w:rPr>
          <w:rFonts w:ascii="Times New Roman" w:hAnsi="Times New Roman" w:cs="Times New Roman"/>
          <w:sz w:val="24"/>
          <w:szCs w:val="24"/>
        </w:rPr>
        <w:t>6</w:t>
      </w:r>
      <w:r w:rsidRPr="00CC2A48">
        <w:rPr>
          <w:rFonts w:ascii="Times New Roman" w:hAnsi="Times New Roman" w:cs="Times New Roman"/>
          <w:sz w:val="24"/>
          <w:szCs w:val="24"/>
        </w:rPr>
        <w:t>).</w:t>
      </w:r>
      <w:r w:rsidR="002B61D0" w:rsidRPr="00CC2A48">
        <w:rPr>
          <w:rFonts w:ascii="Times New Roman" w:hAnsi="Times New Roman" w:cs="Times New Roman"/>
          <w:sz w:val="24"/>
          <w:szCs w:val="24"/>
        </w:rPr>
        <w:t xml:space="preserve"> </w:t>
      </w:r>
    </w:p>
    <w:p w:rsidR="00AB27B8" w:rsidRPr="00C06F33" w:rsidRDefault="00AB27B8" w:rsidP="00C06F33">
      <w:pPr>
        <w:spacing w:after="0" w:line="240" w:lineRule="auto"/>
        <w:ind w:firstLine="709"/>
        <w:jc w:val="right"/>
        <w:rPr>
          <w:rFonts w:ascii="Times New Roman" w:hAnsi="Times New Roman" w:cs="Times New Roman"/>
          <w:color w:val="000000" w:themeColor="text1"/>
          <w:sz w:val="24"/>
          <w:szCs w:val="24"/>
        </w:rPr>
      </w:pPr>
      <w:r w:rsidRPr="00C06F33">
        <w:rPr>
          <w:rFonts w:ascii="Times New Roman" w:hAnsi="Times New Roman" w:cs="Times New Roman"/>
          <w:color w:val="000000" w:themeColor="text1"/>
          <w:sz w:val="24"/>
          <w:szCs w:val="24"/>
        </w:rPr>
        <w:t>Таблица 1</w:t>
      </w:r>
      <w:r w:rsidR="00451FE6">
        <w:rPr>
          <w:rFonts w:ascii="Times New Roman" w:hAnsi="Times New Roman" w:cs="Times New Roman"/>
          <w:color w:val="000000" w:themeColor="text1"/>
          <w:sz w:val="24"/>
          <w:szCs w:val="24"/>
        </w:rPr>
        <w:t>6</w:t>
      </w:r>
    </w:p>
    <w:p w:rsidR="00AB27B8" w:rsidRDefault="00AB27B8" w:rsidP="00C06F33">
      <w:pPr>
        <w:spacing w:after="0" w:line="240" w:lineRule="auto"/>
        <w:ind w:firstLine="709"/>
        <w:jc w:val="center"/>
        <w:rPr>
          <w:rFonts w:ascii="Times New Roman" w:hAnsi="Times New Roman" w:cs="Times New Roman"/>
          <w:color w:val="000000" w:themeColor="text1"/>
          <w:sz w:val="24"/>
          <w:szCs w:val="24"/>
        </w:rPr>
      </w:pPr>
      <w:r w:rsidRPr="00C06F33">
        <w:rPr>
          <w:rFonts w:ascii="Times New Roman" w:hAnsi="Times New Roman" w:cs="Times New Roman"/>
          <w:color w:val="000000" w:themeColor="text1"/>
          <w:sz w:val="24"/>
          <w:szCs w:val="24"/>
        </w:rPr>
        <w:t>Инвестиционные проекты, реализуемые на территории Белоярского района</w:t>
      </w:r>
    </w:p>
    <w:p w:rsidR="0071677C" w:rsidRPr="00C06F33" w:rsidRDefault="0071677C" w:rsidP="00C06F33">
      <w:pPr>
        <w:spacing w:after="0" w:line="240" w:lineRule="auto"/>
        <w:ind w:firstLine="709"/>
        <w:jc w:val="center"/>
        <w:rPr>
          <w:rFonts w:ascii="Times New Roman" w:hAnsi="Times New Roman" w:cs="Times New Roman"/>
          <w:color w:val="000000" w:themeColor="text1"/>
          <w:sz w:val="24"/>
          <w:szCs w:val="24"/>
        </w:rPr>
      </w:pPr>
    </w:p>
    <w:tbl>
      <w:tblPr>
        <w:tblW w:w="494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
        <w:gridCol w:w="8924"/>
      </w:tblGrid>
      <w:tr w:rsidR="00AB27B8" w:rsidRPr="00925250" w:rsidTr="00925250">
        <w:trPr>
          <w:trHeight w:val="73"/>
          <w:tblHeader/>
        </w:trPr>
        <w:tc>
          <w:tcPr>
            <w:tcW w:w="285" w:type="pct"/>
            <w:vAlign w:val="center"/>
          </w:tcPr>
          <w:p w:rsidR="00AB27B8" w:rsidRPr="00925250" w:rsidRDefault="00AB27B8" w:rsidP="006B216D">
            <w:pPr>
              <w:spacing w:after="0" w:line="240" w:lineRule="auto"/>
              <w:ind w:firstLine="34"/>
              <w:jc w:val="center"/>
              <w:rPr>
                <w:rFonts w:ascii="Times New Roman" w:hAnsi="Times New Roman" w:cs="Times New Roman"/>
                <w:color w:val="000000" w:themeColor="text1"/>
                <w:sz w:val="24"/>
                <w:szCs w:val="24"/>
              </w:rPr>
            </w:pPr>
            <w:r w:rsidRPr="00925250">
              <w:rPr>
                <w:rFonts w:ascii="Times New Roman" w:hAnsi="Times New Roman" w:cs="Times New Roman"/>
                <w:color w:val="000000" w:themeColor="text1"/>
                <w:sz w:val="24"/>
                <w:szCs w:val="24"/>
              </w:rPr>
              <w:t>№</w:t>
            </w:r>
            <w:r w:rsidR="00925250">
              <w:rPr>
                <w:rFonts w:ascii="Times New Roman" w:hAnsi="Times New Roman" w:cs="Times New Roman"/>
                <w:color w:val="000000" w:themeColor="text1"/>
                <w:sz w:val="24"/>
                <w:szCs w:val="24"/>
              </w:rPr>
              <w:t xml:space="preserve"> </w:t>
            </w:r>
            <w:proofErr w:type="gramStart"/>
            <w:r w:rsidR="00925250">
              <w:rPr>
                <w:rFonts w:ascii="Times New Roman" w:hAnsi="Times New Roman" w:cs="Times New Roman"/>
                <w:color w:val="000000" w:themeColor="text1"/>
                <w:sz w:val="24"/>
                <w:szCs w:val="24"/>
              </w:rPr>
              <w:t>п</w:t>
            </w:r>
            <w:proofErr w:type="gramEnd"/>
            <w:r w:rsidR="00925250">
              <w:rPr>
                <w:rFonts w:ascii="Times New Roman" w:hAnsi="Times New Roman" w:cs="Times New Roman"/>
                <w:color w:val="000000" w:themeColor="text1"/>
                <w:sz w:val="24"/>
                <w:szCs w:val="24"/>
              </w:rPr>
              <w:t>/п</w:t>
            </w:r>
            <w:r w:rsidRPr="00925250">
              <w:rPr>
                <w:rFonts w:ascii="Times New Roman" w:hAnsi="Times New Roman" w:cs="Times New Roman"/>
                <w:color w:val="000000" w:themeColor="text1"/>
                <w:sz w:val="24"/>
                <w:szCs w:val="24"/>
              </w:rPr>
              <w:t xml:space="preserve"> </w:t>
            </w:r>
          </w:p>
        </w:tc>
        <w:tc>
          <w:tcPr>
            <w:tcW w:w="4715" w:type="pct"/>
            <w:vAlign w:val="center"/>
          </w:tcPr>
          <w:p w:rsidR="00AB27B8" w:rsidRPr="00925250" w:rsidRDefault="00AB27B8" w:rsidP="00C06F33">
            <w:pPr>
              <w:spacing w:after="0" w:line="240" w:lineRule="auto"/>
              <w:ind w:firstLine="709"/>
              <w:jc w:val="center"/>
              <w:rPr>
                <w:rFonts w:ascii="Times New Roman" w:hAnsi="Times New Roman" w:cs="Times New Roman"/>
                <w:color w:val="000000" w:themeColor="text1"/>
                <w:sz w:val="24"/>
                <w:szCs w:val="24"/>
              </w:rPr>
            </w:pPr>
            <w:r w:rsidRPr="00925250">
              <w:rPr>
                <w:rFonts w:ascii="Times New Roman" w:hAnsi="Times New Roman" w:cs="Times New Roman"/>
                <w:color w:val="000000" w:themeColor="text1"/>
                <w:sz w:val="24"/>
                <w:szCs w:val="24"/>
              </w:rPr>
              <w:t>Наименование инвестиционного проекта</w:t>
            </w:r>
          </w:p>
        </w:tc>
      </w:tr>
      <w:tr w:rsidR="00AB27B8" w:rsidRPr="00925250" w:rsidTr="00925250">
        <w:trPr>
          <w:trHeight w:val="73"/>
        </w:trPr>
        <w:tc>
          <w:tcPr>
            <w:tcW w:w="5000" w:type="pct"/>
            <w:gridSpan w:val="2"/>
            <w:vAlign w:val="center"/>
          </w:tcPr>
          <w:p w:rsidR="00AB27B8" w:rsidRPr="00925250" w:rsidRDefault="00AB27B8" w:rsidP="006B216D">
            <w:pPr>
              <w:spacing w:after="0" w:line="240" w:lineRule="auto"/>
              <w:ind w:firstLine="34"/>
              <w:jc w:val="center"/>
              <w:rPr>
                <w:rFonts w:ascii="Times New Roman" w:hAnsi="Times New Roman" w:cs="Times New Roman"/>
                <w:i/>
                <w:color w:val="000000" w:themeColor="text1"/>
                <w:sz w:val="24"/>
                <w:szCs w:val="24"/>
              </w:rPr>
            </w:pPr>
            <w:r w:rsidRPr="00925250">
              <w:rPr>
                <w:rFonts w:ascii="Times New Roman" w:hAnsi="Times New Roman" w:cs="Times New Roman"/>
                <w:i/>
                <w:color w:val="000000" w:themeColor="text1"/>
                <w:sz w:val="24"/>
                <w:szCs w:val="24"/>
              </w:rPr>
              <w:t>Социальная сфера</w:t>
            </w:r>
          </w:p>
        </w:tc>
      </w:tr>
      <w:tr w:rsidR="0093114A" w:rsidRPr="00C06F33" w:rsidTr="002B31AB">
        <w:trPr>
          <w:trHeight w:val="651"/>
        </w:trPr>
        <w:tc>
          <w:tcPr>
            <w:tcW w:w="285" w:type="pct"/>
            <w:vAlign w:val="center"/>
          </w:tcPr>
          <w:p w:rsidR="0093114A" w:rsidRPr="00C06F33" w:rsidRDefault="0093114A" w:rsidP="002B31AB">
            <w:pPr>
              <w:spacing w:after="0" w:line="240" w:lineRule="auto"/>
              <w:ind w:firstLine="34"/>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w:t>
            </w:r>
            <w:r w:rsidRPr="00C06F33">
              <w:rPr>
                <w:rFonts w:ascii="Times New Roman" w:hAnsi="Times New Roman" w:cs="Times New Roman"/>
                <w:color w:val="000000" w:themeColor="text1"/>
                <w:sz w:val="24"/>
                <w:szCs w:val="24"/>
              </w:rPr>
              <w:t>.</w:t>
            </w:r>
          </w:p>
        </w:tc>
        <w:tc>
          <w:tcPr>
            <w:tcW w:w="4715" w:type="pct"/>
            <w:vAlign w:val="center"/>
          </w:tcPr>
          <w:p w:rsidR="0093114A" w:rsidRPr="0093114A" w:rsidRDefault="0093114A" w:rsidP="002B31AB">
            <w:pPr>
              <w:widowControl w:val="0"/>
              <w:autoSpaceDE w:val="0"/>
              <w:autoSpaceDN w:val="0"/>
              <w:adjustRightInd w:val="0"/>
              <w:spacing w:after="0" w:line="240" w:lineRule="auto"/>
              <w:rPr>
                <w:rFonts w:ascii="Calibri" w:hAnsi="Calibri" w:cs="Calibri"/>
                <w:sz w:val="24"/>
                <w:szCs w:val="24"/>
              </w:rPr>
            </w:pPr>
            <w:r w:rsidRPr="0093114A">
              <w:rPr>
                <w:rFonts w:ascii="Times New Roman CYR" w:hAnsi="Times New Roman CYR" w:cs="Times New Roman CYR"/>
                <w:color w:val="000000"/>
                <w:sz w:val="24"/>
                <w:szCs w:val="24"/>
              </w:rPr>
              <w:t>Строительство объекта на 300 мест «Средняя общеобразов</w:t>
            </w:r>
            <w:r w:rsidR="00A96382">
              <w:rPr>
                <w:rFonts w:ascii="Times New Roman CYR" w:hAnsi="Times New Roman CYR" w:cs="Times New Roman CYR"/>
                <w:color w:val="000000"/>
                <w:sz w:val="24"/>
                <w:szCs w:val="24"/>
              </w:rPr>
              <w:t xml:space="preserve">ательная школа в г. </w:t>
            </w:r>
            <w:proofErr w:type="gramStart"/>
            <w:r w:rsidR="00A96382">
              <w:rPr>
                <w:rFonts w:ascii="Times New Roman CYR" w:hAnsi="Times New Roman CYR" w:cs="Times New Roman CYR"/>
                <w:color w:val="000000"/>
                <w:sz w:val="24"/>
                <w:szCs w:val="24"/>
              </w:rPr>
              <w:t>Белоярский</w:t>
            </w:r>
            <w:proofErr w:type="gramEnd"/>
            <w:r w:rsidR="00A96382">
              <w:rPr>
                <w:rFonts w:ascii="Times New Roman CYR" w:hAnsi="Times New Roman CYR" w:cs="Times New Roman CYR"/>
                <w:color w:val="000000"/>
                <w:sz w:val="24"/>
                <w:szCs w:val="24"/>
              </w:rPr>
              <w:t>»</w:t>
            </w:r>
          </w:p>
        </w:tc>
      </w:tr>
      <w:tr w:rsidR="0093114A" w:rsidRPr="00C06F33" w:rsidTr="002B31AB">
        <w:trPr>
          <w:trHeight w:val="703"/>
        </w:trPr>
        <w:tc>
          <w:tcPr>
            <w:tcW w:w="285" w:type="pct"/>
            <w:vAlign w:val="center"/>
          </w:tcPr>
          <w:p w:rsidR="0093114A" w:rsidRPr="00C06F33" w:rsidRDefault="0093114A" w:rsidP="002B31AB">
            <w:pPr>
              <w:spacing w:after="0" w:line="240" w:lineRule="auto"/>
              <w:ind w:firstLine="34"/>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w:t>
            </w:r>
            <w:r w:rsidRPr="00C06F33">
              <w:rPr>
                <w:rFonts w:ascii="Times New Roman" w:hAnsi="Times New Roman" w:cs="Times New Roman"/>
                <w:color w:val="000000" w:themeColor="text1"/>
                <w:sz w:val="24"/>
                <w:szCs w:val="24"/>
              </w:rPr>
              <w:t>.</w:t>
            </w:r>
          </w:p>
        </w:tc>
        <w:tc>
          <w:tcPr>
            <w:tcW w:w="4715" w:type="pct"/>
            <w:vAlign w:val="center"/>
          </w:tcPr>
          <w:p w:rsidR="0093114A" w:rsidRPr="0093114A" w:rsidRDefault="0093114A" w:rsidP="002B31AB">
            <w:pPr>
              <w:widowControl w:val="0"/>
              <w:autoSpaceDE w:val="0"/>
              <w:autoSpaceDN w:val="0"/>
              <w:adjustRightInd w:val="0"/>
              <w:spacing w:after="0" w:line="240" w:lineRule="auto"/>
              <w:rPr>
                <w:rFonts w:ascii="Calibri" w:hAnsi="Calibri" w:cs="Calibri"/>
                <w:sz w:val="24"/>
                <w:szCs w:val="24"/>
              </w:rPr>
            </w:pPr>
            <w:r w:rsidRPr="0093114A">
              <w:rPr>
                <w:rFonts w:ascii="Times New Roman CYR" w:hAnsi="Times New Roman CYR" w:cs="Times New Roman CYR"/>
                <w:color w:val="000000"/>
                <w:sz w:val="24"/>
                <w:szCs w:val="24"/>
              </w:rPr>
              <w:t xml:space="preserve">Строительство объекта на 220 мест </w:t>
            </w:r>
            <w:r w:rsidRPr="0093114A">
              <w:rPr>
                <w:color w:val="000000"/>
                <w:sz w:val="24"/>
                <w:szCs w:val="24"/>
              </w:rPr>
              <w:t>«</w:t>
            </w:r>
            <w:r w:rsidRPr="0093114A">
              <w:rPr>
                <w:rFonts w:ascii="Times New Roman CYR" w:hAnsi="Times New Roman CYR" w:cs="Times New Roman CYR"/>
                <w:color w:val="000000"/>
                <w:sz w:val="24"/>
                <w:szCs w:val="24"/>
              </w:rPr>
              <w:t>Детский сад в 3А микрорайоне города Белоярский</w:t>
            </w:r>
            <w:r w:rsidRPr="0093114A">
              <w:rPr>
                <w:color w:val="000000"/>
                <w:sz w:val="24"/>
                <w:szCs w:val="24"/>
              </w:rPr>
              <w:t>»</w:t>
            </w:r>
          </w:p>
        </w:tc>
      </w:tr>
      <w:tr w:rsidR="00AB27B8" w:rsidRPr="00C06F33" w:rsidTr="002B31AB">
        <w:trPr>
          <w:trHeight w:val="415"/>
        </w:trPr>
        <w:tc>
          <w:tcPr>
            <w:tcW w:w="285" w:type="pct"/>
            <w:vAlign w:val="center"/>
          </w:tcPr>
          <w:p w:rsidR="00AB27B8" w:rsidRPr="00C06F33" w:rsidRDefault="00473667" w:rsidP="006B216D">
            <w:pPr>
              <w:spacing w:after="0" w:line="240" w:lineRule="auto"/>
              <w:ind w:firstLine="34"/>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w:t>
            </w:r>
            <w:r w:rsidR="00AB27B8" w:rsidRPr="00C06F33">
              <w:rPr>
                <w:rFonts w:ascii="Times New Roman" w:hAnsi="Times New Roman" w:cs="Times New Roman"/>
                <w:color w:val="000000" w:themeColor="text1"/>
                <w:sz w:val="24"/>
                <w:szCs w:val="24"/>
              </w:rPr>
              <w:t>.</w:t>
            </w:r>
          </w:p>
        </w:tc>
        <w:tc>
          <w:tcPr>
            <w:tcW w:w="4715" w:type="pct"/>
            <w:vAlign w:val="center"/>
          </w:tcPr>
          <w:p w:rsidR="00AB27B8" w:rsidRPr="00C06F33" w:rsidRDefault="00AB27B8" w:rsidP="00837EDC">
            <w:pPr>
              <w:spacing w:after="0" w:line="240" w:lineRule="auto"/>
              <w:rPr>
                <w:rFonts w:ascii="Times New Roman" w:hAnsi="Times New Roman" w:cs="Times New Roman"/>
                <w:color w:val="000000" w:themeColor="text1"/>
                <w:sz w:val="24"/>
                <w:szCs w:val="24"/>
              </w:rPr>
            </w:pPr>
            <w:r w:rsidRPr="00C06F33">
              <w:rPr>
                <w:rFonts w:ascii="Times New Roman" w:hAnsi="Times New Roman" w:cs="Times New Roman"/>
                <w:color w:val="000000" w:themeColor="text1"/>
                <w:sz w:val="24"/>
                <w:szCs w:val="24"/>
              </w:rPr>
              <w:t>Строительство ФОК с бассейном в сельском поселении Верхнеказымский</w:t>
            </w:r>
          </w:p>
        </w:tc>
      </w:tr>
      <w:tr w:rsidR="00BA5DC3" w:rsidRPr="00C06F33" w:rsidTr="002B31AB">
        <w:trPr>
          <w:trHeight w:val="408"/>
        </w:trPr>
        <w:tc>
          <w:tcPr>
            <w:tcW w:w="285" w:type="pct"/>
            <w:vAlign w:val="center"/>
          </w:tcPr>
          <w:p w:rsidR="00BA5DC3" w:rsidRPr="00C06F33" w:rsidRDefault="00BA5DC3" w:rsidP="00BA5DC3">
            <w:pPr>
              <w:spacing w:after="0" w:line="240" w:lineRule="auto"/>
              <w:ind w:firstLine="34"/>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w:t>
            </w:r>
          </w:p>
        </w:tc>
        <w:tc>
          <w:tcPr>
            <w:tcW w:w="4715" w:type="pct"/>
            <w:vAlign w:val="center"/>
          </w:tcPr>
          <w:p w:rsidR="00BA5DC3" w:rsidRPr="00C06F33" w:rsidRDefault="00BA5DC3" w:rsidP="00837EDC">
            <w:pPr>
              <w:spacing w:after="0" w:line="240" w:lineRule="auto"/>
              <w:rPr>
                <w:rFonts w:ascii="Times New Roman" w:hAnsi="Times New Roman" w:cs="Times New Roman"/>
                <w:color w:val="000000" w:themeColor="text1"/>
                <w:sz w:val="24"/>
                <w:szCs w:val="24"/>
              </w:rPr>
            </w:pPr>
            <w:r w:rsidRPr="00C06F33">
              <w:rPr>
                <w:rFonts w:ascii="Times New Roman" w:hAnsi="Times New Roman" w:cs="Times New Roman"/>
                <w:color w:val="000000" w:themeColor="text1"/>
                <w:sz w:val="24"/>
                <w:szCs w:val="24"/>
              </w:rPr>
              <w:t xml:space="preserve">Строительство ФОК с бассейном в сельском поселении </w:t>
            </w:r>
            <w:r>
              <w:rPr>
                <w:rFonts w:ascii="Times New Roman" w:hAnsi="Times New Roman" w:cs="Times New Roman"/>
                <w:color w:val="000000" w:themeColor="text1"/>
                <w:sz w:val="24"/>
                <w:szCs w:val="24"/>
              </w:rPr>
              <w:t>Сосновка</w:t>
            </w:r>
          </w:p>
        </w:tc>
      </w:tr>
      <w:tr w:rsidR="00AB27B8" w:rsidRPr="00925250" w:rsidTr="00925250">
        <w:trPr>
          <w:trHeight w:val="73"/>
        </w:trPr>
        <w:tc>
          <w:tcPr>
            <w:tcW w:w="5000" w:type="pct"/>
            <w:gridSpan w:val="2"/>
            <w:vAlign w:val="center"/>
          </w:tcPr>
          <w:p w:rsidR="00AB27B8" w:rsidRPr="00925250" w:rsidRDefault="00AB27B8" w:rsidP="00837EDC">
            <w:pPr>
              <w:spacing w:after="0" w:line="240" w:lineRule="auto"/>
              <w:jc w:val="center"/>
              <w:rPr>
                <w:rFonts w:ascii="Times New Roman" w:hAnsi="Times New Roman" w:cs="Times New Roman"/>
                <w:i/>
                <w:color w:val="000000" w:themeColor="text1"/>
                <w:sz w:val="24"/>
                <w:szCs w:val="24"/>
              </w:rPr>
            </w:pPr>
            <w:r w:rsidRPr="00925250">
              <w:rPr>
                <w:rFonts w:ascii="Times New Roman" w:hAnsi="Times New Roman" w:cs="Times New Roman"/>
                <w:i/>
                <w:color w:val="000000" w:themeColor="text1"/>
                <w:sz w:val="24"/>
                <w:szCs w:val="24"/>
              </w:rPr>
              <w:t>Пространственное развитие</w:t>
            </w:r>
          </w:p>
        </w:tc>
      </w:tr>
      <w:tr w:rsidR="00AB27B8" w:rsidRPr="00925250" w:rsidTr="002B31AB">
        <w:trPr>
          <w:trHeight w:val="701"/>
        </w:trPr>
        <w:tc>
          <w:tcPr>
            <w:tcW w:w="285" w:type="pct"/>
            <w:vAlign w:val="center"/>
          </w:tcPr>
          <w:p w:rsidR="00AB27B8" w:rsidRPr="00925250" w:rsidRDefault="00473667" w:rsidP="006B216D">
            <w:pPr>
              <w:spacing w:after="0" w:line="240" w:lineRule="auto"/>
              <w:ind w:firstLine="34"/>
              <w:jc w:val="center"/>
              <w:rPr>
                <w:rFonts w:ascii="Times New Roman" w:hAnsi="Times New Roman" w:cs="Times New Roman"/>
                <w:color w:val="000000" w:themeColor="text1"/>
                <w:sz w:val="24"/>
                <w:szCs w:val="24"/>
              </w:rPr>
            </w:pPr>
            <w:r w:rsidRPr="00925250">
              <w:rPr>
                <w:rFonts w:ascii="Times New Roman" w:hAnsi="Times New Roman" w:cs="Times New Roman"/>
                <w:color w:val="000000" w:themeColor="text1"/>
                <w:sz w:val="24"/>
                <w:szCs w:val="24"/>
              </w:rPr>
              <w:t>4</w:t>
            </w:r>
            <w:r w:rsidR="00AB27B8" w:rsidRPr="00925250">
              <w:rPr>
                <w:rFonts w:ascii="Times New Roman" w:hAnsi="Times New Roman" w:cs="Times New Roman"/>
                <w:color w:val="000000" w:themeColor="text1"/>
                <w:sz w:val="24"/>
                <w:szCs w:val="24"/>
              </w:rPr>
              <w:t>.</w:t>
            </w:r>
          </w:p>
        </w:tc>
        <w:tc>
          <w:tcPr>
            <w:tcW w:w="4715" w:type="pct"/>
            <w:vAlign w:val="center"/>
          </w:tcPr>
          <w:p w:rsidR="00AB27B8" w:rsidRPr="00925250" w:rsidRDefault="00AB27B8" w:rsidP="00A96382">
            <w:pPr>
              <w:spacing w:after="0" w:line="240" w:lineRule="auto"/>
              <w:rPr>
                <w:rFonts w:ascii="Times New Roman" w:hAnsi="Times New Roman" w:cs="Times New Roman"/>
                <w:color w:val="000000" w:themeColor="text1"/>
                <w:sz w:val="24"/>
                <w:szCs w:val="24"/>
              </w:rPr>
            </w:pPr>
            <w:r w:rsidRPr="00925250">
              <w:rPr>
                <w:rFonts w:ascii="Times New Roman" w:hAnsi="Times New Roman" w:cs="Times New Roman"/>
                <w:color w:val="000000" w:themeColor="text1"/>
                <w:sz w:val="24"/>
                <w:szCs w:val="24"/>
              </w:rPr>
              <w:t>Благоустройство набережной в районе гостиницы «Карибу» и здания «Нуви-</w:t>
            </w:r>
            <w:r w:rsidR="00A96382" w:rsidRPr="00925250">
              <w:rPr>
                <w:rFonts w:ascii="Times New Roman" w:hAnsi="Times New Roman" w:cs="Times New Roman"/>
                <w:color w:val="000000" w:themeColor="text1"/>
                <w:sz w:val="24"/>
                <w:szCs w:val="24"/>
              </w:rPr>
              <w:t>А</w:t>
            </w:r>
            <w:r w:rsidRPr="00925250">
              <w:rPr>
                <w:rFonts w:ascii="Times New Roman" w:hAnsi="Times New Roman" w:cs="Times New Roman"/>
                <w:color w:val="000000" w:themeColor="text1"/>
                <w:sz w:val="24"/>
                <w:szCs w:val="24"/>
              </w:rPr>
              <w:t xml:space="preserve">т» </w:t>
            </w:r>
            <w:r w:rsidR="00A96382" w:rsidRPr="00925250">
              <w:rPr>
                <w:rFonts w:ascii="Times New Roman" w:hAnsi="Times New Roman" w:cs="Times New Roman"/>
                <w:color w:val="000000" w:themeColor="text1"/>
                <w:sz w:val="24"/>
                <w:szCs w:val="24"/>
              </w:rPr>
              <w:t>г.</w:t>
            </w:r>
            <w:r w:rsidRPr="00925250">
              <w:rPr>
                <w:rFonts w:ascii="Times New Roman" w:hAnsi="Times New Roman" w:cs="Times New Roman"/>
                <w:color w:val="000000" w:themeColor="text1"/>
                <w:sz w:val="24"/>
                <w:szCs w:val="24"/>
              </w:rPr>
              <w:t>Белоярский</w:t>
            </w:r>
          </w:p>
        </w:tc>
      </w:tr>
      <w:tr w:rsidR="00AB27B8" w:rsidRPr="00925250" w:rsidTr="00925250">
        <w:trPr>
          <w:trHeight w:val="73"/>
        </w:trPr>
        <w:tc>
          <w:tcPr>
            <w:tcW w:w="5000" w:type="pct"/>
            <w:gridSpan w:val="2"/>
            <w:vAlign w:val="center"/>
          </w:tcPr>
          <w:p w:rsidR="00AB27B8" w:rsidRPr="00925250" w:rsidRDefault="00AB27B8" w:rsidP="00837EDC">
            <w:pPr>
              <w:spacing w:after="0" w:line="240" w:lineRule="auto"/>
              <w:jc w:val="center"/>
              <w:rPr>
                <w:rFonts w:ascii="Times New Roman" w:hAnsi="Times New Roman" w:cs="Times New Roman"/>
                <w:i/>
                <w:color w:val="000000" w:themeColor="text1"/>
                <w:sz w:val="24"/>
                <w:szCs w:val="24"/>
              </w:rPr>
            </w:pPr>
            <w:r w:rsidRPr="00925250">
              <w:rPr>
                <w:rFonts w:ascii="Times New Roman" w:hAnsi="Times New Roman" w:cs="Times New Roman"/>
                <w:i/>
                <w:color w:val="000000" w:themeColor="text1"/>
                <w:sz w:val="24"/>
                <w:szCs w:val="24"/>
              </w:rPr>
              <w:t>Транспортная инфраструктура</w:t>
            </w:r>
          </w:p>
        </w:tc>
      </w:tr>
      <w:tr w:rsidR="00AB27B8" w:rsidRPr="00C06F33" w:rsidTr="002B31AB">
        <w:trPr>
          <w:trHeight w:val="403"/>
        </w:trPr>
        <w:tc>
          <w:tcPr>
            <w:tcW w:w="285" w:type="pct"/>
            <w:vAlign w:val="center"/>
          </w:tcPr>
          <w:p w:rsidR="00AB27B8" w:rsidRPr="00C06F33" w:rsidRDefault="00473667" w:rsidP="006B216D">
            <w:pPr>
              <w:spacing w:after="0" w:line="240" w:lineRule="auto"/>
              <w:ind w:firstLine="34"/>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w:t>
            </w:r>
            <w:r w:rsidR="00AB27B8" w:rsidRPr="00C06F33">
              <w:rPr>
                <w:rFonts w:ascii="Times New Roman" w:hAnsi="Times New Roman" w:cs="Times New Roman"/>
                <w:color w:val="000000" w:themeColor="text1"/>
                <w:sz w:val="24"/>
                <w:szCs w:val="24"/>
              </w:rPr>
              <w:t>.</w:t>
            </w:r>
          </w:p>
        </w:tc>
        <w:tc>
          <w:tcPr>
            <w:tcW w:w="4715" w:type="pct"/>
            <w:vAlign w:val="center"/>
          </w:tcPr>
          <w:p w:rsidR="00AB27B8" w:rsidRPr="00C06F33" w:rsidRDefault="00AB27B8" w:rsidP="00925250">
            <w:pPr>
              <w:spacing w:after="0" w:line="240" w:lineRule="auto"/>
              <w:rPr>
                <w:rFonts w:ascii="Times New Roman" w:hAnsi="Times New Roman" w:cs="Times New Roman"/>
                <w:color w:val="000000" w:themeColor="text1"/>
                <w:sz w:val="24"/>
                <w:szCs w:val="24"/>
              </w:rPr>
            </w:pPr>
            <w:r w:rsidRPr="00C06F33">
              <w:rPr>
                <w:rFonts w:ascii="Times New Roman" w:hAnsi="Times New Roman" w:cs="Times New Roman"/>
                <w:color w:val="000000" w:themeColor="text1"/>
                <w:sz w:val="24"/>
                <w:szCs w:val="24"/>
              </w:rPr>
              <w:t>Объездная автомобильная дорога на участке в 6 микрорайоне г</w:t>
            </w:r>
            <w:r w:rsidR="00925250">
              <w:rPr>
                <w:rFonts w:ascii="Times New Roman" w:hAnsi="Times New Roman" w:cs="Times New Roman"/>
                <w:color w:val="000000" w:themeColor="text1"/>
                <w:sz w:val="24"/>
                <w:szCs w:val="24"/>
              </w:rPr>
              <w:t>.</w:t>
            </w:r>
            <w:r w:rsidRPr="00C06F33">
              <w:rPr>
                <w:rFonts w:ascii="Times New Roman" w:hAnsi="Times New Roman" w:cs="Times New Roman"/>
                <w:color w:val="000000" w:themeColor="text1"/>
                <w:sz w:val="24"/>
                <w:szCs w:val="24"/>
              </w:rPr>
              <w:t xml:space="preserve"> </w:t>
            </w:r>
            <w:proofErr w:type="gramStart"/>
            <w:r w:rsidRPr="00C06F33">
              <w:rPr>
                <w:rFonts w:ascii="Times New Roman" w:hAnsi="Times New Roman" w:cs="Times New Roman"/>
                <w:color w:val="000000" w:themeColor="text1"/>
                <w:sz w:val="24"/>
                <w:szCs w:val="24"/>
              </w:rPr>
              <w:t>Белоярский</w:t>
            </w:r>
            <w:proofErr w:type="gramEnd"/>
          </w:p>
        </w:tc>
      </w:tr>
      <w:tr w:rsidR="00AB27B8" w:rsidRPr="00925250" w:rsidTr="00925250">
        <w:trPr>
          <w:trHeight w:val="73"/>
        </w:trPr>
        <w:tc>
          <w:tcPr>
            <w:tcW w:w="5000" w:type="pct"/>
            <w:gridSpan w:val="2"/>
            <w:vAlign w:val="center"/>
          </w:tcPr>
          <w:p w:rsidR="00AB27B8" w:rsidRPr="00925250" w:rsidRDefault="00AB27B8" w:rsidP="00837EDC">
            <w:pPr>
              <w:spacing w:after="0" w:line="240" w:lineRule="auto"/>
              <w:jc w:val="center"/>
              <w:rPr>
                <w:rFonts w:ascii="Times New Roman" w:hAnsi="Times New Roman" w:cs="Times New Roman"/>
                <w:i/>
                <w:color w:val="000000" w:themeColor="text1"/>
                <w:sz w:val="24"/>
                <w:szCs w:val="24"/>
              </w:rPr>
            </w:pPr>
            <w:r w:rsidRPr="00925250">
              <w:rPr>
                <w:rFonts w:ascii="Times New Roman" w:hAnsi="Times New Roman" w:cs="Times New Roman"/>
                <w:i/>
                <w:color w:val="000000" w:themeColor="text1"/>
                <w:sz w:val="24"/>
                <w:szCs w:val="24"/>
              </w:rPr>
              <w:t>Коммунальная инфраструктура</w:t>
            </w:r>
          </w:p>
        </w:tc>
      </w:tr>
      <w:tr w:rsidR="00AB27B8" w:rsidRPr="00C06F33" w:rsidTr="002B31AB">
        <w:trPr>
          <w:trHeight w:val="413"/>
        </w:trPr>
        <w:tc>
          <w:tcPr>
            <w:tcW w:w="285" w:type="pct"/>
            <w:vAlign w:val="center"/>
          </w:tcPr>
          <w:p w:rsidR="00AB27B8" w:rsidRPr="00C06F33" w:rsidRDefault="00473667" w:rsidP="006B216D">
            <w:pPr>
              <w:spacing w:after="0" w:line="240" w:lineRule="auto"/>
              <w:ind w:firstLine="34"/>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6</w:t>
            </w:r>
            <w:r w:rsidR="00AB27B8" w:rsidRPr="00C06F33">
              <w:rPr>
                <w:rFonts w:ascii="Times New Roman" w:hAnsi="Times New Roman" w:cs="Times New Roman"/>
                <w:color w:val="000000" w:themeColor="text1"/>
                <w:sz w:val="24"/>
                <w:szCs w:val="24"/>
              </w:rPr>
              <w:t>.</w:t>
            </w:r>
          </w:p>
        </w:tc>
        <w:tc>
          <w:tcPr>
            <w:tcW w:w="4715" w:type="pct"/>
            <w:vAlign w:val="center"/>
          </w:tcPr>
          <w:p w:rsidR="00AB27B8" w:rsidRPr="00C06F33" w:rsidRDefault="00AB27B8" w:rsidP="00925250">
            <w:pPr>
              <w:spacing w:after="0" w:line="240" w:lineRule="auto"/>
              <w:rPr>
                <w:rFonts w:ascii="Times New Roman" w:hAnsi="Times New Roman" w:cs="Times New Roman"/>
                <w:color w:val="000000" w:themeColor="text1"/>
                <w:sz w:val="24"/>
                <w:szCs w:val="24"/>
              </w:rPr>
            </w:pPr>
            <w:r w:rsidRPr="00C06F33">
              <w:rPr>
                <w:rFonts w:ascii="Times New Roman" w:hAnsi="Times New Roman" w:cs="Times New Roman"/>
                <w:color w:val="000000" w:themeColor="text1"/>
                <w:sz w:val="24"/>
                <w:szCs w:val="24"/>
              </w:rPr>
              <w:t xml:space="preserve">Обеспечение водоснабжением </w:t>
            </w:r>
            <w:r w:rsidR="00925250">
              <w:rPr>
                <w:rFonts w:ascii="Times New Roman" w:hAnsi="Times New Roman" w:cs="Times New Roman"/>
                <w:color w:val="000000" w:themeColor="text1"/>
                <w:sz w:val="24"/>
                <w:szCs w:val="24"/>
              </w:rPr>
              <w:t xml:space="preserve">г. </w:t>
            </w:r>
            <w:proofErr w:type="gramStart"/>
            <w:r w:rsidRPr="00C06F33">
              <w:rPr>
                <w:rFonts w:ascii="Times New Roman" w:hAnsi="Times New Roman" w:cs="Times New Roman"/>
                <w:color w:val="000000" w:themeColor="text1"/>
                <w:sz w:val="24"/>
                <w:szCs w:val="24"/>
              </w:rPr>
              <w:t>Белоярский</w:t>
            </w:r>
            <w:proofErr w:type="gramEnd"/>
          </w:p>
        </w:tc>
      </w:tr>
      <w:tr w:rsidR="00AB27B8" w:rsidRPr="00C06F33" w:rsidTr="002B31AB">
        <w:trPr>
          <w:trHeight w:val="434"/>
        </w:trPr>
        <w:tc>
          <w:tcPr>
            <w:tcW w:w="285" w:type="pct"/>
            <w:vAlign w:val="center"/>
          </w:tcPr>
          <w:p w:rsidR="00AB27B8" w:rsidRPr="00C06F33" w:rsidRDefault="00473667" w:rsidP="006B216D">
            <w:pPr>
              <w:spacing w:after="0" w:line="240" w:lineRule="auto"/>
              <w:ind w:firstLine="34"/>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7</w:t>
            </w:r>
            <w:r w:rsidR="00AB27B8" w:rsidRPr="00C06F33">
              <w:rPr>
                <w:rFonts w:ascii="Times New Roman" w:hAnsi="Times New Roman" w:cs="Times New Roman"/>
                <w:color w:val="000000" w:themeColor="text1"/>
                <w:sz w:val="24"/>
                <w:szCs w:val="24"/>
              </w:rPr>
              <w:t>.</w:t>
            </w:r>
          </w:p>
        </w:tc>
        <w:tc>
          <w:tcPr>
            <w:tcW w:w="4715" w:type="pct"/>
            <w:vAlign w:val="center"/>
          </w:tcPr>
          <w:p w:rsidR="00AB27B8" w:rsidRPr="00C06F33" w:rsidRDefault="00AB27B8" w:rsidP="00925250">
            <w:pPr>
              <w:spacing w:after="0" w:line="240" w:lineRule="auto"/>
              <w:rPr>
                <w:rFonts w:ascii="Times New Roman" w:hAnsi="Times New Roman" w:cs="Times New Roman"/>
                <w:color w:val="000000" w:themeColor="text1"/>
                <w:sz w:val="24"/>
                <w:szCs w:val="24"/>
              </w:rPr>
            </w:pPr>
            <w:r w:rsidRPr="00C06F33">
              <w:rPr>
                <w:rFonts w:ascii="Times New Roman" w:hAnsi="Times New Roman" w:cs="Times New Roman"/>
                <w:color w:val="000000" w:themeColor="text1"/>
                <w:sz w:val="24"/>
                <w:szCs w:val="24"/>
              </w:rPr>
              <w:t xml:space="preserve">ЛЭП 10-0,4кВ для электроснабжения микрорайона "Озерный-2" в </w:t>
            </w:r>
            <w:r w:rsidR="00925250">
              <w:rPr>
                <w:rFonts w:ascii="Times New Roman" w:hAnsi="Times New Roman" w:cs="Times New Roman"/>
                <w:color w:val="000000" w:themeColor="text1"/>
                <w:sz w:val="24"/>
                <w:szCs w:val="24"/>
              </w:rPr>
              <w:t>г.</w:t>
            </w:r>
            <w:r w:rsidRPr="00C06F33">
              <w:rPr>
                <w:rFonts w:ascii="Times New Roman" w:hAnsi="Times New Roman" w:cs="Times New Roman"/>
                <w:color w:val="000000" w:themeColor="text1"/>
                <w:sz w:val="24"/>
                <w:szCs w:val="24"/>
              </w:rPr>
              <w:t xml:space="preserve"> Белоярский</w:t>
            </w:r>
          </w:p>
        </w:tc>
      </w:tr>
      <w:tr w:rsidR="00AB27B8" w:rsidRPr="00C06F33" w:rsidTr="002B31AB">
        <w:trPr>
          <w:trHeight w:val="398"/>
        </w:trPr>
        <w:tc>
          <w:tcPr>
            <w:tcW w:w="285" w:type="pct"/>
            <w:vAlign w:val="center"/>
          </w:tcPr>
          <w:p w:rsidR="00AB27B8" w:rsidRPr="00C06F33" w:rsidRDefault="00473667" w:rsidP="006B216D">
            <w:pPr>
              <w:spacing w:after="0" w:line="240" w:lineRule="auto"/>
              <w:ind w:firstLine="34"/>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8</w:t>
            </w:r>
            <w:r w:rsidR="00AB27B8" w:rsidRPr="00C06F33">
              <w:rPr>
                <w:rFonts w:ascii="Times New Roman" w:hAnsi="Times New Roman" w:cs="Times New Roman"/>
                <w:color w:val="000000" w:themeColor="text1"/>
                <w:sz w:val="24"/>
                <w:szCs w:val="24"/>
              </w:rPr>
              <w:t>.</w:t>
            </w:r>
          </w:p>
        </w:tc>
        <w:tc>
          <w:tcPr>
            <w:tcW w:w="4715" w:type="pct"/>
            <w:vAlign w:val="center"/>
          </w:tcPr>
          <w:p w:rsidR="00AB27B8" w:rsidRPr="00C06F33" w:rsidRDefault="00AB27B8" w:rsidP="00837EDC">
            <w:pPr>
              <w:spacing w:after="0" w:line="240" w:lineRule="auto"/>
              <w:rPr>
                <w:rFonts w:ascii="Times New Roman" w:hAnsi="Times New Roman" w:cs="Times New Roman"/>
                <w:color w:val="000000" w:themeColor="text1"/>
                <w:sz w:val="24"/>
                <w:szCs w:val="24"/>
              </w:rPr>
            </w:pPr>
            <w:r w:rsidRPr="00C06F33">
              <w:rPr>
                <w:rFonts w:ascii="Times New Roman" w:hAnsi="Times New Roman" w:cs="Times New Roman"/>
                <w:color w:val="000000" w:themeColor="text1"/>
                <w:sz w:val="24"/>
                <w:szCs w:val="24"/>
              </w:rPr>
              <w:t xml:space="preserve">КТП-10/0,4 </w:t>
            </w:r>
            <w:proofErr w:type="spellStart"/>
            <w:r w:rsidRPr="00C06F33">
              <w:rPr>
                <w:rFonts w:ascii="Times New Roman" w:hAnsi="Times New Roman" w:cs="Times New Roman"/>
                <w:color w:val="000000" w:themeColor="text1"/>
                <w:sz w:val="24"/>
                <w:szCs w:val="24"/>
              </w:rPr>
              <w:t>кВ</w:t>
            </w:r>
            <w:proofErr w:type="spellEnd"/>
            <w:r w:rsidRPr="00C06F33">
              <w:rPr>
                <w:rFonts w:ascii="Times New Roman" w:hAnsi="Times New Roman" w:cs="Times New Roman"/>
                <w:color w:val="000000" w:themeColor="text1"/>
                <w:sz w:val="24"/>
                <w:szCs w:val="24"/>
              </w:rPr>
              <w:t xml:space="preserve"> (3 шт.) в городском поселении Белоярский</w:t>
            </w:r>
          </w:p>
        </w:tc>
      </w:tr>
    </w:tbl>
    <w:p w:rsidR="00AB27B8" w:rsidRPr="00C06F33" w:rsidRDefault="00AB27B8" w:rsidP="00C06F33">
      <w:pPr>
        <w:spacing w:after="0" w:line="240" w:lineRule="auto"/>
        <w:ind w:firstLine="709"/>
        <w:jc w:val="both"/>
        <w:rPr>
          <w:rFonts w:ascii="Times New Roman" w:hAnsi="Times New Roman" w:cs="Times New Roman"/>
          <w:b/>
          <w:i/>
          <w:color w:val="FF0000"/>
          <w:sz w:val="24"/>
          <w:szCs w:val="24"/>
        </w:rPr>
      </w:pPr>
    </w:p>
    <w:p w:rsidR="00AB27B8" w:rsidRPr="00C06F33" w:rsidRDefault="00AB27B8" w:rsidP="00C06F33">
      <w:pPr>
        <w:spacing w:after="0" w:line="240" w:lineRule="auto"/>
        <w:ind w:firstLine="709"/>
        <w:jc w:val="both"/>
        <w:rPr>
          <w:rFonts w:ascii="Times New Roman" w:hAnsi="Times New Roman" w:cs="Times New Roman"/>
          <w:color w:val="000000" w:themeColor="text1"/>
          <w:sz w:val="24"/>
          <w:szCs w:val="24"/>
        </w:rPr>
      </w:pPr>
      <w:r w:rsidRPr="00C06F33">
        <w:rPr>
          <w:rFonts w:ascii="Times New Roman" w:hAnsi="Times New Roman" w:cs="Times New Roman"/>
          <w:sz w:val="24"/>
          <w:szCs w:val="24"/>
        </w:rPr>
        <w:t xml:space="preserve">Одной из приоритетных задач органов местного самоуправления Белоярского района является не только создание условий для социально-экономического развития, но и реализация инвестиционных проектов, являющихся локомотивом дальнейшего роста благосостояния населения. </w:t>
      </w:r>
      <w:r w:rsidRPr="00C06F33">
        <w:rPr>
          <w:rFonts w:ascii="Times New Roman" w:hAnsi="Times New Roman" w:cs="Times New Roman"/>
          <w:color w:val="000000" w:themeColor="text1"/>
          <w:sz w:val="24"/>
          <w:szCs w:val="24"/>
        </w:rPr>
        <w:t xml:space="preserve">Также в Таблице </w:t>
      </w:r>
      <w:r w:rsidR="00C239B3">
        <w:rPr>
          <w:rFonts w:ascii="Times New Roman" w:hAnsi="Times New Roman" w:cs="Times New Roman"/>
          <w:color w:val="000000" w:themeColor="text1"/>
          <w:sz w:val="24"/>
          <w:szCs w:val="24"/>
        </w:rPr>
        <w:t>17</w:t>
      </w:r>
      <w:r w:rsidRPr="00C06F33">
        <w:rPr>
          <w:rFonts w:ascii="Times New Roman" w:hAnsi="Times New Roman" w:cs="Times New Roman"/>
          <w:color w:val="000000" w:themeColor="text1"/>
          <w:sz w:val="24"/>
          <w:szCs w:val="24"/>
        </w:rPr>
        <w:t xml:space="preserve"> представлены возможные инвестиционные проекты, которые можно реализовать в Белоярском районе на условиях частных инвестиций или муниципально</w:t>
      </w:r>
      <w:r w:rsidR="00DB4152">
        <w:rPr>
          <w:rFonts w:ascii="Times New Roman" w:hAnsi="Times New Roman" w:cs="Times New Roman"/>
          <w:color w:val="000000" w:themeColor="text1"/>
          <w:sz w:val="24"/>
          <w:szCs w:val="24"/>
        </w:rPr>
        <w:t>-частного</w:t>
      </w:r>
      <w:r w:rsidRPr="00C06F33">
        <w:rPr>
          <w:rFonts w:ascii="Times New Roman" w:hAnsi="Times New Roman" w:cs="Times New Roman"/>
          <w:color w:val="000000" w:themeColor="text1"/>
          <w:sz w:val="24"/>
          <w:szCs w:val="24"/>
        </w:rPr>
        <w:t xml:space="preserve"> партнерства.</w:t>
      </w:r>
    </w:p>
    <w:p w:rsidR="00CC2A48" w:rsidRDefault="00CC2A48" w:rsidP="00C06F33">
      <w:pPr>
        <w:spacing w:after="0" w:line="240" w:lineRule="auto"/>
        <w:ind w:firstLine="709"/>
        <w:jc w:val="right"/>
        <w:rPr>
          <w:rFonts w:ascii="Times New Roman" w:hAnsi="Times New Roman" w:cs="Times New Roman"/>
          <w:color w:val="000000" w:themeColor="text1"/>
          <w:sz w:val="24"/>
          <w:szCs w:val="24"/>
        </w:rPr>
      </w:pPr>
    </w:p>
    <w:p w:rsidR="00757714" w:rsidRPr="00C06F33" w:rsidRDefault="00757714" w:rsidP="00757714">
      <w:pPr>
        <w:spacing w:after="0" w:line="240" w:lineRule="auto"/>
        <w:ind w:firstLine="709"/>
        <w:jc w:val="right"/>
        <w:rPr>
          <w:rFonts w:ascii="Times New Roman" w:hAnsi="Times New Roman" w:cs="Times New Roman"/>
          <w:color w:val="000000" w:themeColor="text1"/>
          <w:sz w:val="24"/>
          <w:szCs w:val="24"/>
        </w:rPr>
      </w:pPr>
      <w:r w:rsidRPr="00C06F33">
        <w:rPr>
          <w:rFonts w:ascii="Times New Roman" w:hAnsi="Times New Roman" w:cs="Times New Roman"/>
          <w:color w:val="000000" w:themeColor="text1"/>
          <w:sz w:val="24"/>
          <w:szCs w:val="24"/>
        </w:rPr>
        <w:t xml:space="preserve">Таблица </w:t>
      </w:r>
      <w:r>
        <w:rPr>
          <w:rFonts w:ascii="Times New Roman" w:hAnsi="Times New Roman" w:cs="Times New Roman"/>
          <w:color w:val="000000" w:themeColor="text1"/>
          <w:sz w:val="24"/>
          <w:szCs w:val="24"/>
        </w:rPr>
        <w:t>1</w:t>
      </w:r>
      <w:r w:rsidR="00451FE6">
        <w:rPr>
          <w:rFonts w:ascii="Times New Roman" w:hAnsi="Times New Roman" w:cs="Times New Roman"/>
          <w:color w:val="000000" w:themeColor="text1"/>
          <w:sz w:val="24"/>
          <w:szCs w:val="24"/>
        </w:rPr>
        <w:t>7</w:t>
      </w:r>
    </w:p>
    <w:p w:rsidR="00757714" w:rsidRDefault="00757714" w:rsidP="00757714">
      <w:pPr>
        <w:spacing w:after="0" w:line="240" w:lineRule="auto"/>
        <w:ind w:firstLine="709"/>
        <w:jc w:val="center"/>
        <w:rPr>
          <w:rFonts w:ascii="Times New Roman" w:hAnsi="Times New Roman" w:cs="Times New Roman"/>
          <w:color w:val="000000" w:themeColor="text1"/>
          <w:sz w:val="24"/>
          <w:szCs w:val="24"/>
        </w:rPr>
      </w:pPr>
      <w:r w:rsidRPr="00C06F33">
        <w:rPr>
          <w:rFonts w:ascii="Times New Roman" w:hAnsi="Times New Roman" w:cs="Times New Roman"/>
          <w:color w:val="000000" w:themeColor="text1"/>
          <w:sz w:val="24"/>
          <w:szCs w:val="24"/>
        </w:rPr>
        <w:t>Предлагаемые для реализации инвестиционные проекты на территории Белоярского района</w:t>
      </w:r>
    </w:p>
    <w:p w:rsidR="00757714" w:rsidRPr="00C06F33" w:rsidRDefault="00757714" w:rsidP="00757714">
      <w:pPr>
        <w:spacing w:after="0" w:line="240" w:lineRule="auto"/>
        <w:ind w:firstLine="709"/>
        <w:jc w:val="center"/>
        <w:rPr>
          <w:rFonts w:ascii="Times New Roman" w:hAnsi="Times New Roman" w:cs="Times New Roman"/>
          <w:color w:val="000000" w:themeColor="text1"/>
          <w:sz w:val="24"/>
          <w:szCs w:val="24"/>
        </w:rPr>
      </w:pPr>
    </w:p>
    <w:tbl>
      <w:tblPr>
        <w:tblStyle w:val="a5"/>
        <w:tblW w:w="0" w:type="auto"/>
        <w:tblLook w:val="04A0" w:firstRow="1" w:lastRow="0" w:firstColumn="1" w:lastColumn="0" w:noHBand="0" w:noVBand="1"/>
      </w:tblPr>
      <w:tblGrid>
        <w:gridCol w:w="562"/>
        <w:gridCol w:w="8783"/>
      </w:tblGrid>
      <w:tr w:rsidR="00757714" w:rsidRPr="004E5B08" w:rsidTr="00093A7F">
        <w:trPr>
          <w:tblHeader/>
        </w:trPr>
        <w:tc>
          <w:tcPr>
            <w:tcW w:w="562" w:type="dxa"/>
            <w:vAlign w:val="center"/>
          </w:tcPr>
          <w:p w:rsidR="00757714" w:rsidRPr="004E5B08" w:rsidRDefault="00757714" w:rsidP="00093A7F">
            <w:pPr>
              <w:jc w:val="center"/>
              <w:rPr>
                <w:rFonts w:ascii="Times New Roman" w:hAnsi="Times New Roman" w:cs="Times New Roman"/>
                <w:color w:val="000000" w:themeColor="text1"/>
                <w:sz w:val="24"/>
                <w:szCs w:val="24"/>
              </w:rPr>
            </w:pPr>
            <w:r w:rsidRPr="004E5B08">
              <w:rPr>
                <w:rFonts w:ascii="Times New Roman" w:hAnsi="Times New Roman" w:cs="Times New Roman"/>
                <w:color w:val="000000" w:themeColor="text1"/>
                <w:sz w:val="24"/>
                <w:szCs w:val="24"/>
              </w:rPr>
              <w:t xml:space="preserve">№ </w:t>
            </w:r>
            <w:proofErr w:type="gramStart"/>
            <w:r w:rsidR="004E5B08">
              <w:rPr>
                <w:rFonts w:ascii="Times New Roman" w:hAnsi="Times New Roman" w:cs="Times New Roman"/>
                <w:color w:val="000000" w:themeColor="text1"/>
                <w:sz w:val="24"/>
                <w:szCs w:val="24"/>
              </w:rPr>
              <w:t>п</w:t>
            </w:r>
            <w:proofErr w:type="gramEnd"/>
            <w:r w:rsidR="004E5B08">
              <w:rPr>
                <w:rFonts w:ascii="Times New Roman" w:hAnsi="Times New Roman" w:cs="Times New Roman"/>
                <w:color w:val="000000" w:themeColor="text1"/>
                <w:sz w:val="24"/>
                <w:szCs w:val="24"/>
              </w:rPr>
              <w:t>/п</w:t>
            </w:r>
          </w:p>
        </w:tc>
        <w:tc>
          <w:tcPr>
            <w:tcW w:w="8783" w:type="dxa"/>
            <w:vAlign w:val="center"/>
          </w:tcPr>
          <w:p w:rsidR="00757714" w:rsidRPr="004E5B08" w:rsidRDefault="00757714" w:rsidP="00093A7F">
            <w:pPr>
              <w:ind w:firstLine="709"/>
              <w:jc w:val="center"/>
              <w:rPr>
                <w:rFonts w:ascii="Times New Roman" w:hAnsi="Times New Roman" w:cs="Times New Roman"/>
                <w:color w:val="000000" w:themeColor="text1"/>
                <w:sz w:val="24"/>
                <w:szCs w:val="24"/>
              </w:rPr>
            </w:pPr>
            <w:r w:rsidRPr="004E5B08">
              <w:rPr>
                <w:rFonts w:ascii="Times New Roman" w:hAnsi="Times New Roman" w:cs="Times New Roman"/>
                <w:color w:val="000000" w:themeColor="text1"/>
                <w:sz w:val="24"/>
                <w:szCs w:val="24"/>
              </w:rPr>
              <w:t>Наименование инвестиционного проекта</w:t>
            </w:r>
          </w:p>
        </w:tc>
      </w:tr>
      <w:tr w:rsidR="00757714" w:rsidRPr="00C06F33" w:rsidTr="00093A7F">
        <w:tc>
          <w:tcPr>
            <w:tcW w:w="562" w:type="dxa"/>
            <w:vAlign w:val="center"/>
          </w:tcPr>
          <w:p w:rsidR="00757714" w:rsidRPr="00C06F33" w:rsidRDefault="00757714" w:rsidP="00093A7F">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w:t>
            </w:r>
            <w:r w:rsidRPr="00C06F33">
              <w:rPr>
                <w:rFonts w:ascii="Times New Roman" w:hAnsi="Times New Roman" w:cs="Times New Roman"/>
                <w:color w:val="000000" w:themeColor="text1"/>
                <w:sz w:val="24"/>
                <w:szCs w:val="24"/>
              </w:rPr>
              <w:t>.</w:t>
            </w:r>
          </w:p>
        </w:tc>
        <w:tc>
          <w:tcPr>
            <w:tcW w:w="8783" w:type="dxa"/>
            <w:vAlign w:val="center"/>
          </w:tcPr>
          <w:p w:rsidR="00757714" w:rsidRPr="00C06F33" w:rsidRDefault="00757714" w:rsidP="00093A7F">
            <w:pPr>
              <w:rPr>
                <w:rFonts w:ascii="Times New Roman" w:hAnsi="Times New Roman" w:cs="Times New Roman"/>
                <w:b/>
                <w:color w:val="000000" w:themeColor="text1"/>
                <w:sz w:val="24"/>
                <w:szCs w:val="24"/>
              </w:rPr>
            </w:pPr>
            <w:r w:rsidRPr="00C06F33">
              <w:rPr>
                <w:rFonts w:ascii="Times New Roman" w:hAnsi="Times New Roman" w:cs="Times New Roman"/>
                <w:sz w:val="24"/>
                <w:szCs w:val="24"/>
              </w:rPr>
              <w:t xml:space="preserve">Создание технопарка коренных малочисленных народов Севера </w:t>
            </w:r>
            <w:proofErr w:type="gramStart"/>
            <w:r w:rsidRPr="00C06F33">
              <w:rPr>
                <w:rFonts w:ascii="Times New Roman" w:hAnsi="Times New Roman" w:cs="Times New Roman"/>
                <w:sz w:val="24"/>
                <w:szCs w:val="24"/>
              </w:rPr>
              <w:t>в</w:t>
            </w:r>
            <w:proofErr w:type="gramEnd"/>
            <w:r w:rsidRPr="00C06F33">
              <w:rPr>
                <w:rFonts w:ascii="Times New Roman" w:hAnsi="Times New Roman" w:cs="Times New Roman"/>
                <w:sz w:val="24"/>
                <w:szCs w:val="24"/>
              </w:rPr>
              <w:t xml:space="preserve"> с. Казым</w:t>
            </w:r>
          </w:p>
        </w:tc>
      </w:tr>
      <w:tr w:rsidR="00757714" w:rsidRPr="00C06F33" w:rsidTr="00093A7F">
        <w:tc>
          <w:tcPr>
            <w:tcW w:w="562" w:type="dxa"/>
            <w:vAlign w:val="center"/>
          </w:tcPr>
          <w:p w:rsidR="00757714" w:rsidRPr="00C06F33" w:rsidRDefault="00757714" w:rsidP="00093A7F">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w:t>
            </w:r>
            <w:r w:rsidRPr="00C06F33">
              <w:rPr>
                <w:rFonts w:ascii="Times New Roman" w:hAnsi="Times New Roman" w:cs="Times New Roman"/>
                <w:color w:val="000000" w:themeColor="text1"/>
                <w:sz w:val="24"/>
                <w:szCs w:val="24"/>
              </w:rPr>
              <w:t>.</w:t>
            </w:r>
          </w:p>
        </w:tc>
        <w:tc>
          <w:tcPr>
            <w:tcW w:w="8783" w:type="dxa"/>
            <w:vAlign w:val="center"/>
          </w:tcPr>
          <w:p w:rsidR="00757714" w:rsidRPr="00B12283" w:rsidRDefault="00757714" w:rsidP="00093A7F">
            <w:pPr>
              <w:jc w:val="both"/>
              <w:rPr>
                <w:rFonts w:ascii="Times New Roman" w:hAnsi="Times New Roman" w:cs="Times New Roman"/>
                <w:sz w:val="24"/>
                <w:szCs w:val="24"/>
              </w:rPr>
            </w:pPr>
            <w:r w:rsidRPr="00B12283">
              <w:rPr>
                <w:rFonts w:ascii="Times New Roman" w:hAnsi="Times New Roman" w:cs="Times New Roman"/>
                <w:sz w:val="24"/>
                <w:szCs w:val="24"/>
              </w:rPr>
              <w:t>Разведения сельскохозяйственной птицы, крупного рогатого скота, северных оленей крестьянскими (фермерскими) хозяйствами</w:t>
            </w:r>
          </w:p>
        </w:tc>
      </w:tr>
      <w:tr w:rsidR="00757714" w:rsidRPr="00C06F33" w:rsidTr="00093A7F">
        <w:tc>
          <w:tcPr>
            <w:tcW w:w="562" w:type="dxa"/>
            <w:vAlign w:val="center"/>
          </w:tcPr>
          <w:p w:rsidR="00757714" w:rsidRPr="00C06F33" w:rsidRDefault="00757714" w:rsidP="00093A7F">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w:t>
            </w:r>
            <w:r w:rsidRPr="00C06F33">
              <w:rPr>
                <w:rFonts w:ascii="Times New Roman" w:hAnsi="Times New Roman" w:cs="Times New Roman"/>
                <w:color w:val="000000" w:themeColor="text1"/>
                <w:sz w:val="24"/>
                <w:szCs w:val="24"/>
              </w:rPr>
              <w:t>.</w:t>
            </w:r>
          </w:p>
        </w:tc>
        <w:tc>
          <w:tcPr>
            <w:tcW w:w="8783" w:type="dxa"/>
            <w:vAlign w:val="center"/>
          </w:tcPr>
          <w:p w:rsidR="00757714" w:rsidRPr="00B12283" w:rsidRDefault="00757714" w:rsidP="004E5B08">
            <w:pPr>
              <w:rPr>
                <w:rFonts w:ascii="Times New Roman" w:hAnsi="Times New Roman" w:cs="Times New Roman"/>
                <w:sz w:val="24"/>
                <w:szCs w:val="24"/>
              </w:rPr>
            </w:pPr>
            <w:r w:rsidRPr="00B12283">
              <w:rPr>
                <w:rFonts w:ascii="Times New Roman" w:hAnsi="Times New Roman" w:cs="Times New Roman"/>
                <w:sz w:val="24"/>
                <w:szCs w:val="24"/>
              </w:rPr>
              <w:t xml:space="preserve">Модернизация зверофермы по производству клеточной пушнины </w:t>
            </w:r>
            <w:proofErr w:type="gramStart"/>
            <w:r w:rsidRPr="00B12283">
              <w:rPr>
                <w:rFonts w:ascii="Times New Roman" w:hAnsi="Times New Roman" w:cs="Times New Roman"/>
                <w:sz w:val="24"/>
                <w:szCs w:val="24"/>
              </w:rPr>
              <w:t>в</w:t>
            </w:r>
            <w:proofErr w:type="gramEnd"/>
            <w:r w:rsidRPr="00B12283">
              <w:rPr>
                <w:rFonts w:ascii="Times New Roman" w:hAnsi="Times New Roman" w:cs="Times New Roman"/>
                <w:sz w:val="24"/>
                <w:szCs w:val="24"/>
              </w:rPr>
              <w:t xml:space="preserve"> с</w:t>
            </w:r>
            <w:r w:rsidR="004E5B08">
              <w:rPr>
                <w:rFonts w:ascii="Times New Roman" w:hAnsi="Times New Roman" w:cs="Times New Roman"/>
                <w:sz w:val="24"/>
                <w:szCs w:val="24"/>
              </w:rPr>
              <w:t>.</w:t>
            </w:r>
            <w:r w:rsidRPr="00B12283">
              <w:rPr>
                <w:rFonts w:ascii="Times New Roman" w:hAnsi="Times New Roman" w:cs="Times New Roman"/>
                <w:sz w:val="24"/>
                <w:szCs w:val="24"/>
              </w:rPr>
              <w:t xml:space="preserve"> Казым</w:t>
            </w:r>
          </w:p>
        </w:tc>
      </w:tr>
      <w:tr w:rsidR="00757714" w:rsidRPr="00C06F33" w:rsidTr="00093A7F">
        <w:tc>
          <w:tcPr>
            <w:tcW w:w="562" w:type="dxa"/>
            <w:vAlign w:val="center"/>
          </w:tcPr>
          <w:p w:rsidR="00757714" w:rsidRPr="00C06F33" w:rsidRDefault="00757714" w:rsidP="00093A7F">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w:t>
            </w:r>
            <w:r w:rsidRPr="00C06F33">
              <w:rPr>
                <w:rFonts w:ascii="Times New Roman" w:hAnsi="Times New Roman" w:cs="Times New Roman"/>
                <w:color w:val="000000" w:themeColor="text1"/>
                <w:sz w:val="24"/>
                <w:szCs w:val="24"/>
              </w:rPr>
              <w:t>.</w:t>
            </w:r>
          </w:p>
        </w:tc>
        <w:tc>
          <w:tcPr>
            <w:tcW w:w="8783" w:type="dxa"/>
            <w:vAlign w:val="center"/>
          </w:tcPr>
          <w:p w:rsidR="00757714" w:rsidRPr="00B12283" w:rsidRDefault="00757714" w:rsidP="004E5B08">
            <w:pPr>
              <w:jc w:val="both"/>
              <w:rPr>
                <w:rFonts w:ascii="Times New Roman" w:hAnsi="Times New Roman" w:cs="Times New Roman"/>
                <w:sz w:val="24"/>
                <w:szCs w:val="24"/>
              </w:rPr>
            </w:pPr>
            <w:r w:rsidRPr="00B12283">
              <w:rPr>
                <w:rFonts w:ascii="Times New Roman" w:hAnsi="Times New Roman" w:cs="Times New Roman"/>
                <w:sz w:val="24"/>
                <w:szCs w:val="24"/>
              </w:rPr>
              <w:t xml:space="preserve">Строительство цеха по переработке мяса, в том </w:t>
            </w:r>
            <w:proofErr w:type="gramStart"/>
            <w:r w:rsidRPr="00B12283">
              <w:rPr>
                <w:rFonts w:ascii="Times New Roman" w:hAnsi="Times New Roman" w:cs="Times New Roman"/>
                <w:sz w:val="24"/>
                <w:szCs w:val="24"/>
              </w:rPr>
              <w:t>числе</w:t>
            </w:r>
            <w:proofErr w:type="gramEnd"/>
            <w:r w:rsidRPr="00B12283">
              <w:rPr>
                <w:rFonts w:ascii="Times New Roman" w:hAnsi="Times New Roman" w:cs="Times New Roman"/>
                <w:sz w:val="24"/>
                <w:szCs w:val="24"/>
              </w:rPr>
              <w:t xml:space="preserve"> по производству деликатесов из мяса оленины (юкола, </w:t>
            </w:r>
            <w:proofErr w:type="spellStart"/>
            <w:r w:rsidRPr="00B12283">
              <w:rPr>
                <w:rFonts w:ascii="Times New Roman" w:hAnsi="Times New Roman" w:cs="Times New Roman"/>
                <w:sz w:val="24"/>
                <w:szCs w:val="24"/>
              </w:rPr>
              <w:t>бастурма</w:t>
            </w:r>
            <w:proofErr w:type="spellEnd"/>
            <w:r w:rsidRPr="00B12283">
              <w:rPr>
                <w:rFonts w:ascii="Times New Roman" w:hAnsi="Times New Roman" w:cs="Times New Roman"/>
                <w:sz w:val="24"/>
                <w:szCs w:val="24"/>
              </w:rPr>
              <w:t xml:space="preserve">, сыровяленая оленина и другие виды продукции) на территории </w:t>
            </w:r>
            <w:r w:rsidR="004E5B08">
              <w:rPr>
                <w:rFonts w:ascii="Times New Roman" w:hAnsi="Times New Roman" w:cs="Times New Roman"/>
                <w:sz w:val="24"/>
                <w:szCs w:val="24"/>
              </w:rPr>
              <w:t>г.</w:t>
            </w:r>
            <w:r w:rsidRPr="00B12283">
              <w:rPr>
                <w:rFonts w:ascii="Times New Roman" w:hAnsi="Times New Roman" w:cs="Times New Roman"/>
                <w:sz w:val="24"/>
                <w:szCs w:val="24"/>
              </w:rPr>
              <w:t xml:space="preserve"> Белоярский</w:t>
            </w:r>
          </w:p>
        </w:tc>
      </w:tr>
      <w:tr w:rsidR="00757714" w:rsidRPr="00C06F33" w:rsidTr="00093A7F">
        <w:tc>
          <w:tcPr>
            <w:tcW w:w="562" w:type="dxa"/>
            <w:vAlign w:val="center"/>
          </w:tcPr>
          <w:p w:rsidR="00757714" w:rsidRPr="00C06F33" w:rsidRDefault="00757714" w:rsidP="00093A7F">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w:t>
            </w:r>
            <w:r w:rsidRPr="00C06F33">
              <w:rPr>
                <w:rFonts w:ascii="Times New Roman" w:hAnsi="Times New Roman" w:cs="Times New Roman"/>
                <w:color w:val="000000" w:themeColor="text1"/>
                <w:sz w:val="24"/>
                <w:szCs w:val="24"/>
              </w:rPr>
              <w:t>.</w:t>
            </w:r>
          </w:p>
        </w:tc>
        <w:tc>
          <w:tcPr>
            <w:tcW w:w="8783" w:type="dxa"/>
            <w:vAlign w:val="center"/>
          </w:tcPr>
          <w:p w:rsidR="00757714" w:rsidRPr="00B12283" w:rsidRDefault="00757714" w:rsidP="00093A7F">
            <w:pPr>
              <w:jc w:val="both"/>
              <w:rPr>
                <w:rFonts w:ascii="Times New Roman" w:hAnsi="Times New Roman" w:cs="Times New Roman"/>
                <w:sz w:val="24"/>
                <w:szCs w:val="24"/>
              </w:rPr>
            </w:pPr>
            <w:r w:rsidRPr="00B12283">
              <w:rPr>
                <w:rFonts w:ascii="Times New Roman" w:hAnsi="Times New Roman" w:cs="Times New Roman"/>
                <w:sz w:val="24"/>
                <w:szCs w:val="24"/>
              </w:rPr>
              <w:t xml:space="preserve">Производство продукции из дикорастущих ягод, орехов и других </w:t>
            </w:r>
            <w:proofErr w:type="spellStart"/>
            <w:r w:rsidRPr="00B12283">
              <w:rPr>
                <w:rFonts w:ascii="Times New Roman" w:hAnsi="Times New Roman" w:cs="Times New Roman"/>
                <w:sz w:val="24"/>
                <w:szCs w:val="24"/>
              </w:rPr>
              <w:t>недревесных</w:t>
            </w:r>
            <w:proofErr w:type="spellEnd"/>
            <w:r w:rsidRPr="00B12283">
              <w:rPr>
                <w:rFonts w:ascii="Times New Roman" w:hAnsi="Times New Roman" w:cs="Times New Roman"/>
                <w:sz w:val="24"/>
                <w:szCs w:val="24"/>
              </w:rPr>
              <w:t xml:space="preserve"> лесных ресурсов</w:t>
            </w:r>
          </w:p>
        </w:tc>
      </w:tr>
      <w:tr w:rsidR="00757714" w:rsidRPr="00C06F33" w:rsidTr="00093A7F">
        <w:tc>
          <w:tcPr>
            <w:tcW w:w="562" w:type="dxa"/>
            <w:vAlign w:val="center"/>
          </w:tcPr>
          <w:p w:rsidR="00757714" w:rsidRPr="00C06F33" w:rsidRDefault="00757714" w:rsidP="00093A7F">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6</w:t>
            </w:r>
            <w:r w:rsidRPr="00C06F33">
              <w:rPr>
                <w:rFonts w:ascii="Times New Roman" w:hAnsi="Times New Roman" w:cs="Times New Roman"/>
                <w:color w:val="000000" w:themeColor="text1"/>
                <w:sz w:val="24"/>
                <w:szCs w:val="24"/>
              </w:rPr>
              <w:t>.</w:t>
            </w:r>
          </w:p>
        </w:tc>
        <w:tc>
          <w:tcPr>
            <w:tcW w:w="8783" w:type="dxa"/>
            <w:vAlign w:val="center"/>
          </w:tcPr>
          <w:p w:rsidR="00757714" w:rsidRPr="00B12283" w:rsidRDefault="00757714" w:rsidP="00093A7F">
            <w:pPr>
              <w:jc w:val="both"/>
              <w:rPr>
                <w:rFonts w:ascii="Times New Roman" w:hAnsi="Times New Roman" w:cs="Times New Roman"/>
                <w:sz w:val="24"/>
                <w:szCs w:val="24"/>
              </w:rPr>
            </w:pPr>
            <w:r w:rsidRPr="00B12283">
              <w:rPr>
                <w:rFonts w:ascii="Times New Roman" w:hAnsi="Times New Roman" w:cs="Times New Roman"/>
                <w:sz w:val="24"/>
                <w:szCs w:val="24"/>
              </w:rPr>
              <w:t>Производство биологических активных добавок (БАД) с  использованием побочного сырья от забоя северных оленей</w:t>
            </w:r>
          </w:p>
        </w:tc>
      </w:tr>
      <w:tr w:rsidR="00757714" w:rsidRPr="00C06F33" w:rsidTr="00093A7F">
        <w:tc>
          <w:tcPr>
            <w:tcW w:w="562" w:type="dxa"/>
            <w:vAlign w:val="center"/>
          </w:tcPr>
          <w:p w:rsidR="00757714" w:rsidRPr="00C06F33" w:rsidRDefault="00757714" w:rsidP="00093A7F">
            <w:pPr>
              <w:rPr>
                <w:rFonts w:ascii="Times New Roman" w:hAnsi="Times New Roman" w:cs="Times New Roman"/>
                <w:color w:val="000000" w:themeColor="text1"/>
                <w:sz w:val="24"/>
                <w:szCs w:val="24"/>
              </w:rPr>
            </w:pPr>
            <w:r w:rsidRPr="00C06F33">
              <w:rPr>
                <w:rFonts w:ascii="Times New Roman" w:hAnsi="Times New Roman" w:cs="Times New Roman"/>
                <w:color w:val="000000" w:themeColor="text1"/>
                <w:sz w:val="24"/>
                <w:szCs w:val="24"/>
              </w:rPr>
              <w:t>7.</w:t>
            </w:r>
          </w:p>
        </w:tc>
        <w:tc>
          <w:tcPr>
            <w:tcW w:w="8783" w:type="dxa"/>
            <w:vAlign w:val="center"/>
          </w:tcPr>
          <w:p w:rsidR="00757714" w:rsidRPr="00C06F33" w:rsidRDefault="00757714" w:rsidP="00093A7F">
            <w:pPr>
              <w:jc w:val="both"/>
              <w:rPr>
                <w:rFonts w:ascii="Times New Roman" w:hAnsi="Times New Roman" w:cs="Times New Roman"/>
                <w:sz w:val="24"/>
                <w:szCs w:val="24"/>
              </w:rPr>
            </w:pPr>
            <w:r w:rsidRPr="00C06F33">
              <w:rPr>
                <w:rFonts w:ascii="Times New Roman" w:hAnsi="Times New Roman" w:cs="Times New Roman"/>
                <w:sz w:val="24"/>
                <w:szCs w:val="24"/>
              </w:rPr>
              <w:t>Производство бутилированной воды</w:t>
            </w:r>
          </w:p>
        </w:tc>
      </w:tr>
      <w:tr w:rsidR="00757714" w:rsidRPr="00C06F33" w:rsidTr="00093A7F">
        <w:tc>
          <w:tcPr>
            <w:tcW w:w="562" w:type="dxa"/>
            <w:vAlign w:val="center"/>
          </w:tcPr>
          <w:p w:rsidR="00757714" w:rsidRPr="00C06F33" w:rsidRDefault="00757714" w:rsidP="00093A7F">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8.</w:t>
            </w:r>
          </w:p>
        </w:tc>
        <w:tc>
          <w:tcPr>
            <w:tcW w:w="8783" w:type="dxa"/>
            <w:vAlign w:val="center"/>
          </w:tcPr>
          <w:p w:rsidR="00757714" w:rsidRPr="0071677C" w:rsidRDefault="00757714" w:rsidP="00093A7F">
            <w:pPr>
              <w:jc w:val="both"/>
              <w:rPr>
                <w:rFonts w:ascii="Times New Roman" w:hAnsi="Times New Roman" w:cs="Times New Roman"/>
                <w:sz w:val="24"/>
                <w:szCs w:val="24"/>
              </w:rPr>
            </w:pPr>
            <w:r w:rsidRPr="0071677C">
              <w:rPr>
                <w:rFonts w:ascii="Times New Roman" w:hAnsi="Times New Roman" w:cs="Times New Roman"/>
                <w:sz w:val="24"/>
                <w:szCs w:val="24"/>
              </w:rPr>
              <w:t xml:space="preserve">Строительство </w:t>
            </w:r>
            <w:r>
              <w:rPr>
                <w:rFonts w:ascii="Times New Roman" w:hAnsi="Times New Roman" w:cs="Times New Roman"/>
                <w:sz w:val="24"/>
                <w:szCs w:val="24"/>
              </w:rPr>
              <w:t>мини-</w:t>
            </w:r>
            <w:r w:rsidRPr="0071677C">
              <w:rPr>
                <w:rFonts w:ascii="Times New Roman" w:hAnsi="Times New Roman" w:cs="Times New Roman"/>
                <w:sz w:val="24"/>
                <w:szCs w:val="24"/>
              </w:rPr>
              <w:t xml:space="preserve">деревень </w:t>
            </w:r>
            <w:r>
              <w:rPr>
                <w:rFonts w:ascii="Times New Roman" w:hAnsi="Times New Roman" w:cs="Times New Roman"/>
                <w:sz w:val="24"/>
                <w:szCs w:val="24"/>
              </w:rPr>
              <w:t xml:space="preserve">для экотуризма </w:t>
            </w:r>
            <w:r w:rsidRPr="0071677C">
              <w:rPr>
                <w:rFonts w:ascii="Times New Roman" w:hAnsi="Times New Roman" w:cs="Times New Roman"/>
                <w:sz w:val="24"/>
                <w:szCs w:val="24"/>
              </w:rPr>
              <w:t>в отдаленных сельских поселениях (</w:t>
            </w:r>
            <w:proofErr w:type="spellStart"/>
            <w:r w:rsidRPr="0071677C">
              <w:rPr>
                <w:rFonts w:ascii="Times New Roman" w:hAnsi="Times New Roman" w:cs="Times New Roman"/>
                <w:sz w:val="24"/>
                <w:szCs w:val="24"/>
              </w:rPr>
              <w:t>Ванзеват</w:t>
            </w:r>
            <w:proofErr w:type="spellEnd"/>
            <w:r w:rsidRPr="0071677C">
              <w:rPr>
                <w:rFonts w:ascii="Times New Roman" w:hAnsi="Times New Roman" w:cs="Times New Roman"/>
                <w:sz w:val="24"/>
                <w:szCs w:val="24"/>
              </w:rPr>
              <w:t xml:space="preserve">, </w:t>
            </w:r>
            <w:proofErr w:type="spellStart"/>
            <w:r w:rsidRPr="0071677C">
              <w:rPr>
                <w:rFonts w:ascii="Times New Roman" w:hAnsi="Times New Roman" w:cs="Times New Roman"/>
                <w:sz w:val="24"/>
                <w:szCs w:val="24"/>
              </w:rPr>
              <w:t>Юильск</w:t>
            </w:r>
            <w:proofErr w:type="spellEnd"/>
            <w:r w:rsidRPr="0071677C">
              <w:rPr>
                <w:rFonts w:ascii="Times New Roman" w:hAnsi="Times New Roman" w:cs="Times New Roman"/>
                <w:sz w:val="24"/>
                <w:szCs w:val="24"/>
              </w:rPr>
              <w:t xml:space="preserve">, </w:t>
            </w:r>
            <w:proofErr w:type="spellStart"/>
            <w:r w:rsidRPr="0071677C">
              <w:rPr>
                <w:rFonts w:ascii="Times New Roman" w:hAnsi="Times New Roman" w:cs="Times New Roman"/>
                <w:sz w:val="24"/>
                <w:szCs w:val="24"/>
              </w:rPr>
              <w:t>Нумто</w:t>
            </w:r>
            <w:proofErr w:type="spellEnd"/>
            <w:r w:rsidRPr="0071677C">
              <w:rPr>
                <w:rFonts w:ascii="Times New Roman" w:hAnsi="Times New Roman" w:cs="Times New Roman"/>
                <w:sz w:val="24"/>
                <w:szCs w:val="24"/>
              </w:rPr>
              <w:t>)</w:t>
            </w:r>
          </w:p>
        </w:tc>
      </w:tr>
      <w:tr w:rsidR="00757714" w:rsidRPr="00C06F33" w:rsidTr="00093A7F">
        <w:tc>
          <w:tcPr>
            <w:tcW w:w="562" w:type="dxa"/>
            <w:vAlign w:val="center"/>
          </w:tcPr>
          <w:p w:rsidR="00757714" w:rsidRDefault="00757714" w:rsidP="00093A7F">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9.</w:t>
            </w:r>
          </w:p>
        </w:tc>
        <w:tc>
          <w:tcPr>
            <w:tcW w:w="8783" w:type="dxa"/>
            <w:vAlign w:val="center"/>
          </w:tcPr>
          <w:p w:rsidR="00757714" w:rsidRPr="0071677C" w:rsidRDefault="00757714" w:rsidP="00093A7F">
            <w:pPr>
              <w:jc w:val="both"/>
              <w:rPr>
                <w:rFonts w:ascii="Times New Roman" w:hAnsi="Times New Roman" w:cs="Times New Roman"/>
                <w:sz w:val="24"/>
                <w:szCs w:val="24"/>
              </w:rPr>
            </w:pPr>
            <w:r w:rsidRPr="0071677C">
              <w:rPr>
                <w:rFonts w:ascii="Times New Roman" w:hAnsi="Times New Roman" w:cs="Times New Roman"/>
                <w:sz w:val="24"/>
                <w:szCs w:val="24"/>
              </w:rPr>
              <w:t>Реконструкция муниципального автономного учреждения физической культуры и спорта Белоярског</w:t>
            </w:r>
            <w:r w:rsidRPr="00DF056E">
              <w:rPr>
                <w:rFonts w:ascii="Times New Roman" w:hAnsi="Times New Roman" w:cs="Times New Roman"/>
                <w:sz w:val="24"/>
                <w:szCs w:val="24"/>
              </w:rPr>
              <w:t xml:space="preserve">о района База спорта и отдыха «Северянка» для предоставления дополнительных медицинских </w:t>
            </w:r>
            <w:r w:rsidRPr="0071677C">
              <w:rPr>
                <w:rFonts w:ascii="Times New Roman" w:hAnsi="Times New Roman" w:cs="Times New Roman"/>
                <w:sz w:val="24"/>
                <w:szCs w:val="24"/>
              </w:rPr>
              <w:t>услуг</w:t>
            </w:r>
          </w:p>
        </w:tc>
      </w:tr>
      <w:tr w:rsidR="00757714" w:rsidRPr="00C06F33" w:rsidTr="00093A7F">
        <w:tc>
          <w:tcPr>
            <w:tcW w:w="562" w:type="dxa"/>
            <w:vAlign w:val="center"/>
          </w:tcPr>
          <w:p w:rsidR="00757714" w:rsidRDefault="00757714" w:rsidP="00093A7F">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10.</w:t>
            </w:r>
          </w:p>
        </w:tc>
        <w:tc>
          <w:tcPr>
            <w:tcW w:w="8783" w:type="dxa"/>
            <w:vAlign w:val="center"/>
          </w:tcPr>
          <w:p w:rsidR="00757714" w:rsidRPr="0071677C" w:rsidRDefault="00757714" w:rsidP="00093A7F">
            <w:pPr>
              <w:jc w:val="both"/>
              <w:rPr>
                <w:rFonts w:ascii="Times New Roman" w:hAnsi="Times New Roman" w:cs="Times New Roman"/>
                <w:sz w:val="24"/>
                <w:szCs w:val="24"/>
              </w:rPr>
            </w:pPr>
            <w:r w:rsidRPr="00B12283">
              <w:rPr>
                <w:rFonts w:ascii="Times New Roman" w:hAnsi="Times New Roman" w:cs="Times New Roman"/>
                <w:sz w:val="24"/>
                <w:szCs w:val="24"/>
              </w:rPr>
              <w:t>Создание этнографических объектов коренных малочисленных народов Севера на территории Белоярского района</w:t>
            </w:r>
          </w:p>
        </w:tc>
      </w:tr>
    </w:tbl>
    <w:p w:rsidR="00757714" w:rsidRPr="00C06F33" w:rsidRDefault="00757714" w:rsidP="00757714">
      <w:pPr>
        <w:spacing w:after="0" w:line="240" w:lineRule="auto"/>
        <w:ind w:firstLine="709"/>
        <w:jc w:val="both"/>
        <w:rPr>
          <w:rFonts w:ascii="Times New Roman" w:hAnsi="Times New Roman" w:cs="Times New Roman"/>
          <w:b/>
          <w:i/>
          <w:color w:val="FF0000"/>
          <w:sz w:val="24"/>
          <w:szCs w:val="24"/>
        </w:rPr>
      </w:pPr>
    </w:p>
    <w:p w:rsidR="00757714" w:rsidRPr="00C06F33" w:rsidRDefault="00757714" w:rsidP="00757714">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Н</w:t>
      </w:r>
      <w:r w:rsidRPr="00C06F33">
        <w:rPr>
          <w:rFonts w:ascii="Times New Roman" w:hAnsi="Times New Roman" w:cs="Times New Roman"/>
          <w:sz w:val="24"/>
          <w:szCs w:val="24"/>
        </w:rPr>
        <w:t xml:space="preserve">а ближайшее время перспективным направлением является сфера туризма и сфера услуг, в рамках которого должны осуществляться новые проекты на принципах </w:t>
      </w:r>
      <w:r>
        <w:rPr>
          <w:rFonts w:ascii="Times New Roman" w:hAnsi="Times New Roman" w:cs="Times New Roman"/>
          <w:sz w:val="24"/>
          <w:szCs w:val="24"/>
        </w:rPr>
        <w:t>муниципально</w:t>
      </w:r>
      <w:r w:rsidRPr="00C06F33">
        <w:rPr>
          <w:rFonts w:ascii="Times New Roman" w:hAnsi="Times New Roman" w:cs="Times New Roman"/>
          <w:sz w:val="24"/>
          <w:szCs w:val="24"/>
        </w:rPr>
        <w:t>-частного партнерства.</w:t>
      </w:r>
    </w:p>
    <w:p w:rsidR="00757714" w:rsidRPr="00C06F33" w:rsidRDefault="00757714" w:rsidP="00757714">
      <w:pPr>
        <w:spacing w:after="0" w:line="240" w:lineRule="auto"/>
        <w:ind w:firstLine="709"/>
        <w:jc w:val="both"/>
        <w:rPr>
          <w:rFonts w:ascii="Times New Roman" w:hAnsi="Times New Roman" w:cs="Times New Roman"/>
          <w:sz w:val="24"/>
          <w:szCs w:val="24"/>
        </w:rPr>
      </w:pPr>
      <w:r w:rsidRPr="00C06F33">
        <w:rPr>
          <w:rFonts w:ascii="Times New Roman" w:hAnsi="Times New Roman" w:cs="Times New Roman"/>
          <w:sz w:val="24"/>
          <w:szCs w:val="24"/>
        </w:rPr>
        <w:t xml:space="preserve">Механизмы </w:t>
      </w:r>
      <w:r>
        <w:rPr>
          <w:rFonts w:ascii="Times New Roman" w:hAnsi="Times New Roman" w:cs="Times New Roman"/>
          <w:sz w:val="24"/>
          <w:szCs w:val="24"/>
        </w:rPr>
        <w:t>муниципально</w:t>
      </w:r>
      <w:r w:rsidRPr="00C06F33">
        <w:rPr>
          <w:rFonts w:ascii="Times New Roman" w:hAnsi="Times New Roman" w:cs="Times New Roman"/>
          <w:sz w:val="24"/>
          <w:szCs w:val="24"/>
        </w:rPr>
        <w:t>-частного партнерства наиболее эффективно могут быть реализованы:</w:t>
      </w:r>
    </w:p>
    <w:p w:rsidR="00757714" w:rsidRPr="00C06F33" w:rsidRDefault="00757714" w:rsidP="00757714">
      <w:pPr>
        <w:spacing w:after="0" w:line="240" w:lineRule="auto"/>
        <w:ind w:firstLine="709"/>
        <w:jc w:val="both"/>
        <w:rPr>
          <w:rFonts w:ascii="Times New Roman" w:hAnsi="Times New Roman" w:cs="Times New Roman"/>
          <w:sz w:val="24"/>
          <w:szCs w:val="24"/>
        </w:rPr>
      </w:pPr>
      <w:r w:rsidRPr="00C06F33">
        <w:rPr>
          <w:rFonts w:ascii="Times New Roman" w:hAnsi="Times New Roman" w:cs="Times New Roman"/>
          <w:sz w:val="24"/>
          <w:szCs w:val="24"/>
        </w:rPr>
        <w:t>1. На основании концессионных соглашений. Плата может быть установлена:</w:t>
      </w:r>
    </w:p>
    <w:p w:rsidR="00757714" w:rsidRPr="00473667" w:rsidRDefault="00757714" w:rsidP="00757714">
      <w:pPr>
        <w:pStyle w:val="a6"/>
        <w:numPr>
          <w:ilvl w:val="0"/>
          <w:numId w:val="51"/>
        </w:numPr>
        <w:tabs>
          <w:tab w:val="left" w:pos="993"/>
        </w:tabs>
        <w:spacing w:after="0" w:line="240" w:lineRule="auto"/>
        <w:ind w:left="0" w:firstLine="709"/>
        <w:jc w:val="both"/>
        <w:rPr>
          <w:rFonts w:ascii="Times New Roman" w:hAnsi="Times New Roman" w:cs="Times New Roman"/>
          <w:sz w:val="24"/>
          <w:szCs w:val="24"/>
        </w:rPr>
      </w:pPr>
      <w:proofErr w:type="gramStart"/>
      <w:r w:rsidRPr="00473667">
        <w:rPr>
          <w:rFonts w:ascii="Times New Roman" w:hAnsi="Times New Roman" w:cs="Times New Roman"/>
          <w:sz w:val="24"/>
          <w:szCs w:val="24"/>
        </w:rPr>
        <w:t>в определенных в твердой сумме платежей, вносимых в периодически или единовременно в бюджет соответствующего уровня;</w:t>
      </w:r>
      <w:proofErr w:type="gramEnd"/>
    </w:p>
    <w:p w:rsidR="00757714" w:rsidRPr="00473667" w:rsidRDefault="00757714" w:rsidP="00757714">
      <w:pPr>
        <w:pStyle w:val="a6"/>
        <w:numPr>
          <w:ilvl w:val="0"/>
          <w:numId w:val="51"/>
        </w:numPr>
        <w:tabs>
          <w:tab w:val="left" w:pos="993"/>
        </w:tabs>
        <w:spacing w:after="0" w:line="240" w:lineRule="auto"/>
        <w:ind w:left="0" w:firstLine="709"/>
        <w:jc w:val="both"/>
        <w:rPr>
          <w:rFonts w:ascii="Times New Roman" w:hAnsi="Times New Roman" w:cs="Times New Roman"/>
          <w:sz w:val="24"/>
          <w:szCs w:val="24"/>
        </w:rPr>
      </w:pPr>
      <w:r w:rsidRPr="00473667">
        <w:rPr>
          <w:rFonts w:ascii="Times New Roman" w:hAnsi="Times New Roman" w:cs="Times New Roman"/>
          <w:sz w:val="24"/>
          <w:szCs w:val="24"/>
        </w:rPr>
        <w:t>установленной доли доходов, полученных концессионером в результате осуществления деятельности, предусмотренной концессионным соглашением;</w:t>
      </w:r>
    </w:p>
    <w:p w:rsidR="00757714" w:rsidRPr="00473667" w:rsidRDefault="00757714" w:rsidP="00757714">
      <w:pPr>
        <w:pStyle w:val="a6"/>
        <w:numPr>
          <w:ilvl w:val="0"/>
          <w:numId w:val="51"/>
        </w:numPr>
        <w:tabs>
          <w:tab w:val="left" w:pos="993"/>
        </w:tabs>
        <w:spacing w:after="0" w:line="240" w:lineRule="auto"/>
        <w:ind w:left="0" w:firstLine="709"/>
        <w:jc w:val="both"/>
        <w:rPr>
          <w:rFonts w:ascii="Times New Roman" w:hAnsi="Times New Roman" w:cs="Times New Roman"/>
          <w:sz w:val="24"/>
          <w:szCs w:val="24"/>
        </w:rPr>
      </w:pPr>
      <w:r w:rsidRPr="00473667">
        <w:rPr>
          <w:rFonts w:ascii="Times New Roman" w:hAnsi="Times New Roman" w:cs="Times New Roman"/>
          <w:sz w:val="24"/>
          <w:szCs w:val="24"/>
        </w:rPr>
        <w:t>передачи концеденту в собственность имущества, находящего</w:t>
      </w:r>
      <w:r w:rsidR="0070775D">
        <w:rPr>
          <w:rFonts w:ascii="Times New Roman" w:hAnsi="Times New Roman" w:cs="Times New Roman"/>
          <w:sz w:val="24"/>
          <w:szCs w:val="24"/>
        </w:rPr>
        <w:t>ся в собственности концессионера</w:t>
      </w:r>
      <w:r w:rsidRPr="00473667">
        <w:rPr>
          <w:rFonts w:ascii="Times New Roman" w:hAnsi="Times New Roman" w:cs="Times New Roman"/>
          <w:sz w:val="24"/>
          <w:szCs w:val="24"/>
        </w:rPr>
        <w:t>;</w:t>
      </w:r>
    </w:p>
    <w:p w:rsidR="00757714" w:rsidRPr="00473667" w:rsidRDefault="00757714" w:rsidP="00757714">
      <w:pPr>
        <w:pStyle w:val="a6"/>
        <w:numPr>
          <w:ilvl w:val="0"/>
          <w:numId w:val="51"/>
        </w:numPr>
        <w:tabs>
          <w:tab w:val="left" w:pos="993"/>
        </w:tabs>
        <w:spacing w:after="0" w:line="240" w:lineRule="auto"/>
        <w:ind w:left="0" w:firstLine="709"/>
        <w:jc w:val="both"/>
        <w:rPr>
          <w:rFonts w:ascii="Times New Roman" w:hAnsi="Times New Roman" w:cs="Times New Roman"/>
          <w:sz w:val="24"/>
          <w:szCs w:val="24"/>
        </w:rPr>
      </w:pPr>
      <w:r w:rsidRPr="00473667">
        <w:rPr>
          <w:rFonts w:ascii="Times New Roman" w:hAnsi="Times New Roman" w:cs="Times New Roman"/>
          <w:sz w:val="24"/>
          <w:szCs w:val="24"/>
        </w:rPr>
        <w:t>предусматривается сочетание указанных форм концессионных плат.</w:t>
      </w:r>
    </w:p>
    <w:p w:rsidR="00757714" w:rsidRPr="0071677C" w:rsidRDefault="00757714" w:rsidP="00757714">
      <w:pPr>
        <w:spacing w:after="0" w:line="240" w:lineRule="auto"/>
        <w:ind w:firstLine="709"/>
        <w:jc w:val="both"/>
        <w:rPr>
          <w:rFonts w:ascii="Times New Roman" w:hAnsi="Times New Roman" w:cs="Times New Roman"/>
          <w:sz w:val="24"/>
          <w:szCs w:val="24"/>
        </w:rPr>
      </w:pPr>
      <w:r w:rsidRPr="00C06F33">
        <w:rPr>
          <w:rFonts w:ascii="Times New Roman" w:hAnsi="Times New Roman" w:cs="Times New Roman"/>
          <w:sz w:val="24"/>
          <w:szCs w:val="24"/>
        </w:rPr>
        <w:t xml:space="preserve">2. На основании соглашений о </w:t>
      </w:r>
      <w:r>
        <w:rPr>
          <w:rFonts w:ascii="Times New Roman" w:hAnsi="Times New Roman" w:cs="Times New Roman"/>
          <w:sz w:val="24"/>
          <w:szCs w:val="24"/>
        </w:rPr>
        <w:t>муниципально</w:t>
      </w:r>
      <w:r w:rsidRPr="00C06F33">
        <w:rPr>
          <w:rFonts w:ascii="Times New Roman" w:hAnsi="Times New Roman" w:cs="Times New Roman"/>
          <w:sz w:val="24"/>
          <w:szCs w:val="24"/>
        </w:rPr>
        <w:t xml:space="preserve">-частном партнерстве. </w:t>
      </w:r>
      <w:proofErr w:type="gramStart"/>
      <w:r w:rsidRPr="00C06F33">
        <w:rPr>
          <w:rFonts w:ascii="Times New Roman" w:hAnsi="Times New Roman" w:cs="Times New Roman"/>
          <w:sz w:val="24"/>
          <w:szCs w:val="24"/>
        </w:rPr>
        <w:t>По соглашению частный партнер обязуется создать полностью или частично за счет собственных либо привлеченных средств являющ</w:t>
      </w:r>
      <w:r w:rsidR="0070775D">
        <w:rPr>
          <w:rFonts w:ascii="Times New Roman" w:hAnsi="Times New Roman" w:cs="Times New Roman"/>
          <w:sz w:val="24"/>
          <w:szCs w:val="24"/>
        </w:rPr>
        <w:t>е</w:t>
      </w:r>
      <w:r w:rsidRPr="00C06F33">
        <w:rPr>
          <w:rFonts w:ascii="Times New Roman" w:hAnsi="Times New Roman" w:cs="Times New Roman"/>
          <w:sz w:val="24"/>
          <w:szCs w:val="24"/>
        </w:rPr>
        <w:t>еся объектом соглашения недвижимое имущество или недвижимое имущество и движимое имущество, технологически связанные между собой и предназначенные для осуществления деятельности, предусмотренной соглашением, осуществлять эксплуатацию и (или) техническое обслуживание такого имущества, а публичный партнер обязуется предоставить частному партнеру права владения и пользования им для осуществления указанной</w:t>
      </w:r>
      <w:proofErr w:type="gramEnd"/>
      <w:r w:rsidRPr="00C06F33">
        <w:rPr>
          <w:rFonts w:ascii="Times New Roman" w:hAnsi="Times New Roman" w:cs="Times New Roman"/>
          <w:sz w:val="24"/>
          <w:szCs w:val="24"/>
        </w:rPr>
        <w:t xml:space="preserve"> в соглашении деятельности и обеспечить возникновение права собственности частного партнера на объект соглашения</w:t>
      </w:r>
      <w:r w:rsidR="0070775D">
        <w:rPr>
          <w:rFonts w:ascii="Times New Roman" w:hAnsi="Times New Roman" w:cs="Times New Roman"/>
          <w:sz w:val="24"/>
          <w:szCs w:val="24"/>
        </w:rPr>
        <w:t>.</w:t>
      </w:r>
      <w:r w:rsidRPr="00C06F33">
        <w:rPr>
          <w:rFonts w:ascii="Times New Roman" w:hAnsi="Times New Roman" w:cs="Times New Roman"/>
          <w:sz w:val="24"/>
          <w:szCs w:val="24"/>
        </w:rPr>
        <w:t xml:space="preserve"> По соглашению стороны также обязуются исполнить иные обязательства, которые вытекают из определяющих форму </w:t>
      </w:r>
      <w:r>
        <w:rPr>
          <w:rFonts w:ascii="Times New Roman" w:hAnsi="Times New Roman" w:cs="Times New Roman"/>
          <w:sz w:val="24"/>
          <w:szCs w:val="24"/>
        </w:rPr>
        <w:t>муниципально</w:t>
      </w:r>
      <w:r w:rsidRPr="00C06F33">
        <w:rPr>
          <w:rFonts w:ascii="Times New Roman" w:hAnsi="Times New Roman" w:cs="Times New Roman"/>
          <w:sz w:val="24"/>
          <w:szCs w:val="24"/>
        </w:rPr>
        <w:t>-частного партнерства</w:t>
      </w:r>
      <w:r w:rsidRPr="0071677C">
        <w:rPr>
          <w:rFonts w:ascii="Times New Roman" w:hAnsi="Times New Roman" w:cs="Times New Roman"/>
          <w:sz w:val="24"/>
          <w:szCs w:val="24"/>
        </w:rPr>
        <w:t xml:space="preserve"> элементов соглашения.</w:t>
      </w:r>
    </w:p>
    <w:p w:rsidR="00757714" w:rsidRPr="0071677C" w:rsidRDefault="00757714" w:rsidP="00757714">
      <w:pPr>
        <w:spacing w:after="0" w:line="240" w:lineRule="auto"/>
        <w:ind w:firstLine="709"/>
        <w:jc w:val="both"/>
        <w:rPr>
          <w:rFonts w:ascii="Times New Roman" w:hAnsi="Times New Roman" w:cs="Times New Roman"/>
          <w:sz w:val="24"/>
          <w:szCs w:val="24"/>
        </w:rPr>
      </w:pPr>
      <w:r w:rsidRPr="0071677C">
        <w:rPr>
          <w:rFonts w:ascii="Times New Roman" w:hAnsi="Times New Roman" w:cs="Times New Roman"/>
          <w:sz w:val="24"/>
          <w:szCs w:val="24"/>
        </w:rPr>
        <w:t>Кроме того, на территории Белоярского района могут реализоваться проекты (при наличии инвестора) в рамках подписанного соглашения о сотрудничестве между правительством Ханты-Мансийского автономного округа – Югры и ПАО «Сбербанк России» о реализации инвестиционных проектов по созданию объектов образования в Югре с использованием типового тиражируемого кредитного решения банка.</w:t>
      </w:r>
    </w:p>
    <w:p w:rsidR="00757714" w:rsidRPr="0071677C" w:rsidRDefault="00757714" w:rsidP="00757714">
      <w:pPr>
        <w:tabs>
          <w:tab w:val="left" w:pos="9923"/>
        </w:tabs>
        <w:spacing w:after="0" w:line="240" w:lineRule="auto"/>
        <w:ind w:firstLine="709"/>
        <w:contextualSpacing/>
        <w:jc w:val="both"/>
        <w:rPr>
          <w:rFonts w:ascii="Times New Roman" w:hAnsi="Times New Roman" w:cs="Times New Roman"/>
          <w:sz w:val="24"/>
          <w:szCs w:val="24"/>
          <w:shd w:val="clear" w:color="auto" w:fill="FFFFFF"/>
        </w:rPr>
      </w:pPr>
      <w:r w:rsidRPr="0071677C">
        <w:rPr>
          <w:rFonts w:ascii="Times New Roman" w:hAnsi="Times New Roman" w:cs="Times New Roman"/>
          <w:sz w:val="24"/>
          <w:szCs w:val="24"/>
          <w:shd w:val="clear" w:color="auto" w:fill="FFFFFF"/>
        </w:rPr>
        <w:t>Также необходимо</w:t>
      </w:r>
      <w:r w:rsidRPr="0071677C">
        <w:t xml:space="preserve"> </w:t>
      </w:r>
      <w:r w:rsidRPr="0071677C">
        <w:rPr>
          <w:rFonts w:ascii="Times New Roman" w:hAnsi="Times New Roman" w:cs="Times New Roman"/>
          <w:sz w:val="24"/>
          <w:szCs w:val="24"/>
          <w:shd w:val="clear" w:color="auto" w:fill="FFFFFF"/>
        </w:rPr>
        <w:t>увеличить число заявок и проектов Белоярского района в федеральных проектах для привлечения дополнительного финансирования, в первую очередь, по благоустройству городских и общественных пространств.</w:t>
      </w:r>
    </w:p>
    <w:p w:rsidR="00757714" w:rsidRDefault="00757714" w:rsidP="00757714">
      <w:pPr>
        <w:tabs>
          <w:tab w:val="left" w:pos="9923"/>
        </w:tabs>
        <w:spacing w:after="0" w:line="240" w:lineRule="auto"/>
        <w:ind w:firstLine="709"/>
        <w:contextualSpacing/>
        <w:jc w:val="both"/>
        <w:rPr>
          <w:rFonts w:ascii="Times New Roman" w:hAnsi="Times New Roman" w:cs="Times New Roman"/>
          <w:sz w:val="24"/>
          <w:szCs w:val="24"/>
          <w:shd w:val="clear" w:color="auto" w:fill="FFFFFF"/>
        </w:rPr>
      </w:pPr>
      <w:r w:rsidRPr="0071677C">
        <w:rPr>
          <w:rFonts w:ascii="Times New Roman" w:hAnsi="Times New Roman" w:cs="Times New Roman"/>
          <w:sz w:val="24"/>
          <w:szCs w:val="24"/>
          <w:shd w:val="clear" w:color="auto" w:fill="FFFFFF"/>
        </w:rPr>
        <w:t>Для привлечения новых предприятий на территорию</w:t>
      </w:r>
      <w:r w:rsidRPr="00C06F33">
        <w:rPr>
          <w:rFonts w:ascii="Times New Roman" w:hAnsi="Times New Roman" w:cs="Times New Roman"/>
          <w:sz w:val="24"/>
          <w:szCs w:val="24"/>
          <w:shd w:val="clear" w:color="auto" w:fill="FFFFFF"/>
        </w:rPr>
        <w:t xml:space="preserve"> Белоярского района администраци</w:t>
      </w:r>
      <w:r>
        <w:rPr>
          <w:rFonts w:ascii="Times New Roman" w:hAnsi="Times New Roman" w:cs="Times New Roman"/>
          <w:sz w:val="24"/>
          <w:szCs w:val="24"/>
          <w:shd w:val="clear" w:color="auto" w:fill="FFFFFF"/>
        </w:rPr>
        <w:t>и</w:t>
      </w:r>
      <w:r w:rsidRPr="00C06F33">
        <w:rPr>
          <w:rFonts w:ascii="Times New Roman" w:hAnsi="Times New Roman" w:cs="Times New Roman"/>
          <w:sz w:val="24"/>
          <w:szCs w:val="24"/>
          <w:shd w:val="clear" w:color="auto" w:fill="FFFFFF"/>
        </w:rPr>
        <w:t xml:space="preserve"> района </w:t>
      </w:r>
      <w:r>
        <w:rPr>
          <w:rFonts w:ascii="Times New Roman" w:hAnsi="Times New Roman" w:cs="Times New Roman"/>
          <w:sz w:val="24"/>
          <w:szCs w:val="24"/>
          <w:shd w:val="clear" w:color="auto" w:fill="FFFFFF"/>
        </w:rPr>
        <w:t>необходимо</w:t>
      </w:r>
      <w:r w:rsidRPr="00C06F33">
        <w:rPr>
          <w:rFonts w:ascii="Times New Roman" w:hAnsi="Times New Roman" w:cs="Times New Roman"/>
          <w:sz w:val="24"/>
          <w:szCs w:val="24"/>
          <w:shd w:val="clear" w:color="auto" w:fill="FFFFFF"/>
        </w:rPr>
        <w:t xml:space="preserve"> активн</w:t>
      </w:r>
      <w:r>
        <w:rPr>
          <w:rFonts w:ascii="Times New Roman" w:hAnsi="Times New Roman" w:cs="Times New Roman"/>
          <w:sz w:val="24"/>
          <w:szCs w:val="24"/>
          <w:shd w:val="clear" w:color="auto" w:fill="FFFFFF"/>
        </w:rPr>
        <w:t>о</w:t>
      </w:r>
      <w:r w:rsidRPr="00C06F33">
        <w:rPr>
          <w:rFonts w:ascii="Times New Roman" w:hAnsi="Times New Roman" w:cs="Times New Roman"/>
          <w:sz w:val="24"/>
          <w:szCs w:val="24"/>
          <w:shd w:val="clear" w:color="auto" w:fill="FFFFFF"/>
        </w:rPr>
        <w:t xml:space="preserve"> освещать на региональных (например, на сайте Фонда развития промышленности Югры) и федеральных специализированных сайтах, и </w:t>
      </w:r>
      <w:proofErr w:type="gramStart"/>
      <w:r w:rsidRPr="00C06F33">
        <w:rPr>
          <w:rFonts w:ascii="Times New Roman" w:hAnsi="Times New Roman" w:cs="Times New Roman"/>
          <w:sz w:val="24"/>
          <w:szCs w:val="24"/>
          <w:shd w:val="clear" w:color="auto" w:fill="FFFFFF"/>
        </w:rPr>
        <w:t>Интернет-площадках</w:t>
      </w:r>
      <w:proofErr w:type="gramEnd"/>
      <w:r w:rsidRPr="00C06F33">
        <w:rPr>
          <w:rFonts w:ascii="Times New Roman" w:hAnsi="Times New Roman" w:cs="Times New Roman"/>
          <w:sz w:val="24"/>
          <w:szCs w:val="24"/>
          <w:shd w:val="clear" w:color="auto" w:fill="FFFFFF"/>
        </w:rPr>
        <w:t xml:space="preserve"> свои программы по поддержк</w:t>
      </w:r>
      <w:r>
        <w:rPr>
          <w:rFonts w:ascii="Times New Roman" w:hAnsi="Times New Roman" w:cs="Times New Roman"/>
          <w:sz w:val="24"/>
          <w:szCs w:val="24"/>
          <w:shd w:val="clear" w:color="auto" w:fill="FFFFFF"/>
        </w:rPr>
        <w:t>е</w:t>
      </w:r>
      <w:r w:rsidRPr="00C06F33">
        <w:rPr>
          <w:rFonts w:ascii="Times New Roman" w:hAnsi="Times New Roman" w:cs="Times New Roman"/>
          <w:sz w:val="24"/>
          <w:szCs w:val="24"/>
          <w:shd w:val="clear" w:color="auto" w:fill="FFFFFF"/>
        </w:rPr>
        <w:t xml:space="preserve"> местного бизнеса. Кроме того, для привлечени</w:t>
      </w:r>
      <w:r w:rsidR="0070775D">
        <w:rPr>
          <w:rFonts w:ascii="Times New Roman" w:hAnsi="Times New Roman" w:cs="Times New Roman"/>
          <w:sz w:val="24"/>
          <w:szCs w:val="24"/>
          <w:shd w:val="clear" w:color="auto" w:fill="FFFFFF"/>
        </w:rPr>
        <w:t>я</w:t>
      </w:r>
      <w:r w:rsidRPr="00C06F33">
        <w:rPr>
          <w:rFonts w:ascii="Times New Roman" w:hAnsi="Times New Roman" w:cs="Times New Roman"/>
          <w:sz w:val="24"/>
          <w:szCs w:val="24"/>
          <w:shd w:val="clear" w:color="auto" w:fill="FFFFFF"/>
        </w:rPr>
        <w:t xml:space="preserve"> иностранных партнеров необходимо выпускать информационные буклеты, и инвестиционные гиды на английском и китайских языках и перевести </w:t>
      </w:r>
      <w:r w:rsidRPr="00C06F33">
        <w:rPr>
          <w:rFonts w:ascii="Times New Roman" w:hAnsi="Times New Roman" w:cs="Times New Roman"/>
          <w:sz w:val="24"/>
          <w:szCs w:val="24"/>
          <w:shd w:val="clear" w:color="auto" w:fill="FFFFFF"/>
        </w:rPr>
        <w:lastRenderedPageBreak/>
        <w:t>основные сайты, касающиеся привлечения потенциальных инвесторов, на наиболее распространенные иностранные языки.</w:t>
      </w:r>
    </w:p>
    <w:p w:rsidR="00757714" w:rsidRDefault="00757714" w:rsidP="00757714">
      <w:pPr>
        <w:spacing w:after="0" w:line="240" w:lineRule="auto"/>
        <w:ind w:firstLine="709"/>
        <w:jc w:val="both"/>
        <w:rPr>
          <w:rFonts w:ascii="Times New Roman" w:hAnsi="Times New Roman" w:cs="Times New Roman"/>
          <w:sz w:val="24"/>
          <w:szCs w:val="24"/>
        </w:rPr>
      </w:pPr>
    </w:p>
    <w:p w:rsidR="00AB27B8" w:rsidRPr="00C06F33" w:rsidRDefault="00AB27B8" w:rsidP="00C06F33">
      <w:pPr>
        <w:pStyle w:val="2"/>
        <w:ind w:firstLine="709"/>
        <w:rPr>
          <w:rFonts w:ascii="Times New Roman" w:hAnsi="Times New Roman" w:cs="Times New Roman"/>
          <w:b/>
          <w:color w:val="auto"/>
          <w:sz w:val="24"/>
          <w:szCs w:val="24"/>
        </w:rPr>
      </w:pPr>
      <w:bookmarkStart w:id="48" w:name="_Toc520055347"/>
      <w:r w:rsidRPr="00C06F33">
        <w:rPr>
          <w:rFonts w:ascii="Times New Roman" w:hAnsi="Times New Roman" w:cs="Times New Roman"/>
          <w:b/>
          <w:color w:val="auto"/>
          <w:sz w:val="24"/>
          <w:szCs w:val="24"/>
        </w:rPr>
        <w:t>5.4.</w:t>
      </w:r>
      <w:r w:rsidRPr="00C06F33">
        <w:rPr>
          <w:rFonts w:ascii="Times New Roman" w:hAnsi="Times New Roman" w:cs="Times New Roman"/>
          <w:b/>
          <w:color w:val="auto"/>
          <w:sz w:val="24"/>
          <w:szCs w:val="24"/>
        </w:rPr>
        <w:tab/>
        <w:t>Внедрение технологии бережливого производства</w:t>
      </w:r>
      <w:bookmarkEnd w:id="48"/>
      <w:r w:rsidRPr="00C06F33">
        <w:rPr>
          <w:rFonts w:ascii="Times New Roman" w:hAnsi="Times New Roman" w:cs="Times New Roman"/>
          <w:b/>
          <w:color w:val="auto"/>
          <w:sz w:val="24"/>
          <w:szCs w:val="24"/>
        </w:rPr>
        <w:t xml:space="preserve"> </w:t>
      </w:r>
    </w:p>
    <w:p w:rsidR="00AB27B8" w:rsidRPr="00C06F33" w:rsidRDefault="00AB27B8" w:rsidP="00C06F33">
      <w:pPr>
        <w:spacing w:after="0"/>
        <w:ind w:firstLine="709"/>
        <w:rPr>
          <w:rFonts w:ascii="Times New Roman" w:hAnsi="Times New Roman" w:cs="Times New Roman"/>
          <w:b/>
          <w:i/>
          <w:color w:val="FF0000"/>
          <w:sz w:val="24"/>
          <w:szCs w:val="24"/>
        </w:rPr>
      </w:pPr>
    </w:p>
    <w:p w:rsidR="00757714" w:rsidRPr="00C06F33" w:rsidRDefault="00757714" w:rsidP="00757714">
      <w:pPr>
        <w:spacing w:after="0" w:line="240" w:lineRule="auto"/>
        <w:ind w:firstLine="709"/>
        <w:jc w:val="both"/>
        <w:rPr>
          <w:rFonts w:ascii="Times New Roman" w:hAnsi="Times New Roman" w:cs="Times New Roman"/>
          <w:sz w:val="24"/>
          <w:szCs w:val="24"/>
        </w:rPr>
      </w:pPr>
      <w:r w:rsidRPr="00C06F33">
        <w:rPr>
          <w:rFonts w:ascii="Times New Roman" w:hAnsi="Times New Roman" w:cs="Times New Roman"/>
          <w:sz w:val="24"/>
          <w:szCs w:val="24"/>
        </w:rPr>
        <w:t xml:space="preserve">Главным вызовом для развития экономики Белоярского района является не только развитие и стимулирование сектора малого и среднего предпринимательства, а также необходимость </w:t>
      </w:r>
      <w:proofErr w:type="gramStart"/>
      <w:r w:rsidRPr="00C06F33">
        <w:rPr>
          <w:rFonts w:ascii="Times New Roman" w:hAnsi="Times New Roman" w:cs="Times New Roman"/>
          <w:sz w:val="24"/>
          <w:szCs w:val="24"/>
        </w:rPr>
        <w:t>повышения темпов роста производительности труда</w:t>
      </w:r>
      <w:proofErr w:type="gramEnd"/>
      <w:r w:rsidRPr="00C06F33">
        <w:rPr>
          <w:rFonts w:ascii="Times New Roman" w:hAnsi="Times New Roman" w:cs="Times New Roman"/>
          <w:sz w:val="24"/>
          <w:szCs w:val="24"/>
        </w:rPr>
        <w:t xml:space="preserve">. </w:t>
      </w:r>
    </w:p>
    <w:p w:rsidR="00757714" w:rsidRPr="00C06F33" w:rsidRDefault="00757714" w:rsidP="00757714">
      <w:pPr>
        <w:spacing w:after="0" w:line="240" w:lineRule="auto"/>
        <w:ind w:firstLine="709"/>
        <w:jc w:val="both"/>
        <w:rPr>
          <w:rFonts w:ascii="Times New Roman" w:hAnsi="Times New Roman" w:cs="Times New Roman"/>
          <w:sz w:val="24"/>
          <w:szCs w:val="24"/>
        </w:rPr>
      </w:pPr>
      <w:r w:rsidRPr="00C06F33">
        <w:rPr>
          <w:rFonts w:ascii="Times New Roman" w:hAnsi="Times New Roman" w:cs="Times New Roman"/>
          <w:sz w:val="24"/>
          <w:szCs w:val="24"/>
        </w:rPr>
        <w:t xml:space="preserve">Анализ международного опыта показывает, что многие страны для поддержки предприятий в вопросах повышения производительности труда создают специализированные прикладные центры производительности труда. Прежде всего, такие центры производительности </w:t>
      </w:r>
      <w:r>
        <w:rPr>
          <w:rFonts w:ascii="Times New Roman" w:hAnsi="Times New Roman" w:cs="Times New Roman"/>
          <w:sz w:val="24"/>
          <w:szCs w:val="24"/>
        </w:rPr>
        <w:t xml:space="preserve">труда </w:t>
      </w:r>
      <w:r w:rsidRPr="00C06F33">
        <w:rPr>
          <w:rFonts w:ascii="Times New Roman" w:hAnsi="Times New Roman" w:cs="Times New Roman"/>
          <w:sz w:val="24"/>
          <w:szCs w:val="24"/>
        </w:rPr>
        <w:t xml:space="preserve">ориентированы на потребности малого и среднего бизнеса. </w:t>
      </w:r>
    </w:p>
    <w:p w:rsidR="00757714" w:rsidRPr="00C06F33" w:rsidRDefault="00757714" w:rsidP="00757714">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К полномочиям ц</w:t>
      </w:r>
      <w:r w:rsidRPr="00C06F33">
        <w:rPr>
          <w:rFonts w:ascii="Times New Roman" w:hAnsi="Times New Roman" w:cs="Times New Roman"/>
          <w:sz w:val="24"/>
          <w:szCs w:val="24"/>
        </w:rPr>
        <w:t>ентр</w:t>
      </w:r>
      <w:r>
        <w:rPr>
          <w:rFonts w:ascii="Times New Roman" w:hAnsi="Times New Roman" w:cs="Times New Roman"/>
          <w:sz w:val="24"/>
          <w:szCs w:val="24"/>
        </w:rPr>
        <w:t>а</w:t>
      </w:r>
      <w:r w:rsidRPr="00C06F33">
        <w:rPr>
          <w:rFonts w:ascii="Times New Roman" w:hAnsi="Times New Roman" w:cs="Times New Roman"/>
          <w:sz w:val="24"/>
          <w:szCs w:val="24"/>
        </w:rPr>
        <w:t xml:space="preserve"> производительности труда также </w:t>
      </w:r>
      <w:r>
        <w:rPr>
          <w:rFonts w:ascii="Times New Roman" w:hAnsi="Times New Roman" w:cs="Times New Roman"/>
          <w:sz w:val="24"/>
          <w:szCs w:val="24"/>
        </w:rPr>
        <w:t xml:space="preserve">относится </w:t>
      </w:r>
      <w:r w:rsidRPr="00C06F33">
        <w:rPr>
          <w:rFonts w:ascii="Times New Roman" w:hAnsi="Times New Roman" w:cs="Times New Roman"/>
          <w:sz w:val="24"/>
          <w:szCs w:val="24"/>
        </w:rPr>
        <w:t>нак</w:t>
      </w:r>
      <w:r>
        <w:rPr>
          <w:rFonts w:ascii="Times New Roman" w:hAnsi="Times New Roman" w:cs="Times New Roman"/>
          <w:sz w:val="24"/>
          <w:szCs w:val="24"/>
        </w:rPr>
        <w:t>опление</w:t>
      </w:r>
      <w:r w:rsidRPr="00C06F33">
        <w:rPr>
          <w:rFonts w:ascii="Times New Roman" w:hAnsi="Times New Roman" w:cs="Times New Roman"/>
          <w:sz w:val="24"/>
          <w:szCs w:val="24"/>
        </w:rPr>
        <w:t xml:space="preserve"> и распростран</w:t>
      </w:r>
      <w:r>
        <w:rPr>
          <w:rFonts w:ascii="Times New Roman" w:hAnsi="Times New Roman" w:cs="Times New Roman"/>
          <w:sz w:val="24"/>
          <w:szCs w:val="24"/>
        </w:rPr>
        <w:t>ение</w:t>
      </w:r>
      <w:r w:rsidRPr="00C06F33">
        <w:rPr>
          <w:rFonts w:ascii="Times New Roman" w:hAnsi="Times New Roman" w:cs="Times New Roman"/>
          <w:sz w:val="24"/>
          <w:szCs w:val="24"/>
        </w:rPr>
        <w:t xml:space="preserve"> положительн</w:t>
      </w:r>
      <w:r>
        <w:rPr>
          <w:rFonts w:ascii="Times New Roman" w:hAnsi="Times New Roman" w:cs="Times New Roman"/>
          <w:sz w:val="24"/>
          <w:szCs w:val="24"/>
        </w:rPr>
        <w:t>ого</w:t>
      </w:r>
      <w:r w:rsidRPr="00C06F33">
        <w:rPr>
          <w:rFonts w:ascii="Times New Roman" w:hAnsi="Times New Roman" w:cs="Times New Roman"/>
          <w:sz w:val="24"/>
          <w:szCs w:val="24"/>
        </w:rPr>
        <w:t xml:space="preserve"> опыт</w:t>
      </w:r>
      <w:r>
        <w:rPr>
          <w:rFonts w:ascii="Times New Roman" w:hAnsi="Times New Roman" w:cs="Times New Roman"/>
          <w:sz w:val="24"/>
          <w:szCs w:val="24"/>
        </w:rPr>
        <w:t>а</w:t>
      </w:r>
      <w:r w:rsidRPr="00C06F33">
        <w:rPr>
          <w:rFonts w:ascii="Times New Roman" w:hAnsi="Times New Roman" w:cs="Times New Roman"/>
          <w:sz w:val="24"/>
          <w:szCs w:val="24"/>
        </w:rPr>
        <w:t xml:space="preserve"> реализации мероприятий по повышению производительности труда на уровне предприятий. По результатам всех реализованных проектов по повышению производительности труда и операционной эффективности при его поддержке будут формироваться паспорта проектов, которые будут содержать:</w:t>
      </w:r>
    </w:p>
    <w:p w:rsidR="00757714" w:rsidRPr="00473667" w:rsidRDefault="00757714" w:rsidP="00757714">
      <w:pPr>
        <w:pStyle w:val="a6"/>
        <w:numPr>
          <w:ilvl w:val="0"/>
          <w:numId w:val="52"/>
        </w:numPr>
        <w:tabs>
          <w:tab w:val="left" w:pos="993"/>
        </w:tabs>
        <w:spacing w:after="0" w:line="240" w:lineRule="auto"/>
        <w:ind w:left="0" w:firstLine="698"/>
        <w:jc w:val="both"/>
        <w:rPr>
          <w:rFonts w:ascii="Times New Roman" w:hAnsi="Times New Roman" w:cs="Times New Roman"/>
          <w:sz w:val="24"/>
          <w:szCs w:val="24"/>
        </w:rPr>
      </w:pPr>
      <w:r w:rsidRPr="00473667">
        <w:rPr>
          <w:rFonts w:ascii="Times New Roman" w:hAnsi="Times New Roman" w:cs="Times New Roman"/>
          <w:sz w:val="24"/>
          <w:szCs w:val="24"/>
        </w:rPr>
        <w:t>описание специфики производства;</w:t>
      </w:r>
    </w:p>
    <w:p w:rsidR="00757714" w:rsidRPr="00473667" w:rsidRDefault="00757714" w:rsidP="00757714">
      <w:pPr>
        <w:pStyle w:val="a6"/>
        <w:numPr>
          <w:ilvl w:val="0"/>
          <w:numId w:val="52"/>
        </w:numPr>
        <w:tabs>
          <w:tab w:val="left" w:pos="993"/>
        </w:tabs>
        <w:spacing w:after="0" w:line="240" w:lineRule="auto"/>
        <w:ind w:left="0" w:firstLine="698"/>
        <w:jc w:val="both"/>
        <w:rPr>
          <w:rFonts w:ascii="Times New Roman" w:hAnsi="Times New Roman" w:cs="Times New Roman"/>
          <w:sz w:val="24"/>
          <w:szCs w:val="24"/>
        </w:rPr>
      </w:pPr>
      <w:r w:rsidRPr="00473667">
        <w:rPr>
          <w:rFonts w:ascii="Times New Roman" w:hAnsi="Times New Roman" w:cs="Times New Roman"/>
          <w:sz w:val="24"/>
          <w:szCs w:val="24"/>
        </w:rPr>
        <w:t>обезличенное описание проблемных и узких мест производственного процесса;</w:t>
      </w:r>
    </w:p>
    <w:p w:rsidR="00757714" w:rsidRPr="00473667" w:rsidRDefault="00757714" w:rsidP="00757714">
      <w:pPr>
        <w:pStyle w:val="a6"/>
        <w:numPr>
          <w:ilvl w:val="0"/>
          <w:numId w:val="52"/>
        </w:numPr>
        <w:tabs>
          <w:tab w:val="left" w:pos="993"/>
        </w:tabs>
        <w:spacing w:after="0" w:line="240" w:lineRule="auto"/>
        <w:ind w:left="0" w:firstLine="698"/>
        <w:jc w:val="both"/>
        <w:rPr>
          <w:rFonts w:ascii="Times New Roman" w:hAnsi="Times New Roman" w:cs="Times New Roman"/>
          <w:sz w:val="24"/>
          <w:szCs w:val="24"/>
        </w:rPr>
      </w:pPr>
      <w:r w:rsidRPr="00473667">
        <w:rPr>
          <w:rFonts w:ascii="Times New Roman" w:hAnsi="Times New Roman" w:cs="Times New Roman"/>
          <w:sz w:val="24"/>
          <w:szCs w:val="24"/>
        </w:rPr>
        <w:t>подробное описание использованных подходов и инструментов для решения идентифицированных проблем;</w:t>
      </w:r>
    </w:p>
    <w:p w:rsidR="00757714" w:rsidRPr="00473667" w:rsidRDefault="00757714" w:rsidP="00757714">
      <w:pPr>
        <w:pStyle w:val="a6"/>
        <w:numPr>
          <w:ilvl w:val="0"/>
          <w:numId w:val="52"/>
        </w:numPr>
        <w:tabs>
          <w:tab w:val="left" w:pos="993"/>
        </w:tabs>
        <w:spacing w:after="0" w:line="240" w:lineRule="auto"/>
        <w:ind w:left="0" w:firstLine="698"/>
        <w:jc w:val="both"/>
        <w:rPr>
          <w:rFonts w:ascii="Times New Roman" w:hAnsi="Times New Roman" w:cs="Times New Roman"/>
          <w:sz w:val="24"/>
          <w:szCs w:val="24"/>
        </w:rPr>
      </w:pPr>
      <w:r w:rsidRPr="00473667">
        <w:rPr>
          <w:rFonts w:ascii="Times New Roman" w:hAnsi="Times New Roman" w:cs="Times New Roman"/>
          <w:sz w:val="24"/>
          <w:szCs w:val="24"/>
        </w:rPr>
        <w:t>результаты реализации мероприятий по повышению производительности труда;</w:t>
      </w:r>
    </w:p>
    <w:p w:rsidR="00757714" w:rsidRPr="00473667" w:rsidRDefault="00757714" w:rsidP="00757714">
      <w:pPr>
        <w:pStyle w:val="a6"/>
        <w:numPr>
          <w:ilvl w:val="0"/>
          <w:numId w:val="52"/>
        </w:numPr>
        <w:tabs>
          <w:tab w:val="left" w:pos="993"/>
        </w:tabs>
        <w:spacing w:after="0" w:line="240" w:lineRule="auto"/>
        <w:ind w:left="0" w:firstLine="698"/>
        <w:jc w:val="both"/>
        <w:rPr>
          <w:rFonts w:ascii="Times New Roman" w:hAnsi="Times New Roman" w:cs="Times New Roman"/>
          <w:sz w:val="24"/>
          <w:szCs w:val="24"/>
        </w:rPr>
      </w:pPr>
      <w:r w:rsidRPr="00473667">
        <w:rPr>
          <w:rFonts w:ascii="Times New Roman" w:hAnsi="Times New Roman" w:cs="Times New Roman"/>
          <w:sz w:val="24"/>
          <w:szCs w:val="24"/>
        </w:rPr>
        <w:t>контакты ключевых разработчиков и исполнителей проекта по повышению производительности труда.</w:t>
      </w:r>
    </w:p>
    <w:p w:rsidR="00757714" w:rsidRPr="00C06F33" w:rsidRDefault="00757714" w:rsidP="00757714">
      <w:pPr>
        <w:spacing w:after="0" w:line="240" w:lineRule="auto"/>
        <w:ind w:firstLine="709"/>
        <w:jc w:val="both"/>
        <w:rPr>
          <w:rFonts w:ascii="Times New Roman" w:hAnsi="Times New Roman" w:cs="Times New Roman"/>
          <w:sz w:val="24"/>
          <w:szCs w:val="24"/>
        </w:rPr>
      </w:pPr>
      <w:r w:rsidRPr="00C06F33">
        <w:rPr>
          <w:rFonts w:ascii="Times New Roman" w:hAnsi="Times New Roman" w:cs="Times New Roman"/>
          <w:sz w:val="24"/>
          <w:szCs w:val="24"/>
        </w:rPr>
        <w:t xml:space="preserve">Данные паспорта проектов будут размещаться на специализированном сайте в информационно-телекоммуникационной сети «Интернет», посвященном вопросам производительности труда. Для повышения эффективности использования данных паспортов проектов будет собираться обратная связь от предприятий по оценке полезности представленных паспортов проектов с целью их улучшения согласно пожеланиям предприятий. </w:t>
      </w:r>
    </w:p>
    <w:p w:rsidR="00757714" w:rsidRPr="00C06F33" w:rsidRDefault="00757714" w:rsidP="00757714">
      <w:pPr>
        <w:spacing w:after="0" w:line="240" w:lineRule="auto"/>
        <w:ind w:firstLine="709"/>
        <w:jc w:val="both"/>
        <w:rPr>
          <w:rFonts w:ascii="Times New Roman" w:hAnsi="Times New Roman" w:cs="Times New Roman"/>
          <w:sz w:val="24"/>
          <w:szCs w:val="24"/>
        </w:rPr>
      </w:pPr>
      <w:r w:rsidRPr="00C06F33">
        <w:rPr>
          <w:rFonts w:ascii="Times New Roman" w:hAnsi="Times New Roman" w:cs="Times New Roman"/>
          <w:sz w:val="24"/>
          <w:szCs w:val="24"/>
        </w:rPr>
        <w:t>Данный центр финансируется в первую очередь за счет средств местного бюджета, а также может оказывать платные услуги для предприятий, в том числе по диагностике и внедрению мер по повышению операционной эффективности.</w:t>
      </w:r>
    </w:p>
    <w:p w:rsidR="00757714" w:rsidRPr="00C06F33" w:rsidRDefault="00757714" w:rsidP="00757714">
      <w:pPr>
        <w:spacing w:after="0" w:line="240" w:lineRule="auto"/>
        <w:ind w:firstLine="709"/>
        <w:jc w:val="both"/>
        <w:rPr>
          <w:rFonts w:ascii="Times New Roman" w:hAnsi="Times New Roman" w:cs="Times New Roman"/>
          <w:sz w:val="24"/>
          <w:szCs w:val="24"/>
        </w:rPr>
      </w:pPr>
      <w:r w:rsidRPr="00C06F33">
        <w:rPr>
          <w:rFonts w:ascii="Times New Roman" w:hAnsi="Times New Roman" w:cs="Times New Roman"/>
          <w:sz w:val="24"/>
          <w:szCs w:val="24"/>
        </w:rPr>
        <w:t xml:space="preserve">Меры по поддержке предприятий в повышении производительности труда и лучшем использовании человеческого капитала: </w:t>
      </w:r>
    </w:p>
    <w:p w:rsidR="00757714" w:rsidRPr="00473667" w:rsidRDefault="00757714" w:rsidP="00757714">
      <w:pPr>
        <w:pStyle w:val="a6"/>
        <w:numPr>
          <w:ilvl w:val="0"/>
          <w:numId w:val="53"/>
        </w:numPr>
        <w:tabs>
          <w:tab w:val="left" w:pos="993"/>
        </w:tabs>
        <w:spacing w:after="0" w:line="240" w:lineRule="auto"/>
        <w:ind w:left="0" w:firstLine="698"/>
        <w:jc w:val="both"/>
        <w:rPr>
          <w:rFonts w:ascii="Times New Roman" w:hAnsi="Times New Roman" w:cs="Times New Roman"/>
          <w:sz w:val="24"/>
          <w:szCs w:val="24"/>
        </w:rPr>
      </w:pPr>
      <w:r w:rsidRPr="00473667">
        <w:rPr>
          <w:rFonts w:ascii="Times New Roman" w:hAnsi="Times New Roman" w:cs="Times New Roman"/>
          <w:sz w:val="24"/>
          <w:szCs w:val="24"/>
        </w:rPr>
        <w:t xml:space="preserve">консультационная поддержка по вопросам повышения производительности труда; </w:t>
      </w:r>
    </w:p>
    <w:p w:rsidR="00757714" w:rsidRPr="00473667" w:rsidRDefault="00757714" w:rsidP="00757714">
      <w:pPr>
        <w:pStyle w:val="a6"/>
        <w:numPr>
          <w:ilvl w:val="0"/>
          <w:numId w:val="53"/>
        </w:numPr>
        <w:tabs>
          <w:tab w:val="left" w:pos="993"/>
        </w:tabs>
        <w:spacing w:after="0" w:line="240" w:lineRule="auto"/>
        <w:ind w:left="0" w:firstLine="698"/>
        <w:jc w:val="both"/>
        <w:rPr>
          <w:rFonts w:ascii="Times New Roman" w:hAnsi="Times New Roman" w:cs="Times New Roman"/>
          <w:sz w:val="24"/>
          <w:szCs w:val="24"/>
        </w:rPr>
      </w:pPr>
      <w:r w:rsidRPr="00473667">
        <w:rPr>
          <w:rFonts w:ascii="Times New Roman" w:hAnsi="Times New Roman" w:cs="Times New Roman"/>
          <w:sz w:val="24"/>
          <w:szCs w:val="24"/>
        </w:rPr>
        <w:t>реализация проектов по повышению производительности труда для малых и средних предприятий;</w:t>
      </w:r>
    </w:p>
    <w:p w:rsidR="00757714" w:rsidRPr="00473667" w:rsidRDefault="00757714" w:rsidP="00757714">
      <w:pPr>
        <w:pStyle w:val="a6"/>
        <w:numPr>
          <w:ilvl w:val="0"/>
          <w:numId w:val="53"/>
        </w:numPr>
        <w:tabs>
          <w:tab w:val="left" w:pos="993"/>
        </w:tabs>
        <w:spacing w:after="0" w:line="240" w:lineRule="auto"/>
        <w:ind w:left="0" w:firstLine="698"/>
        <w:jc w:val="both"/>
        <w:rPr>
          <w:rFonts w:ascii="Times New Roman" w:hAnsi="Times New Roman" w:cs="Times New Roman"/>
          <w:sz w:val="24"/>
          <w:szCs w:val="24"/>
        </w:rPr>
      </w:pPr>
      <w:r w:rsidRPr="00473667">
        <w:rPr>
          <w:rFonts w:ascii="Times New Roman" w:hAnsi="Times New Roman" w:cs="Times New Roman"/>
          <w:sz w:val="24"/>
          <w:szCs w:val="24"/>
        </w:rPr>
        <w:t>информирование предприятий о государственных мерах поддержки в части повышения производительности труда;</w:t>
      </w:r>
    </w:p>
    <w:p w:rsidR="00757714" w:rsidRPr="00473667" w:rsidRDefault="00757714" w:rsidP="00757714">
      <w:pPr>
        <w:pStyle w:val="a6"/>
        <w:numPr>
          <w:ilvl w:val="0"/>
          <w:numId w:val="53"/>
        </w:numPr>
        <w:tabs>
          <w:tab w:val="left" w:pos="993"/>
        </w:tabs>
        <w:spacing w:after="0" w:line="240" w:lineRule="auto"/>
        <w:ind w:left="0" w:firstLine="698"/>
        <w:jc w:val="both"/>
        <w:rPr>
          <w:rFonts w:ascii="Times New Roman" w:hAnsi="Times New Roman" w:cs="Times New Roman"/>
          <w:sz w:val="24"/>
          <w:szCs w:val="24"/>
        </w:rPr>
      </w:pPr>
      <w:r w:rsidRPr="00473667">
        <w:rPr>
          <w:rFonts w:ascii="Times New Roman" w:hAnsi="Times New Roman" w:cs="Times New Roman"/>
          <w:sz w:val="24"/>
          <w:szCs w:val="24"/>
        </w:rPr>
        <w:t>формирование и поддержание базы знаний в области инструментов повышения производительности труда;</w:t>
      </w:r>
    </w:p>
    <w:p w:rsidR="00757714" w:rsidRPr="00473667" w:rsidRDefault="00757714" w:rsidP="00757714">
      <w:pPr>
        <w:pStyle w:val="a6"/>
        <w:numPr>
          <w:ilvl w:val="0"/>
          <w:numId w:val="53"/>
        </w:numPr>
        <w:tabs>
          <w:tab w:val="left" w:pos="993"/>
        </w:tabs>
        <w:spacing w:after="0" w:line="240" w:lineRule="auto"/>
        <w:ind w:left="0" w:firstLine="698"/>
        <w:jc w:val="both"/>
        <w:rPr>
          <w:rFonts w:ascii="Times New Roman" w:hAnsi="Times New Roman" w:cs="Times New Roman"/>
          <w:sz w:val="24"/>
          <w:szCs w:val="24"/>
        </w:rPr>
      </w:pPr>
      <w:r w:rsidRPr="00473667">
        <w:rPr>
          <w:rFonts w:ascii="Times New Roman" w:hAnsi="Times New Roman" w:cs="Times New Roman"/>
          <w:sz w:val="24"/>
          <w:szCs w:val="24"/>
        </w:rPr>
        <w:t>разработка практических пособий по инструментам повышения производительности;</w:t>
      </w:r>
    </w:p>
    <w:p w:rsidR="00757714" w:rsidRPr="00473667" w:rsidRDefault="00757714" w:rsidP="00757714">
      <w:pPr>
        <w:pStyle w:val="a6"/>
        <w:numPr>
          <w:ilvl w:val="0"/>
          <w:numId w:val="53"/>
        </w:numPr>
        <w:tabs>
          <w:tab w:val="left" w:pos="993"/>
        </w:tabs>
        <w:spacing w:after="0" w:line="240" w:lineRule="auto"/>
        <w:ind w:left="0" w:firstLine="698"/>
        <w:jc w:val="both"/>
        <w:rPr>
          <w:rFonts w:ascii="Times New Roman" w:hAnsi="Times New Roman" w:cs="Times New Roman"/>
          <w:sz w:val="24"/>
          <w:szCs w:val="24"/>
        </w:rPr>
      </w:pPr>
      <w:r w:rsidRPr="00473667">
        <w:rPr>
          <w:rFonts w:ascii="Times New Roman" w:hAnsi="Times New Roman" w:cs="Times New Roman"/>
          <w:sz w:val="24"/>
          <w:szCs w:val="24"/>
        </w:rPr>
        <w:t>поддержка портала по производительности в информационно-телекоммуникационной сети «Интернет».</w:t>
      </w:r>
    </w:p>
    <w:p w:rsidR="00757714" w:rsidRPr="00C06F33" w:rsidRDefault="00757714" w:rsidP="00757714">
      <w:pPr>
        <w:spacing w:after="0" w:line="240" w:lineRule="auto"/>
        <w:ind w:firstLine="709"/>
        <w:jc w:val="both"/>
        <w:rPr>
          <w:rFonts w:ascii="Times New Roman" w:hAnsi="Times New Roman" w:cs="Times New Roman"/>
          <w:sz w:val="24"/>
          <w:szCs w:val="24"/>
        </w:rPr>
      </w:pPr>
      <w:r w:rsidRPr="00C06F33">
        <w:rPr>
          <w:rFonts w:ascii="Times New Roman" w:hAnsi="Times New Roman" w:cs="Times New Roman"/>
          <w:sz w:val="24"/>
          <w:szCs w:val="24"/>
        </w:rPr>
        <w:t>Меры поддержки в области кадрового обеспечения предприятий:</w:t>
      </w:r>
    </w:p>
    <w:p w:rsidR="00757714" w:rsidRPr="00473667" w:rsidRDefault="00757714" w:rsidP="00757714">
      <w:pPr>
        <w:pStyle w:val="a6"/>
        <w:numPr>
          <w:ilvl w:val="0"/>
          <w:numId w:val="54"/>
        </w:numPr>
        <w:tabs>
          <w:tab w:val="left" w:pos="993"/>
        </w:tabs>
        <w:spacing w:after="0" w:line="240" w:lineRule="auto"/>
        <w:ind w:left="0" w:firstLine="709"/>
        <w:jc w:val="both"/>
        <w:rPr>
          <w:rFonts w:ascii="Times New Roman" w:hAnsi="Times New Roman" w:cs="Times New Roman"/>
          <w:sz w:val="24"/>
          <w:szCs w:val="24"/>
        </w:rPr>
      </w:pPr>
      <w:r w:rsidRPr="00473667">
        <w:rPr>
          <w:rFonts w:ascii="Times New Roman" w:hAnsi="Times New Roman" w:cs="Times New Roman"/>
          <w:sz w:val="24"/>
          <w:szCs w:val="24"/>
        </w:rPr>
        <w:t>поддержка в поиске специалистов и взаимодействии с центрами занятости</w:t>
      </w:r>
    </w:p>
    <w:p w:rsidR="00757714" w:rsidRPr="00473667" w:rsidRDefault="00757714" w:rsidP="00757714">
      <w:pPr>
        <w:pStyle w:val="a6"/>
        <w:numPr>
          <w:ilvl w:val="0"/>
          <w:numId w:val="54"/>
        </w:numPr>
        <w:tabs>
          <w:tab w:val="left" w:pos="993"/>
        </w:tabs>
        <w:spacing w:after="0" w:line="240" w:lineRule="auto"/>
        <w:ind w:left="0" w:firstLine="709"/>
        <w:jc w:val="both"/>
        <w:rPr>
          <w:rFonts w:ascii="Times New Roman" w:hAnsi="Times New Roman" w:cs="Times New Roman"/>
          <w:sz w:val="24"/>
          <w:szCs w:val="24"/>
        </w:rPr>
      </w:pPr>
      <w:r w:rsidRPr="00473667">
        <w:rPr>
          <w:rFonts w:ascii="Times New Roman" w:hAnsi="Times New Roman" w:cs="Times New Roman"/>
          <w:sz w:val="24"/>
          <w:szCs w:val="24"/>
        </w:rPr>
        <w:lastRenderedPageBreak/>
        <w:t>поддержка во взаимодействии с учебными заведениями в вопросах обучения, переподготовки и повышения квалификации персонала.</w:t>
      </w:r>
    </w:p>
    <w:p w:rsidR="00AB27B8" w:rsidRPr="00C06F33" w:rsidRDefault="00AB27B8" w:rsidP="00C06F33">
      <w:pPr>
        <w:spacing w:after="0" w:line="240" w:lineRule="auto"/>
        <w:ind w:firstLine="709"/>
        <w:jc w:val="both"/>
        <w:rPr>
          <w:rFonts w:ascii="Times New Roman" w:hAnsi="Times New Roman" w:cs="Times New Roman"/>
          <w:sz w:val="24"/>
          <w:szCs w:val="24"/>
        </w:rPr>
      </w:pPr>
    </w:p>
    <w:p w:rsidR="00AB27B8" w:rsidRPr="00C06F33" w:rsidRDefault="00AB27B8" w:rsidP="00C06F33">
      <w:pPr>
        <w:pStyle w:val="2"/>
        <w:ind w:firstLine="709"/>
        <w:rPr>
          <w:rFonts w:ascii="Times New Roman" w:hAnsi="Times New Roman" w:cs="Times New Roman"/>
          <w:b/>
          <w:sz w:val="24"/>
          <w:szCs w:val="24"/>
        </w:rPr>
      </w:pPr>
      <w:bookmarkStart w:id="49" w:name="_Toc520055348"/>
      <w:r w:rsidRPr="00C06F33">
        <w:rPr>
          <w:rFonts w:ascii="Times New Roman" w:hAnsi="Times New Roman" w:cs="Times New Roman"/>
          <w:b/>
          <w:color w:val="auto"/>
          <w:sz w:val="24"/>
          <w:szCs w:val="24"/>
        </w:rPr>
        <w:t>5.5.</w:t>
      </w:r>
      <w:r w:rsidRPr="00C06F33">
        <w:rPr>
          <w:rFonts w:ascii="Times New Roman" w:hAnsi="Times New Roman" w:cs="Times New Roman"/>
          <w:b/>
          <w:color w:val="auto"/>
          <w:sz w:val="24"/>
          <w:szCs w:val="24"/>
        </w:rPr>
        <w:tab/>
        <w:t>Национальная предпринимательская инициатива</w:t>
      </w:r>
      <w:bookmarkEnd w:id="49"/>
    </w:p>
    <w:p w:rsidR="00AB27B8" w:rsidRPr="00C06F33" w:rsidRDefault="00AB27B8" w:rsidP="00C06F33">
      <w:pPr>
        <w:spacing w:after="0" w:line="240" w:lineRule="auto"/>
        <w:ind w:firstLine="709"/>
        <w:jc w:val="both"/>
        <w:rPr>
          <w:rFonts w:ascii="Times New Roman" w:hAnsi="Times New Roman" w:cs="Times New Roman"/>
          <w:sz w:val="24"/>
          <w:szCs w:val="24"/>
        </w:rPr>
      </w:pPr>
    </w:p>
    <w:p w:rsidR="00757714" w:rsidRPr="00C06F33" w:rsidRDefault="00757714" w:rsidP="00757714">
      <w:pPr>
        <w:spacing w:after="0" w:line="240" w:lineRule="auto"/>
        <w:ind w:firstLine="709"/>
        <w:jc w:val="both"/>
        <w:rPr>
          <w:rFonts w:ascii="Times New Roman" w:hAnsi="Times New Roman" w:cs="Times New Roman"/>
          <w:sz w:val="24"/>
          <w:szCs w:val="24"/>
        </w:rPr>
      </w:pPr>
      <w:r w:rsidRPr="00C06F33">
        <w:rPr>
          <w:rFonts w:ascii="Times New Roman" w:hAnsi="Times New Roman" w:cs="Times New Roman"/>
          <w:sz w:val="24"/>
          <w:szCs w:val="24"/>
        </w:rPr>
        <w:t>Реализация национальной предпринимательской инициативы направлена на упрощение процедур ведения бизнеса и на повышение инвестиционной привлекательности Белоярского района.</w:t>
      </w:r>
    </w:p>
    <w:p w:rsidR="00757714" w:rsidRPr="00C06F33" w:rsidRDefault="00757714" w:rsidP="00757714">
      <w:pPr>
        <w:spacing w:after="0" w:line="240" w:lineRule="auto"/>
        <w:ind w:firstLine="709"/>
        <w:jc w:val="both"/>
        <w:rPr>
          <w:rFonts w:ascii="Times New Roman" w:hAnsi="Times New Roman" w:cs="Times New Roman"/>
          <w:sz w:val="24"/>
          <w:szCs w:val="24"/>
        </w:rPr>
      </w:pPr>
      <w:r w:rsidRPr="00C06F33">
        <w:rPr>
          <w:rFonts w:ascii="Times New Roman" w:hAnsi="Times New Roman" w:cs="Times New Roman"/>
          <w:sz w:val="24"/>
          <w:szCs w:val="24"/>
        </w:rPr>
        <w:t xml:space="preserve">В рамках данного направления в Белоярском районе реализуется комплекс мероприятий, сосредоточенный </w:t>
      </w:r>
      <w:proofErr w:type="gramStart"/>
      <w:r w:rsidRPr="00C06F33">
        <w:rPr>
          <w:rFonts w:ascii="Times New Roman" w:hAnsi="Times New Roman" w:cs="Times New Roman"/>
          <w:sz w:val="24"/>
          <w:szCs w:val="24"/>
        </w:rPr>
        <w:t>на</w:t>
      </w:r>
      <w:proofErr w:type="gramEnd"/>
      <w:r w:rsidRPr="00C06F33">
        <w:rPr>
          <w:rFonts w:ascii="Times New Roman" w:hAnsi="Times New Roman" w:cs="Times New Roman"/>
          <w:sz w:val="24"/>
          <w:szCs w:val="24"/>
        </w:rPr>
        <w:t>:</w:t>
      </w:r>
    </w:p>
    <w:p w:rsidR="00757714" w:rsidRPr="00473667" w:rsidRDefault="00757714" w:rsidP="00757714">
      <w:pPr>
        <w:pStyle w:val="a6"/>
        <w:numPr>
          <w:ilvl w:val="0"/>
          <w:numId w:val="55"/>
        </w:numPr>
        <w:tabs>
          <w:tab w:val="left" w:pos="993"/>
        </w:tabs>
        <w:spacing w:after="0" w:line="240" w:lineRule="auto"/>
        <w:ind w:left="0" w:firstLine="709"/>
        <w:jc w:val="both"/>
        <w:rPr>
          <w:rFonts w:ascii="Times New Roman" w:hAnsi="Times New Roman" w:cs="Times New Roman"/>
          <w:sz w:val="24"/>
          <w:szCs w:val="24"/>
        </w:rPr>
      </w:pPr>
      <w:r w:rsidRPr="00473667">
        <w:rPr>
          <w:rFonts w:ascii="Times New Roman" w:hAnsi="Times New Roman" w:cs="Times New Roman"/>
          <w:sz w:val="24"/>
          <w:szCs w:val="24"/>
        </w:rPr>
        <w:t>повышение доступности инженерной инфраструктуры;</w:t>
      </w:r>
    </w:p>
    <w:p w:rsidR="00757714" w:rsidRPr="00473667" w:rsidRDefault="00757714" w:rsidP="00757714">
      <w:pPr>
        <w:pStyle w:val="a6"/>
        <w:numPr>
          <w:ilvl w:val="0"/>
          <w:numId w:val="55"/>
        </w:numPr>
        <w:tabs>
          <w:tab w:val="left" w:pos="993"/>
        </w:tabs>
        <w:spacing w:after="0" w:line="240" w:lineRule="auto"/>
        <w:ind w:left="0" w:firstLine="709"/>
        <w:jc w:val="both"/>
        <w:rPr>
          <w:rFonts w:ascii="Times New Roman" w:hAnsi="Times New Roman" w:cs="Times New Roman"/>
          <w:sz w:val="24"/>
          <w:szCs w:val="24"/>
        </w:rPr>
      </w:pPr>
      <w:r w:rsidRPr="00473667">
        <w:rPr>
          <w:rFonts w:ascii="Times New Roman" w:hAnsi="Times New Roman" w:cs="Times New Roman"/>
          <w:sz w:val="24"/>
          <w:szCs w:val="24"/>
        </w:rPr>
        <w:t xml:space="preserve">развитие конкуренции в инфраструктурных отраслях; </w:t>
      </w:r>
    </w:p>
    <w:p w:rsidR="00757714" w:rsidRPr="00473667" w:rsidRDefault="00757714" w:rsidP="00757714">
      <w:pPr>
        <w:pStyle w:val="a6"/>
        <w:numPr>
          <w:ilvl w:val="0"/>
          <w:numId w:val="55"/>
        </w:numPr>
        <w:tabs>
          <w:tab w:val="left" w:pos="993"/>
        </w:tabs>
        <w:spacing w:after="0" w:line="240" w:lineRule="auto"/>
        <w:ind w:left="0" w:firstLine="709"/>
        <w:jc w:val="both"/>
        <w:rPr>
          <w:rFonts w:ascii="Times New Roman" w:hAnsi="Times New Roman" w:cs="Times New Roman"/>
          <w:sz w:val="24"/>
          <w:szCs w:val="24"/>
        </w:rPr>
      </w:pPr>
      <w:r w:rsidRPr="00473667">
        <w:rPr>
          <w:rFonts w:ascii="Times New Roman" w:hAnsi="Times New Roman" w:cs="Times New Roman"/>
          <w:sz w:val="24"/>
          <w:szCs w:val="24"/>
        </w:rPr>
        <w:t xml:space="preserve">сокращение сроков кадастрового учета и государственной регистрации прав до минимального уровня; </w:t>
      </w:r>
    </w:p>
    <w:p w:rsidR="00757714" w:rsidRPr="00473667" w:rsidRDefault="00757714" w:rsidP="00757714">
      <w:pPr>
        <w:pStyle w:val="a6"/>
        <w:numPr>
          <w:ilvl w:val="0"/>
          <w:numId w:val="55"/>
        </w:numPr>
        <w:tabs>
          <w:tab w:val="left" w:pos="993"/>
        </w:tabs>
        <w:spacing w:after="0" w:line="240" w:lineRule="auto"/>
        <w:ind w:left="0" w:firstLine="709"/>
        <w:jc w:val="both"/>
        <w:rPr>
          <w:rFonts w:ascii="Times New Roman" w:hAnsi="Times New Roman" w:cs="Times New Roman"/>
          <w:sz w:val="24"/>
          <w:szCs w:val="24"/>
        </w:rPr>
      </w:pPr>
      <w:r w:rsidRPr="00473667">
        <w:rPr>
          <w:rFonts w:ascii="Times New Roman" w:hAnsi="Times New Roman" w:cs="Times New Roman"/>
          <w:sz w:val="24"/>
          <w:szCs w:val="24"/>
        </w:rPr>
        <w:t>сокращение времени ожидания в очереди для получения государственной услуги по государственной регистрации;</w:t>
      </w:r>
    </w:p>
    <w:p w:rsidR="00757714" w:rsidRPr="00473667" w:rsidRDefault="00757714" w:rsidP="00757714">
      <w:pPr>
        <w:pStyle w:val="a6"/>
        <w:numPr>
          <w:ilvl w:val="0"/>
          <w:numId w:val="55"/>
        </w:numPr>
        <w:tabs>
          <w:tab w:val="left" w:pos="993"/>
        </w:tabs>
        <w:spacing w:after="0" w:line="240" w:lineRule="auto"/>
        <w:ind w:left="0" w:firstLine="709"/>
        <w:jc w:val="both"/>
        <w:rPr>
          <w:rFonts w:ascii="Times New Roman" w:hAnsi="Times New Roman" w:cs="Times New Roman"/>
          <w:sz w:val="24"/>
          <w:szCs w:val="24"/>
        </w:rPr>
      </w:pPr>
      <w:r w:rsidRPr="00473667">
        <w:rPr>
          <w:rFonts w:ascii="Times New Roman" w:hAnsi="Times New Roman" w:cs="Times New Roman"/>
          <w:sz w:val="24"/>
          <w:szCs w:val="24"/>
        </w:rPr>
        <w:t>повышение доли государственных услуг по государственной регистрации через сеть «Интернет»;</w:t>
      </w:r>
    </w:p>
    <w:p w:rsidR="00757714" w:rsidRPr="00473667" w:rsidRDefault="00757714" w:rsidP="00757714">
      <w:pPr>
        <w:pStyle w:val="a6"/>
        <w:numPr>
          <w:ilvl w:val="0"/>
          <w:numId w:val="55"/>
        </w:numPr>
        <w:tabs>
          <w:tab w:val="left" w:pos="993"/>
        </w:tabs>
        <w:spacing w:after="0" w:line="240" w:lineRule="auto"/>
        <w:ind w:left="0" w:firstLine="709"/>
        <w:jc w:val="both"/>
        <w:rPr>
          <w:rFonts w:ascii="Times New Roman" w:hAnsi="Times New Roman" w:cs="Times New Roman"/>
          <w:sz w:val="24"/>
          <w:szCs w:val="24"/>
        </w:rPr>
      </w:pPr>
      <w:r w:rsidRPr="00473667">
        <w:rPr>
          <w:rFonts w:ascii="Times New Roman" w:hAnsi="Times New Roman" w:cs="Times New Roman"/>
          <w:sz w:val="24"/>
          <w:szCs w:val="24"/>
        </w:rPr>
        <w:t xml:space="preserve">повышение доли государственных услуг в многофункциональных центрах по принципу «одного окна»; </w:t>
      </w:r>
    </w:p>
    <w:p w:rsidR="00757714" w:rsidRPr="00473667" w:rsidRDefault="00757714" w:rsidP="00757714">
      <w:pPr>
        <w:pStyle w:val="a6"/>
        <w:numPr>
          <w:ilvl w:val="0"/>
          <w:numId w:val="55"/>
        </w:numPr>
        <w:tabs>
          <w:tab w:val="left" w:pos="993"/>
        </w:tabs>
        <w:spacing w:after="0" w:line="240" w:lineRule="auto"/>
        <w:ind w:left="0" w:firstLine="709"/>
        <w:jc w:val="both"/>
        <w:rPr>
          <w:rFonts w:ascii="Times New Roman" w:hAnsi="Times New Roman" w:cs="Times New Roman"/>
          <w:sz w:val="24"/>
          <w:szCs w:val="24"/>
        </w:rPr>
      </w:pPr>
      <w:r w:rsidRPr="00473667">
        <w:rPr>
          <w:rFonts w:ascii="Times New Roman" w:hAnsi="Times New Roman" w:cs="Times New Roman"/>
          <w:sz w:val="24"/>
          <w:szCs w:val="24"/>
        </w:rPr>
        <w:t>оптимизация процедур регистрации юридических лиц и индивидуальных предпринимателей и др.</w:t>
      </w:r>
    </w:p>
    <w:p w:rsidR="00757714" w:rsidRPr="00C06F33" w:rsidRDefault="00757714" w:rsidP="00757714">
      <w:pPr>
        <w:spacing w:after="0" w:line="240" w:lineRule="auto"/>
        <w:ind w:firstLine="709"/>
        <w:jc w:val="both"/>
        <w:rPr>
          <w:rFonts w:ascii="Times New Roman" w:hAnsi="Times New Roman" w:cs="Times New Roman"/>
          <w:sz w:val="24"/>
          <w:szCs w:val="24"/>
        </w:rPr>
      </w:pPr>
      <w:r w:rsidRPr="00C06F33">
        <w:rPr>
          <w:rFonts w:ascii="Times New Roman" w:hAnsi="Times New Roman" w:cs="Times New Roman"/>
          <w:sz w:val="24"/>
          <w:szCs w:val="24"/>
        </w:rPr>
        <w:t>Уже многие из этих направлений успешно реализуются на базе муниципального автономного учреждения Белоярского района «Многофункциональный центр предоставления государственных и муниципальных услуг в Белоярском районе» (дале</w:t>
      </w:r>
      <w:proofErr w:type="gramStart"/>
      <w:r w:rsidRPr="00C06F33">
        <w:rPr>
          <w:rFonts w:ascii="Times New Roman" w:hAnsi="Times New Roman" w:cs="Times New Roman"/>
          <w:sz w:val="24"/>
          <w:szCs w:val="24"/>
        </w:rPr>
        <w:t>е-</w:t>
      </w:r>
      <w:proofErr w:type="gramEnd"/>
      <w:r w:rsidRPr="00C06F33">
        <w:rPr>
          <w:rFonts w:ascii="Times New Roman" w:hAnsi="Times New Roman" w:cs="Times New Roman"/>
          <w:sz w:val="24"/>
          <w:szCs w:val="24"/>
        </w:rPr>
        <w:t xml:space="preserve"> МФЦ) по принципу «одного окна».</w:t>
      </w:r>
    </w:p>
    <w:p w:rsidR="00757714" w:rsidRPr="00C06F33" w:rsidRDefault="00757714" w:rsidP="00757714">
      <w:pPr>
        <w:spacing w:after="0" w:line="240" w:lineRule="auto"/>
        <w:ind w:firstLine="709"/>
        <w:jc w:val="both"/>
        <w:rPr>
          <w:rFonts w:ascii="Times New Roman" w:hAnsi="Times New Roman" w:cs="Times New Roman"/>
          <w:sz w:val="24"/>
          <w:szCs w:val="24"/>
        </w:rPr>
      </w:pPr>
      <w:r w:rsidRPr="00C06F33">
        <w:rPr>
          <w:rFonts w:ascii="Times New Roman" w:hAnsi="Times New Roman" w:cs="Times New Roman"/>
          <w:sz w:val="24"/>
          <w:szCs w:val="24"/>
        </w:rPr>
        <w:t>Однако необходимо развивать консультационные и просветительские услуги в области малого и среднего предпринимательства.</w:t>
      </w:r>
    </w:p>
    <w:p w:rsidR="00757714" w:rsidRPr="00C06F33" w:rsidRDefault="00757714" w:rsidP="00757714">
      <w:pPr>
        <w:spacing w:after="0" w:line="240" w:lineRule="auto"/>
        <w:ind w:firstLine="709"/>
        <w:jc w:val="both"/>
        <w:rPr>
          <w:rFonts w:ascii="Times New Roman" w:hAnsi="Times New Roman" w:cs="Times New Roman"/>
          <w:sz w:val="24"/>
          <w:szCs w:val="24"/>
        </w:rPr>
      </w:pPr>
      <w:r w:rsidRPr="00C06F33">
        <w:rPr>
          <w:rFonts w:ascii="Times New Roman" w:hAnsi="Times New Roman" w:cs="Times New Roman"/>
          <w:sz w:val="24"/>
          <w:szCs w:val="24"/>
        </w:rPr>
        <w:t>В рамках дальнейшего развития услуг МФЦ субъектам малого и среднего предпринимательства предлагается:</w:t>
      </w:r>
    </w:p>
    <w:p w:rsidR="00757714" w:rsidRPr="00473667" w:rsidRDefault="00757714" w:rsidP="00757714">
      <w:pPr>
        <w:pStyle w:val="a6"/>
        <w:numPr>
          <w:ilvl w:val="0"/>
          <w:numId w:val="56"/>
        </w:numPr>
        <w:tabs>
          <w:tab w:val="left" w:pos="993"/>
        </w:tabs>
        <w:spacing w:after="0" w:line="240" w:lineRule="auto"/>
        <w:ind w:left="0" w:firstLine="709"/>
        <w:jc w:val="both"/>
        <w:rPr>
          <w:rFonts w:ascii="Times New Roman" w:hAnsi="Times New Roman" w:cs="Times New Roman"/>
          <w:sz w:val="24"/>
          <w:szCs w:val="24"/>
        </w:rPr>
      </w:pPr>
      <w:r w:rsidRPr="00473667">
        <w:rPr>
          <w:rFonts w:ascii="Times New Roman" w:hAnsi="Times New Roman" w:cs="Times New Roman"/>
          <w:sz w:val="24"/>
          <w:szCs w:val="24"/>
        </w:rPr>
        <w:t xml:space="preserve">размещение на портале информации о возможности получения в МФЦ услуг Корпорации МСП (перечень услуг, необходимые документы, сроки предоставления) с указанием </w:t>
      </w:r>
      <w:proofErr w:type="gramStart"/>
      <w:r w:rsidRPr="00473667">
        <w:rPr>
          <w:rFonts w:ascii="Times New Roman" w:hAnsi="Times New Roman" w:cs="Times New Roman"/>
          <w:sz w:val="24"/>
          <w:szCs w:val="24"/>
        </w:rPr>
        <w:t>даты начала предоставления услуг Корпорации</w:t>
      </w:r>
      <w:proofErr w:type="gramEnd"/>
      <w:r w:rsidRPr="00473667">
        <w:rPr>
          <w:rFonts w:ascii="Times New Roman" w:hAnsi="Times New Roman" w:cs="Times New Roman"/>
          <w:sz w:val="24"/>
          <w:szCs w:val="24"/>
        </w:rPr>
        <w:t>;</w:t>
      </w:r>
    </w:p>
    <w:p w:rsidR="00757714" w:rsidRDefault="00757714" w:rsidP="00757714">
      <w:pPr>
        <w:pStyle w:val="a6"/>
        <w:numPr>
          <w:ilvl w:val="0"/>
          <w:numId w:val="56"/>
        </w:numPr>
        <w:tabs>
          <w:tab w:val="left" w:pos="993"/>
        </w:tabs>
        <w:spacing w:after="0" w:line="240" w:lineRule="auto"/>
        <w:ind w:left="0" w:firstLine="709"/>
        <w:jc w:val="both"/>
        <w:rPr>
          <w:rFonts w:ascii="Times New Roman" w:hAnsi="Times New Roman" w:cs="Times New Roman"/>
          <w:sz w:val="24"/>
          <w:szCs w:val="24"/>
        </w:rPr>
      </w:pPr>
      <w:r w:rsidRPr="00473667">
        <w:rPr>
          <w:rFonts w:ascii="Times New Roman" w:hAnsi="Times New Roman" w:cs="Times New Roman"/>
          <w:sz w:val="24"/>
          <w:szCs w:val="24"/>
        </w:rPr>
        <w:t>информирование субъектов предпринимательства о предоставлении в МФЦ услуг Корпорации МСП.</w:t>
      </w:r>
    </w:p>
    <w:p w:rsidR="00AB27B8" w:rsidRDefault="00AB27B8" w:rsidP="00C06F33">
      <w:pPr>
        <w:spacing w:after="0" w:line="240" w:lineRule="auto"/>
        <w:ind w:firstLine="709"/>
        <w:jc w:val="both"/>
        <w:rPr>
          <w:rFonts w:ascii="Times New Roman" w:hAnsi="Times New Roman" w:cs="Times New Roman"/>
          <w:sz w:val="24"/>
          <w:szCs w:val="24"/>
        </w:rPr>
      </w:pPr>
    </w:p>
    <w:p w:rsidR="00AB27B8" w:rsidRPr="00C06F33" w:rsidRDefault="00AB27B8" w:rsidP="00C06F33">
      <w:pPr>
        <w:pStyle w:val="2"/>
        <w:ind w:firstLine="709"/>
        <w:rPr>
          <w:rFonts w:ascii="Times New Roman" w:hAnsi="Times New Roman" w:cs="Times New Roman"/>
          <w:b/>
          <w:color w:val="auto"/>
          <w:sz w:val="24"/>
          <w:szCs w:val="24"/>
        </w:rPr>
      </w:pPr>
      <w:bookmarkStart w:id="50" w:name="_Toc520055349"/>
      <w:r w:rsidRPr="00C06F33">
        <w:rPr>
          <w:rFonts w:ascii="Times New Roman" w:hAnsi="Times New Roman" w:cs="Times New Roman"/>
          <w:b/>
          <w:color w:val="auto"/>
          <w:sz w:val="24"/>
          <w:szCs w:val="24"/>
        </w:rPr>
        <w:t>5.6.</w:t>
      </w:r>
      <w:r w:rsidRPr="00C06F33">
        <w:rPr>
          <w:rFonts w:ascii="Times New Roman" w:hAnsi="Times New Roman" w:cs="Times New Roman"/>
          <w:b/>
          <w:color w:val="auto"/>
          <w:sz w:val="24"/>
          <w:szCs w:val="24"/>
        </w:rPr>
        <w:tab/>
        <w:t>Промышленная политика</w:t>
      </w:r>
      <w:bookmarkEnd w:id="50"/>
    </w:p>
    <w:p w:rsidR="00AB27B8" w:rsidRPr="00C06F33" w:rsidRDefault="00AB27B8" w:rsidP="00C06F33">
      <w:pPr>
        <w:spacing w:after="0" w:line="240" w:lineRule="auto"/>
        <w:ind w:firstLine="709"/>
        <w:jc w:val="both"/>
        <w:rPr>
          <w:rFonts w:ascii="Times New Roman" w:hAnsi="Times New Roman" w:cs="Times New Roman"/>
          <w:sz w:val="24"/>
          <w:szCs w:val="24"/>
        </w:rPr>
      </w:pPr>
    </w:p>
    <w:p w:rsidR="00757714" w:rsidRPr="00C06F33" w:rsidRDefault="00757714" w:rsidP="00757714">
      <w:pPr>
        <w:spacing w:after="0" w:line="240" w:lineRule="auto"/>
        <w:ind w:firstLine="709"/>
        <w:jc w:val="both"/>
        <w:rPr>
          <w:rFonts w:ascii="Times New Roman" w:hAnsi="Times New Roman" w:cs="Times New Roman"/>
          <w:sz w:val="24"/>
          <w:szCs w:val="24"/>
        </w:rPr>
      </w:pPr>
      <w:r w:rsidRPr="00C06F33">
        <w:rPr>
          <w:rFonts w:ascii="Times New Roman" w:hAnsi="Times New Roman" w:cs="Times New Roman"/>
          <w:sz w:val="24"/>
          <w:szCs w:val="24"/>
        </w:rPr>
        <w:t xml:space="preserve">Несмотря на стабильное развитие сырьевого сектора экономики района необходимо продолжать работу по диверсификации и расширению представленных производств. Обеспечение стабильного экономического развития Белоярского района на региональном и национальном рынках зависит от успеха предприятий и их органического встраивания в систему внешних и внутренних кооперационных связей. Таким образом, важным условием в процессе достижения высоких конкурентных позиций является в среднесрочной и долгосрочной перспективе привлечение в бизнес-среду Белоярского района крупных игроков в качестве технологических партнеров, обеспечивающих местному </w:t>
      </w:r>
      <w:proofErr w:type="gramStart"/>
      <w:r w:rsidRPr="00C06F33">
        <w:rPr>
          <w:rFonts w:ascii="Times New Roman" w:hAnsi="Times New Roman" w:cs="Times New Roman"/>
          <w:sz w:val="24"/>
          <w:szCs w:val="24"/>
        </w:rPr>
        <w:t>бизнес-сообществу</w:t>
      </w:r>
      <w:proofErr w:type="gramEnd"/>
      <w:r w:rsidRPr="00C06F33">
        <w:rPr>
          <w:rFonts w:ascii="Times New Roman" w:hAnsi="Times New Roman" w:cs="Times New Roman"/>
          <w:sz w:val="24"/>
          <w:szCs w:val="24"/>
        </w:rPr>
        <w:t xml:space="preserve"> процесс интеграции в систему воспроизводственных цепочек и разделения труда на принципах кооперирования. </w:t>
      </w:r>
    </w:p>
    <w:p w:rsidR="00757714" w:rsidRPr="00C06F33" w:rsidRDefault="00757714" w:rsidP="00757714">
      <w:pPr>
        <w:widowControl w:val="0"/>
        <w:spacing w:after="0" w:line="240" w:lineRule="auto"/>
        <w:ind w:firstLine="709"/>
        <w:jc w:val="both"/>
        <w:rPr>
          <w:rFonts w:ascii="Times New Roman" w:hAnsi="Times New Roman" w:cs="Times New Roman"/>
          <w:sz w:val="24"/>
          <w:szCs w:val="24"/>
        </w:rPr>
      </w:pPr>
      <w:r w:rsidRPr="00C06F33">
        <w:rPr>
          <w:rFonts w:ascii="Times New Roman" w:hAnsi="Times New Roman" w:cs="Times New Roman"/>
          <w:sz w:val="24"/>
          <w:szCs w:val="24"/>
        </w:rPr>
        <w:t xml:space="preserve">Для развития промышленности </w:t>
      </w:r>
      <w:proofErr w:type="gramStart"/>
      <w:r w:rsidRPr="00C06F33">
        <w:rPr>
          <w:rFonts w:ascii="Times New Roman" w:hAnsi="Times New Roman" w:cs="Times New Roman"/>
          <w:sz w:val="24"/>
          <w:szCs w:val="24"/>
        </w:rPr>
        <w:t>в</w:t>
      </w:r>
      <w:proofErr w:type="gramEnd"/>
      <w:r w:rsidRPr="00C06F33">
        <w:rPr>
          <w:rFonts w:ascii="Times New Roman" w:hAnsi="Times New Roman" w:cs="Times New Roman"/>
          <w:sz w:val="24"/>
          <w:szCs w:val="24"/>
        </w:rPr>
        <w:t xml:space="preserve"> </w:t>
      </w:r>
      <w:proofErr w:type="gramStart"/>
      <w:r w:rsidRPr="00C06F33">
        <w:rPr>
          <w:rFonts w:ascii="Times New Roman" w:hAnsi="Times New Roman" w:cs="Times New Roman"/>
          <w:sz w:val="24"/>
          <w:szCs w:val="24"/>
        </w:rPr>
        <w:t>Ханты-Мансийском</w:t>
      </w:r>
      <w:proofErr w:type="gramEnd"/>
      <w:r w:rsidRPr="00C06F33">
        <w:rPr>
          <w:rFonts w:ascii="Times New Roman" w:hAnsi="Times New Roman" w:cs="Times New Roman"/>
          <w:sz w:val="24"/>
          <w:szCs w:val="24"/>
        </w:rPr>
        <w:t xml:space="preserve"> автономном округе - Югра создана законодательная основа: Закон автономного округа от 31 марта 2016 года № 23-оз «О промышленной политике </w:t>
      </w:r>
      <w:proofErr w:type="gramStart"/>
      <w:r w:rsidRPr="00C06F33">
        <w:rPr>
          <w:rFonts w:ascii="Times New Roman" w:hAnsi="Times New Roman" w:cs="Times New Roman"/>
          <w:sz w:val="24"/>
          <w:szCs w:val="24"/>
        </w:rPr>
        <w:t>в</w:t>
      </w:r>
      <w:proofErr w:type="gramEnd"/>
      <w:r w:rsidRPr="00C06F33">
        <w:rPr>
          <w:rFonts w:ascii="Times New Roman" w:hAnsi="Times New Roman" w:cs="Times New Roman"/>
          <w:sz w:val="24"/>
          <w:szCs w:val="24"/>
        </w:rPr>
        <w:t xml:space="preserve"> </w:t>
      </w:r>
      <w:proofErr w:type="gramStart"/>
      <w:r w:rsidRPr="00C06F33">
        <w:rPr>
          <w:rFonts w:ascii="Times New Roman" w:hAnsi="Times New Roman" w:cs="Times New Roman"/>
          <w:sz w:val="24"/>
          <w:szCs w:val="24"/>
        </w:rPr>
        <w:t>Ханты-Мансийском</w:t>
      </w:r>
      <w:proofErr w:type="gramEnd"/>
      <w:r w:rsidRPr="00C06F33">
        <w:rPr>
          <w:rFonts w:ascii="Times New Roman" w:hAnsi="Times New Roman" w:cs="Times New Roman"/>
          <w:sz w:val="24"/>
          <w:szCs w:val="24"/>
        </w:rPr>
        <w:t xml:space="preserve"> автономном округе – Югре»; </w:t>
      </w:r>
      <w:r w:rsidRPr="00C06F33">
        <w:rPr>
          <w:rFonts w:ascii="Times New Roman" w:hAnsi="Times New Roman" w:cs="Times New Roman"/>
          <w:sz w:val="24"/>
          <w:szCs w:val="24"/>
        </w:rPr>
        <w:lastRenderedPageBreak/>
        <w:t xml:space="preserve">действует Концепция промышленной политики Ханты-Мансийского автономного округа – Югры (утвержденная постановлением Правительства автономного округа от 29.12.2015 № 519-п). </w:t>
      </w:r>
    </w:p>
    <w:p w:rsidR="00757714" w:rsidRPr="00C06F33" w:rsidRDefault="00757714" w:rsidP="00757714">
      <w:pPr>
        <w:widowControl w:val="0"/>
        <w:spacing w:after="0" w:line="240" w:lineRule="auto"/>
        <w:ind w:firstLine="709"/>
        <w:jc w:val="both"/>
        <w:rPr>
          <w:rFonts w:ascii="Times New Roman" w:hAnsi="Times New Roman" w:cs="Times New Roman"/>
          <w:sz w:val="24"/>
          <w:szCs w:val="24"/>
        </w:rPr>
      </w:pPr>
      <w:r w:rsidRPr="00C06F33">
        <w:rPr>
          <w:rFonts w:ascii="Times New Roman" w:hAnsi="Times New Roman" w:cs="Times New Roman"/>
          <w:sz w:val="24"/>
          <w:szCs w:val="24"/>
        </w:rPr>
        <w:t xml:space="preserve">В округе также создан Фонд развития промышленности Югры, в сферу ответственности которого входят меры поддержки развития промышленности через инструменты финансирования проектов: долевое финансирование, займы, гранты, финансовая аренда (лизинг). Таким образом, </w:t>
      </w:r>
      <w:r>
        <w:rPr>
          <w:rFonts w:ascii="Times New Roman" w:hAnsi="Times New Roman" w:cs="Times New Roman"/>
          <w:sz w:val="24"/>
          <w:szCs w:val="24"/>
        </w:rPr>
        <w:t>а</w:t>
      </w:r>
      <w:r w:rsidRPr="00C06F33">
        <w:rPr>
          <w:rFonts w:ascii="Times New Roman" w:hAnsi="Times New Roman" w:cs="Times New Roman"/>
          <w:sz w:val="24"/>
          <w:szCs w:val="24"/>
        </w:rPr>
        <w:t>дминистрации Белоярского района необходимо размещать возможные варианты проект</w:t>
      </w:r>
      <w:r>
        <w:rPr>
          <w:rFonts w:ascii="Times New Roman" w:hAnsi="Times New Roman" w:cs="Times New Roman"/>
          <w:sz w:val="24"/>
          <w:szCs w:val="24"/>
        </w:rPr>
        <w:t>ов</w:t>
      </w:r>
      <w:r w:rsidRPr="00C06F33">
        <w:rPr>
          <w:rFonts w:ascii="Times New Roman" w:hAnsi="Times New Roman" w:cs="Times New Roman"/>
          <w:sz w:val="24"/>
          <w:szCs w:val="24"/>
        </w:rPr>
        <w:t xml:space="preserve"> для потенциальных инвесторов на портале Фонда.</w:t>
      </w:r>
    </w:p>
    <w:p w:rsidR="00757714" w:rsidRPr="00C06F33" w:rsidRDefault="00757714" w:rsidP="00757714">
      <w:pPr>
        <w:spacing w:after="0" w:line="240" w:lineRule="auto"/>
        <w:ind w:firstLine="709"/>
        <w:jc w:val="both"/>
        <w:rPr>
          <w:rFonts w:ascii="Times New Roman" w:hAnsi="Times New Roman" w:cs="Times New Roman"/>
          <w:sz w:val="24"/>
          <w:szCs w:val="24"/>
        </w:rPr>
      </w:pPr>
      <w:r w:rsidRPr="00C06F33">
        <w:rPr>
          <w:rFonts w:ascii="Times New Roman" w:hAnsi="Times New Roman" w:cs="Times New Roman"/>
          <w:sz w:val="24"/>
          <w:szCs w:val="24"/>
        </w:rPr>
        <w:t>Кроме того, по результатам проведенного анализа выделены следующие основные задачи, требующие своего решения в целях эффективной реализации промышленной политики и интенсификации процессов роста инвестиционной активности в Белоярском районе:</w:t>
      </w:r>
    </w:p>
    <w:p w:rsidR="00757714" w:rsidRPr="00473667" w:rsidRDefault="00757714" w:rsidP="00757714">
      <w:pPr>
        <w:pStyle w:val="a6"/>
        <w:numPr>
          <w:ilvl w:val="0"/>
          <w:numId w:val="57"/>
        </w:numPr>
        <w:tabs>
          <w:tab w:val="left" w:pos="993"/>
        </w:tabs>
        <w:spacing w:after="0" w:line="240" w:lineRule="auto"/>
        <w:ind w:left="0" w:firstLine="709"/>
        <w:jc w:val="both"/>
        <w:rPr>
          <w:rFonts w:ascii="Times New Roman" w:hAnsi="Times New Roman" w:cs="Times New Roman"/>
          <w:sz w:val="24"/>
          <w:szCs w:val="24"/>
        </w:rPr>
      </w:pPr>
      <w:r w:rsidRPr="00473667">
        <w:rPr>
          <w:rFonts w:ascii="Times New Roman" w:hAnsi="Times New Roman" w:cs="Times New Roman"/>
          <w:sz w:val="24"/>
          <w:szCs w:val="24"/>
        </w:rPr>
        <w:t>развитие механизмов кооперации малого и крупного бизнеса;</w:t>
      </w:r>
    </w:p>
    <w:p w:rsidR="00757714" w:rsidRPr="00C06F33" w:rsidRDefault="00757714" w:rsidP="00757714">
      <w:pPr>
        <w:pStyle w:val="a"/>
        <w:numPr>
          <w:ilvl w:val="0"/>
          <w:numId w:val="57"/>
        </w:numPr>
        <w:tabs>
          <w:tab w:val="left" w:pos="993"/>
        </w:tabs>
        <w:spacing w:line="240" w:lineRule="auto"/>
        <w:ind w:left="0" w:firstLine="709"/>
      </w:pPr>
      <w:r w:rsidRPr="00C06F33">
        <w:t>содействовать предприятиям крупного бизнеса в выделении на аутсорсинг сервисных компаний;</w:t>
      </w:r>
    </w:p>
    <w:p w:rsidR="00757714" w:rsidRPr="00C06F33" w:rsidRDefault="00757714" w:rsidP="00757714">
      <w:pPr>
        <w:pStyle w:val="a"/>
        <w:numPr>
          <w:ilvl w:val="0"/>
          <w:numId w:val="57"/>
        </w:numPr>
        <w:tabs>
          <w:tab w:val="left" w:pos="993"/>
        </w:tabs>
        <w:spacing w:line="240" w:lineRule="auto"/>
        <w:ind w:left="0" w:firstLine="709"/>
      </w:pPr>
      <w:r w:rsidRPr="00C06F33">
        <w:t xml:space="preserve">проводить ежегодно диагностику развития крупного, среднего и малого предпринимательства в </w:t>
      </w:r>
      <w:r w:rsidRPr="00C06F33">
        <w:rPr>
          <w:lang w:val="ru-RU"/>
        </w:rPr>
        <w:t>Белоярском районе</w:t>
      </w:r>
      <w:r w:rsidRPr="00C06F33">
        <w:t xml:space="preserve"> (с формированием публичного отчета);</w:t>
      </w:r>
    </w:p>
    <w:p w:rsidR="00757714" w:rsidRPr="00C06F33" w:rsidRDefault="00757714" w:rsidP="00757714">
      <w:pPr>
        <w:pStyle w:val="a"/>
        <w:numPr>
          <w:ilvl w:val="0"/>
          <w:numId w:val="57"/>
        </w:numPr>
        <w:tabs>
          <w:tab w:val="left" w:pos="993"/>
        </w:tabs>
        <w:spacing w:line="240" w:lineRule="auto"/>
        <w:ind w:left="0" w:firstLine="709"/>
      </w:pPr>
      <w:r w:rsidRPr="00C06F33">
        <w:t>содействовать повышению узнаваемости ассоциированной с продукци</w:t>
      </w:r>
      <w:r w:rsidRPr="00C06F33">
        <w:rPr>
          <w:lang w:val="ru-RU"/>
        </w:rPr>
        <w:t>ей Белоярского района</w:t>
      </w:r>
      <w:r w:rsidRPr="00C06F33">
        <w:t xml:space="preserve"> при </w:t>
      </w:r>
      <w:r w:rsidRPr="00C06F33">
        <w:rPr>
          <w:lang w:val="ru-RU"/>
        </w:rPr>
        <w:t xml:space="preserve">его </w:t>
      </w:r>
      <w:r w:rsidRPr="00C06F33">
        <w:t xml:space="preserve">позиционировании на </w:t>
      </w:r>
      <w:r w:rsidRPr="00C06F33">
        <w:rPr>
          <w:lang w:val="ru-RU"/>
        </w:rPr>
        <w:t>внутрироссийском и внешнем рынках</w:t>
      </w:r>
      <w:r w:rsidRPr="00C06F33">
        <w:t>;</w:t>
      </w:r>
    </w:p>
    <w:p w:rsidR="00757714" w:rsidRPr="00C06F33" w:rsidRDefault="00757714" w:rsidP="00757714">
      <w:pPr>
        <w:pStyle w:val="a"/>
        <w:numPr>
          <w:ilvl w:val="0"/>
          <w:numId w:val="57"/>
        </w:numPr>
        <w:tabs>
          <w:tab w:val="left" w:pos="993"/>
        </w:tabs>
        <w:spacing w:line="240" w:lineRule="auto"/>
        <w:ind w:left="0" w:firstLine="709"/>
      </w:pPr>
      <w:r w:rsidRPr="00C06F33">
        <w:t>использовать механизмы муниципально</w:t>
      </w:r>
      <w:r>
        <w:rPr>
          <w:lang w:val="ru-RU"/>
        </w:rPr>
        <w:t xml:space="preserve">-частного </w:t>
      </w:r>
      <w:r w:rsidRPr="00C06F33">
        <w:t>партнерства для обеспечения качественной и доступной муниципальной инфраструктуры и фондов для предпринимателей;</w:t>
      </w:r>
    </w:p>
    <w:p w:rsidR="00757714" w:rsidRPr="00C06F33" w:rsidRDefault="00757714" w:rsidP="00757714">
      <w:pPr>
        <w:pStyle w:val="a"/>
        <w:numPr>
          <w:ilvl w:val="0"/>
          <w:numId w:val="57"/>
        </w:numPr>
        <w:tabs>
          <w:tab w:val="left" w:pos="993"/>
        </w:tabs>
        <w:spacing w:line="240" w:lineRule="auto"/>
        <w:ind w:left="0" w:firstLine="709"/>
      </w:pPr>
      <w:r w:rsidRPr="00C06F33">
        <w:t>стимулировать при выполнении муниципальных заказов и программ использование ресурсосберегающих, экологически безопасных технологий и применение новых видов материалов;</w:t>
      </w:r>
    </w:p>
    <w:p w:rsidR="00757714" w:rsidRPr="00473667" w:rsidRDefault="00757714" w:rsidP="00757714">
      <w:pPr>
        <w:pStyle w:val="a6"/>
        <w:numPr>
          <w:ilvl w:val="0"/>
          <w:numId w:val="57"/>
        </w:numPr>
        <w:tabs>
          <w:tab w:val="left" w:pos="993"/>
        </w:tabs>
        <w:spacing w:after="0" w:line="240" w:lineRule="auto"/>
        <w:ind w:left="0" w:firstLine="709"/>
        <w:jc w:val="both"/>
        <w:rPr>
          <w:rFonts w:ascii="Times New Roman" w:hAnsi="Times New Roman" w:cs="Times New Roman"/>
          <w:sz w:val="24"/>
          <w:szCs w:val="24"/>
        </w:rPr>
      </w:pPr>
      <w:r w:rsidRPr="00473667">
        <w:rPr>
          <w:rFonts w:ascii="Times New Roman" w:hAnsi="Times New Roman" w:cs="Times New Roman"/>
          <w:sz w:val="24"/>
          <w:szCs w:val="24"/>
        </w:rPr>
        <w:t>разработка механизмов стимулирования открытия новых видов производств, относящихся к обрабатывающим секторам экономики, интегрированных в кластеры;</w:t>
      </w:r>
    </w:p>
    <w:p w:rsidR="00757714" w:rsidRPr="00473667" w:rsidRDefault="00757714" w:rsidP="00757714">
      <w:pPr>
        <w:pStyle w:val="a6"/>
        <w:numPr>
          <w:ilvl w:val="0"/>
          <w:numId w:val="57"/>
        </w:numPr>
        <w:tabs>
          <w:tab w:val="left" w:pos="993"/>
        </w:tabs>
        <w:spacing w:after="0" w:line="240" w:lineRule="auto"/>
        <w:ind w:left="0" w:firstLine="709"/>
        <w:jc w:val="both"/>
        <w:rPr>
          <w:rFonts w:ascii="Times New Roman" w:hAnsi="Times New Roman" w:cs="Times New Roman"/>
          <w:sz w:val="24"/>
          <w:szCs w:val="24"/>
        </w:rPr>
      </w:pPr>
      <w:r w:rsidRPr="00473667">
        <w:rPr>
          <w:rFonts w:ascii="Times New Roman" w:hAnsi="Times New Roman" w:cs="Times New Roman"/>
          <w:sz w:val="24"/>
          <w:szCs w:val="24"/>
        </w:rPr>
        <w:t>формирование инвестиционной привлекательности Белоярского района.</w:t>
      </w:r>
    </w:p>
    <w:p w:rsidR="00AB27B8" w:rsidRDefault="00AB27B8" w:rsidP="00C06F33">
      <w:pPr>
        <w:spacing w:after="0" w:line="240" w:lineRule="auto"/>
        <w:ind w:firstLine="709"/>
        <w:jc w:val="both"/>
        <w:rPr>
          <w:rFonts w:ascii="Times New Roman" w:hAnsi="Times New Roman" w:cs="Times New Roman"/>
          <w:sz w:val="24"/>
          <w:szCs w:val="24"/>
        </w:rPr>
      </w:pPr>
    </w:p>
    <w:p w:rsidR="00AB27B8" w:rsidRPr="00C06F33" w:rsidRDefault="00AB27B8" w:rsidP="00C06F33">
      <w:pPr>
        <w:pStyle w:val="2"/>
        <w:spacing w:line="240" w:lineRule="auto"/>
        <w:ind w:firstLine="709"/>
        <w:rPr>
          <w:rFonts w:ascii="Times New Roman" w:hAnsi="Times New Roman" w:cs="Times New Roman"/>
          <w:b/>
          <w:color w:val="auto"/>
          <w:sz w:val="24"/>
          <w:szCs w:val="24"/>
        </w:rPr>
      </w:pPr>
      <w:bookmarkStart w:id="51" w:name="_Toc520055350"/>
      <w:r w:rsidRPr="00C06F33">
        <w:rPr>
          <w:rFonts w:ascii="Times New Roman" w:hAnsi="Times New Roman" w:cs="Times New Roman"/>
          <w:b/>
          <w:color w:val="auto"/>
          <w:sz w:val="24"/>
          <w:szCs w:val="24"/>
        </w:rPr>
        <w:t>5.7.</w:t>
      </w:r>
      <w:r w:rsidRPr="00C06F33">
        <w:rPr>
          <w:rFonts w:ascii="Times New Roman" w:hAnsi="Times New Roman" w:cs="Times New Roman"/>
          <w:b/>
          <w:color w:val="auto"/>
          <w:sz w:val="24"/>
          <w:szCs w:val="24"/>
        </w:rPr>
        <w:tab/>
        <w:t>Маркетинговая стратегия</w:t>
      </w:r>
      <w:bookmarkEnd w:id="51"/>
    </w:p>
    <w:p w:rsidR="00AB27B8" w:rsidRPr="00C06F33" w:rsidRDefault="00AB27B8" w:rsidP="00C06F33">
      <w:pPr>
        <w:spacing w:after="0" w:line="240" w:lineRule="auto"/>
        <w:ind w:firstLine="709"/>
        <w:rPr>
          <w:rFonts w:ascii="Times New Roman" w:hAnsi="Times New Roman" w:cs="Times New Roman"/>
          <w:b/>
          <w:i/>
          <w:color w:val="FF0000"/>
          <w:sz w:val="24"/>
          <w:szCs w:val="24"/>
        </w:rPr>
      </w:pPr>
    </w:p>
    <w:p w:rsidR="00757714" w:rsidRPr="00C06F33" w:rsidRDefault="00757714" w:rsidP="00757714">
      <w:pPr>
        <w:tabs>
          <w:tab w:val="left" w:pos="9923"/>
        </w:tabs>
        <w:spacing w:after="0" w:line="240" w:lineRule="auto"/>
        <w:ind w:firstLine="709"/>
        <w:jc w:val="both"/>
        <w:rPr>
          <w:rFonts w:ascii="Times New Roman" w:hAnsi="Times New Roman" w:cs="Times New Roman"/>
          <w:sz w:val="24"/>
          <w:szCs w:val="24"/>
          <w:shd w:val="clear" w:color="auto" w:fill="FFFFFF"/>
        </w:rPr>
      </w:pPr>
      <w:r w:rsidRPr="00C06F33">
        <w:rPr>
          <w:rFonts w:ascii="Times New Roman" w:hAnsi="Times New Roman" w:cs="Times New Roman"/>
          <w:sz w:val="24"/>
          <w:szCs w:val="24"/>
          <w:shd w:val="clear" w:color="auto" w:fill="FFFFFF"/>
        </w:rPr>
        <w:t>В рамках поставленных целей и задач для планомерного развития Белоярского района необходимо не только привлечение инвестиций и человеческих ресурсов, но и создание привлекательного имиджа территории.</w:t>
      </w:r>
    </w:p>
    <w:p w:rsidR="00757714" w:rsidRPr="00C06F33" w:rsidRDefault="00757714" w:rsidP="00757714">
      <w:pPr>
        <w:tabs>
          <w:tab w:val="left" w:pos="9923"/>
        </w:tabs>
        <w:spacing w:after="0" w:line="240" w:lineRule="auto"/>
        <w:ind w:firstLine="709"/>
        <w:jc w:val="both"/>
        <w:rPr>
          <w:rFonts w:ascii="Times New Roman" w:hAnsi="Times New Roman" w:cs="Times New Roman"/>
          <w:sz w:val="24"/>
          <w:szCs w:val="24"/>
          <w:shd w:val="clear" w:color="auto" w:fill="FFFFFF"/>
        </w:rPr>
      </w:pPr>
      <w:r w:rsidRPr="00C06F33">
        <w:rPr>
          <w:rFonts w:ascii="Times New Roman" w:hAnsi="Times New Roman" w:cs="Times New Roman"/>
          <w:sz w:val="24"/>
          <w:szCs w:val="24"/>
          <w:shd w:val="clear" w:color="auto" w:fill="FFFFFF"/>
        </w:rPr>
        <w:t xml:space="preserve">Положительный имидж для Белоярского района необходим для привлечения туристов, улучшения социального самочувствия его жителей, а также для привлечения финансовых инвестиций. Имидж территории влияет на различные стороны развития, и, прежде всего, на экономику, культуру, миграционные процессы. </w:t>
      </w:r>
    </w:p>
    <w:p w:rsidR="00757714" w:rsidRPr="00C06F33" w:rsidRDefault="00757714" w:rsidP="00757714">
      <w:pPr>
        <w:spacing w:after="0" w:line="240" w:lineRule="auto"/>
        <w:ind w:firstLine="709"/>
        <w:jc w:val="both"/>
        <w:rPr>
          <w:rFonts w:ascii="Times New Roman" w:hAnsi="Times New Roman" w:cs="Times New Roman"/>
          <w:sz w:val="24"/>
          <w:szCs w:val="24"/>
          <w:shd w:val="clear" w:color="auto" w:fill="FFFFFF"/>
        </w:rPr>
      </w:pPr>
      <w:r w:rsidRPr="00C06F33">
        <w:rPr>
          <w:rFonts w:ascii="Times New Roman" w:hAnsi="Times New Roman" w:cs="Times New Roman"/>
          <w:sz w:val="24"/>
          <w:szCs w:val="24"/>
          <w:shd w:val="clear" w:color="auto" w:fill="FFFFFF"/>
        </w:rPr>
        <w:t>Для создания и популяризации положительного имиджа Белоярского района необходимо провести ряд мероприятий по продвижению территории:</w:t>
      </w:r>
    </w:p>
    <w:p w:rsidR="00757714" w:rsidRPr="00C06F33" w:rsidRDefault="00757714" w:rsidP="00757714">
      <w:pPr>
        <w:pStyle w:val="a6"/>
        <w:spacing w:after="0" w:line="240" w:lineRule="auto"/>
        <w:ind w:left="0" w:firstLine="709"/>
        <w:jc w:val="both"/>
        <w:rPr>
          <w:rFonts w:ascii="Times New Roman" w:hAnsi="Times New Roman" w:cs="Times New Roman"/>
          <w:sz w:val="24"/>
          <w:szCs w:val="24"/>
          <w:shd w:val="clear" w:color="auto" w:fill="FFFFFF"/>
        </w:rPr>
      </w:pPr>
      <w:r w:rsidRPr="00C06F33">
        <w:rPr>
          <w:rFonts w:ascii="Times New Roman" w:hAnsi="Times New Roman" w:cs="Times New Roman"/>
          <w:sz w:val="24"/>
          <w:szCs w:val="24"/>
          <w:shd w:val="clear" w:color="auto" w:fill="FFFFFF"/>
        </w:rPr>
        <w:t>1. Привлечение инвестиций на территорию Белоярского района.</w:t>
      </w:r>
    </w:p>
    <w:p w:rsidR="00757714" w:rsidRPr="00C06F33" w:rsidRDefault="00757714" w:rsidP="00757714">
      <w:pPr>
        <w:pStyle w:val="a6"/>
        <w:spacing w:after="0" w:line="240" w:lineRule="auto"/>
        <w:ind w:left="0" w:firstLine="709"/>
        <w:jc w:val="both"/>
        <w:rPr>
          <w:rFonts w:ascii="Times New Roman" w:hAnsi="Times New Roman" w:cs="Times New Roman"/>
          <w:sz w:val="24"/>
          <w:szCs w:val="24"/>
          <w:shd w:val="clear" w:color="auto" w:fill="FFFFFF"/>
        </w:rPr>
      </w:pPr>
      <w:r w:rsidRPr="00C06F33">
        <w:rPr>
          <w:rFonts w:ascii="Times New Roman" w:hAnsi="Times New Roman" w:cs="Times New Roman"/>
          <w:sz w:val="24"/>
          <w:szCs w:val="24"/>
          <w:shd w:val="clear" w:color="auto" w:fill="FFFFFF"/>
        </w:rPr>
        <w:t>2. Препятствие оттоку талантливой молодежи и высококвалифицированных кадров.</w:t>
      </w:r>
    </w:p>
    <w:p w:rsidR="00757714" w:rsidRPr="00C06F33" w:rsidRDefault="00757714" w:rsidP="00757714">
      <w:pPr>
        <w:pStyle w:val="a6"/>
        <w:spacing w:after="0" w:line="240" w:lineRule="auto"/>
        <w:ind w:left="0" w:firstLine="709"/>
        <w:jc w:val="both"/>
        <w:rPr>
          <w:rFonts w:ascii="Times New Roman" w:hAnsi="Times New Roman" w:cs="Times New Roman"/>
          <w:sz w:val="24"/>
          <w:szCs w:val="24"/>
          <w:shd w:val="clear" w:color="auto" w:fill="FFFFFF"/>
        </w:rPr>
      </w:pPr>
      <w:r w:rsidRPr="00C06F33">
        <w:rPr>
          <w:rFonts w:ascii="Times New Roman" w:hAnsi="Times New Roman" w:cs="Times New Roman"/>
          <w:sz w:val="24"/>
          <w:szCs w:val="24"/>
          <w:shd w:val="clear" w:color="auto" w:fill="FFFFFF"/>
        </w:rPr>
        <w:t>3. Развитие культурного, развлекательного и делового туризма.</w:t>
      </w:r>
    </w:p>
    <w:p w:rsidR="00757714" w:rsidRPr="00C06F33" w:rsidRDefault="00757714" w:rsidP="00757714">
      <w:pPr>
        <w:pStyle w:val="a6"/>
        <w:spacing w:after="0" w:line="240" w:lineRule="auto"/>
        <w:ind w:left="0" w:firstLine="709"/>
        <w:jc w:val="both"/>
        <w:rPr>
          <w:rFonts w:ascii="Times New Roman" w:hAnsi="Times New Roman" w:cs="Times New Roman"/>
          <w:sz w:val="24"/>
          <w:szCs w:val="24"/>
          <w:shd w:val="clear" w:color="auto" w:fill="FFFFFF"/>
        </w:rPr>
      </w:pPr>
      <w:r w:rsidRPr="00C06F33">
        <w:rPr>
          <w:rFonts w:ascii="Times New Roman" w:hAnsi="Times New Roman" w:cs="Times New Roman"/>
          <w:sz w:val="24"/>
          <w:szCs w:val="24"/>
          <w:shd w:val="clear" w:color="auto" w:fill="FFFFFF"/>
        </w:rPr>
        <w:t>4. Получение государственной поддержки за счет включения Белоярского района в окружные и федеральные программы.</w:t>
      </w:r>
    </w:p>
    <w:p w:rsidR="00757714" w:rsidRPr="00C06F33" w:rsidRDefault="00757714" w:rsidP="00757714">
      <w:pPr>
        <w:pStyle w:val="a6"/>
        <w:spacing w:after="0" w:line="240" w:lineRule="auto"/>
        <w:ind w:left="0" w:firstLine="709"/>
        <w:jc w:val="both"/>
        <w:rPr>
          <w:rFonts w:ascii="Times New Roman" w:hAnsi="Times New Roman" w:cs="Times New Roman"/>
          <w:sz w:val="24"/>
          <w:szCs w:val="24"/>
          <w:shd w:val="clear" w:color="auto" w:fill="FFFFFF"/>
        </w:rPr>
      </w:pPr>
      <w:r w:rsidRPr="00C06F33">
        <w:rPr>
          <w:rFonts w:ascii="Times New Roman" w:hAnsi="Times New Roman" w:cs="Times New Roman"/>
          <w:sz w:val="24"/>
          <w:szCs w:val="24"/>
          <w:shd w:val="clear" w:color="auto" w:fill="FFFFFF"/>
        </w:rPr>
        <w:t xml:space="preserve">5. Повышение </w:t>
      </w:r>
      <w:proofErr w:type="spellStart"/>
      <w:r w:rsidRPr="00C06F33">
        <w:rPr>
          <w:rFonts w:ascii="Times New Roman" w:hAnsi="Times New Roman" w:cs="Times New Roman"/>
          <w:sz w:val="24"/>
          <w:szCs w:val="24"/>
          <w:shd w:val="clear" w:color="auto" w:fill="FFFFFF"/>
        </w:rPr>
        <w:t>внутрирегиональной</w:t>
      </w:r>
      <w:proofErr w:type="spellEnd"/>
      <w:r w:rsidRPr="00C06F33">
        <w:rPr>
          <w:rFonts w:ascii="Times New Roman" w:hAnsi="Times New Roman" w:cs="Times New Roman"/>
          <w:sz w:val="24"/>
          <w:szCs w:val="24"/>
          <w:shd w:val="clear" w:color="auto" w:fill="FFFFFF"/>
        </w:rPr>
        <w:t xml:space="preserve"> и межрегиональной кооперации с другими муниципальными образованиями.</w:t>
      </w:r>
    </w:p>
    <w:p w:rsidR="00757714" w:rsidRPr="00DF056E" w:rsidRDefault="00757714" w:rsidP="00757714">
      <w:pPr>
        <w:pStyle w:val="a6"/>
        <w:spacing w:after="0" w:line="240" w:lineRule="auto"/>
        <w:ind w:left="0" w:firstLine="709"/>
        <w:jc w:val="both"/>
        <w:rPr>
          <w:rFonts w:ascii="Times New Roman" w:hAnsi="Times New Roman" w:cs="Times New Roman"/>
          <w:sz w:val="24"/>
          <w:szCs w:val="24"/>
          <w:shd w:val="clear" w:color="auto" w:fill="FFFFFF"/>
        </w:rPr>
      </w:pPr>
      <w:r w:rsidRPr="00C06F33">
        <w:rPr>
          <w:rFonts w:ascii="Times New Roman" w:hAnsi="Times New Roman" w:cs="Times New Roman"/>
          <w:sz w:val="24"/>
          <w:szCs w:val="24"/>
          <w:shd w:val="clear" w:color="auto" w:fill="FFFFFF"/>
        </w:rPr>
        <w:t xml:space="preserve">Объектом формирования имиджа территории выступают внутренние (местное население) и внешние целевые группы, взаимодействие с которыми направлено на достижение целей, </w:t>
      </w:r>
      <w:r w:rsidRPr="00DF056E">
        <w:rPr>
          <w:rFonts w:ascii="Times New Roman" w:hAnsi="Times New Roman" w:cs="Times New Roman"/>
          <w:sz w:val="24"/>
          <w:szCs w:val="24"/>
          <w:shd w:val="clear" w:color="auto" w:fill="FFFFFF"/>
        </w:rPr>
        <w:t xml:space="preserve">поставленных перед Белоярским районом. </w:t>
      </w:r>
    </w:p>
    <w:p w:rsidR="00757714" w:rsidRPr="00DF056E" w:rsidRDefault="00757714" w:rsidP="00757714">
      <w:pPr>
        <w:pStyle w:val="a6"/>
        <w:tabs>
          <w:tab w:val="left" w:pos="9923"/>
        </w:tabs>
        <w:spacing w:after="0" w:line="240" w:lineRule="auto"/>
        <w:ind w:left="0" w:firstLine="709"/>
        <w:jc w:val="both"/>
        <w:rPr>
          <w:rFonts w:ascii="Times New Roman" w:hAnsi="Times New Roman" w:cs="Times New Roman"/>
          <w:sz w:val="24"/>
          <w:szCs w:val="24"/>
          <w:shd w:val="clear" w:color="auto" w:fill="FFFFFF"/>
        </w:rPr>
      </w:pPr>
      <w:r w:rsidRPr="00DF056E">
        <w:rPr>
          <w:rFonts w:ascii="Times New Roman" w:hAnsi="Times New Roman" w:cs="Times New Roman"/>
          <w:sz w:val="24"/>
          <w:szCs w:val="24"/>
          <w:shd w:val="clear" w:color="auto" w:fill="FFFFFF"/>
        </w:rPr>
        <w:lastRenderedPageBreak/>
        <w:t>Позиционированием Белоярского района может выступить уникальное сочетание современных нефтегазовых производств и традиционного жизненного уклада коренных малочисленных народов Севера.</w:t>
      </w:r>
    </w:p>
    <w:p w:rsidR="00757714" w:rsidRPr="00DF056E" w:rsidRDefault="00757714" w:rsidP="00757714">
      <w:pPr>
        <w:pStyle w:val="a6"/>
        <w:tabs>
          <w:tab w:val="left" w:pos="9923"/>
        </w:tabs>
        <w:spacing w:after="0" w:line="240" w:lineRule="auto"/>
        <w:ind w:left="0" w:firstLine="709"/>
        <w:jc w:val="both"/>
        <w:rPr>
          <w:rFonts w:ascii="Times New Roman" w:hAnsi="Times New Roman" w:cs="Times New Roman"/>
          <w:sz w:val="24"/>
          <w:szCs w:val="24"/>
          <w:shd w:val="clear" w:color="auto" w:fill="FFFFFF"/>
        </w:rPr>
      </w:pPr>
      <w:r w:rsidRPr="00DF056E">
        <w:rPr>
          <w:rFonts w:ascii="Times New Roman" w:hAnsi="Times New Roman" w:cs="Times New Roman"/>
          <w:sz w:val="24"/>
          <w:szCs w:val="24"/>
          <w:shd w:val="clear" w:color="auto" w:fill="FFFFFF"/>
        </w:rPr>
        <w:t xml:space="preserve">После определения позиционирования Белоярского района, необходимо приступить к разработке программы его продвижения, которая состоит в донесении </w:t>
      </w:r>
      <w:proofErr w:type="spellStart"/>
      <w:r w:rsidRPr="00DF056E">
        <w:rPr>
          <w:rFonts w:ascii="Times New Roman" w:hAnsi="Times New Roman" w:cs="Times New Roman"/>
          <w:sz w:val="24"/>
          <w:szCs w:val="24"/>
          <w:shd w:val="clear" w:color="auto" w:fill="FFFFFF"/>
        </w:rPr>
        <w:t>имиджевой</w:t>
      </w:r>
      <w:proofErr w:type="spellEnd"/>
      <w:r w:rsidRPr="00DF056E">
        <w:rPr>
          <w:rFonts w:ascii="Times New Roman" w:hAnsi="Times New Roman" w:cs="Times New Roman"/>
          <w:sz w:val="24"/>
          <w:szCs w:val="24"/>
          <w:shd w:val="clear" w:color="auto" w:fill="FFFFFF"/>
        </w:rPr>
        <w:t xml:space="preserve"> информации о Белоярском районе до целевых групп и закреплению этого образа.</w:t>
      </w:r>
    </w:p>
    <w:p w:rsidR="00757714" w:rsidRPr="00DF056E" w:rsidRDefault="00757714" w:rsidP="00757714">
      <w:pPr>
        <w:pStyle w:val="a6"/>
        <w:tabs>
          <w:tab w:val="left" w:pos="9923"/>
        </w:tabs>
        <w:spacing w:after="0" w:line="240" w:lineRule="auto"/>
        <w:ind w:left="0" w:firstLine="709"/>
        <w:jc w:val="both"/>
        <w:rPr>
          <w:rFonts w:ascii="Times New Roman" w:hAnsi="Times New Roman" w:cs="Times New Roman"/>
          <w:sz w:val="24"/>
          <w:szCs w:val="24"/>
          <w:shd w:val="clear" w:color="auto" w:fill="FFFFFF"/>
        </w:rPr>
      </w:pPr>
      <w:r w:rsidRPr="00DF056E">
        <w:rPr>
          <w:rFonts w:ascii="Times New Roman" w:hAnsi="Times New Roman" w:cs="Times New Roman"/>
          <w:sz w:val="24"/>
          <w:szCs w:val="24"/>
          <w:shd w:val="clear" w:color="auto" w:fill="FFFFFF"/>
        </w:rPr>
        <w:t>Основными инструментами в рамках данной задачи выступают массовые и интегрированные маркетинговые коммуникации, которые дополняют и усиливают действия друг друга.</w:t>
      </w:r>
    </w:p>
    <w:p w:rsidR="00757714" w:rsidRPr="00DF056E" w:rsidRDefault="00757714" w:rsidP="00757714">
      <w:pPr>
        <w:pStyle w:val="a6"/>
        <w:tabs>
          <w:tab w:val="left" w:pos="9923"/>
        </w:tabs>
        <w:spacing w:after="0" w:line="240" w:lineRule="auto"/>
        <w:ind w:left="0" w:firstLine="709"/>
        <w:jc w:val="both"/>
        <w:rPr>
          <w:rFonts w:ascii="Times New Roman" w:hAnsi="Times New Roman" w:cs="Times New Roman"/>
          <w:sz w:val="24"/>
          <w:szCs w:val="24"/>
          <w:shd w:val="clear" w:color="auto" w:fill="FFFFFF"/>
        </w:rPr>
      </w:pPr>
      <w:r w:rsidRPr="00DF056E">
        <w:rPr>
          <w:rFonts w:ascii="Times New Roman" w:hAnsi="Times New Roman" w:cs="Times New Roman"/>
          <w:sz w:val="24"/>
          <w:szCs w:val="24"/>
          <w:shd w:val="clear" w:color="auto" w:fill="FFFFFF"/>
        </w:rPr>
        <w:t xml:space="preserve">Под интегрированными маркетинговыми коммуникациями понимаются комплекс действий администрации Белоярского района по созданию и координации многочисленных каналов коммуникаций (выступление на местном канале и в прессе, реклама, стимулирование сбыта, </w:t>
      </w:r>
      <w:proofErr w:type="spellStart"/>
      <w:r w:rsidRPr="00DF056E">
        <w:rPr>
          <w:rFonts w:ascii="Times New Roman" w:hAnsi="Times New Roman" w:cs="Times New Roman"/>
          <w:sz w:val="24"/>
          <w:szCs w:val="24"/>
          <w:shd w:val="clear" w:color="auto" w:fill="FFFFFF"/>
          <w:lang w:val="en-US"/>
        </w:rPr>
        <w:t>Pr</w:t>
      </w:r>
      <w:proofErr w:type="spellEnd"/>
      <w:r w:rsidRPr="00DF056E">
        <w:rPr>
          <w:rFonts w:ascii="Times New Roman" w:hAnsi="Times New Roman" w:cs="Times New Roman"/>
          <w:sz w:val="24"/>
          <w:szCs w:val="24"/>
          <w:shd w:val="clear" w:color="auto" w:fill="FFFFFF"/>
        </w:rPr>
        <w:t>-акции, пропаганда, работа в социальных сетях и т.д.) с целевыми группами для выработки четкого, последовательного и убедительного представления о Белоярском районе. Кроме того, для развития экспортного потенциала необходимо разработать единый стиль упаковки местной продукции.</w:t>
      </w:r>
    </w:p>
    <w:p w:rsidR="00757714" w:rsidRPr="00C06F33" w:rsidRDefault="00757714" w:rsidP="00757714">
      <w:pPr>
        <w:pStyle w:val="a6"/>
        <w:tabs>
          <w:tab w:val="left" w:pos="9923"/>
        </w:tabs>
        <w:spacing w:after="0" w:line="240" w:lineRule="auto"/>
        <w:ind w:left="0" w:firstLine="709"/>
        <w:jc w:val="both"/>
        <w:rPr>
          <w:rFonts w:ascii="Times New Roman" w:hAnsi="Times New Roman" w:cs="Times New Roman"/>
          <w:sz w:val="24"/>
          <w:szCs w:val="24"/>
          <w:shd w:val="clear" w:color="auto" w:fill="FFFFFF"/>
        </w:rPr>
      </w:pPr>
      <w:r w:rsidRPr="00DF056E">
        <w:rPr>
          <w:rFonts w:ascii="Times New Roman" w:hAnsi="Times New Roman" w:cs="Times New Roman"/>
          <w:sz w:val="24"/>
          <w:szCs w:val="24"/>
          <w:shd w:val="clear" w:color="auto" w:fill="FFFFFF"/>
        </w:rPr>
        <w:t xml:space="preserve">Основным принципом работы со средствами массовой информации должно быть налаженное взаимодействие с журналистами. </w:t>
      </w:r>
      <w:proofErr w:type="gramStart"/>
      <w:r w:rsidRPr="00DF056E">
        <w:rPr>
          <w:rFonts w:ascii="Times New Roman" w:hAnsi="Times New Roman" w:cs="Times New Roman"/>
          <w:sz w:val="24"/>
          <w:szCs w:val="24"/>
          <w:shd w:val="clear" w:color="auto" w:fill="FFFFFF"/>
        </w:rPr>
        <w:t xml:space="preserve">Необходимо оперативно передавать информацию, в первую очередь, журналистам местных и окружных газет и телевидения, местным </w:t>
      </w:r>
      <w:proofErr w:type="spellStart"/>
      <w:r w:rsidRPr="00DF056E">
        <w:rPr>
          <w:rFonts w:ascii="Times New Roman" w:hAnsi="Times New Roman" w:cs="Times New Roman"/>
          <w:sz w:val="24"/>
          <w:szCs w:val="24"/>
          <w:shd w:val="clear" w:color="auto" w:fill="FFFFFF"/>
        </w:rPr>
        <w:t>блогерам</w:t>
      </w:r>
      <w:proofErr w:type="spellEnd"/>
      <w:r w:rsidRPr="00DF056E">
        <w:rPr>
          <w:rFonts w:ascii="Times New Roman" w:hAnsi="Times New Roman" w:cs="Times New Roman"/>
          <w:sz w:val="24"/>
          <w:szCs w:val="24"/>
          <w:shd w:val="clear" w:color="auto" w:fill="FFFFFF"/>
        </w:rPr>
        <w:t xml:space="preserve"> обо всех позитивных событиях, происходящих в Белоярском районе для формировани</w:t>
      </w:r>
      <w:r w:rsidR="003C5F53">
        <w:rPr>
          <w:rFonts w:ascii="Times New Roman" w:hAnsi="Times New Roman" w:cs="Times New Roman"/>
          <w:sz w:val="24"/>
          <w:szCs w:val="24"/>
          <w:shd w:val="clear" w:color="auto" w:fill="FFFFFF"/>
        </w:rPr>
        <w:t>я</w:t>
      </w:r>
      <w:r w:rsidRPr="00DF056E">
        <w:rPr>
          <w:rFonts w:ascii="Times New Roman" w:hAnsi="Times New Roman" w:cs="Times New Roman"/>
          <w:sz w:val="24"/>
          <w:szCs w:val="24"/>
          <w:shd w:val="clear" w:color="auto" w:fill="FFFFFF"/>
        </w:rPr>
        <w:t xml:space="preserve"> местного патриотизма и повышени</w:t>
      </w:r>
      <w:r w:rsidR="003C5F53">
        <w:rPr>
          <w:rFonts w:ascii="Times New Roman" w:hAnsi="Times New Roman" w:cs="Times New Roman"/>
          <w:sz w:val="24"/>
          <w:szCs w:val="24"/>
          <w:shd w:val="clear" w:color="auto" w:fill="FFFFFF"/>
        </w:rPr>
        <w:t>я</w:t>
      </w:r>
      <w:r w:rsidRPr="00DF056E">
        <w:rPr>
          <w:rFonts w:ascii="Times New Roman" w:hAnsi="Times New Roman" w:cs="Times New Roman"/>
          <w:sz w:val="24"/>
          <w:szCs w:val="24"/>
          <w:shd w:val="clear" w:color="auto" w:fill="FFFFFF"/>
        </w:rPr>
        <w:t xml:space="preserve"> гражданской инициативы, так как жители являются ретрансляторами его</w:t>
      </w:r>
      <w:r w:rsidRPr="00C06F33">
        <w:rPr>
          <w:rFonts w:ascii="Times New Roman" w:hAnsi="Times New Roman" w:cs="Times New Roman"/>
          <w:sz w:val="24"/>
          <w:szCs w:val="24"/>
          <w:shd w:val="clear" w:color="auto" w:fill="FFFFFF"/>
        </w:rPr>
        <w:t xml:space="preserve"> имиджа, автоматически формирующего косвенное впечатление о месте своего проживания у жителей других городов и регионов.</w:t>
      </w:r>
      <w:proofErr w:type="gramEnd"/>
    </w:p>
    <w:p w:rsidR="00757714" w:rsidRPr="00C06F33" w:rsidRDefault="00757714" w:rsidP="00757714">
      <w:pPr>
        <w:pStyle w:val="a6"/>
        <w:tabs>
          <w:tab w:val="left" w:pos="9923"/>
        </w:tabs>
        <w:spacing w:after="0" w:line="240" w:lineRule="auto"/>
        <w:ind w:left="0" w:firstLine="709"/>
        <w:jc w:val="both"/>
        <w:rPr>
          <w:rFonts w:ascii="Times New Roman" w:hAnsi="Times New Roman" w:cs="Times New Roman"/>
          <w:sz w:val="24"/>
          <w:szCs w:val="24"/>
          <w:shd w:val="clear" w:color="auto" w:fill="FFFFFF"/>
        </w:rPr>
      </w:pPr>
      <w:r w:rsidRPr="00C06F33">
        <w:rPr>
          <w:rFonts w:ascii="Times New Roman" w:hAnsi="Times New Roman" w:cs="Times New Roman"/>
          <w:sz w:val="24"/>
          <w:szCs w:val="24"/>
          <w:shd w:val="clear" w:color="auto" w:fill="FFFFFF"/>
        </w:rPr>
        <w:t>Но не только администрация Белоярского района и его жители должны выступать главными инициаторами и распространителями положительного имиджа, но и:</w:t>
      </w:r>
    </w:p>
    <w:p w:rsidR="00757714" w:rsidRPr="00473667" w:rsidRDefault="00757714" w:rsidP="00757714">
      <w:pPr>
        <w:pStyle w:val="a6"/>
        <w:numPr>
          <w:ilvl w:val="0"/>
          <w:numId w:val="58"/>
        </w:numPr>
        <w:tabs>
          <w:tab w:val="left" w:pos="993"/>
          <w:tab w:val="left" w:pos="9923"/>
        </w:tabs>
        <w:spacing w:after="0" w:line="240" w:lineRule="auto"/>
        <w:ind w:left="0" w:firstLine="709"/>
        <w:jc w:val="both"/>
        <w:rPr>
          <w:rFonts w:ascii="Times New Roman" w:hAnsi="Times New Roman" w:cs="Times New Roman"/>
          <w:sz w:val="24"/>
          <w:szCs w:val="24"/>
          <w:shd w:val="clear" w:color="auto" w:fill="FFFFFF"/>
        </w:rPr>
      </w:pPr>
      <w:r w:rsidRPr="00473667">
        <w:rPr>
          <w:rFonts w:ascii="Times New Roman" w:hAnsi="Times New Roman" w:cs="Times New Roman"/>
          <w:sz w:val="24"/>
          <w:szCs w:val="24"/>
          <w:shd w:val="clear" w:color="auto" w:fill="FFFFFF"/>
        </w:rPr>
        <w:t>окружные организации, оказывающие поддержку малому и среднему бизнесу;</w:t>
      </w:r>
    </w:p>
    <w:p w:rsidR="00757714" w:rsidRPr="00473667" w:rsidRDefault="00757714" w:rsidP="00757714">
      <w:pPr>
        <w:pStyle w:val="a6"/>
        <w:numPr>
          <w:ilvl w:val="0"/>
          <w:numId w:val="58"/>
        </w:numPr>
        <w:tabs>
          <w:tab w:val="left" w:pos="993"/>
          <w:tab w:val="left" w:pos="9923"/>
        </w:tabs>
        <w:spacing w:after="0" w:line="240" w:lineRule="auto"/>
        <w:ind w:left="0" w:firstLine="709"/>
        <w:jc w:val="both"/>
        <w:rPr>
          <w:rFonts w:ascii="Times New Roman" w:hAnsi="Times New Roman" w:cs="Times New Roman"/>
          <w:sz w:val="24"/>
          <w:szCs w:val="24"/>
          <w:shd w:val="clear" w:color="auto" w:fill="FFFFFF"/>
        </w:rPr>
      </w:pPr>
      <w:r w:rsidRPr="00473667">
        <w:rPr>
          <w:rFonts w:ascii="Times New Roman" w:hAnsi="Times New Roman" w:cs="Times New Roman"/>
          <w:sz w:val="24"/>
          <w:szCs w:val="24"/>
          <w:shd w:val="clear" w:color="auto" w:fill="FFFFFF"/>
        </w:rPr>
        <w:t xml:space="preserve">Совет при Правительстве Ханты-Мансийского автономного округа – Югры по вопросам развития инвестиционной деятельности </w:t>
      </w:r>
      <w:proofErr w:type="gramStart"/>
      <w:r w:rsidRPr="00473667">
        <w:rPr>
          <w:rFonts w:ascii="Times New Roman" w:hAnsi="Times New Roman" w:cs="Times New Roman"/>
          <w:sz w:val="24"/>
          <w:szCs w:val="24"/>
          <w:shd w:val="clear" w:color="auto" w:fill="FFFFFF"/>
        </w:rPr>
        <w:t>в</w:t>
      </w:r>
      <w:proofErr w:type="gramEnd"/>
      <w:r w:rsidRPr="00473667">
        <w:rPr>
          <w:rFonts w:ascii="Times New Roman" w:hAnsi="Times New Roman" w:cs="Times New Roman"/>
          <w:sz w:val="24"/>
          <w:szCs w:val="24"/>
          <w:shd w:val="clear" w:color="auto" w:fill="FFFFFF"/>
        </w:rPr>
        <w:t xml:space="preserve"> </w:t>
      </w:r>
      <w:proofErr w:type="gramStart"/>
      <w:r w:rsidRPr="00473667">
        <w:rPr>
          <w:rFonts w:ascii="Times New Roman" w:hAnsi="Times New Roman" w:cs="Times New Roman"/>
          <w:sz w:val="24"/>
          <w:szCs w:val="24"/>
          <w:shd w:val="clear" w:color="auto" w:fill="FFFFFF"/>
        </w:rPr>
        <w:t>Ханты-Мансийском</w:t>
      </w:r>
      <w:proofErr w:type="gramEnd"/>
      <w:r w:rsidRPr="00473667">
        <w:rPr>
          <w:rFonts w:ascii="Times New Roman" w:hAnsi="Times New Roman" w:cs="Times New Roman"/>
          <w:sz w:val="24"/>
          <w:szCs w:val="24"/>
          <w:shd w:val="clear" w:color="auto" w:fill="FFFFFF"/>
        </w:rPr>
        <w:t xml:space="preserve"> автономном округе – Югре;</w:t>
      </w:r>
    </w:p>
    <w:p w:rsidR="00757714" w:rsidRPr="00473667" w:rsidRDefault="00757714" w:rsidP="00757714">
      <w:pPr>
        <w:pStyle w:val="a6"/>
        <w:numPr>
          <w:ilvl w:val="0"/>
          <w:numId w:val="58"/>
        </w:numPr>
        <w:tabs>
          <w:tab w:val="left" w:pos="993"/>
          <w:tab w:val="left" w:pos="9923"/>
        </w:tabs>
        <w:spacing w:after="0" w:line="240" w:lineRule="auto"/>
        <w:ind w:left="0" w:firstLine="709"/>
        <w:jc w:val="both"/>
        <w:rPr>
          <w:rFonts w:ascii="Times New Roman" w:hAnsi="Times New Roman" w:cs="Times New Roman"/>
          <w:sz w:val="24"/>
          <w:szCs w:val="24"/>
          <w:shd w:val="clear" w:color="auto" w:fill="FFFFFF"/>
        </w:rPr>
      </w:pPr>
      <w:r w:rsidRPr="00473667">
        <w:rPr>
          <w:rFonts w:ascii="Times New Roman" w:hAnsi="Times New Roman" w:cs="Times New Roman"/>
          <w:sz w:val="24"/>
          <w:szCs w:val="24"/>
          <w:shd w:val="clear" w:color="auto" w:fill="FFFFFF"/>
        </w:rPr>
        <w:t>туристические и гостиничные центры;</w:t>
      </w:r>
    </w:p>
    <w:p w:rsidR="00757714" w:rsidRDefault="00757714" w:rsidP="00757714">
      <w:pPr>
        <w:pStyle w:val="a6"/>
        <w:numPr>
          <w:ilvl w:val="0"/>
          <w:numId w:val="58"/>
        </w:numPr>
        <w:tabs>
          <w:tab w:val="left" w:pos="993"/>
          <w:tab w:val="left" w:pos="9923"/>
        </w:tabs>
        <w:spacing w:after="0" w:line="240" w:lineRule="auto"/>
        <w:ind w:left="0" w:firstLine="709"/>
        <w:jc w:val="both"/>
        <w:rPr>
          <w:rFonts w:ascii="Times New Roman" w:hAnsi="Times New Roman" w:cs="Times New Roman"/>
          <w:sz w:val="24"/>
          <w:szCs w:val="24"/>
          <w:shd w:val="clear" w:color="auto" w:fill="FFFFFF"/>
        </w:rPr>
      </w:pPr>
      <w:r w:rsidRPr="00473667">
        <w:rPr>
          <w:rFonts w:ascii="Times New Roman" w:hAnsi="Times New Roman" w:cs="Times New Roman"/>
          <w:sz w:val="24"/>
          <w:szCs w:val="24"/>
          <w:shd w:val="clear" w:color="auto" w:fill="FFFFFF"/>
        </w:rPr>
        <w:t>представители Белоярского района за его пределами.</w:t>
      </w:r>
    </w:p>
    <w:p w:rsidR="00AB27B8" w:rsidRDefault="00AB27B8" w:rsidP="00C06F33">
      <w:pPr>
        <w:spacing w:after="0" w:line="240" w:lineRule="auto"/>
        <w:ind w:firstLine="709"/>
        <w:jc w:val="both"/>
        <w:rPr>
          <w:rFonts w:ascii="Times New Roman" w:hAnsi="Times New Roman" w:cs="Times New Roman"/>
          <w:sz w:val="24"/>
          <w:szCs w:val="24"/>
        </w:rPr>
      </w:pPr>
    </w:p>
    <w:p w:rsidR="00AB27B8" w:rsidRPr="00C06F33" w:rsidRDefault="00AB27B8" w:rsidP="00C06F33">
      <w:pPr>
        <w:pStyle w:val="2"/>
        <w:spacing w:line="240" w:lineRule="auto"/>
        <w:ind w:firstLine="709"/>
        <w:rPr>
          <w:rFonts w:ascii="Times New Roman" w:hAnsi="Times New Roman" w:cs="Times New Roman"/>
          <w:b/>
          <w:color w:val="auto"/>
          <w:sz w:val="24"/>
          <w:szCs w:val="24"/>
        </w:rPr>
      </w:pPr>
      <w:bookmarkStart w:id="52" w:name="_Toc520055351"/>
      <w:r w:rsidRPr="00C06F33">
        <w:rPr>
          <w:rFonts w:ascii="Times New Roman" w:hAnsi="Times New Roman" w:cs="Times New Roman"/>
          <w:b/>
          <w:color w:val="auto"/>
          <w:sz w:val="24"/>
          <w:szCs w:val="24"/>
        </w:rPr>
        <w:t>5.8.</w:t>
      </w:r>
      <w:r w:rsidRPr="00C06F33">
        <w:rPr>
          <w:rFonts w:ascii="Times New Roman" w:hAnsi="Times New Roman" w:cs="Times New Roman"/>
          <w:b/>
          <w:color w:val="auto"/>
          <w:sz w:val="24"/>
          <w:szCs w:val="24"/>
        </w:rPr>
        <w:tab/>
        <w:t>Внедрение информационно-коммуникационных технологий</w:t>
      </w:r>
      <w:bookmarkEnd w:id="52"/>
      <w:r w:rsidRPr="00C06F33">
        <w:rPr>
          <w:rFonts w:ascii="Times New Roman" w:hAnsi="Times New Roman" w:cs="Times New Roman"/>
          <w:b/>
          <w:color w:val="auto"/>
          <w:sz w:val="24"/>
          <w:szCs w:val="24"/>
        </w:rPr>
        <w:t xml:space="preserve"> </w:t>
      </w:r>
    </w:p>
    <w:p w:rsidR="00A544CC" w:rsidRDefault="00A544CC" w:rsidP="00B53947">
      <w:pPr>
        <w:spacing w:after="0" w:line="240" w:lineRule="auto"/>
        <w:ind w:firstLine="709"/>
        <w:jc w:val="both"/>
        <w:rPr>
          <w:rFonts w:ascii="Times New Roman" w:hAnsi="Times New Roman" w:cs="Times New Roman"/>
          <w:sz w:val="24"/>
          <w:szCs w:val="24"/>
        </w:rPr>
      </w:pPr>
    </w:p>
    <w:p w:rsidR="00B53947" w:rsidRPr="00146789" w:rsidRDefault="00B53947" w:rsidP="00B53947">
      <w:pPr>
        <w:spacing w:after="0" w:line="240" w:lineRule="auto"/>
        <w:ind w:firstLine="709"/>
        <w:jc w:val="both"/>
        <w:rPr>
          <w:rFonts w:ascii="Times New Roman" w:hAnsi="Times New Roman" w:cs="Times New Roman"/>
          <w:sz w:val="24"/>
          <w:szCs w:val="24"/>
        </w:rPr>
      </w:pPr>
      <w:r w:rsidRPr="00146789">
        <w:rPr>
          <w:rFonts w:ascii="Times New Roman" w:hAnsi="Times New Roman" w:cs="Times New Roman"/>
          <w:sz w:val="24"/>
          <w:szCs w:val="24"/>
        </w:rPr>
        <w:t>Важным показателем уровня развития информационного общества является готовность экономики и социальной сферы к тем изменениям, которые несут за собой цифровые технологии.</w:t>
      </w:r>
    </w:p>
    <w:p w:rsidR="00B53947" w:rsidRPr="00146789" w:rsidRDefault="00B53947" w:rsidP="00B53947">
      <w:pPr>
        <w:spacing w:after="0" w:line="240" w:lineRule="auto"/>
        <w:ind w:firstLine="709"/>
        <w:jc w:val="both"/>
        <w:rPr>
          <w:rFonts w:ascii="Times New Roman" w:hAnsi="Times New Roman" w:cs="Times New Roman"/>
          <w:sz w:val="24"/>
          <w:szCs w:val="24"/>
        </w:rPr>
      </w:pPr>
      <w:r w:rsidRPr="00146789">
        <w:rPr>
          <w:rFonts w:ascii="Times New Roman" w:hAnsi="Times New Roman" w:cs="Times New Roman"/>
          <w:sz w:val="24"/>
          <w:szCs w:val="24"/>
        </w:rPr>
        <w:t xml:space="preserve">Пока в Российской Федерации меньше всего к этим изменениям </w:t>
      </w:r>
      <w:proofErr w:type="gramStart"/>
      <w:r w:rsidRPr="00146789">
        <w:rPr>
          <w:rFonts w:ascii="Times New Roman" w:hAnsi="Times New Roman" w:cs="Times New Roman"/>
          <w:sz w:val="24"/>
          <w:szCs w:val="24"/>
        </w:rPr>
        <w:t>готова</w:t>
      </w:r>
      <w:proofErr w:type="gramEnd"/>
      <w:r w:rsidRPr="00146789">
        <w:rPr>
          <w:rFonts w:ascii="Times New Roman" w:hAnsi="Times New Roman" w:cs="Times New Roman"/>
          <w:sz w:val="24"/>
          <w:szCs w:val="24"/>
        </w:rPr>
        <w:t xml:space="preserve"> бизнес-среда. </w:t>
      </w:r>
      <w:proofErr w:type="gramStart"/>
      <w:r w:rsidRPr="00146789">
        <w:rPr>
          <w:rFonts w:ascii="Times New Roman" w:hAnsi="Times New Roman" w:cs="Times New Roman"/>
          <w:sz w:val="24"/>
          <w:szCs w:val="24"/>
        </w:rPr>
        <w:t>Российские компании недостаточно гибки, чтобы быстро принимать и брать на вооружение новые цифровые технологии, они отстают в возможностях анализа большого объема цифровых данных, ничтожным по сравнению с развитыми экономикам является численность венчурных компаний.</w:t>
      </w:r>
      <w:proofErr w:type="gramEnd"/>
      <w:r w:rsidRPr="00146789">
        <w:rPr>
          <w:rFonts w:ascii="Times New Roman" w:hAnsi="Times New Roman" w:cs="Times New Roman"/>
          <w:sz w:val="24"/>
          <w:szCs w:val="24"/>
        </w:rPr>
        <w:t xml:space="preserve"> Но при этом обнадеживают высокие позиции по уровню развития государственных электронных сервисов, доступности для населения мобильных технологий, что создает хорошую основу для улучшения этого показателя.</w:t>
      </w:r>
    </w:p>
    <w:p w:rsidR="00AB27B8" w:rsidRPr="00146789" w:rsidRDefault="00AB27B8" w:rsidP="00C06F33">
      <w:pPr>
        <w:spacing w:after="0" w:line="240" w:lineRule="auto"/>
        <w:ind w:firstLine="709"/>
        <w:jc w:val="both"/>
        <w:rPr>
          <w:rFonts w:ascii="Times New Roman" w:hAnsi="Times New Roman" w:cs="Times New Roman"/>
          <w:color w:val="000000"/>
          <w:sz w:val="24"/>
          <w:szCs w:val="24"/>
        </w:rPr>
      </w:pPr>
      <w:r w:rsidRPr="00146789">
        <w:rPr>
          <w:rFonts w:ascii="Times New Roman" w:hAnsi="Times New Roman" w:cs="Times New Roman"/>
          <w:sz w:val="24"/>
          <w:szCs w:val="24"/>
        </w:rPr>
        <w:t>Потребность населения и бизнеса в расширении доступа к информации и государственным структурам объясняется необходимостью оперативно принимать решения в системе постоянно усложняющихся общественных связей. Распространение и развитие информационных технологий в сфере государственного управления в современном мире играет значительную роль, оно способно снизить издержки, сделать государственные услуги более удобными, улучшить межведомственное взаимодействие.</w:t>
      </w:r>
      <w:r w:rsidRPr="00146789">
        <w:rPr>
          <w:rFonts w:ascii="Times New Roman" w:hAnsi="Times New Roman" w:cs="Times New Roman"/>
          <w:color w:val="000000"/>
          <w:sz w:val="24"/>
          <w:szCs w:val="24"/>
        </w:rPr>
        <w:t xml:space="preserve"> </w:t>
      </w:r>
    </w:p>
    <w:p w:rsidR="00AB27B8" w:rsidRPr="00146789" w:rsidRDefault="00AB27B8" w:rsidP="00C06F33">
      <w:pPr>
        <w:spacing w:after="0" w:line="240" w:lineRule="auto"/>
        <w:ind w:firstLine="709"/>
        <w:jc w:val="both"/>
        <w:rPr>
          <w:rFonts w:ascii="Times New Roman" w:hAnsi="Times New Roman" w:cs="Times New Roman"/>
          <w:sz w:val="24"/>
          <w:szCs w:val="24"/>
        </w:rPr>
      </w:pPr>
      <w:r w:rsidRPr="00146789">
        <w:rPr>
          <w:rFonts w:ascii="Times New Roman" w:hAnsi="Times New Roman" w:cs="Times New Roman"/>
          <w:sz w:val="24"/>
          <w:szCs w:val="24"/>
        </w:rPr>
        <w:lastRenderedPageBreak/>
        <w:t>Благодаря тому, что информация о деятельности государственных структур, в том числе в электронной форме, становится доступнее, процесс принятия государственных решений оказывается более прозрачным.</w:t>
      </w:r>
    </w:p>
    <w:p w:rsidR="00AB27B8" w:rsidRPr="00146789" w:rsidRDefault="00AB27B8" w:rsidP="00C06F33">
      <w:pPr>
        <w:spacing w:after="0" w:line="240" w:lineRule="auto"/>
        <w:ind w:firstLine="709"/>
        <w:jc w:val="both"/>
        <w:rPr>
          <w:rFonts w:ascii="Times New Roman" w:hAnsi="Times New Roman" w:cs="Times New Roman"/>
          <w:sz w:val="24"/>
          <w:szCs w:val="24"/>
        </w:rPr>
      </w:pPr>
      <w:r w:rsidRPr="00146789">
        <w:rPr>
          <w:rFonts w:ascii="Times New Roman" w:hAnsi="Times New Roman" w:cs="Times New Roman"/>
          <w:sz w:val="24"/>
          <w:szCs w:val="24"/>
        </w:rPr>
        <w:t>На текущий момент государство значительно продвинулось в процессе внедрения информационно-коммуникационных технологий в деятельность различных органов власти.</w:t>
      </w:r>
    </w:p>
    <w:p w:rsidR="00F8115A" w:rsidRPr="00146789" w:rsidRDefault="00F8115A" w:rsidP="00C06F33">
      <w:pPr>
        <w:spacing w:after="0" w:line="240" w:lineRule="auto"/>
        <w:ind w:firstLine="709"/>
        <w:jc w:val="both"/>
        <w:rPr>
          <w:rFonts w:ascii="Times New Roman" w:hAnsi="Times New Roman" w:cs="Times New Roman"/>
          <w:sz w:val="24"/>
          <w:szCs w:val="24"/>
        </w:rPr>
      </w:pPr>
      <w:r w:rsidRPr="00146789">
        <w:rPr>
          <w:rFonts w:ascii="Times New Roman" w:hAnsi="Times New Roman" w:cs="Times New Roman"/>
          <w:sz w:val="24"/>
          <w:szCs w:val="24"/>
        </w:rPr>
        <w:t>Так в 2017 году Указом Президента РФ утверждена Стратегия развития информационного общества в Российской Федерации на 2017 - 2030 годы».</w:t>
      </w:r>
    </w:p>
    <w:p w:rsidR="00AB27B8" w:rsidRPr="00146789" w:rsidRDefault="00AB27B8" w:rsidP="00C06F33">
      <w:pPr>
        <w:spacing w:after="0" w:line="240" w:lineRule="auto"/>
        <w:ind w:firstLine="709"/>
        <w:jc w:val="both"/>
        <w:rPr>
          <w:rFonts w:ascii="Times New Roman" w:hAnsi="Times New Roman" w:cs="Times New Roman"/>
          <w:sz w:val="24"/>
          <w:szCs w:val="24"/>
        </w:rPr>
      </w:pPr>
      <w:r w:rsidRPr="00146789">
        <w:rPr>
          <w:rFonts w:ascii="Times New Roman" w:hAnsi="Times New Roman" w:cs="Times New Roman"/>
          <w:sz w:val="24"/>
          <w:szCs w:val="24"/>
        </w:rPr>
        <w:t>Основными приоритетными направлениями развития сферы ИКТ для Ханты-Мансийского автономного округа – Югра и Белоярского района до 2030 года будут:</w:t>
      </w:r>
    </w:p>
    <w:p w:rsidR="00AB27B8" w:rsidRPr="00146789" w:rsidRDefault="00F8115A" w:rsidP="00F8115A">
      <w:pPr>
        <w:pStyle w:val="a6"/>
        <w:numPr>
          <w:ilvl w:val="0"/>
          <w:numId w:val="59"/>
        </w:numPr>
        <w:tabs>
          <w:tab w:val="left" w:pos="993"/>
        </w:tabs>
        <w:spacing w:after="0" w:line="240" w:lineRule="auto"/>
        <w:ind w:left="0" w:firstLine="709"/>
        <w:jc w:val="both"/>
        <w:rPr>
          <w:rFonts w:ascii="Times New Roman" w:hAnsi="Times New Roman" w:cs="Times New Roman"/>
          <w:sz w:val="24"/>
          <w:szCs w:val="24"/>
        </w:rPr>
      </w:pPr>
      <w:r w:rsidRPr="00146789">
        <w:rPr>
          <w:rFonts w:ascii="Times New Roman" w:hAnsi="Times New Roman" w:cs="Times New Roman"/>
          <w:sz w:val="24"/>
          <w:szCs w:val="24"/>
        </w:rPr>
        <w:t xml:space="preserve"> </w:t>
      </w:r>
      <w:r w:rsidR="002050E3">
        <w:rPr>
          <w:rFonts w:ascii="Times New Roman" w:hAnsi="Times New Roman" w:cs="Times New Roman"/>
          <w:sz w:val="24"/>
          <w:szCs w:val="24"/>
        </w:rPr>
        <w:t>использование</w:t>
      </w:r>
      <w:r w:rsidR="00AB27B8" w:rsidRPr="00146789">
        <w:rPr>
          <w:rFonts w:ascii="Times New Roman" w:hAnsi="Times New Roman" w:cs="Times New Roman"/>
          <w:sz w:val="24"/>
          <w:szCs w:val="24"/>
        </w:rPr>
        <w:t xml:space="preserve"> современных информационных и телекоммуникационных технологий и развития инфраструктуры широкополосного доступа к сети Интернет;</w:t>
      </w:r>
    </w:p>
    <w:p w:rsidR="00F8115A" w:rsidRPr="00146789" w:rsidRDefault="00F8115A" w:rsidP="00F8115A">
      <w:pPr>
        <w:pStyle w:val="a6"/>
        <w:numPr>
          <w:ilvl w:val="0"/>
          <w:numId w:val="59"/>
        </w:numPr>
        <w:tabs>
          <w:tab w:val="left" w:pos="993"/>
        </w:tabs>
        <w:spacing w:after="0" w:line="240" w:lineRule="auto"/>
        <w:ind w:left="0" w:firstLine="709"/>
        <w:jc w:val="both"/>
        <w:rPr>
          <w:rFonts w:ascii="Times New Roman" w:hAnsi="Times New Roman" w:cs="Times New Roman"/>
          <w:sz w:val="24"/>
          <w:szCs w:val="24"/>
        </w:rPr>
      </w:pPr>
      <w:r w:rsidRPr="00146789">
        <w:rPr>
          <w:rFonts w:ascii="Times New Roman" w:hAnsi="Times New Roman" w:cs="Times New Roman"/>
          <w:sz w:val="24"/>
          <w:szCs w:val="24"/>
        </w:rPr>
        <w:t xml:space="preserve"> внедрение системы мониторинга и информационного управления в кризисных ситуациях, повышение уровня общественной и личной безопасности граждан, их защищенности от чрезвычайных ситуаций природного и техногенного характера с использованием аппаратно-программного комплекса «Безопасный город»;</w:t>
      </w:r>
    </w:p>
    <w:p w:rsidR="00F8115A" w:rsidRPr="00146789" w:rsidRDefault="00F8115A" w:rsidP="00F8115A">
      <w:pPr>
        <w:pStyle w:val="a6"/>
        <w:numPr>
          <w:ilvl w:val="0"/>
          <w:numId w:val="59"/>
        </w:numPr>
        <w:tabs>
          <w:tab w:val="left" w:pos="993"/>
        </w:tabs>
        <w:spacing w:after="0" w:line="240" w:lineRule="auto"/>
        <w:ind w:left="0" w:firstLine="709"/>
        <w:jc w:val="both"/>
        <w:rPr>
          <w:rFonts w:ascii="Times New Roman" w:hAnsi="Times New Roman" w:cs="Times New Roman"/>
          <w:sz w:val="24"/>
          <w:szCs w:val="24"/>
        </w:rPr>
      </w:pPr>
      <w:r w:rsidRPr="00146789">
        <w:rPr>
          <w:rFonts w:ascii="Times New Roman" w:hAnsi="Times New Roman" w:cs="Times New Roman"/>
          <w:sz w:val="24"/>
          <w:szCs w:val="24"/>
        </w:rPr>
        <w:t xml:space="preserve"> развитие электронных ресурсов взаимодействия с гражданами;</w:t>
      </w:r>
    </w:p>
    <w:p w:rsidR="00F8115A" w:rsidRPr="00146789" w:rsidRDefault="00F8115A" w:rsidP="00F8115A">
      <w:pPr>
        <w:pStyle w:val="a6"/>
        <w:numPr>
          <w:ilvl w:val="0"/>
          <w:numId w:val="59"/>
        </w:numPr>
        <w:tabs>
          <w:tab w:val="left" w:pos="993"/>
        </w:tabs>
        <w:spacing w:after="0" w:line="240" w:lineRule="auto"/>
        <w:ind w:left="0" w:firstLine="709"/>
        <w:jc w:val="both"/>
        <w:rPr>
          <w:rFonts w:ascii="Times New Roman" w:hAnsi="Times New Roman" w:cs="Times New Roman"/>
          <w:sz w:val="24"/>
          <w:szCs w:val="24"/>
        </w:rPr>
      </w:pPr>
      <w:r w:rsidRPr="00146789">
        <w:rPr>
          <w:rFonts w:ascii="Times New Roman" w:hAnsi="Times New Roman" w:cs="Times New Roman"/>
          <w:sz w:val="24"/>
          <w:szCs w:val="24"/>
        </w:rPr>
        <w:t xml:space="preserve"> использование информационных технологий для повышения прозрачности и открытости деятельности органов местного самоуправления;</w:t>
      </w:r>
    </w:p>
    <w:p w:rsidR="00F8115A" w:rsidRPr="00146789" w:rsidRDefault="00F8115A" w:rsidP="00F8115A">
      <w:pPr>
        <w:pStyle w:val="a6"/>
        <w:numPr>
          <w:ilvl w:val="0"/>
          <w:numId w:val="59"/>
        </w:numPr>
        <w:tabs>
          <w:tab w:val="left" w:pos="993"/>
        </w:tabs>
        <w:spacing w:after="0" w:line="240" w:lineRule="auto"/>
        <w:ind w:left="0" w:firstLine="709"/>
        <w:jc w:val="both"/>
        <w:rPr>
          <w:rFonts w:ascii="Times New Roman" w:hAnsi="Times New Roman" w:cs="Times New Roman"/>
          <w:sz w:val="24"/>
          <w:szCs w:val="24"/>
        </w:rPr>
      </w:pPr>
      <w:r w:rsidRPr="00146789">
        <w:rPr>
          <w:rFonts w:ascii="Times New Roman" w:hAnsi="Times New Roman" w:cs="Times New Roman"/>
          <w:sz w:val="24"/>
          <w:szCs w:val="24"/>
        </w:rPr>
        <w:t xml:space="preserve"> создание новых форм совместной деятельности местной власти и общества;</w:t>
      </w:r>
    </w:p>
    <w:p w:rsidR="00AB27B8" w:rsidRPr="00146789" w:rsidRDefault="00F8115A" w:rsidP="00F8115A">
      <w:pPr>
        <w:pStyle w:val="a6"/>
        <w:numPr>
          <w:ilvl w:val="0"/>
          <w:numId w:val="59"/>
        </w:numPr>
        <w:tabs>
          <w:tab w:val="left" w:pos="993"/>
        </w:tabs>
        <w:spacing w:after="0" w:line="240" w:lineRule="auto"/>
        <w:ind w:left="0" w:firstLine="709"/>
        <w:jc w:val="both"/>
        <w:rPr>
          <w:rFonts w:ascii="Times New Roman" w:hAnsi="Times New Roman" w:cs="Times New Roman"/>
          <w:sz w:val="24"/>
          <w:szCs w:val="24"/>
        </w:rPr>
      </w:pPr>
      <w:r w:rsidRPr="00146789">
        <w:rPr>
          <w:rFonts w:ascii="Times New Roman" w:hAnsi="Times New Roman" w:cs="Times New Roman"/>
          <w:sz w:val="24"/>
          <w:szCs w:val="24"/>
        </w:rPr>
        <w:t xml:space="preserve"> </w:t>
      </w:r>
      <w:r w:rsidR="00AB27B8" w:rsidRPr="00146789">
        <w:rPr>
          <w:rFonts w:ascii="Times New Roman" w:hAnsi="Times New Roman" w:cs="Times New Roman"/>
          <w:sz w:val="24"/>
          <w:szCs w:val="24"/>
        </w:rPr>
        <w:t>формирование эффективной системы государственного управления на основе использования ИКТ.</w:t>
      </w:r>
    </w:p>
    <w:p w:rsidR="00AB27B8" w:rsidRPr="00C06F33" w:rsidRDefault="00AB27B8" w:rsidP="00C06F33">
      <w:pPr>
        <w:spacing w:after="0" w:line="240" w:lineRule="auto"/>
        <w:ind w:firstLine="709"/>
        <w:rPr>
          <w:rFonts w:ascii="Times New Roman" w:hAnsi="Times New Roman" w:cs="Times New Roman"/>
          <w:sz w:val="24"/>
          <w:szCs w:val="24"/>
        </w:rPr>
      </w:pPr>
    </w:p>
    <w:p w:rsidR="00AB27B8" w:rsidRPr="00C06F33" w:rsidRDefault="00AB27B8" w:rsidP="00C06F33">
      <w:pPr>
        <w:pStyle w:val="2"/>
        <w:spacing w:line="240" w:lineRule="auto"/>
        <w:ind w:firstLine="709"/>
        <w:rPr>
          <w:rFonts w:ascii="Times New Roman" w:hAnsi="Times New Roman" w:cs="Times New Roman"/>
          <w:b/>
          <w:color w:val="auto"/>
          <w:sz w:val="24"/>
          <w:szCs w:val="24"/>
        </w:rPr>
      </w:pPr>
      <w:bookmarkStart w:id="53" w:name="_Toc520055352"/>
      <w:r w:rsidRPr="00C06F33">
        <w:rPr>
          <w:rFonts w:ascii="Times New Roman" w:hAnsi="Times New Roman" w:cs="Times New Roman"/>
          <w:b/>
          <w:color w:val="auto"/>
          <w:sz w:val="24"/>
          <w:szCs w:val="24"/>
        </w:rPr>
        <w:t>5.9.</w:t>
      </w:r>
      <w:r w:rsidRPr="00C06F33">
        <w:rPr>
          <w:rFonts w:ascii="Times New Roman" w:hAnsi="Times New Roman" w:cs="Times New Roman"/>
          <w:b/>
          <w:color w:val="auto"/>
          <w:sz w:val="24"/>
          <w:szCs w:val="24"/>
        </w:rPr>
        <w:tab/>
        <w:t>Проектное управление</w:t>
      </w:r>
      <w:bookmarkEnd w:id="53"/>
    </w:p>
    <w:p w:rsidR="00AB27B8" w:rsidRPr="00C06F33" w:rsidRDefault="00AB27B8" w:rsidP="00C06F33">
      <w:pPr>
        <w:spacing w:after="0" w:line="240" w:lineRule="auto"/>
        <w:ind w:firstLine="709"/>
        <w:rPr>
          <w:rFonts w:ascii="Times New Roman" w:hAnsi="Times New Roman" w:cs="Times New Roman"/>
          <w:sz w:val="24"/>
          <w:szCs w:val="24"/>
        </w:rPr>
      </w:pPr>
    </w:p>
    <w:p w:rsidR="00D31A58" w:rsidRPr="00D31A58" w:rsidRDefault="00D31A58" w:rsidP="00D31A58">
      <w:pPr>
        <w:spacing w:after="0" w:line="240" w:lineRule="auto"/>
        <w:ind w:firstLine="709"/>
        <w:jc w:val="both"/>
        <w:rPr>
          <w:rFonts w:ascii="Times New Roman" w:hAnsi="Times New Roman" w:cs="Times New Roman"/>
          <w:sz w:val="24"/>
          <w:szCs w:val="24"/>
        </w:rPr>
      </w:pPr>
      <w:r w:rsidRPr="00D31A58">
        <w:rPr>
          <w:rFonts w:ascii="Times New Roman" w:hAnsi="Times New Roman" w:cs="Times New Roman"/>
          <w:sz w:val="24"/>
          <w:szCs w:val="24"/>
        </w:rPr>
        <w:t xml:space="preserve">Одним из направлений реализации Стратегии Белоярского района является повышение качества муниципального управления посредством внедрения в работу эффективных методик управления, соответствующих современным условиям и требующих от системы муниципального управления прозрачности, открытости, доступности и адаптивности по отношению к запросам </w:t>
      </w:r>
      <w:r>
        <w:rPr>
          <w:rFonts w:ascii="Times New Roman" w:hAnsi="Times New Roman" w:cs="Times New Roman"/>
          <w:sz w:val="24"/>
          <w:szCs w:val="24"/>
        </w:rPr>
        <w:t>общества</w:t>
      </w:r>
      <w:r w:rsidRPr="00D31A58">
        <w:rPr>
          <w:rFonts w:ascii="Times New Roman" w:hAnsi="Times New Roman" w:cs="Times New Roman"/>
          <w:sz w:val="24"/>
          <w:szCs w:val="24"/>
        </w:rPr>
        <w:t>.</w:t>
      </w:r>
    </w:p>
    <w:p w:rsidR="00D31A58" w:rsidRPr="00D31A58" w:rsidRDefault="00D31A58" w:rsidP="00D31A58">
      <w:pPr>
        <w:spacing w:after="0" w:line="240" w:lineRule="auto"/>
        <w:ind w:firstLine="709"/>
        <w:jc w:val="both"/>
        <w:rPr>
          <w:rFonts w:ascii="Times New Roman" w:hAnsi="Times New Roman" w:cs="Times New Roman"/>
          <w:sz w:val="24"/>
          <w:szCs w:val="24"/>
        </w:rPr>
      </w:pPr>
      <w:r w:rsidRPr="00D31A58">
        <w:rPr>
          <w:rFonts w:ascii="Times New Roman" w:hAnsi="Times New Roman" w:cs="Times New Roman"/>
          <w:sz w:val="24"/>
          <w:szCs w:val="24"/>
        </w:rPr>
        <w:t xml:space="preserve">Реализация Стратегии Белоярского района будет основываться на принципах проектного управления: </w:t>
      </w:r>
    </w:p>
    <w:p w:rsidR="00D31A58" w:rsidRPr="00DE1E61" w:rsidRDefault="00D31A58" w:rsidP="00DE1E61">
      <w:pPr>
        <w:pStyle w:val="a6"/>
        <w:numPr>
          <w:ilvl w:val="0"/>
          <w:numId w:val="70"/>
        </w:numPr>
        <w:tabs>
          <w:tab w:val="left" w:pos="993"/>
        </w:tabs>
        <w:spacing w:after="0" w:line="240" w:lineRule="auto"/>
        <w:ind w:left="0" w:firstLine="709"/>
        <w:jc w:val="both"/>
        <w:rPr>
          <w:rFonts w:ascii="Times New Roman" w:hAnsi="Times New Roman" w:cs="Times New Roman"/>
          <w:sz w:val="24"/>
          <w:szCs w:val="24"/>
        </w:rPr>
      </w:pPr>
      <w:r w:rsidRPr="00DE1E61">
        <w:rPr>
          <w:rFonts w:ascii="Times New Roman" w:hAnsi="Times New Roman" w:cs="Times New Roman"/>
          <w:sz w:val="24"/>
          <w:szCs w:val="24"/>
        </w:rPr>
        <w:t>целенаправленности – внедряемые решения направлены на конкретный результат;</w:t>
      </w:r>
    </w:p>
    <w:p w:rsidR="00D31A58" w:rsidRPr="00DE1E61" w:rsidRDefault="00D31A58" w:rsidP="00DE1E61">
      <w:pPr>
        <w:pStyle w:val="a6"/>
        <w:numPr>
          <w:ilvl w:val="0"/>
          <w:numId w:val="70"/>
        </w:numPr>
        <w:tabs>
          <w:tab w:val="left" w:pos="993"/>
        </w:tabs>
        <w:spacing w:after="0" w:line="240" w:lineRule="auto"/>
        <w:ind w:left="0" w:firstLine="709"/>
        <w:jc w:val="both"/>
        <w:rPr>
          <w:rFonts w:ascii="Times New Roman" w:hAnsi="Times New Roman" w:cs="Times New Roman"/>
          <w:sz w:val="24"/>
          <w:szCs w:val="24"/>
        </w:rPr>
      </w:pPr>
      <w:r w:rsidRPr="00DE1E61">
        <w:rPr>
          <w:rFonts w:ascii="Times New Roman" w:hAnsi="Times New Roman" w:cs="Times New Roman"/>
          <w:sz w:val="24"/>
          <w:szCs w:val="24"/>
        </w:rPr>
        <w:t>целостности – внедряемые решения интегрированы между собой и усиливают эффективность друг друга;</w:t>
      </w:r>
    </w:p>
    <w:p w:rsidR="00D31A58" w:rsidRPr="00DE1E61" w:rsidRDefault="00D31A58" w:rsidP="00DE1E61">
      <w:pPr>
        <w:pStyle w:val="a6"/>
        <w:numPr>
          <w:ilvl w:val="0"/>
          <w:numId w:val="70"/>
        </w:numPr>
        <w:tabs>
          <w:tab w:val="left" w:pos="993"/>
        </w:tabs>
        <w:spacing w:after="0" w:line="240" w:lineRule="auto"/>
        <w:ind w:left="0" w:firstLine="709"/>
        <w:jc w:val="both"/>
        <w:rPr>
          <w:rFonts w:ascii="Times New Roman" w:hAnsi="Times New Roman" w:cs="Times New Roman"/>
          <w:sz w:val="24"/>
          <w:szCs w:val="24"/>
        </w:rPr>
      </w:pPr>
      <w:r w:rsidRPr="00DE1E61">
        <w:rPr>
          <w:rFonts w:ascii="Times New Roman" w:hAnsi="Times New Roman" w:cs="Times New Roman"/>
          <w:sz w:val="24"/>
          <w:szCs w:val="24"/>
        </w:rPr>
        <w:t>применения лучших практик – управление проектами должно основываться на использовании лучшего опыта;</w:t>
      </w:r>
    </w:p>
    <w:p w:rsidR="00D31A58" w:rsidRPr="00DE1E61" w:rsidRDefault="00D31A58" w:rsidP="00DE1E61">
      <w:pPr>
        <w:pStyle w:val="a6"/>
        <w:numPr>
          <w:ilvl w:val="0"/>
          <w:numId w:val="70"/>
        </w:numPr>
        <w:tabs>
          <w:tab w:val="left" w:pos="993"/>
        </w:tabs>
        <w:spacing w:after="0" w:line="240" w:lineRule="auto"/>
        <w:ind w:left="0" w:firstLine="709"/>
        <w:jc w:val="both"/>
        <w:rPr>
          <w:rFonts w:ascii="Times New Roman" w:hAnsi="Times New Roman" w:cs="Times New Roman"/>
          <w:sz w:val="24"/>
          <w:szCs w:val="24"/>
        </w:rPr>
      </w:pPr>
      <w:r w:rsidRPr="00DE1E61">
        <w:rPr>
          <w:rFonts w:ascii="Times New Roman" w:hAnsi="Times New Roman" w:cs="Times New Roman"/>
          <w:sz w:val="24"/>
          <w:szCs w:val="24"/>
        </w:rPr>
        <w:t>эффективности достигаемого результата.</w:t>
      </w:r>
    </w:p>
    <w:p w:rsidR="00D31A58" w:rsidRPr="00D31A58" w:rsidRDefault="00D31A58" w:rsidP="00D31A58">
      <w:pPr>
        <w:spacing w:after="0" w:line="240" w:lineRule="auto"/>
        <w:ind w:firstLine="709"/>
        <w:jc w:val="both"/>
        <w:rPr>
          <w:rFonts w:ascii="Times New Roman" w:hAnsi="Times New Roman" w:cs="Times New Roman"/>
          <w:sz w:val="24"/>
          <w:szCs w:val="24"/>
        </w:rPr>
      </w:pPr>
      <w:r w:rsidRPr="00D31A58">
        <w:rPr>
          <w:rFonts w:ascii="Times New Roman" w:hAnsi="Times New Roman" w:cs="Times New Roman"/>
          <w:sz w:val="24"/>
          <w:szCs w:val="24"/>
        </w:rPr>
        <w:t>Методы проектного управления будут применяться при реализации приоритетных проектов по основным направлениям стратегического развития Российской Федерации, в том числе:</w:t>
      </w:r>
    </w:p>
    <w:p w:rsidR="00D31A58" w:rsidRPr="00D31A58" w:rsidRDefault="00D31A58" w:rsidP="00D31A58">
      <w:pPr>
        <w:spacing w:after="0" w:line="240" w:lineRule="auto"/>
        <w:ind w:firstLine="709"/>
        <w:jc w:val="both"/>
        <w:rPr>
          <w:rFonts w:ascii="Times New Roman" w:hAnsi="Times New Roman" w:cs="Times New Roman"/>
          <w:sz w:val="24"/>
          <w:szCs w:val="24"/>
        </w:rPr>
      </w:pPr>
      <w:r w:rsidRPr="00D31A58">
        <w:rPr>
          <w:rFonts w:ascii="Times New Roman" w:hAnsi="Times New Roman" w:cs="Times New Roman"/>
          <w:sz w:val="24"/>
          <w:szCs w:val="24"/>
        </w:rPr>
        <w:t>- направленных на решение социальных вопросов и повышение качества жизни населения Белоярского района (здравоохранение, образование, строительство и ремонт дорог, улучшение жилищно-коммунальных условий, решение жилищного вопроса, улучшение экологической обстановки);</w:t>
      </w:r>
    </w:p>
    <w:p w:rsidR="00D31A58" w:rsidRPr="00D31A58" w:rsidRDefault="00D31A58" w:rsidP="00D31A58">
      <w:pPr>
        <w:spacing w:after="0" w:line="240" w:lineRule="auto"/>
        <w:ind w:firstLine="709"/>
        <w:jc w:val="both"/>
        <w:rPr>
          <w:rFonts w:ascii="Times New Roman" w:hAnsi="Times New Roman" w:cs="Times New Roman"/>
          <w:sz w:val="24"/>
          <w:szCs w:val="24"/>
        </w:rPr>
      </w:pPr>
      <w:r w:rsidRPr="00D31A58">
        <w:rPr>
          <w:rFonts w:ascii="Times New Roman" w:hAnsi="Times New Roman" w:cs="Times New Roman"/>
          <w:sz w:val="24"/>
          <w:szCs w:val="24"/>
        </w:rPr>
        <w:t>- ориентированных на развитие экономики - проекты, которые позволят сформировать благоприятную среду для малого бизнеса, индивидуальных предпринимателей, развития предпринимательской инициативы.</w:t>
      </w:r>
    </w:p>
    <w:p w:rsidR="00AB27B8" w:rsidRPr="00C06F33" w:rsidRDefault="00D31A58" w:rsidP="00D31A58">
      <w:pPr>
        <w:spacing w:after="0" w:line="240" w:lineRule="auto"/>
        <w:ind w:firstLine="709"/>
        <w:jc w:val="both"/>
        <w:rPr>
          <w:rFonts w:ascii="Times New Roman" w:hAnsi="Times New Roman" w:cs="Times New Roman"/>
          <w:sz w:val="24"/>
          <w:szCs w:val="24"/>
        </w:rPr>
      </w:pPr>
      <w:r w:rsidRPr="00D31A58">
        <w:rPr>
          <w:rFonts w:ascii="Times New Roman" w:hAnsi="Times New Roman" w:cs="Times New Roman"/>
          <w:sz w:val="24"/>
          <w:szCs w:val="24"/>
        </w:rPr>
        <w:t xml:space="preserve">Основными механизмами развития проектного управления станут: внедрение информационной системы управления проектами, обеспечивающей возможность оперативного реагирования на отклонения при реализации проектов, управления рисками, </w:t>
      </w:r>
      <w:r w:rsidRPr="00D31A58">
        <w:rPr>
          <w:rFonts w:ascii="Times New Roman" w:hAnsi="Times New Roman" w:cs="Times New Roman"/>
          <w:sz w:val="24"/>
          <w:szCs w:val="24"/>
        </w:rPr>
        <w:lastRenderedPageBreak/>
        <w:t>коммуникациями; развитие системы мотивации участников проектной деятельности; совершенствование организационной структуры управления проектной деятельностью (работа Проектного комитета администрации Белоярского района и проектных команд, формируемых в целях реализации проектов).</w:t>
      </w:r>
    </w:p>
    <w:p w:rsidR="00DE1E61" w:rsidRDefault="00DE1E61" w:rsidP="00C06F33">
      <w:pPr>
        <w:pStyle w:val="2"/>
        <w:spacing w:before="0" w:line="240" w:lineRule="auto"/>
        <w:ind w:firstLine="709"/>
        <w:rPr>
          <w:rFonts w:ascii="Times New Roman" w:hAnsi="Times New Roman" w:cs="Times New Roman"/>
          <w:b/>
          <w:color w:val="auto"/>
          <w:sz w:val="24"/>
          <w:szCs w:val="24"/>
        </w:rPr>
      </w:pPr>
      <w:bookmarkStart w:id="54" w:name="_Toc520055353"/>
    </w:p>
    <w:p w:rsidR="00AB27B8" w:rsidRPr="00C06F33" w:rsidRDefault="00AB27B8" w:rsidP="00C06F33">
      <w:pPr>
        <w:pStyle w:val="2"/>
        <w:spacing w:before="0" w:line="240" w:lineRule="auto"/>
        <w:ind w:firstLine="709"/>
        <w:rPr>
          <w:rFonts w:ascii="Times New Roman" w:hAnsi="Times New Roman" w:cs="Times New Roman"/>
          <w:b/>
          <w:color w:val="auto"/>
          <w:sz w:val="24"/>
          <w:szCs w:val="24"/>
        </w:rPr>
      </w:pPr>
      <w:r w:rsidRPr="00C06F33">
        <w:rPr>
          <w:rFonts w:ascii="Times New Roman" w:hAnsi="Times New Roman" w:cs="Times New Roman"/>
          <w:b/>
          <w:color w:val="auto"/>
          <w:sz w:val="24"/>
          <w:szCs w:val="24"/>
        </w:rPr>
        <w:t>5.10.</w:t>
      </w:r>
      <w:r w:rsidRPr="00C06F33">
        <w:rPr>
          <w:rFonts w:ascii="Times New Roman" w:hAnsi="Times New Roman" w:cs="Times New Roman"/>
          <w:b/>
          <w:color w:val="auto"/>
          <w:sz w:val="24"/>
          <w:szCs w:val="24"/>
        </w:rPr>
        <w:tab/>
        <w:t>Гражданское общество</w:t>
      </w:r>
      <w:bookmarkEnd w:id="54"/>
    </w:p>
    <w:p w:rsidR="00AB27B8" w:rsidRPr="00C06F33" w:rsidRDefault="00AB27B8" w:rsidP="00C06F33">
      <w:pPr>
        <w:spacing w:after="0" w:line="240" w:lineRule="auto"/>
        <w:ind w:firstLine="709"/>
        <w:jc w:val="both"/>
        <w:rPr>
          <w:rFonts w:ascii="Times New Roman" w:hAnsi="Times New Roman" w:cs="Times New Roman"/>
          <w:color w:val="333333"/>
          <w:sz w:val="24"/>
          <w:szCs w:val="24"/>
          <w:shd w:val="clear" w:color="auto" w:fill="FFFFFF"/>
        </w:rPr>
      </w:pPr>
    </w:p>
    <w:p w:rsidR="00A221C4" w:rsidRDefault="00A221C4" w:rsidP="00A221C4">
      <w:pPr>
        <w:spacing w:after="0" w:line="240" w:lineRule="auto"/>
        <w:ind w:firstLine="709"/>
        <w:jc w:val="both"/>
        <w:rPr>
          <w:rFonts w:ascii="Times New Roman" w:hAnsi="Times New Roman" w:cs="Times New Roman"/>
          <w:sz w:val="24"/>
          <w:szCs w:val="24"/>
        </w:rPr>
      </w:pPr>
      <w:bookmarkStart w:id="55" w:name="_Toc520055354"/>
      <w:r w:rsidRPr="00A221C4">
        <w:rPr>
          <w:rFonts w:ascii="Times New Roman" w:hAnsi="Times New Roman" w:cs="Times New Roman"/>
          <w:sz w:val="24"/>
          <w:szCs w:val="24"/>
        </w:rPr>
        <w:t xml:space="preserve">Развитие институтов гражданского общества в </w:t>
      </w:r>
      <w:r>
        <w:rPr>
          <w:rFonts w:ascii="Times New Roman" w:hAnsi="Times New Roman" w:cs="Times New Roman"/>
          <w:sz w:val="24"/>
          <w:szCs w:val="24"/>
        </w:rPr>
        <w:t>Белоярском районе</w:t>
      </w:r>
      <w:r w:rsidRPr="00A221C4">
        <w:rPr>
          <w:rFonts w:ascii="Times New Roman" w:hAnsi="Times New Roman" w:cs="Times New Roman"/>
          <w:sz w:val="24"/>
          <w:szCs w:val="24"/>
        </w:rPr>
        <w:t xml:space="preserve"> непосредственно связано с повышением мотивационной готовности людей к общественной  активности </w:t>
      </w:r>
      <w:r w:rsidR="00F82314">
        <w:rPr>
          <w:rFonts w:ascii="Times New Roman" w:hAnsi="Times New Roman" w:cs="Times New Roman"/>
          <w:sz w:val="24"/>
          <w:szCs w:val="24"/>
        </w:rPr>
        <w:t xml:space="preserve"> </w:t>
      </w:r>
      <w:r w:rsidRPr="00A221C4">
        <w:rPr>
          <w:rFonts w:ascii="Times New Roman" w:hAnsi="Times New Roman" w:cs="Times New Roman"/>
          <w:sz w:val="24"/>
          <w:szCs w:val="24"/>
        </w:rPr>
        <w:t>и  гражданскому  участию,  добровольчеству  и волонтерству,</w:t>
      </w:r>
      <w:r w:rsidR="00F82314">
        <w:rPr>
          <w:rFonts w:ascii="Times New Roman" w:hAnsi="Times New Roman" w:cs="Times New Roman"/>
          <w:sz w:val="24"/>
          <w:szCs w:val="24"/>
        </w:rPr>
        <w:t xml:space="preserve"> формированием </w:t>
      </w:r>
      <w:r w:rsidRPr="00A221C4">
        <w:rPr>
          <w:rFonts w:ascii="Times New Roman" w:hAnsi="Times New Roman" w:cs="Times New Roman"/>
          <w:sz w:val="24"/>
          <w:szCs w:val="24"/>
        </w:rPr>
        <w:t>кул</w:t>
      </w:r>
      <w:r>
        <w:rPr>
          <w:rFonts w:ascii="Times New Roman" w:hAnsi="Times New Roman" w:cs="Times New Roman"/>
          <w:sz w:val="24"/>
          <w:szCs w:val="24"/>
        </w:rPr>
        <w:t xml:space="preserve">ьтуры  гражданского   участия </w:t>
      </w:r>
      <w:r w:rsidRPr="00A221C4">
        <w:rPr>
          <w:rFonts w:ascii="Times New Roman" w:hAnsi="Times New Roman" w:cs="Times New Roman"/>
          <w:sz w:val="24"/>
          <w:szCs w:val="24"/>
        </w:rPr>
        <w:t xml:space="preserve">и коллективных гражданских действий, поддержкой деятельности институтов гражданского  общества  со  стороны  органов  власти, расширением  сферы  общественного  </w:t>
      </w:r>
      <w:proofErr w:type="gramStart"/>
      <w:r w:rsidRPr="00A221C4">
        <w:rPr>
          <w:rFonts w:ascii="Times New Roman" w:hAnsi="Times New Roman" w:cs="Times New Roman"/>
          <w:sz w:val="24"/>
          <w:szCs w:val="24"/>
        </w:rPr>
        <w:t>контроля  за</w:t>
      </w:r>
      <w:proofErr w:type="gramEnd"/>
      <w:r w:rsidRPr="00A221C4">
        <w:rPr>
          <w:rFonts w:ascii="Times New Roman" w:hAnsi="Times New Roman" w:cs="Times New Roman"/>
          <w:sz w:val="24"/>
          <w:szCs w:val="24"/>
        </w:rPr>
        <w:t xml:space="preserve">  деятельностью  органов местного самоуправления</w:t>
      </w:r>
      <w:r>
        <w:rPr>
          <w:rFonts w:ascii="Times New Roman" w:hAnsi="Times New Roman" w:cs="Times New Roman"/>
          <w:sz w:val="24"/>
          <w:szCs w:val="24"/>
        </w:rPr>
        <w:t>.</w:t>
      </w:r>
    </w:p>
    <w:p w:rsidR="00A221C4" w:rsidRDefault="00A221C4" w:rsidP="00757714">
      <w:pPr>
        <w:spacing w:after="0" w:line="240" w:lineRule="auto"/>
        <w:ind w:firstLine="709"/>
        <w:jc w:val="both"/>
        <w:rPr>
          <w:rFonts w:ascii="Times New Roman" w:hAnsi="Times New Roman" w:cs="Times New Roman"/>
          <w:sz w:val="24"/>
          <w:szCs w:val="24"/>
        </w:rPr>
      </w:pPr>
      <w:proofErr w:type="gramStart"/>
      <w:r w:rsidRPr="00A221C4">
        <w:rPr>
          <w:rFonts w:ascii="Times New Roman" w:hAnsi="Times New Roman" w:cs="Times New Roman"/>
          <w:sz w:val="24"/>
          <w:szCs w:val="24"/>
        </w:rPr>
        <w:t>Значительный вклад в развитие гражданского общества вносит</w:t>
      </w:r>
      <w:r w:rsidRPr="00A221C4">
        <w:t xml:space="preserve"> </w:t>
      </w:r>
      <w:r w:rsidRPr="00A221C4">
        <w:rPr>
          <w:rFonts w:ascii="Times New Roman" w:hAnsi="Times New Roman" w:cs="Times New Roman"/>
          <w:sz w:val="24"/>
          <w:szCs w:val="24"/>
        </w:rPr>
        <w:t>Общественный совет Белоярского района</w:t>
      </w:r>
      <w:r>
        <w:rPr>
          <w:rFonts w:ascii="Times New Roman" w:hAnsi="Times New Roman" w:cs="Times New Roman"/>
          <w:sz w:val="24"/>
          <w:szCs w:val="24"/>
        </w:rPr>
        <w:t xml:space="preserve">, </w:t>
      </w:r>
      <w:r w:rsidRPr="00A221C4">
        <w:rPr>
          <w:rFonts w:ascii="Times New Roman" w:hAnsi="Times New Roman" w:cs="Times New Roman"/>
          <w:sz w:val="24"/>
          <w:szCs w:val="24"/>
        </w:rPr>
        <w:t>обеспечивающи</w:t>
      </w:r>
      <w:r>
        <w:rPr>
          <w:rFonts w:ascii="Times New Roman" w:hAnsi="Times New Roman" w:cs="Times New Roman"/>
          <w:sz w:val="24"/>
          <w:szCs w:val="24"/>
        </w:rPr>
        <w:t>й</w:t>
      </w:r>
      <w:r w:rsidRPr="00A221C4">
        <w:rPr>
          <w:rFonts w:ascii="Times New Roman" w:hAnsi="Times New Roman" w:cs="Times New Roman"/>
          <w:sz w:val="24"/>
          <w:szCs w:val="24"/>
        </w:rPr>
        <w:t xml:space="preserve"> всестороннее и оперативное взаимодействие органов местного самоуправления Белоярского района с общественными объединениями, некоммерческими организациями, союзами некоммерческих организаций, профессиональными союзами, осуществляющими свою деятельность на территории района по вопросам социально-экономической и общественной жизни населения муниципального образования в целях реализации прав и законных интересов граждан.</w:t>
      </w:r>
      <w:proofErr w:type="gramEnd"/>
    </w:p>
    <w:p w:rsidR="00424450" w:rsidRDefault="00367F11" w:rsidP="00367F11">
      <w:pPr>
        <w:spacing w:after="0" w:line="240" w:lineRule="auto"/>
        <w:ind w:firstLine="709"/>
        <w:jc w:val="both"/>
        <w:rPr>
          <w:rFonts w:ascii="Times New Roman" w:hAnsi="Times New Roman" w:cs="Times New Roman"/>
          <w:sz w:val="24"/>
          <w:szCs w:val="24"/>
        </w:rPr>
      </w:pPr>
      <w:r w:rsidRPr="00367F11">
        <w:rPr>
          <w:rFonts w:ascii="Times New Roman" w:hAnsi="Times New Roman" w:cs="Times New Roman"/>
          <w:sz w:val="24"/>
          <w:szCs w:val="24"/>
        </w:rPr>
        <w:t xml:space="preserve">Некоммерческие  организации  являются  организационной  основой гражданского  общества  и  играют  важную  роль  в  развитии  демократии, представляют  интересы  различных  групп  общества,  обеспечивают  им широкие  возможности  для  участия  в  процессе  выработки  и  принятия решений,  занимаются  защитой  прав  человека,  через  механизмы общественной  экспертизы  и  контроля  способствуют  прозрачности  и эффективности  работы  </w:t>
      </w:r>
      <w:r w:rsidR="00424450">
        <w:rPr>
          <w:rFonts w:ascii="Times New Roman" w:hAnsi="Times New Roman" w:cs="Times New Roman"/>
          <w:sz w:val="24"/>
          <w:szCs w:val="24"/>
        </w:rPr>
        <w:t>органов власти</w:t>
      </w:r>
      <w:r w:rsidRPr="00367F11">
        <w:rPr>
          <w:rFonts w:ascii="Times New Roman" w:hAnsi="Times New Roman" w:cs="Times New Roman"/>
          <w:sz w:val="24"/>
          <w:szCs w:val="24"/>
        </w:rPr>
        <w:t xml:space="preserve">.  </w:t>
      </w:r>
    </w:p>
    <w:p w:rsidR="00367F11" w:rsidRDefault="00367F11" w:rsidP="00367F11">
      <w:pPr>
        <w:spacing w:after="0" w:line="240" w:lineRule="auto"/>
        <w:ind w:firstLine="709"/>
        <w:jc w:val="both"/>
        <w:rPr>
          <w:rFonts w:ascii="Times New Roman" w:hAnsi="Times New Roman" w:cs="Times New Roman"/>
          <w:sz w:val="24"/>
          <w:szCs w:val="24"/>
        </w:rPr>
      </w:pPr>
      <w:r w:rsidRPr="00367F11">
        <w:rPr>
          <w:rFonts w:ascii="Times New Roman" w:hAnsi="Times New Roman" w:cs="Times New Roman"/>
          <w:sz w:val="24"/>
          <w:szCs w:val="24"/>
        </w:rPr>
        <w:t>Привлечение  СО  НКО  к  деятельности  в  сфере  оказания социальных  услуг  является  одним  из  основных  ориентиров  развития некоммерческого  сектора,  способствующим  развитию  конкуренции  и повышению качества в сфере социального обслуж</w:t>
      </w:r>
      <w:r w:rsidR="00A221C4">
        <w:rPr>
          <w:rFonts w:ascii="Times New Roman" w:hAnsi="Times New Roman" w:cs="Times New Roman"/>
          <w:sz w:val="24"/>
          <w:szCs w:val="24"/>
        </w:rPr>
        <w:t>ивания</w:t>
      </w:r>
      <w:r w:rsidR="00424450">
        <w:rPr>
          <w:rFonts w:ascii="Times New Roman" w:hAnsi="Times New Roman" w:cs="Times New Roman"/>
          <w:sz w:val="24"/>
          <w:szCs w:val="24"/>
        </w:rPr>
        <w:t>.</w:t>
      </w:r>
    </w:p>
    <w:p w:rsidR="00757714" w:rsidRDefault="00BC54BE" w:rsidP="00757714">
      <w:pPr>
        <w:spacing w:after="0" w:line="240" w:lineRule="auto"/>
        <w:ind w:firstLine="709"/>
        <w:jc w:val="both"/>
        <w:rPr>
          <w:rFonts w:ascii="Times New Roman" w:hAnsi="Times New Roman" w:cs="Times New Roman"/>
          <w:sz w:val="24"/>
          <w:szCs w:val="24"/>
        </w:rPr>
      </w:pPr>
      <w:r w:rsidRPr="00BC54BE">
        <w:rPr>
          <w:rFonts w:ascii="Times New Roman" w:hAnsi="Times New Roman" w:cs="Times New Roman"/>
          <w:sz w:val="24"/>
          <w:szCs w:val="24"/>
        </w:rPr>
        <w:t xml:space="preserve">Перспективы развития гражданского общества связаны с освоением сферы социальных услуг, вовлечением в деятельность общественных объединений большего числа граждан, усилением эффективности взаимодействия с органами власти и </w:t>
      </w:r>
      <w:proofErr w:type="gramStart"/>
      <w:r w:rsidRPr="00BC54BE">
        <w:rPr>
          <w:rFonts w:ascii="Times New Roman" w:hAnsi="Times New Roman" w:cs="Times New Roman"/>
          <w:sz w:val="24"/>
          <w:szCs w:val="24"/>
        </w:rPr>
        <w:t>бизнес-структурами</w:t>
      </w:r>
      <w:proofErr w:type="gramEnd"/>
      <w:r w:rsidRPr="00BC54BE">
        <w:rPr>
          <w:rFonts w:ascii="Times New Roman" w:hAnsi="Times New Roman" w:cs="Times New Roman"/>
          <w:sz w:val="24"/>
          <w:szCs w:val="24"/>
        </w:rPr>
        <w:t>.</w:t>
      </w:r>
    </w:p>
    <w:p w:rsidR="00BC54BE" w:rsidRDefault="00BC54BE" w:rsidP="00757714">
      <w:pPr>
        <w:spacing w:after="0" w:line="240" w:lineRule="auto"/>
        <w:ind w:firstLine="709"/>
        <w:jc w:val="both"/>
        <w:rPr>
          <w:rFonts w:ascii="Times New Roman" w:hAnsi="Times New Roman" w:cs="Times New Roman"/>
          <w:sz w:val="24"/>
          <w:szCs w:val="24"/>
        </w:rPr>
      </w:pPr>
    </w:p>
    <w:p w:rsidR="00AB27B8" w:rsidRPr="00C06F33" w:rsidRDefault="00AB27B8" w:rsidP="000C5653">
      <w:pPr>
        <w:pStyle w:val="2"/>
        <w:ind w:firstLine="709"/>
        <w:jc w:val="center"/>
        <w:rPr>
          <w:rFonts w:ascii="Times New Roman" w:hAnsi="Times New Roman" w:cs="Times New Roman"/>
          <w:b/>
          <w:color w:val="auto"/>
          <w:sz w:val="24"/>
          <w:szCs w:val="24"/>
        </w:rPr>
      </w:pPr>
      <w:r w:rsidRPr="00C06F33">
        <w:rPr>
          <w:rFonts w:ascii="Times New Roman" w:hAnsi="Times New Roman" w:cs="Times New Roman"/>
          <w:b/>
          <w:color w:val="auto"/>
          <w:sz w:val="24"/>
          <w:szCs w:val="24"/>
        </w:rPr>
        <w:t>6.</w:t>
      </w:r>
      <w:r w:rsidRPr="00C06F33">
        <w:rPr>
          <w:rFonts w:ascii="Times New Roman" w:hAnsi="Times New Roman" w:cs="Times New Roman"/>
          <w:b/>
          <w:color w:val="auto"/>
          <w:sz w:val="24"/>
          <w:szCs w:val="24"/>
        </w:rPr>
        <w:tab/>
        <w:t>ОЦЕНКА ФИНАНСОВЫХ РЕСУРСОВ, НЕОБХОДИМЫХ ДЛЯ РЕАЛИЗАЦИИ СТРАТЕГИИ</w:t>
      </w:r>
      <w:bookmarkEnd w:id="55"/>
    </w:p>
    <w:p w:rsidR="00AB27B8" w:rsidRPr="00C06F33" w:rsidRDefault="00AB27B8" w:rsidP="000C5653">
      <w:pPr>
        <w:spacing w:after="0" w:line="240" w:lineRule="auto"/>
        <w:ind w:firstLine="709"/>
        <w:jc w:val="both"/>
        <w:rPr>
          <w:rFonts w:ascii="Times New Roman" w:hAnsi="Times New Roman" w:cs="Times New Roman"/>
          <w:sz w:val="24"/>
          <w:szCs w:val="24"/>
        </w:rPr>
      </w:pPr>
    </w:p>
    <w:p w:rsidR="00AB27B8" w:rsidRPr="00C06F33" w:rsidRDefault="00AB27B8" w:rsidP="00C06F33">
      <w:pPr>
        <w:spacing w:after="0" w:line="240" w:lineRule="auto"/>
        <w:ind w:firstLine="709"/>
        <w:jc w:val="both"/>
        <w:rPr>
          <w:rFonts w:ascii="Times New Roman" w:hAnsi="Times New Roman" w:cs="Times New Roman"/>
          <w:sz w:val="24"/>
          <w:szCs w:val="24"/>
        </w:rPr>
      </w:pPr>
      <w:r w:rsidRPr="00C06F33">
        <w:rPr>
          <w:rFonts w:ascii="Times New Roman" w:hAnsi="Times New Roman" w:cs="Times New Roman"/>
          <w:sz w:val="24"/>
          <w:szCs w:val="24"/>
        </w:rPr>
        <w:t>Финансирование реализации Стратегии Белоярского района будет осуществляться за счет средств федерального, регионального и местных бюджетов, а также внебюджетных источников. Внедрение финансовых механизмов реализации Стратегии предполагает использование схем многоканального финансирования. Необходимо использовать возможность привлечения как бюджетных, так и внешних источников финансовых ресурсов.</w:t>
      </w:r>
    </w:p>
    <w:p w:rsidR="00AB27B8" w:rsidRPr="00C06F33" w:rsidRDefault="00AB27B8" w:rsidP="00C06F33">
      <w:pPr>
        <w:spacing w:after="0" w:line="240" w:lineRule="auto"/>
        <w:ind w:firstLine="709"/>
        <w:jc w:val="both"/>
        <w:rPr>
          <w:rFonts w:ascii="Times New Roman" w:hAnsi="Times New Roman" w:cs="Times New Roman"/>
          <w:sz w:val="24"/>
          <w:szCs w:val="24"/>
        </w:rPr>
      </w:pPr>
      <w:r w:rsidRPr="00C06F33">
        <w:rPr>
          <w:rFonts w:ascii="Times New Roman" w:hAnsi="Times New Roman" w:cs="Times New Roman"/>
          <w:sz w:val="24"/>
          <w:szCs w:val="24"/>
        </w:rPr>
        <w:t xml:space="preserve">Предусмотрено прямое бюджетное финансирование проектов в соответствии с мероприятиями государственных и муниципальных программ, предусмотренных программами комплексного развития коммунальной, социальной и транспортной инфраструктур территорий поселений Белоярского района. Инвестиционные проекты будут реализованы за счет средств бюджета Белоярского района, средств автономного округа и привлеченных средства потенциальных инвесторов на условиях муниципально-частного партнерства. </w:t>
      </w:r>
    </w:p>
    <w:p w:rsidR="00AB27B8" w:rsidRPr="00C06F33" w:rsidRDefault="00AB27B8" w:rsidP="00C06F33">
      <w:pPr>
        <w:spacing w:after="0" w:line="240" w:lineRule="auto"/>
        <w:ind w:firstLine="709"/>
        <w:jc w:val="both"/>
        <w:rPr>
          <w:rFonts w:ascii="Times New Roman" w:hAnsi="Times New Roman" w:cs="Times New Roman"/>
          <w:sz w:val="24"/>
          <w:szCs w:val="24"/>
        </w:rPr>
      </w:pPr>
      <w:proofErr w:type="gramStart"/>
      <w:r w:rsidRPr="00C06F33">
        <w:rPr>
          <w:rFonts w:ascii="Times New Roman" w:hAnsi="Times New Roman" w:cs="Times New Roman"/>
          <w:sz w:val="24"/>
          <w:szCs w:val="24"/>
        </w:rPr>
        <w:lastRenderedPageBreak/>
        <w:t xml:space="preserve">Объемы финансовых ресурсов будут сформированы с учетом приоритетов социально-экономического развития, определенных в данной Стратегии, документах стратегического планирования Югры, указов Президента Российской Федерации </w:t>
      </w:r>
      <w:r w:rsidR="000C5653">
        <w:rPr>
          <w:rFonts w:ascii="Times New Roman" w:hAnsi="Times New Roman" w:cs="Times New Roman"/>
          <w:sz w:val="24"/>
          <w:szCs w:val="24"/>
        </w:rPr>
        <w:t xml:space="preserve">                                     </w:t>
      </w:r>
      <w:r w:rsidRPr="00C06F33">
        <w:rPr>
          <w:rFonts w:ascii="Times New Roman" w:hAnsi="Times New Roman" w:cs="Times New Roman"/>
          <w:sz w:val="24"/>
          <w:szCs w:val="24"/>
        </w:rPr>
        <w:t>от 7 мая 2018 года и задач, поставленных в ежегодных посланиях Президента Российской Федерации Федеральному Собранию Российской Федерации.</w:t>
      </w:r>
      <w:proofErr w:type="gramEnd"/>
      <w:r w:rsidRPr="00C06F33">
        <w:rPr>
          <w:rFonts w:ascii="Times New Roman" w:hAnsi="Times New Roman" w:cs="Times New Roman"/>
          <w:sz w:val="24"/>
          <w:szCs w:val="24"/>
        </w:rPr>
        <w:t xml:space="preserve"> Кроме того, объемы финансирования будут ежегодно уточняться в установленном порядке при формировании соответствующих бюджетов на очередной финансовый год и плановый период.</w:t>
      </w:r>
    </w:p>
    <w:p w:rsidR="00AB27B8" w:rsidRDefault="00AB27B8" w:rsidP="00C06F33">
      <w:pPr>
        <w:spacing w:after="0" w:line="240" w:lineRule="auto"/>
        <w:ind w:firstLine="709"/>
        <w:jc w:val="both"/>
        <w:rPr>
          <w:rFonts w:ascii="Times New Roman" w:hAnsi="Times New Roman" w:cs="Times New Roman"/>
          <w:sz w:val="24"/>
          <w:szCs w:val="24"/>
        </w:rPr>
      </w:pPr>
      <w:r w:rsidRPr="00C06F33">
        <w:rPr>
          <w:rFonts w:ascii="Times New Roman" w:hAnsi="Times New Roman" w:cs="Times New Roman"/>
          <w:sz w:val="24"/>
          <w:szCs w:val="24"/>
        </w:rPr>
        <w:t xml:space="preserve">Перспективы и темпы социально-экономического развития во многом будут определяться объемами инвестиций и реализацией инвестиционных проектов и программ. </w:t>
      </w:r>
    </w:p>
    <w:p w:rsidR="00CF30EC" w:rsidRDefault="00CF30EC" w:rsidP="00C06F33">
      <w:pPr>
        <w:spacing w:after="0" w:line="240" w:lineRule="auto"/>
        <w:ind w:firstLine="709"/>
        <w:jc w:val="both"/>
        <w:rPr>
          <w:rFonts w:ascii="Times New Roman" w:hAnsi="Times New Roman" w:cs="Times New Roman"/>
          <w:sz w:val="24"/>
          <w:szCs w:val="24"/>
        </w:rPr>
      </w:pPr>
    </w:p>
    <w:p w:rsidR="00CF30EC" w:rsidRDefault="00CF30EC" w:rsidP="00C06F33">
      <w:pPr>
        <w:spacing w:after="0" w:line="240" w:lineRule="auto"/>
        <w:ind w:firstLine="709"/>
        <w:jc w:val="both"/>
        <w:rPr>
          <w:rFonts w:ascii="Times New Roman" w:hAnsi="Times New Roman" w:cs="Times New Roman"/>
          <w:sz w:val="24"/>
          <w:szCs w:val="24"/>
        </w:rPr>
      </w:pPr>
    </w:p>
    <w:p w:rsidR="00CF30EC" w:rsidRDefault="00CF30EC" w:rsidP="00C06F33">
      <w:pPr>
        <w:spacing w:after="0" w:line="240" w:lineRule="auto"/>
        <w:ind w:firstLine="709"/>
        <w:jc w:val="both"/>
        <w:rPr>
          <w:rFonts w:ascii="Times New Roman" w:hAnsi="Times New Roman" w:cs="Times New Roman"/>
          <w:sz w:val="24"/>
          <w:szCs w:val="24"/>
        </w:rPr>
      </w:pPr>
    </w:p>
    <w:p w:rsidR="00CF30EC" w:rsidRPr="00CF30EC" w:rsidRDefault="00CF30EC" w:rsidP="00CF30EC">
      <w:pPr>
        <w:spacing w:after="0" w:line="240" w:lineRule="auto"/>
        <w:ind w:firstLine="709"/>
        <w:rPr>
          <w:rFonts w:ascii="Times New Roman" w:hAnsi="Times New Roman" w:cs="Times New Roman"/>
          <w:b/>
          <w:color w:val="0070C0"/>
          <w:sz w:val="32"/>
          <w:szCs w:val="32"/>
        </w:rPr>
        <w:sectPr w:rsidR="00CF30EC" w:rsidRPr="00CF30EC" w:rsidSect="004D6E3F">
          <w:pgSz w:w="11906" w:h="16838"/>
          <w:pgMar w:top="1134" w:right="850" w:bottom="993" w:left="1701" w:header="708" w:footer="708" w:gutter="0"/>
          <w:cols w:space="708"/>
          <w:titlePg/>
          <w:docGrid w:linePitch="360"/>
        </w:sectPr>
      </w:pPr>
    </w:p>
    <w:p w:rsidR="00BE5A94" w:rsidRDefault="00BE5A94" w:rsidP="00DE1E61">
      <w:pPr>
        <w:pStyle w:val="1"/>
        <w:spacing w:before="0" w:line="276" w:lineRule="auto"/>
        <w:ind w:left="9923"/>
        <w:jc w:val="right"/>
        <w:rPr>
          <w:rFonts w:ascii="Times New Roman" w:hAnsi="Times New Roman" w:cs="Times New Roman"/>
          <w:color w:val="auto"/>
          <w:sz w:val="24"/>
          <w:szCs w:val="24"/>
        </w:rPr>
      </w:pPr>
      <w:bookmarkStart w:id="56" w:name="_Toc520055355"/>
      <w:r>
        <w:rPr>
          <w:rFonts w:ascii="Times New Roman" w:hAnsi="Times New Roman" w:cs="Times New Roman"/>
          <w:color w:val="auto"/>
          <w:sz w:val="24"/>
          <w:szCs w:val="24"/>
        </w:rPr>
        <w:lastRenderedPageBreak/>
        <w:t>Приложение</w:t>
      </w:r>
    </w:p>
    <w:p w:rsidR="00757714" w:rsidRDefault="00BE5A94" w:rsidP="00DE1E61">
      <w:pPr>
        <w:pStyle w:val="1"/>
        <w:spacing w:before="0" w:line="276" w:lineRule="auto"/>
        <w:ind w:left="9923"/>
        <w:jc w:val="right"/>
        <w:rPr>
          <w:rFonts w:ascii="Times New Roman" w:hAnsi="Times New Roman" w:cs="Times New Roman"/>
          <w:color w:val="auto"/>
          <w:sz w:val="24"/>
          <w:szCs w:val="24"/>
        </w:rPr>
      </w:pPr>
      <w:r w:rsidRPr="00BE5A94">
        <w:rPr>
          <w:rFonts w:ascii="Times New Roman" w:hAnsi="Times New Roman" w:cs="Times New Roman"/>
          <w:color w:val="auto"/>
          <w:sz w:val="24"/>
          <w:szCs w:val="24"/>
        </w:rPr>
        <w:t xml:space="preserve">к Стратегии </w:t>
      </w:r>
      <w:r w:rsidRPr="00BE5A94">
        <w:rPr>
          <w:rFonts w:ascii="Times New Roman" w:hAnsi="Times New Roman" w:cs="Times New Roman"/>
          <w:color w:val="auto"/>
          <w:sz w:val="24"/>
          <w:szCs w:val="24"/>
        </w:rPr>
        <w:t>социально-экономического развития Белоярского района до 2030 года</w:t>
      </w:r>
      <w:bookmarkEnd w:id="56"/>
    </w:p>
    <w:p w:rsidR="00BE5A94" w:rsidRDefault="00BE5A94" w:rsidP="00BE5A94"/>
    <w:p w:rsidR="00BE5A94" w:rsidRPr="00BE5A94" w:rsidRDefault="00BE5A94" w:rsidP="00BE5A94"/>
    <w:p w:rsidR="00757714" w:rsidRDefault="00757714" w:rsidP="00757714">
      <w:pPr>
        <w:spacing w:after="0"/>
        <w:jc w:val="center"/>
        <w:rPr>
          <w:rFonts w:ascii="Times New Roman" w:hAnsi="Times New Roman" w:cs="Times New Roman"/>
          <w:b/>
          <w:sz w:val="24"/>
          <w:szCs w:val="24"/>
        </w:rPr>
      </w:pPr>
      <w:r w:rsidRPr="00517A1B">
        <w:rPr>
          <w:rFonts w:ascii="Times New Roman" w:hAnsi="Times New Roman" w:cs="Times New Roman"/>
          <w:b/>
          <w:sz w:val="24"/>
          <w:szCs w:val="24"/>
        </w:rPr>
        <w:t>Показатели социально-экономического развития Белоярского района</w:t>
      </w:r>
      <w:r>
        <w:rPr>
          <w:rFonts w:ascii="Times New Roman" w:hAnsi="Times New Roman" w:cs="Times New Roman"/>
          <w:b/>
          <w:sz w:val="24"/>
          <w:szCs w:val="24"/>
        </w:rPr>
        <w:t xml:space="preserve"> </w:t>
      </w:r>
    </w:p>
    <w:p w:rsidR="00757714" w:rsidRDefault="00757714" w:rsidP="00757714">
      <w:pPr>
        <w:spacing w:after="0"/>
        <w:jc w:val="center"/>
        <w:rPr>
          <w:rFonts w:ascii="Times New Roman" w:hAnsi="Times New Roman" w:cs="Times New Roman"/>
          <w:sz w:val="24"/>
          <w:szCs w:val="24"/>
        </w:rPr>
      </w:pPr>
    </w:p>
    <w:tbl>
      <w:tblPr>
        <w:tblStyle w:val="a5"/>
        <w:tblW w:w="5043" w:type="pct"/>
        <w:tblLook w:val="04A0" w:firstRow="1" w:lastRow="0" w:firstColumn="1" w:lastColumn="0" w:noHBand="0" w:noVBand="1"/>
      </w:tblPr>
      <w:tblGrid>
        <w:gridCol w:w="632"/>
        <w:gridCol w:w="2941"/>
        <w:gridCol w:w="981"/>
        <w:gridCol w:w="1005"/>
        <w:gridCol w:w="1005"/>
        <w:gridCol w:w="1005"/>
        <w:gridCol w:w="1244"/>
        <w:gridCol w:w="1217"/>
        <w:gridCol w:w="1217"/>
        <w:gridCol w:w="1217"/>
        <w:gridCol w:w="1217"/>
        <w:gridCol w:w="1232"/>
      </w:tblGrid>
      <w:tr w:rsidR="00757714" w:rsidRPr="004863F0" w:rsidTr="00093A7F">
        <w:trPr>
          <w:trHeight w:val="20"/>
          <w:tblHeader/>
        </w:trPr>
        <w:tc>
          <w:tcPr>
            <w:tcW w:w="212" w:type="pct"/>
          </w:tcPr>
          <w:p w:rsidR="00757714" w:rsidRPr="004863F0" w:rsidRDefault="00757714" w:rsidP="00093A7F">
            <w:pPr>
              <w:jc w:val="center"/>
              <w:rPr>
                <w:rFonts w:ascii="Times New Roman" w:hAnsi="Times New Roman" w:cs="Times New Roman"/>
                <w:b/>
                <w:bCs/>
                <w:sz w:val="20"/>
                <w:szCs w:val="20"/>
              </w:rPr>
            </w:pPr>
            <w:r w:rsidRPr="004863F0">
              <w:rPr>
                <w:rFonts w:ascii="Times New Roman" w:hAnsi="Times New Roman" w:cs="Times New Roman"/>
                <w:b/>
                <w:bCs/>
                <w:sz w:val="20"/>
                <w:szCs w:val="20"/>
              </w:rPr>
              <w:t>№</w:t>
            </w:r>
          </w:p>
        </w:tc>
        <w:tc>
          <w:tcPr>
            <w:tcW w:w="986" w:type="pct"/>
            <w:hideMark/>
          </w:tcPr>
          <w:p w:rsidR="00757714" w:rsidRPr="004863F0" w:rsidRDefault="00757714" w:rsidP="00093A7F">
            <w:pPr>
              <w:jc w:val="center"/>
              <w:rPr>
                <w:rFonts w:ascii="Times New Roman" w:hAnsi="Times New Roman" w:cs="Times New Roman"/>
                <w:b/>
                <w:bCs/>
                <w:sz w:val="20"/>
                <w:szCs w:val="20"/>
              </w:rPr>
            </w:pPr>
            <w:r w:rsidRPr="004863F0">
              <w:rPr>
                <w:rFonts w:ascii="Times New Roman" w:hAnsi="Times New Roman" w:cs="Times New Roman"/>
                <w:b/>
                <w:bCs/>
                <w:sz w:val="20"/>
                <w:szCs w:val="20"/>
              </w:rPr>
              <w:t>Наименование показателей</w:t>
            </w:r>
          </w:p>
        </w:tc>
        <w:tc>
          <w:tcPr>
            <w:tcW w:w="329" w:type="pct"/>
            <w:noWrap/>
            <w:hideMark/>
          </w:tcPr>
          <w:p w:rsidR="00757714" w:rsidRPr="004863F0" w:rsidRDefault="00757714" w:rsidP="00093A7F">
            <w:pPr>
              <w:jc w:val="center"/>
              <w:rPr>
                <w:rFonts w:ascii="Times New Roman" w:hAnsi="Times New Roman" w:cs="Times New Roman"/>
                <w:b/>
                <w:bCs/>
                <w:sz w:val="20"/>
                <w:szCs w:val="20"/>
              </w:rPr>
            </w:pPr>
            <w:r w:rsidRPr="004863F0">
              <w:rPr>
                <w:rFonts w:ascii="Times New Roman" w:hAnsi="Times New Roman" w:cs="Times New Roman"/>
                <w:b/>
                <w:bCs/>
                <w:sz w:val="20"/>
                <w:szCs w:val="20"/>
              </w:rPr>
              <w:t>2017</w:t>
            </w:r>
          </w:p>
        </w:tc>
        <w:tc>
          <w:tcPr>
            <w:tcW w:w="337" w:type="pct"/>
            <w:noWrap/>
            <w:hideMark/>
          </w:tcPr>
          <w:p w:rsidR="00757714" w:rsidRPr="004863F0" w:rsidRDefault="00757714" w:rsidP="00093A7F">
            <w:pPr>
              <w:jc w:val="center"/>
              <w:rPr>
                <w:rFonts w:ascii="Times New Roman" w:hAnsi="Times New Roman" w:cs="Times New Roman"/>
                <w:b/>
                <w:bCs/>
                <w:sz w:val="20"/>
                <w:szCs w:val="20"/>
              </w:rPr>
            </w:pPr>
            <w:r w:rsidRPr="004863F0">
              <w:rPr>
                <w:rFonts w:ascii="Times New Roman" w:hAnsi="Times New Roman" w:cs="Times New Roman"/>
                <w:b/>
                <w:bCs/>
                <w:sz w:val="20"/>
                <w:szCs w:val="20"/>
              </w:rPr>
              <w:t>2018</w:t>
            </w:r>
          </w:p>
        </w:tc>
        <w:tc>
          <w:tcPr>
            <w:tcW w:w="337" w:type="pct"/>
            <w:noWrap/>
            <w:hideMark/>
          </w:tcPr>
          <w:p w:rsidR="00757714" w:rsidRPr="004863F0" w:rsidRDefault="00757714" w:rsidP="00093A7F">
            <w:pPr>
              <w:jc w:val="center"/>
              <w:rPr>
                <w:rFonts w:ascii="Times New Roman" w:hAnsi="Times New Roman" w:cs="Times New Roman"/>
                <w:b/>
                <w:bCs/>
                <w:sz w:val="20"/>
                <w:szCs w:val="20"/>
              </w:rPr>
            </w:pPr>
            <w:r w:rsidRPr="004863F0">
              <w:rPr>
                <w:rFonts w:ascii="Times New Roman" w:hAnsi="Times New Roman" w:cs="Times New Roman"/>
                <w:b/>
                <w:bCs/>
                <w:sz w:val="20"/>
                <w:szCs w:val="20"/>
              </w:rPr>
              <w:t>2019</w:t>
            </w:r>
          </w:p>
        </w:tc>
        <w:tc>
          <w:tcPr>
            <w:tcW w:w="337" w:type="pct"/>
            <w:noWrap/>
            <w:hideMark/>
          </w:tcPr>
          <w:p w:rsidR="00757714" w:rsidRPr="004863F0" w:rsidRDefault="00757714" w:rsidP="00093A7F">
            <w:pPr>
              <w:jc w:val="center"/>
              <w:rPr>
                <w:rFonts w:ascii="Times New Roman" w:hAnsi="Times New Roman" w:cs="Times New Roman"/>
                <w:b/>
                <w:bCs/>
                <w:sz w:val="20"/>
                <w:szCs w:val="20"/>
              </w:rPr>
            </w:pPr>
            <w:r w:rsidRPr="004863F0">
              <w:rPr>
                <w:rFonts w:ascii="Times New Roman" w:hAnsi="Times New Roman" w:cs="Times New Roman"/>
                <w:b/>
                <w:bCs/>
                <w:sz w:val="20"/>
                <w:szCs w:val="20"/>
              </w:rPr>
              <w:t>2020</w:t>
            </w:r>
          </w:p>
        </w:tc>
        <w:tc>
          <w:tcPr>
            <w:tcW w:w="417" w:type="pct"/>
            <w:noWrap/>
            <w:hideMark/>
          </w:tcPr>
          <w:p w:rsidR="00757714" w:rsidRPr="004863F0" w:rsidRDefault="00757714" w:rsidP="00093A7F">
            <w:pPr>
              <w:jc w:val="center"/>
              <w:rPr>
                <w:rFonts w:ascii="Times New Roman" w:hAnsi="Times New Roman" w:cs="Times New Roman"/>
                <w:b/>
                <w:bCs/>
                <w:sz w:val="20"/>
                <w:szCs w:val="20"/>
              </w:rPr>
            </w:pPr>
            <w:r w:rsidRPr="004863F0">
              <w:rPr>
                <w:rFonts w:ascii="Times New Roman" w:hAnsi="Times New Roman" w:cs="Times New Roman"/>
                <w:b/>
                <w:bCs/>
                <w:sz w:val="20"/>
                <w:szCs w:val="20"/>
              </w:rPr>
              <w:t>2021</w:t>
            </w:r>
          </w:p>
        </w:tc>
        <w:tc>
          <w:tcPr>
            <w:tcW w:w="408" w:type="pct"/>
          </w:tcPr>
          <w:p w:rsidR="00757714" w:rsidRPr="004863F0" w:rsidRDefault="00757714" w:rsidP="00093A7F">
            <w:pPr>
              <w:jc w:val="center"/>
              <w:rPr>
                <w:rFonts w:ascii="Times New Roman" w:hAnsi="Times New Roman" w:cs="Times New Roman"/>
                <w:b/>
                <w:bCs/>
                <w:sz w:val="20"/>
                <w:szCs w:val="20"/>
              </w:rPr>
            </w:pPr>
            <w:r w:rsidRPr="004863F0">
              <w:rPr>
                <w:rFonts w:ascii="Times New Roman" w:hAnsi="Times New Roman" w:cs="Times New Roman"/>
                <w:b/>
                <w:bCs/>
                <w:sz w:val="20"/>
                <w:szCs w:val="20"/>
              </w:rPr>
              <w:t>2022</w:t>
            </w:r>
          </w:p>
        </w:tc>
        <w:tc>
          <w:tcPr>
            <w:tcW w:w="408" w:type="pct"/>
          </w:tcPr>
          <w:p w:rsidR="00757714" w:rsidRPr="004863F0" w:rsidRDefault="00757714" w:rsidP="00093A7F">
            <w:pPr>
              <w:jc w:val="center"/>
              <w:rPr>
                <w:rFonts w:ascii="Times New Roman" w:hAnsi="Times New Roman" w:cs="Times New Roman"/>
                <w:b/>
                <w:bCs/>
                <w:sz w:val="20"/>
                <w:szCs w:val="20"/>
              </w:rPr>
            </w:pPr>
            <w:r w:rsidRPr="004863F0">
              <w:rPr>
                <w:rFonts w:ascii="Times New Roman" w:hAnsi="Times New Roman" w:cs="Times New Roman"/>
                <w:b/>
                <w:bCs/>
                <w:sz w:val="20"/>
                <w:szCs w:val="20"/>
              </w:rPr>
              <w:t>2023</w:t>
            </w:r>
          </w:p>
        </w:tc>
        <w:tc>
          <w:tcPr>
            <w:tcW w:w="408" w:type="pct"/>
          </w:tcPr>
          <w:p w:rsidR="00757714" w:rsidRPr="004863F0" w:rsidRDefault="00757714" w:rsidP="00093A7F">
            <w:pPr>
              <w:jc w:val="center"/>
              <w:rPr>
                <w:rFonts w:ascii="Times New Roman" w:hAnsi="Times New Roman" w:cs="Times New Roman"/>
                <w:b/>
                <w:bCs/>
                <w:sz w:val="20"/>
                <w:szCs w:val="20"/>
              </w:rPr>
            </w:pPr>
            <w:r w:rsidRPr="004863F0">
              <w:rPr>
                <w:rFonts w:ascii="Times New Roman" w:hAnsi="Times New Roman" w:cs="Times New Roman"/>
                <w:b/>
                <w:bCs/>
                <w:sz w:val="20"/>
                <w:szCs w:val="20"/>
              </w:rPr>
              <w:t>2024</w:t>
            </w:r>
          </w:p>
        </w:tc>
        <w:tc>
          <w:tcPr>
            <w:tcW w:w="408" w:type="pct"/>
          </w:tcPr>
          <w:p w:rsidR="00757714" w:rsidRPr="004863F0" w:rsidRDefault="00757714" w:rsidP="00093A7F">
            <w:pPr>
              <w:jc w:val="center"/>
              <w:rPr>
                <w:rFonts w:ascii="Times New Roman" w:hAnsi="Times New Roman" w:cs="Times New Roman"/>
                <w:b/>
                <w:bCs/>
                <w:sz w:val="20"/>
                <w:szCs w:val="20"/>
              </w:rPr>
            </w:pPr>
            <w:r w:rsidRPr="004863F0">
              <w:rPr>
                <w:rFonts w:ascii="Times New Roman" w:hAnsi="Times New Roman" w:cs="Times New Roman"/>
                <w:b/>
                <w:bCs/>
                <w:sz w:val="20"/>
                <w:szCs w:val="20"/>
              </w:rPr>
              <w:t>2025</w:t>
            </w:r>
          </w:p>
        </w:tc>
        <w:tc>
          <w:tcPr>
            <w:tcW w:w="413" w:type="pct"/>
          </w:tcPr>
          <w:p w:rsidR="00757714" w:rsidRPr="004863F0" w:rsidRDefault="00757714" w:rsidP="00093A7F">
            <w:pPr>
              <w:jc w:val="center"/>
              <w:rPr>
                <w:rFonts w:ascii="Times New Roman" w:hAnsi="Times New Roman" w:cs="Times New Roman"/>
                <w:b/>
                <w:bCs/>
                <w:sz w:val="20"/>
                <w:szCs w:val="20"/>
              </w:rPr>
            </w:pPr>
            <w:r w:rsidRPr="004863F0">
              <w:rPr>
                <w:rFonts w:ascii="Times New Roman" w:hAnsi="Times New Roman" w:cs="Times New Roman"/>
                <w:b/>
                <w:bCs/>
                <w:sz w:val="20"/>
                <w:szCs w:val="20"/>
              </w:rPr>
              <w:t>2030</w:t>
            </w:r>
          </w:p>
        </w:tc>
      </w:tr>
      <w:tr w:rsidR="00757714" w:rsidRPr="004863F0" w:rsidTr="00093A7F">
        <w:trPr>
          <w:trHeight w:val="20"/>
        </w:trPr>
        <w:tc>
          <w:tcPr>
            <w:tcW w:w="212" w:type="pct"/>
          </w:tcPr>
          <w:p w:rsidR="00757714" w:rsidRPr="004863F0" w:rsidRDefault="00757714" w:rsidP="00093A7F">
            <w:pPr>
              <w:jc w:val="center"/>
              <w:rPr>
                <w:rFonts w:ascii="Times New Roman" w:hAnsi="Times New Roman" w:cs="Times New Roman"/>
                <w:b/>
                <w:bCs/>
                <w:sz w:val="20"/>
                <w:szCs w:val="20"/>
              </w:rPr>
            </w:pPr>
            <w:r w:rsidRPr="004863F0">
              <w:rPr>
                <w:rFonts w:ascii="Times New Roman" w:eastAsia="Times New Roman" w:hAnsi="Times New Roman" w:cs="Times New Roman"/>
                <w:b/>
                <w:bCs/>
                <w:color w:val="000000"/>
                <w:sz w:val="20"/>
                <w:szCs w:val="20"/>
                <w:lang w:eastAsia="ru-RU"/>
              </w:rPr>
              <w:t>1</w:t>
            </w:r>
          </w:p>
        </w:tc>
        <w:tc>
          <w:tcPr>
            <w:tcW w:w="4788" w:type="pct"/>
            <w:gridSpan w:val="11"/>
          </w:tcPr>
          <w:p w:rsidR="00757714" w:rsidRPr="004863F0" w:rsidRDefault="00757714" w:rsidP="00093A7F">
            <w:pPr>
              <w:jc w:val="center"/>
              <w:rPr>
                <w:rFonts w:ascii="Times New Roman" w:hAnsi="Times New Roman" w:cs="Times New Roman"/>
                <w:b/>
                <w:bCs/>
                <w:sz w:val="20"/>
                <w:szCs w:val="20"/>
              </w:rPr>
            </w:pPr>
            <w:r w:rsidRPr="004863F0">
              <w:rPr>
                <w:rFonts w:ascii="Times New Roman" w:hAnsi="Times New Roman" w:cs="Times New Roman"/>
                <w:b/>
                <w:bCs/>
                <w:sz w:val="20"/>
                <w:szCs w:val="20"/>
              </w:rPr>
              <w:t>Накопление и сохранение человеческого капитала</w:t>
            </w:r>
          </w:p>
        </w:tc>
      </w:tr>
      <w:tr w:rsidR="00757714" w:rsidRPr="004863F0" w:rsidTr="00093A7F">
        <w:trPr>
          <w:trHeight w:val="20"/>
        </w:trPr>
        <w:tc>
          <w:tcPr>
            <w:tcW w:w="212" w:type="pct"/>
            <w:vMerge w:val="restart"/>
            <w:vAlign w:val="center"/>
          </w:tcPr>
          <w:p w:rsidR="00757714" w:rsidRPr="004863F0" w:rsidRDefault="00757714" w:rsidP="00093A7F">
            <w:pPr>
              <w:jc w:val="center"/>
              <w:rPr>
                <w:rFonts w:ascii="Times New Roman" w:eastAsia="Times New Roman" w:hAnsi="Times New Roman" w:cs="Times New Roman"/>
                <w:color w:val="000000"/>
                <w:sz w:val="20"/>
                <w:szCs w:val="20"/>
                <w:lang w:eastAsia="ru-RU"/>
              </w:rPr>
            </w:pPr>
            <w:r w:rsidRPr="004863F0">
              <w:rPr>
                <w:rFonts w:ascii="Times New Roman" w:eastAsia="Times New Roman" w:hAnsi="Times New Roman" w:cs="Times New Roman"/>
                <w:color w:val="000000"/>
                <w:sz w:val="20"/>
                <w:szCs w:val="20"/>
                <w:lang w:eastAsia="ru-RU"/>
              </w:rPr>
              <w:t>1.1</w:t>
            </w:r>
          </w:p>
        </w:tc>
        <w:tc>
          <w:tcPr>
            <w:tcW w:w="986" w:type="pct"/>
            <w:hideMark/>
          </w:tcPr>
          <w:p w:rsidR="00757714" w:rsidRPr="004863F0" w:rsidRDefault="00757714" w:rsidP="00093A7F">
            <w:pPr>
              <w:jc w:val="both"/>
              <w:rPr>
                <w:rFonts w:ascii="Times New Roman" w:hAnsi="Times New Roman" w:cs="Times New Roman"/>
                <w:sz w:val="20"/>
                <w:szCs w:val="20"/>
              </w:rPr>
            </w:pPr>
            <w:r w:rsidRPr="004863F0">
              <w:rPr>
                <w:rFonts w:ascii="Times New Roman" w:hAnsi="Times New Roman" w:cs="Times New Roman"/>
                <w:sz w:val="20"/>
                <w:szCs w:val="20"/>
              </w:rPr>
              <w:t>Численность постоянного населения (среднегодовая), тыс. человек</w:t>
            </w:r>
          </w:p>
        </w:tc>
        <w:tc>
          <w:tcPr>
            <w:tcW w:w="329" w:type="pct"/>
            <w:noWrap/>
            <w:vAlign w:val="center"/>
            <w:hideMark/>
          </w:tcPr>
          <w:p w:rsidR="00757714" w:rsidRPr="004863F0" w:rsidRDefault="00757714" w:rsidP="00093A7F">
            <w:pPr>
              <w:jc w:val="center"/>
              <w:rPr>
                <w:rFonts w:ascii="Times New Roman" w:hAnsi="Times New Roman" w:cs="Times New Roman"/>
                <w:sz w:val="20"/>
                <w:szCs w:val="20"/>
              </w:rPr>
            </w:pPr>
            <w:r w:rsidRPr="004863F0">
              <w:rPr>
                <w:rFonts w:ascii="Times New Roman" w:hAnsi="Times New Roman" w:cs="Times New Roman"/>
                <w:sz w:val="20"/>
                <w:szCs w:val="20"/>
              </w:rPr>
              <w:t>29,155</w:t>
            </w:r>
          </w:p>
        </w:tc>
        <w:tc>
          <w:tcPr>
            <w:tcW w:w="3473" w:type="pct"/>
            <w:gridSpan w:val="9"/>
            <w:noWrap/>
            <w:vAlign w:val="center"/>
          </w:tcPr>
          <w:p w:rsidR="00757714" w:rsidRPr="004863F0" w:rsidRDefault="00757714" w:rsidP="00093A7F">
            <w:pPr>
              <w:jc w:val="center"/>
              <w:rPr>
                <w:rFonts w:ascii="Times New Roman" w:hAnsi="Times New Roman" w:cs="Times New Roman"/>
                <w:sz w:val="20"/>
                <w:szCs w:val="20"/>
              </w:rPr>
            </w:pPr>
          </w:p>
        </w:tc>
      </w:tr>
      <w:tr w:rsidR="00230178" w:rsidRPr="004863F0" w:rsidTr="000F20ED">
        <w:trPr>
          <w:trHeight w:val="20"/>
        </w:trPr>
        <w:tc>
          <w:tcPr>
            <w:tcW w:w="212" w:type="pct"/>
            <w:vMerge/>
            <w:vAlign w:val="center"/>
          </w:tcPr>
          <w:p w:rsidR="00230178" w:rsidRPr="004863F0" w:rsidRDefault="00230178" w:rsidP="00230178">
            <w:pPr>
              <w:jc w:val="center"/>
              <w:rPr>
                <w:rFonts w:ascii="Times New Roman" w:eastAsia="Times New Roman" w:hAnsi="Times New Roman" w:cs="Times New Roman"/>
                <w:color w:val="000000"/>
                <w:sz w:val="20"/>
                <w:szCs w:val="20"/>
                <w:lang w:eastAsia="ru-RU"/>
              </w:rPr>
            </w:pPr>
          </w:p>
        </w:tc>
        <w:tc>
          <w:tcPr>
            <w:tcW w:w="986" w:type="pct"/>
          </w:tcPr>
          <w:p w:rsidR="00230178" w:rsidRPr="004863F0" w:rsidRDefault="00230178" w:rsidP="00230178">
            <w:pPr>
              <w:jc w:val="both"/>
              <w:rPr>
                <w:rFonts w:ascii="Times New Roman" w:hAnsi="Times New Roman" w:cs="Times New Roman"/>
                <w:sz w:val="20"/>
                <w:szCs w:val="20"/>
              </w:rPr>
            </w:pPr>
            <w:r w:rsidRPr="004863F0">
              <w:rPr>
                <w:rFonts w:ascii="Times New Roman" w:hAnsi="Times New Roman" w:cs="Times New Roman"/>
                <w:sz w:val="20"/>
                <w:szCs w:val="20"/>
              </w:rPr>
              <w:t>Базовый сценарий</w:t>
            </w:r>
          </w:p>
        </w:tc>
        <w:tc>
          <w:tcPr>
            <w:tcW w:w="329" w:type="pct"/>
            <w:noWrap/>
            <w:vAlign w:val="center"/>
          </w:tcPr>
          <w:p w:rsidR="00230178" w:rsidRPr="004863F0" w:rsidRDefault="00230178" w:rsidP="00230178">
            <w:pPr>
              <w:jc w:val="center"/>
              <w:rPr>
                <w:rFonts w:ascii="Times New Roman" w:hAnsi="Times New Roman" w:cs="Times New Roman"/>
                <w:sz w:val="20"/>
                <w:szCs w:val="20"/>
              </w:rPr>
            </w:pPr>
          </w:p>
        </w:tc>
        <w:tc>
          <w:tcPr>
            <w:tcW w:w="337" w:type="pct"/>
            <w:noWrap/>
            <w:vAlign w:val="center"/>
          </w:tcPr>
          <w:p w:rsidR="00230178" w:rsidRPr="00966B8E" w:rsidRDefault="00230178" w:rsidP="00230178">
            <w:pPr>
              <w:jc w:val="center"/>
              <w:rPr>
                <w:rFonts w:ascii="Times New Roman" w:hAnsi="Times New Roman" w:cs="Times New Roman"/>
                <w:sz w:val="20"/>
                <w:szCs w:val="20"/>
              </w:rPr>
            </w:pPr>
            <w:r w:rsidRPr="00966B8E">
              <w:rPr>
                <w:rFonts w:ascii="Times New Roman" w:hAnsi="Times New Roman" w:cs="Times New Roman"/>
                <w:sz w:val="20"/>
                <w:szCs w:val="20"/>
              </w:rPr>
              <w:t>2</w:t>
            </w:r>
            <w:r>
              <w:rPr>
                <w:rFonts w:ascii="Times New Roman" w:hAnsi="Times New Roman" w:cs="Times New Roman"/>
                <w:sz w:val="20"/>
                <w:szCs w:val="20"/>
              </w:rPr>
              <w:t>8</w:t>
            </w:r>
            <w:r w:rsidRPr="00966B8E">
              <w:rPr>
                <w:rFonts w:ascii="Times New Roman" w:hAnsi="Times New Roman" w:cs="Times New Roman"/>
                <w:sz w:val="20"/>
                <w:szCs w:val="20"/>
              </w:rPr>
              <w:t>,813</w:t>
            </w:r>
          </w:p>
        </w:tc>
        <w:tc>
          <w:tcPr>
            <w:tcW w:w="337" w:type="pct"/>
            <w:noWrap/>
            <w:vAlign w:val="center"/>
          </w:tcPr>
          <w:p w:rsidR="00230178" w:rsidRPr="00966B8E" w:rsidRDefault="00230178" w:rsidP="00230178">
            <w:pPr>
              <w:jc w:val="center"/>
              <w:rPr>
                <w:rFonts w:ascii="Times New Roman" w:hAnsi="Times New Roman" w:cs="Times New Roman"/>
                <w:sz w:val="20"/>
                <w:szCs w:val="20"/>
              </w:rPr>
            </w:pPr>
            <w:r w:rsidRPr="00966B8E">
              <w:rPr>
                <w:rFonts w:ascii="Times New Roman" w:hAnsi="Times New Roman" w:cs="Times New Roman"/>
                <w:sz w:val="20"/>
                <w:szCs w:val="20"/>
              </w:rPr>
              <w:t>28,599</w:t>
            </w:r>
          </w:p>
        </w:tc>
        <w:tc>
          <w:tcPr>
            <w:tcW w:w="337" w:type="pct"/>
            <w:noWrap/>
            <w:vAlign w:val="center"/>
          </w:tcPr>
          <w:p w:rsidR="00230178" w:rsidRPr="00966B8E" w:rsidRDefault="00230178" w:rsidP="00230178">
            <w:pPr>
              <w:jc w:val="center"/>
              <w:rPr>
                <w:rFonts w:ascii="Times New Roman" w:hAnsi="Times New Roman" w:cs="Times New Roman"/>
                <w:sz w:val="20"/>
                <w:szCs w:val="20"/>
              </w:rPr>
            </w:pPr>
            <w:r w:rsidRPr="00966B8E">
              <w:rPr>
                <w:rFonts w:ascii="Times New Roman" w:hAnsi="Times New Roman" w:cs="Times New Roman"/>
                <w:sz w:val="20"/>
                <w:szCs w:val="20"/>
              </w:rPr>
              <w:t>28,395</w:t>
            </w:r>
          </w:p>
        </w:tc>
        <w:tc>
          <w:tcPr>
            <w:tcW w:w="417" w:type="pct"/>
            <w:tcBorders>
              <w:top w:val="single" w:sz="4" w:space="0" w:color="auto"/>
              <w:left w:val="single" w:sz="4" w:space="0" w:color="auto"/>
              <w:bottom w:val="single" w:sz="4" w:space="0" w:color="auto"/>
              <w:right w:val="single" w:sz="4" w:space="0" w:color="auto"/>
            </w:tcBorders>
            <w:shd w:val="clear" w:color="auto" w:fill="auto"/>
            <w:noWrap/>
            <w:vAlign w:val="center"/>
          </w:tcPr>
          <w:p w:rsidR="00230178" w:rsidRPr="00966B8E" w:rsidRDefault="00230178" w:rsidP="00230178">
            <w:pPr>
              <w:jc w:val="center"/>
              <w:rPr>
                <w:rFonts w:ascii="Times New Roman" w:hAnsi="Times New Roman" w:cs="Times New Roman"/>
                <w:sz w:val="20"/>
                <w:szCs w:val="20"/>
              </w:rPr>
            </w:pPr>
            <w:r w:rsidRPr="00966B8E">
              <w:rPr>
                <w:rFonts w:ascii="Times New Roman" w:hAnsi="Times New Roman" w:cs="Times New Roman"/>
                <w:sz w:val="20"/>
                <w:szCs w:val="20"/>
              </w:rPr>
              <w:t>28,203</w:t>
            </w:r>
          </w:p>
        </w:tc>
        <w:tc>
          <w:tcPr>
            <w:tcW w:w="408" w:type="pct"/>
            <w:tcBorders>
              <w:top w:val="single" w:sz="4" w:space="0" w:color="auto"/>
              <w:left w:val="nil"/>
              <w:bottom w:val="single" w:sz="4" w:space="0" w:color="auto"/>
              <w:right w:val="single" w:sz="4" w:space="0" w:color="auto"/>
            </w:tcBorders>
            <w:shd w:val="clear" w:color="auto" w:fill="auto"/>
            <w:vAlign w:val="center"/>
          </w:tcPr>
          <w:p w:rsidR="00230178" w:rsidRPr="00966B8E" w:rsidRDefault="00230178" w:rsidP="00230178">
            <w:pPr>
              <w:jc w:val="center"/>
              <w:rPr>
                <w:rFonts w:ascii="Times New Roman" w:hAnsi="Times New Roman" w:cs="Times New Roman"/>
                <w:sz w:val="20"/>
                <w:szCs w:val="20"/>
              </w:rPr>
            </w:pPr>
            <w:r w:rsidRPr="00966B8E">
              <w:rPr>
                <w:rFonts w:ascii="Times New Roman" w:hAnsi="Times New Roman" w:cs="Times New Roman"/>
                <w:sz w:val="20"/>
                <w:szCs w:val="20"/>
              </w:rPr>
              <w:t>28,</w:t>
            </w:r>
            <w:r>
              <w:rPr>
                <w:rFonts w:ascii="Times New Roman" w:hAnsi="Times New Roman" w:cs="Times New Roman"/>
                <w:sz w:val="20"/>
                <w:szCs w:val="20"/>
              </w:rPr>
              <w:t>124</w:t>
            </w:r>
          </w:p>
        </w:tc>
        <w:tc>
          <w:tcPr>
            <w:tcW w:w="408" w:type="pct"/>
            <w:tcBorders>
              <w:top w:val="single" w:sz="4" w:space="0" w:color="auto"/>
              <w:left w:val="nil"/>
              <w:bottom w:val="single" w:sz="4" w:space="0" w:color="auto"/>
              <w:right w:val="single" w:sz="4" w:space="0" w:color="auto"/>
            </w:tcBorders>
            <w:shd w:val="clear" w:color="auto" w:fill="auto"/>
            <w:vAlign w:val="center"/>
          </w:tcPr>
          <w:p w:rsidR="00230178" w:rsidRPr="00966B8E" w:rsidRDefault="00230178" w:rsidP="00230178">
            <w:pPr>
              <w:jc w:val="center"/>
              <w:rPr>
                <w:rFonts w:ascii="Times New Roman" w:hAnsi="Times New Roman" w:cs="Times New Roman"/>
                <w:sz w:val="20"/>
                <w:szCs w:val="20"/>
              </w:rPr>
            </w:pPr>
            <w:r w:rsidRPr="00966B8E">
              <w:rPr>
                <w:rFonts w:ascii="Times New Roman" w:hAnsi="Times New Roman" w:cs="Times New Roman"/>
                <w:sz w:val="20"/>
                <w:szCs w:val="20"/>
              </w:rPr>
              <w:t>28,</w:t>
            </w:r>
            <w:r>
              <w:rPr>
                <w:rFonts w:ascii="Times New Roman" w:hAnsi="Times New Roman" w:cs="Times New Roman"/>
                <w:sz w:val="20"/>
                <w:szCs w:val="20"/>
              </w:rPr>
              <w:t>154</w:t>
            </w:r>
          </w:p>
        </w:tc>
        <w:tc>
          <w:tcPr>
            <w:tcW w:w="408" w:type="pct"/>
            <w:tcBorders>
              <w:top w:val="single" w:sz="4" w:space="0" w:color="auto"/>
              <w:left w:val="nil"/>
              <w:bottom w:val="single" w:sz="4" w:space="0" w:color="auto"/>
              <w:right w:val="single" w:sz="4" w:space="0" w:color="auto"/>
            </w:tcBorders>
            <w:shd w:val="clear" w:color="auto" w:fill="auto"/>
            <w:vAlign w:val="center"/>
          </w:tcPr>
          <w:p w:rsidR="00230178" w:rsidRPr="00966B8E" w:rsidRDefault="00230178" w:rsidP="00230178">
            <w:pPr>
              <w:jc w:val="center"/>
              <w:rPr>
                <w:rFonts w:ascii="Times New Roman" w:hAnsi="Times New Roman" w:cs="Times New Roman"/>
                <w:sz w:val="20"/>
                <w:szCs w:val="20"/>
              </w:rPr>
            </w:pPr>
            <w:r w:rsidRPr="00966B8E">
              <w:rPr>
                <w:rFonts w:ascii="Times New Roman" w:hAnsi="Times New Roman" w:cs="Times New Roman"/>
                <w:sz w:val="20"/>
                <w:szCs w:val="20"/>
              </w:rPr>
              <w:t>28,</w:t>
            </w:r>
            <w:r>
              <w:rPr>
                <w:rFonts w:ascii="Times New Roman" w:hAnsi="Times New Roman" w:cs="Times New Roman"/>
                <w:sz w:val="20"/>
                <w:szCs w:val="20"/>
              </w:rPr>
              <w:t>202</w:t>
            </w:r>
          </w:p>
        </w:tc>
        <w:tc>
          <w:tcPr>
            <w:tcW w:w="408" w:type="pct"/>
            <w:tcBorders>
              <w:top w:val="single" w:sz="4" w:space="0" w:color="auto"/>
              <w:left w:val="nil"/>
              <w:bottom w:val="single" w:sz="4" w:space="0" w:color="auto"/>
              <w:right w:val="single" w:sz="4" w:space="0" w:color="auto"/>
            </w:tcBorders>
            <w:shd w:val="clear" w:color="auto" w:fill="auto"/>
            <w:vAlign w:val="center"/>
          </w:tcPr>
          <w:p w:rsidR="00230178" w:rsidRPr="00966B8E" w:rsidRDefault="00230178" w:rsidP="00230178">
            <w:pPr>
              <w:jc w:val="center"/>
              <w:rPr>
                <w:rFonts w:ascii="Times New Roman" w:hAnsi="Times New Roman" w:cs="Times New Roman"/>
                <w:sz w:val="20"/>
                <w:szCs w:val="20"/>
              </w:rPr>
            </w:pPr>
            <w:r w:rsidRPr="00966B8E">
              <w:rPr>
                <w:rFonts w:ascii="Times New Roman" w:hAnsi="Times New Roman" w:cs="Times New Roman"/>
                <w:sz w:val="20"/>
                <w:szCs w:val="20"/>
              </w:rPr>
              <w:t>28,</w:t>
            </w:r>
            <w:r>
              <w:rPr>
                <w:rFonts w:ascii="Times New Roman" w:hAnsi="Times New Roman" w:cs="Times New Roman"/>
                <w:sz w:val="20"/>
                <w:szCs w:val="20"/>
              </w:rPr>
              <w:t>202</w:t>
            </w:r>
          </w:p>
        </w:tc>
        <w:tc>
          <w:tcPr>
            <w:tcW w:w="413" w:type="pct"/>
            <w:tcBorders>
              <w:top w:val="single" w:sz="4" w:space="0" w:color="auto"/>
              <w:left w:val="nil"/>
              <w:bottom w:val="single" w:sz="4" w:space="0" w:color="auto"/>
              <w:right w:val="single" w:sz="4" w:space="0" w:color="auto"/>
            </w:tcBorders>
            <w:shd w:val="clear" w:color="auto" w:fill="auto"/>
            <w:vAlign w:val="center"/>
          </w:tcPr>
          <w:p w:rsidR="00230178" w:rsidRPr="00966B8E" w:rsidRDefault="00230178" w:rsidP="00230178">
            <w:pPr>
              <w:jc w:val="center"/>
              <w:rPr>
                <w:rFonts w:ascii="Times New Roman" w:hAnsi="Times New Roman" w:cs="Times New Roman"/>
                <w:sz w:val="20"/>
                <w:szCs w:val="20"/>
              </w:rPr>
            </w:pPr>
            <w:r w:rsidRPr="00966B8E">
              <w:rPr>
                <w:rFonts w:ascii="Times New Roman" w:hAnsi="Times New Roman" w:cs="Times New Roman"/>
                <w:sz w:val="20"/>
                <w:szCs w:val="20"/>
              </w:rPr>
              <w:t>28,</w:t>
            </w:r>
            <w:r>
              <w:rPr>
                <w:rFonts w:ascii="Times New Roman" w:hAnsi="Times New Roman" w:cs="Times New Roman"/>
                <w:sz w:val="20"/>
                <w:szCs w:val="20"/>
              </w:rPr>
              <w:t>202</w:t>
            </w:r>
          </w:p>
        </w:tc>
      </w:tr>
      <w:tr w:rsidR="00230178" w:rsidRPr="004863F0" w:rsidTr="000F20ED">
        <w:trPr>
          <w:trHeight w:val="20"/>
        </w:trPr>
        <w:tc>
          <w:tcPr>
            <w:tcW w:w="212" w:type="pct"/>
            <w:vMerge/>
            <w:vAlign w:val="center"/>
          </w:tcPr>
          <w:p w:rsidR="00230178" w:rsidRPr="004863F0" w:rsidRDefault="00230178" w:rsidP="00230178">
            <w:pPr>
              <w:jc w:val="center"/>
              <w:rPr>
                <w:rFonts w:ascii="Times New Roman" w:eastAsia="Times New Roman" w:hAnsi="Times New Roman" w:cs="Times New Roman"/>
                <w:color w:val="000000"/>
                <w:sz w:val="20"/>
                <w:szCs w:val="20"/>
                <w:lang w:eastAsia="ru-RU"/>
              </w:rPr>
            </w:pPr>
          </w:p>
        </w:tc>
        <w:tc>
          <w:tcPr>
            <w:tcW w:w="986" w:type="pct"/>
          </w:tcPr>
          <w:p w:rsidR="00230178" w:rsidRPr="004863F0" w:rsidRDefault="00230178" w:rsidP="00230178">
            <w:pPr>
              <w:jc w:val="both"/>
              <w:rPr>
                <w:rFonts w:ascii="Times New Roman" w:hAnsi="Times New Roman" w:cs="Times New Roman"/>
                <w:sz w:val="20"/>
                <w:szCs w:val="20"/>
              </w:rPr>
            </w:pPr>
            <w:r w:rsidRPr="004863F0">
              <w:rPr>
                <w:rFonts w:ascii="Times New Roman" w:hAnsi="Times New Roman" w:cs="Times New Roman"/>
                <w:sz w:val="20"/>
                <w:szCs w:val="20"/>
              </w:rPr>
              <w:t>Целевой сценарий</w:t>
            </w:r>
          </w:p>
        </w:tc>
        <w:tc>
          <w:tcPr>
            <w:tcW w:w="329" w:type="pct"/>
            <w:noWrap/>
            <w:vAlign w:val="center"/>
          </w:tcPr>
          <w:p w:rsidR="00230178" w:rsidRPr="004863F0" w:rsidRDefault="00230178" w:rsidP="00230178">
            <w:pPr>
              <w:jc w:val="center"/>
              <w:rPr>
                <w:rFonts w:ascii="Times New Roman" w:hAnsi="Times New Roman" w:cs="Times New Roman"/>
                <w:sz w:val="20"/>
                <w:szCs w:val="20"/>
              </w:rPr>
            </w:pPr>
          </w:p>
        </w:tc>
        <w:tc>
          <w:tcPr>
            <w:tcW w:w="337" w:type="pct"/>
            <w:shd w:val="clear" w:color="auto" w:fill="auto"/>
            <w:noWrap/>
            <w:vAlign w:val="center"/>
          </w:tcPr>
          <w:p w:rsidR="00230178" w:rsidRPr="00966B8E" w:rsidRDefault="00230178" w:rsidP="00230178">
            <w:pPr>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28</w:t>
            </w:r>
            <w:r w:rsidRPr="00966B8E">
              <w:rPr>
                <w:rFonts w:ascii="Times New Roman" w:eastAsia="Times New Roman" w:hAnsi="Times New Roman" w:cs="Times New Roman"/>
                <w:sz w:val="20"/>
                <w:szCs w:val="20"/>
                <w:lang w:eastAsia="ru-RU"/>
              </w:rPr>
              <w:t>,</w:t>
            </w:r>
            <w:r>
              <w:rPr>
                <w:rFonts w:ascii="Times New Roman" w:eastAsia="Times New Roman" w:hAnsi="Times New Roman" w:cs="Times New Roman"/>
                <w:sz w:val="20"/>
                <w:szCs w:val="20"/>
                <w:lang w:eastAsia="ru-RU"/>
              </w:rPr>
              <w:t>8</w:t>
            </w:r>
            <w:r w:rsidRPr="00966B8E">
              <w:rPr>
                <w:rFonts w:ascii="Times New Roman" w:eastAsia="Times New Roman" w:hAnsi="Times New Roman" w:cs="Times New Roman"/>
                <w:sz w:val="20"/>
                <w:szCs w:val="20"/>
                <w:lang w:eastAsia="ru-RU"/>
              </w:rPr>
              <w:t>34</w:t>
            </w:r>
          </w:p>
        </w:tc>
        <w:tc>
          <w:tcPr>
            <w:tcW w:w="337" w:type="pct"/>
            <w:shd w:val="clear" w:color="auto" w:fill="auto"/>
            <w:noWrap/>
            <w:vAlign w:val="center"/>
          </w:tcPr>
          <w:p w:rsidR="00230178" w:rsidRPr="00966B8E" w:rsidRDefault="00230178" w:rsidP="00230178">
            <w:pPr>
              <w:jc w:val="center"/>
              <w:rPr>
                <w:rFonts w:ascii="Times New Roman" w:eastAsia="Times New Roman" w:hAnsi="Times New Roman" w:cs="Times New Roman"/>
                <w:sz w:val="20"/>
                <w:szCs w:val="20"/>
                <w:lang w:eastAsia="ru-RU"/>
              </w:rPr>
            </w:pPr>
            <w:r w:rsidRPr="00966B8E">
              <w:rPr>
                <w:rFonts w:ascii="Times New Roman" w:eastAsia="Times New Roman" w:hAnsi="Times New Roman" w:cs="Times New Roman"/>
                <w:sz w:val="20"/>
                <w:szCs w:val="20"/>
                <w:lang w:eastAsia="ru-RU"/>
              </w:rPr>
              <w:t>28,608</w:t>
            </w:r>
          </w:p>
        </w:tc>
        <w:tc>
          <w:tcPr>
            <w:tcW w:w="337" w:type="pct"/>
            <w:shd w:val="clear" w:color="auto" w:fill="auto"/>
            <w:noWrap/>
            <w:vAlign w:val="center"/>
          </w:tcPr>
          <w:p w:rsidR="00230178" w:rsidRPr="00966B8E" w:rsidRDefault="00230178" w:rsidP="00230178">
            <w:pPr>
              <w:jc w:val="center"/>
              <w:rPr>
                <w:rFonts w:ascii="Times New Roman" w:eastAsia="Times New Roman" w:hAnsi="Times New Roman" w:cs="Times New Roman"/>
                <w:sz w:val="20"/>
                <w:szCs w:val="20"/>
                <w:lang w:eastAsia="ru-RU"/>
              </w:rPr>
            </w:pPr>
            <w:r w:rsidRPr="00966B8E">
              <w:rPr>
                <w:rFonts w:ascii="Times New Roman" w:eastAsia="Times New Roman" w:hAnsi="Times New Roman" w:cs="Times New Roman"/>
                <w:sz w:val="20"/>
                <w:szCs w:val="20"/>
                <w:lang w:eastAsia="ru-RU"/>
              </w:rPr>
              <w:t>28,420</w:t>
            </w:r>
          </w:p>
        </w:tc>
        <w:tc>
          <w:tcPr>
            <w:tcW w:w="417" w:type="pct"/>
            <w:tcBorders>
              <w:top w:val="single" w:sz="4" w:space="0" w:color="auto"/>
              <w:left w:val="single" w:sz="4" w:space="0" w:color="auto"/>
              <w:bottom w:val="single" w:sz="4" w:space="0" w:color="auto"/>
              <w:right w:val="single" w:sz="4" w:space="0" w:color="auto"/>
            </w:tcBorders>
            <w:shd w:val="clear" w:color="auto" w:fill="auto"/>
            <w:noWrap/>
            <w:vAlign w:val="center"/>
          </w:tcPr>
          <w:p w:rsidR="00230178" w:rsidRPr="00966B8E" w:rsidRDefault="00230178" w:rsidP="00230178">
            <w:pPr>
              <w:jc w:val="center"/>
              <w:rPr>
                <w:rFonts w:ascii="Times New Roman" w:hAnsi="Times New Roman" w:cs="Times New Roman"/>
                <w:sz w:val="20"/>
                <w:szCs w:val="20"/>
              </w:rPr>
            </w:pPr>
            <w:r w:rsidRPr="00966B8E">
              <w:rPr>
                <w:rFonts w:ascii="Times New Roman" w:hAnsi="Times New Roman" w:cs="Times New Roman"/>
                <w:sz w:val="20"/>
                <w:szCs w:val="20"/>
              </w:rPr>
              <w:t>28,245</w:t>
            </w:r>
          </w:p>
        </w:tc>
        <w:tc>
          <w:tcPr>
            <w:tcW w:w="408" w:type="pct"/>
            <w:tcBorders>
              <w:top w:val="single" w:sz="4" w:space="0" w:color="auto"/>
              <w:left w:val="nil"/>
              <w:bottom w:val="single" w:sz="4" w:space="0" w:color="auto"/>
              <w:right w:val="single" w:sz="4" w:space="0" w:color="auto"/>
            </w:tcBorders>
            <w:shd w:val="clear" w:color="auto" w:fill="auto"/>
            <w:vAlign w:val="center"/>
          </w:tcPr>
          <w:p w:rsidR="00230178" w:rsidRPr="00966B8E" w:rsidRDefault="00230178" w:rsidP="00230178">
            <w:pPr>
              <w:jc w:val="center"/>
              <w:rPr>
                <w:rFonts w:ascii="Times New Roman" w:hAnsi="Times New Roman" w:cs="Times New Roman"/>
                <w:sz w:val="20"/>
                <w:szCs w:val="20"/>
              </w:rPr>
            </w:pPr>
            <w:r w:rsidRPr="00966B8E">
              <w:rPr>
                <w:rFonts w:ascii="Times New Roman" w:hAnsi="Times New Roman" w:cs="Times New Roman"/>
                <w:sz w:val="20"/>
                <w:szCs w:val="20"/>
              </w:rPr>
              <w:t>28,1</w:t>
            </w:r>
            <w:r>
              <w:rPr>
                <w:rFonts w:ascii="Times New Roman" w:hAnsi="Times New Roman" w:cs="Times New Roman"/>
                <w:sz w:val="20"/>
                <w:szCs w:val="20"/>
              </w:rPr>
              <w:t>80</w:t>
            </w:r>
          </w:p>
        </w:tc>
        <w:tc>
          <w:tcPr>
            <w:tcW w:w="408" w:type="pct"/>
            <w:tcBorders>
              <w:top w:val="single" w:sz="4" w:space="0" w:color="auto"/>
              <w:left w:val="nil"/>
              <w:bottom w:val="single" w:sz="4" w:space="0" w:color="auto"/>
              <w:right w:val="single" w:sz="4" w:space="0" w:color="auto"/>
            </w:tcBorders>
            <w:shd w:val="clear" w:color="auto" w:fill="auto"/>
            <w:vAlign w:val="center"/>
          </w:tcPr>
          <w:p w:rsidR="00230178" w:rsidRPr="00966B8E" w:rsidRDefault="00230178" w:rsidP="00230178">
            <w:pPr>
              <w:jc w:val="center"/>
              <w:rPr>
                <w:rFonts w:ascii="Times New Roman" w:hAnsi="Times New Roman" w:cs="Times New Roman"/>
                <w:sz w:val="20"/>
                <w:szCs w:val="20"/>
              </w:rPr>
            </w:pPr>
            <w:r w:rsidRPr="00966B8E">
              <w:rPr>
                <w:rFonts w:ascii="Times New Roman" w:hAnsi="Times New Roman" w:cs="Times New Roman"/>
                <w:sz w:val="20"/>
                <w:szCs w:val="20"/>
              </w:rPr>
              <w:t>28,</w:t>
            </w:r>
            <w:r>
              <w:rPr>
                <w:rFonts w:ascii="Times New Roman" w:hAnsi="Times New Roman" w:cs="Times New Roman"/>
                <w:sz w:val="20"/>
                <w:szCs w:val="20"/>
              </w:rPr>
              <w:t>237</w:t>
            </w:r>
          </w:p>
        </w:tc>
        <w:tc>
          <w:tcPr>
            <w:tcW w:w="408" w:type="pct"/>
            <w:tcBorders>
              <w:top w:val="single" w:sz="4" w:space="0" w:color="auto"/>
              <w:left w:val="nil"/>
              <w:bottom w:val="single" w:sz="4" w:space="0" w:color="auto"/>
              <w:right w:val="single" w:sz="4" w:space="0" w:color="auto"/>
            </w:tcBorders>
            <w:shd w:val="clear" w:color="auto" w:fill="auto"/>
            <w:vAlign w:val="center"/>
          </w:tcPr>
          <w:p w:rsidR="00230178" w:rsidRPr="00966B8E" w:rsidRDefault="00230178" w:rsidP="00230178">
            <w:pPr>
              <w:jc w:val="center"/>
              <w:rPr>
                <w:rFonts w:ascii="Times New Roman" w:hAnsi="Times New Roman" w:cs="Times New Roman"/>
                <w:sz w:val="20"/>
                <w:szCs w:val="20"/>
              </w:rPr>
            </w:pPr>
            <w:r w:rsidRPr="00966B8E">
              <w:rPr>
                <w:rFonts w:ascii="Times New Roman" w:hAnsi="Times New Roman" w:cs="Times New Roman"/>
                <w:sz w:val="20"/>
                <w:szCs w:val="20"/>
              </w:rPr>
              <w:t>28,</w:t>
            </w:r>
            <w:r>
              <w:rPr>
                <w:rFonts w:ascii="Times New Roman" w:hAnsi="Times New Roman" w:cs="Times New Roman"/>
                <w:sz w:val="20"/>
                <w:szCs w:val="20"/>
              </w:rPr>
              <w:t>307</w:t>
            </w:r>
          </w:p>
        </w:tc>
        <w:tc>
          <w:tcPr>
            <w:tcW w:w="408" w:type="pct"/>
            <w:tcBorders>
              <w:top w:val="single" w:sz="4" w:space="0" w:color="auto"/>
              <w:left w:val="nil"/>
              <w:bottom w:val="single" w:sz="4" w:space="0" w:color="auto"/>
              <w:right w:val="single" w:sz="4" w:space="0" w:color="auto"/>
            </w:tcBorders>
            <w:shd w:val="clear" w:color="auto" w:fill="auto"/>
            <w:vAlign w:val="center"/>
          </w:tcPr>
          <w:p w:rsidR="00230178" w:rsidRPr="00966B8E" w:rsidRDefault="00230178" w:rsidP="00230178">
            <w:pPr>
              <w:jc w:val="center"/>
              <w:rPr>
                <w:rFonts w:ascii="Times New Roman" w:hAnsi="Times New Roman" w:cs="Times New Roman"/>
                <w:sz w:val="20"/>
                <w:szCs w:val="20"/>
              </w:rPr>
            </w:pPr>
            <w:r w:rsidRPr="00966B8E">
              <w:rPr>
                <w:rFonts w:ascii="Times New Roman" w:hAnsi="Times New Roman" w:cs="Times New Roman"/>
                <w:sz w:val="20"/>
                <w:szCs w:val="20"/>
              </w:rPr>
              <w:t>28,</w:t>
            </w:r>
            <w:r>
              <w:rPr>
                <w:rFonts w:ascii="Times New Roman" w:hAnsi="Times New Roman" w:cs="Times New Roman"/>
                <w:sz w:val="20"/>
                <w:szCs w:val="20"/>
              </w:rPr>
              <w:t>307</w:t>
            </w:r>
          </w:p>
        </w:tc>
        <w:tc>
          <w:tcPr>
            <w:tcW w:w="413" w:type="pct"/>
            <w:tcBorders>
              <w:top w:val="single" w:sz="4" w:space="0" w:color="auto"/>
              <w:left w:val="nil"/>
              <w:bottom w:val="single" w:sz="4" w:space="0" w:color="auto"/>
              <w:right w:val="single" w:sz="4" w:space="0" w:color="auto"/>
            </w:tcBorders>
            <w:shd w:val="clear" w:color="auto" w:fill="auto"/>
            <w:vAlign w:val="center"/>
          </w:tcPr>
          <w:p w:rsidR="00230178" w:rsidRPr="00966B8E" w:rsidRDefault="00230178" w:rsidP="00230178">
            <w:pPr>
              <w:jc w:val="center"/>
              <w:rPr>
                <w:rFonts w:ascii="Times New Roman" w:hAnsi="Times New Roman" w:cs="Times New Roman"/>
                <w:sz w:val="20"/>
                <w:szCs w:val="20"/>
              </w:rPr>
            </w:pPr>
            <w:r w:rsidRPr="00966B8E">
              <w:rPr>
                <w:rFonts w:ascii="Times New Roman" w:hAnsi="Times New Roman" w:cs="Times New Roman"/>
                <w:sz w:val="20"/>
                <w:szCs w:val="20"/>
              </w:rPr>
              <w:t>28,</w:t>
            </w:r>
            <w:r>
              <w:rPr>
                <w:rFonts w:ascii="Times New Roman" w:hAnsi="Times New Roman" w:cs="Times New Roman"/>
                <w:sz w:val="20"/>
                <w:szCs w:val="20"/>
              </w:rPr>
              <w:t>307</w:t>
            </w:r>
          </w:p>
        </w:tc>
      </w:tr>
      <w:tr w:rsidR="00757714" w:rsidRPr="004863F0" w:rsidTr="00093A7F">
        <w:trPr>
          <w:trHeight w:val="20"/>
        </w:trPr>
        <w:tc>
          <w:tcPr>
            <w:tcW w:w="212" w:type="pct"/>
            <w:vMerge w:val="restart"/>
            <w:vAlign w:val="center"/>
          </w:tcPr>
          <w:p w:rsidR="00757714" w:rsidRPr="004863F0" w:rsidRDefault="00757714" w:rsidP="00093A7F">
            <w:pPr>
              <w:jc w:val="center"/>
              <w:rPr>
                <w:rFonts w:ascii="Times New Roman" w:eastAsia="Times New Roman" w:hAnsi="Times New Roman" w:cs="Times New Roman"/>
                <w:color w:val="000000"/>
                <w:sz w:val="20"/>
                <w:szCs w:val="20"/>
                <w:lang w:eastAsia="ru-RU"/>
              </w:rPr>
            </w:pPr>
            <w:r w:rsidRPr="004863F0">
              <w:rPr>
                <w:rFonts w:ascii="Times New Roman" w:eastAsia="Times New Roman" w:hAnsi="Times New Roman" w:cs="Times New Roman"/>
                <w:color w:val="000000"/>
                <w:sz w:val="20"/>
                <w:szCs w:val="20"/>
                <w:lang w:eastAsia="ru-RU"/>
              </w:rPr>
              <w:t>1.2</w:t>
            </w:r>
          </w:p>
        </w:tc>
        <w:tc>
          <w:tcPr>
            <w:tcW w:w="986" w:type="pct"/>
            <w:hideMark/>
          </w:tcPr>
          <w:p w:rsidR="00757714" w:rsidRPr="004863F0" w:rsidRDefault="00757714" w:rsidP="00093A7F">
            <w:pPr>
              <w:jc w:val="both"/>
              <w:rPr>
                <w:rFonts w:ascii="Times New Roman" w:hAnsi="Times New Roman" w:cs="Times New Roman"/>
                <w:sz w:val="20"/>
                <w:szCs w:val="20"/>
              </w:rPr>
            </w:pPr>
            <w:r w:rsidRPr="004863F0">
              <w:rPr>
                <w:rFonts w:ascii="Times New Roman" w:hAnsi="Times New Roman" w:cs="Times New Roman"/>
                <w:sz w:val="20"/>
                <w:szCs w:val="20"/>
              </w:rPr>
              <w:t>Общий коэффициент рождаемости, промилле</w:t>
            </w:r>
          </w:p>
        </w:tc>
        <w:tc>
          <w:tcPr>
            <w:tcW w:w="329" w:type="pct"/>
            <w:noWrap/>
            <w:vAlign w:val="center"/>
            <w:hideMark/>
          </w:tcPr>
          <w:p w:rsidR="00757714" w:rsidRPr="004863F0" w:rsidRDefault="00757714" w:rsidP="00093A7F">
            <w:pPr>
              <w:jc w:val="center"/>
              <w:rPr>
                <w:rFonts w:ascii="Times New Roman" w:hAnsi="Times New Roman" w:cs="Times New Roman"/>
                <w:sz w:val="20"/>
                <w:szCs w:val="20"/>
              </w:rPr>
            </w:pPr>
            <w:r w:rsidRPr="004863F0">
              <w:rPr>
                <w:rFonts w:ascii="Times New Roman" w:hAnsi="Times New Roman" w:cs="Times New Roman"/>
                <w:sz w:val="20"/>
                <w:szCs w:val="20"/>
              </w:rPr>
              <w:t>13,</w:t>
            </w:r>
            <w:r>
              <w:rPr>
                <w:rFonts w:ascii="Times New Roman" w:hAnsi="Times New Roman" w:cs="Times New Roman"/>
                <w:sz w:val="20"/>
                <w:szCs w:val="20"/>
              </w:rPr>
              <w:t>3</w:t>
            </w:r>
          </w:p>
        </w:tc>
        <w:tc>
          <w:tcPr>
            <w:tcW w:w="3473" w:type="pct"/>
            <w:gridSpan w:val="9"/>
            <w:noWrap/>
            <w:vAlign w:val="center"/>
          </w:tcPr>
          <w:p w:rsidR="00757714" w:rsidRPr="004863F0" w:rsidRDefault="00757714" w:rsidP="00093A7F">
            <w:pPr>
              <w:jc w:val="center"/>
              <w:rPr>
                <w:rFonts w:ascii="Times New Roman" w:hAnsi="Times New Roman" w:cs="Times New Roman"/>
                <w:sz w:val="20"/>
                <w:szCs w:val="20"/>
              </w:rPr>
            </w:pPr>
          </w:p>
        </w:tc>
      </w:tr>
      <w:tr w:rsidR="00230178" w:rsidRPr="004863F0" w:rsidTr="000F20ED">
        <w:trPr>
          <w:trHeight w:val="20"/>
        </w:trPr>
        <w:tc>
          <w:tcPr>
            <w:tcW w:w="212" w:type="pct"/>
            <w:vMerge/>
            <w:vAlign w:val="center"/>
          </w:tcPr>
          <w:p w:rsidR="00230178" w:rsidRPr="004863F0" w:rsidRDefault="00230178" w:rsidP="00230178">
            <w:pPr>
              <w:jc w:val="center"/>
              <w:rPr>
                <w:rFonts w:ascii="Times New Roman" w:eastAsia="Times New Roman" w:hAnsi="Times New Roman" w:cs="Times New Roman"/>
                <w:color w:val="000000"/>
                <w:sz w:val="20"/>
                <w:szCs w:val="20"/>
                <w:lang w:eastAsia="ru-RU"/>
              </w:rPr>
            </w:pPr>
          </w:p>
        </w:tc>
        <w:tc>
          <w:tcPr>
            <w:tcW w:w="986" w:type="pct"/>
          </w:tcPr>
          <w:p w:rsidR="00230178" w:rsidRPr="004863F0" w:rsidRDefault="00230178" w:rsidP="00230178">
            <w:pPr>
              <w:jc w:val="both"/>
              <w:rPr>
                <w:rFonts w:ascii="Times New Roman" w:hAnsi="Times New Roman" w:cs="Times New Roman"/>
                <w:sz w:val="20"/>
                <w:szCs w:val="20"/>
              </w:rPr>
            </w:pPr>
            <w:r w:rsidRPr="004863F0">
              <w:rPr>
                <w:rFonts w:ascii="Times New Roman" w:hAnsi="Times New Roman" w:cs="Times New Roman"/>
                <w:sz w:val="20"/>
                <w:szCs w:val="20"/>
              </w:rPr>
              <w:t>Базовый сценарий</w:t>
            </w:r>
          </w:p>
        </w:tc>
        <w:tc>
          <w:tcPr>
            <w:tcW w:w="329" w:type="pct"/>
            <w:noWrap/>
            <w:vAlign w:val="center"/>
          </w:tcPr>
          <w:p w:rsidR="00230178" w:rsidRPr="004863F0" w:rsidRDefault="00230178" w:rsidP="00230178">
            <w:pPr>
              <w:jc w:val="center"/>
              <w:rPr>
                <w:rFonts w:ascii="Times New Roman" w:hAnsi="Times New Roman" w:cs="Times New Roman"/>
                <w:sz w:val="20"/>
                <w:szCs w:val="20"/>
              </w:rPr>
            </w:pPr>
          </w:p>
        </w:tc>
        <w:tc>
          <w:tcPr>
            <w:tcW w:w="337" w:type="pct"/>
            <w:noWrap/>
            <w:vAlign w:val="center"/>
          </w:tcPr>
          <w:p w:rsidR="00230178" w:rsidRPr="004863F0" w:rsidRDefault="00230178" w:rsidP="00230178">
            <w:pPr>
              <w:jc w:val="center"/>
              <w:rPr>
                <w:rFonts w:ascii="Times New Roman" w:hAnsi="Times New Roman" w:cs="Times New Roman"/>
                <w:sz w:val="20"/>
                <w:szCs w:val="20"/>
              </w:rPr>
            </w:pPr>
            <w:r w:rsidRPr="004863F0">
              <w:rPr>
                <w:rFonts w:ascii="Times New Roman" w:hAnsi="Times New Roman" w:cs="Times New Roman"/>
                <w:sz w:val="20"/>
                <w:szCs w:val="20"/>
              </w:rPr>
              <w:t>13,</w:t>
            </w:r>
            <w:r>
              <w:rPr>
                <w:rFonts w:ascii="Times New Roman" w:hAnsi="Times New Roman" w:cs="Times New Roman"/>
                <w:sz w:val="20"/>
                <w:szCs w:val="20"/>
              </w:rPr>
              <w:t>7</w:t>
            </w:r>
          </w:p>
        </w:tc>
        <w:tc>
          <w:tcPr>
            <w:tcW w:w="337" w:type="pct"/>
            <w:noWrap/>
            <w:vAlign w:val="center"/>
          </w:tcPr>
          <w:p w:rsidR="00230178" w:rsidRPr="004863F0" w:rsidRDefault="00230178" w:rsidP="00230178">
            <w:pPr>
              <w:jc w:val="center"/>
              <w:rPr>
                <w:rFonts w:ascii="Times New Roman" w:hAnsi="Times New Roman" w:cs="Times New Roman"/>
                <w:sz w:val="20"/>
                <w:szCs w:val="20"/>
              </w:rPr>
            </w:pPr>
            <w:r w:rsidRPr="004863F0">
              <w:rPr>
                <w:rFonts w:ascii="Times New Roman" w:hAnsi="Times New Roman" w:cs="Times New Roman"/>
                <w:sz w:val="20"/>
                <w:szCs w:val="20"/>
              </w:rPr>
              <w:t>1</w:t>
            </w:r>
            <w:r>
              <w:rPr>
                <w:rFonts w:ascii="Times New Roman" w:hAnsi="Times New Roman" w:cs="Times New Roman"/>
                <w:sz w:val="20"/>
                <w:szCs w:val="20"/>
              </w:rPr>
              <w:t>3,7</w:t>
            </w:r>
          </w:p>
        </w:tc>
        <w:tc>
          <w:tcPr>
            <w:tcW w:w="337" w:type="pct"/>
            <w:noWrap/>
            <w:vAlign w:val="center"/>
          </w:tcPr>
          <w:p w:rsidR="00230178" w:rsidRPr="004863F0" w:rsidRDefault="00230178" w:rsidP="00230178">
            <w:pPr>
              <w:jc w:val="center"/>
              <w:rPr>
                <w:rFonts w:ascii="Times New Roman" w:hAnsi="Times New Roman" w:cs="Times New Roman"/>
                <w:sz w:val="20"/>
                <w:szCs w:val="20"/>
              </w:rPr>
            </w:pPr>
            <w:r>
              <w:rPr>
                <w:rFonts w:ascii="Times New Roman" w:hAnsi="Times New Roman" w:cs="Times New Roman"/>
                <w:sz w:val="20"/>
                <w:szCs w:val="20"/>
              </w:rPr>
              <w:t>13,8</w:t>
            </w:r>
          </w:p>
        </w:tc>
        <w:tc>
          <w:tcPr>
            <w:tcW w:w="417" w:type="pct"/>
            <w:tcBorders>
              <w:top w:val="single" w:sz="4" w:space="0" w:color="auto"/>
              <w:left w:val="single" w:sz="4" w:space="0" w:color="auto"/>
              <w:bottom w:val="single" w:sz="4" w:space="0" w:color="auto"/>
              <w:right w:val="single" w:sz="4" w:space="0" w:color="auto"/>
            </w:tcBorders>
            <w:shd w:val="clear" w:color="auto" w:fill="auto"/>
            <w:noWrap/>
            <w:vAlign w:val="center"/>
          </w:tcPr>
          <w:p w:rsidR="00230178" w:rsidRPr="004863F0" w:rsidRDefault="00230178" w:rsidP="00230178">
            <w:pPr>
              <w:jc w:val="center"/>
              <w:rPr>
                <w:rFonts w:ascii="Times New Roman" w:hAnsi="Times New Roman" w:cs="Times New Roman"/>
                <w:color w:val="000000"/>
                <w:sz w:val="20"/>
                <w:szCs w:val="20"/>
              </w:rPr>
            </w:pPr>
            <w:r>
              <w:rPr>
                <w:rFonts w:ascii="Times New Roman" w:hAnsi="Times New Roman" w:cs="Times New Roman"/>
                <w:color w:val="000000"/>
                <w:sz w:val="20"/>
                <w:szCs w:val="20"/>
              </w:rPr>
              <w:t>14,1</w:t>
            </w:r>
          </w:p>
        </w:tc>
        <w:tc>
          <w:tcPr>
            <w:tcW w:w="408" w:type="pct"/>
            <w:tcBorders>
              <w:top w:val="single" w:sz="4" w:space="0" w:color="auto"/>
              <w:left w:val="nil"/>
              <w:bottom w:val="single" w:sz="4" w:space="0" w:color="auto"/>
              <w:right w:val="single" w:sz="4" w:space="0" w:color="auto"/>
            </w:tcBorders>
            <w:shd w:val="clear" w:color="auto" w:fill="auto"/>
            <w:vAlign w:val="center"/>
          </w:tcPr>
          <w:p w:rsidR="00230178" w:rsidRPr="004863F0" w:rsidRDefault="00230178" w:rsidP="00230178">
            <w:pPr>
              <w:jc w:val="center"/>
              <w:rPr>
                <w:rFonts w:ascii="Times New Roman" w:hAnsi="Times New Roman" w:cs="Times New Roman"/>
                <w:color w:val="000000"/>
                <w:sz w:val="20"/>
                <w:szCs w:val="20"/>
              </w:rPr>
            </w:pPr>
            <w:r>
              <w:rPr>
                <w:rFonts w:ascii="Times New Roman" w:hAnsi="Times New Roman" w:cs="Times New Roman"/>
                <w:color w:val="000000"/>
                <w:sz w:val="20"/>
                <w:szCs w:val="20"/>
              </w:rPr>
              <w:t>14,4</w:t>
            </w:r>
          </w:p>
        </w:tc>
        <w:tc>
          <w:tcPr>
            <w:tcW w:w="408" w:type="pct"/>
            <w:tcBorders>
              <w:top w:val="single" w:sz="4" w:space="0" w:color="auto"/>
              <w:left w:val="nil"/>
              <w:bottom w:val="single" w:sz="4" w:space="0" w:color="auto"/>
              <w:right w:val="single" w:sz="4" w:space="0" w:color="auto"/>
            </w:tcBorders>
            <w:shd w:val="clear" w:color="auto" w:fill="auto"/>
            <w:vAlign w:val="center"/>
          </w:tcPr>
          <w:p w:rsidR="00230178" w:rsidRPr="004863F0" w:rsidRDefault="00230178" w:rsidP="00230178">
            <w:pPr>
              <w:jc w:val="center"/>
              <w:rPr>
                <w:rFonts w:ascii="Times New Roman" w:hAnsi="Times New Roman" w:cs="Times New Roman"/>
                <w:color w:val="000000"/>
                <w:sz w:val="20"/>
                <w:szCs w:val="20"/>
              </w:rPr>
            </w:pPr>
            <w:r>
              <w:rPr>
                <w:rFonts w:ascii="Times New Roman" w:hAnsi="Times New Roman" w:cs="Times New Roman"/>
                <w:color w:val="000000"/>
                <w:sz w:val="20"/>
                <w:szCs w:val="20"/>
              </w:rPr>
              <w:t>14,6</w:t>
            </w:r>
          </w:p>
        </w:tc>
        <w:tc>
          <w:tcPr>
            <w:tcW w:w="408" w:type="pct"/>
            <w:tcBorders>
              <w:top w:val="single" w:sz="4" w:space="0" w:color="auto"/>
              <w:left w:val="nil"/>
              <w:bottom w:val="single" w:sz="4" w:space="0" w:color="auto"/>
              <w:right w:val="single" w:sz="4" w:space="0" w:color="auto"/>
            </w:tcBorders>
            <w:shd w:val="clear" w:color="auto" w:fill="auto"/>
            <w:vAlign w:val="center"/>
          </w:tcPr>
          <w:p w:rsidR="00230178" w:rsidRPr="004863F0" w:rsidRDefault="00230178" w:rsidP="00230178">
            <w:pPr>
              <w:jc w:val="center"/>
              <w:rPr>
                <w:rFonts w:ascii="Times New Roman" w:hAnsi="Times New Roman" w:cs="Times New Roman"/>
                <w:color w:val="000000"/>
                <w:sz w:val="20"/>
                <w:szCs w:val="20"/>
              </w:rPr>
            </w:pPr>
            <w:r>
              <w:rPr>
                <w:rFonts w:ascii="Times New Roman" w:hAnsi="Times New Roman" w:cs="Times New Roman"/>
                <w:color w:val="000000"/>
                <w:sz w:val="20"/>
                <w:szCs w:val="20"/>
              </w:rPr>
              <w:t>14,7</w:t>
            </w:r>
          </w:p>
        </w:tc>
        <w:tc>
          <w:tcPr>
            <w:tcW w:w="408" w:type="pct"/>
            <w:tcBorders>
              <w:top w:val="single" w:sz="4" w:space="0" w:color="auto"/>
              <w:left w:val="nil"/>
              <w:bottom w:val="single" w:sz="4" w:space="0" w:color="auto"/>
              <w:right w:val="single" w:sz="4" w:space="0" w:color="auto"/>
            </w:tcBorders>
            <w:shd w:val="clear" w:color="auto" w:fill="auto"/>
            <w:vAlign w:val="center"/>
          </w:tcPr>
          <w:p w:rsidR="00230178" w:rsidRPr="004863F0" w:rsidRDefault="00230178" w:rsidP="00230178">
            <w:pPr>
              <w:jc w:val="center"/>
              <w:rPr>
                <w:rFonts w:ascii="Times New Roman" w:hAnsi="Times New Roman" w:cs="Times New Roman"/>
                <w:color w:val="000000"/>
                <w:sz w:val="20"/>
                <w:szCs w:val="20"/>
              </w:rPr>
            </w:pPr>
            <w:r>
              <w:rPr>
                <w:rFonts w:ascii="Times New Roman" w:hAnsi="Times New Roman" w:cs="Times New Roman"/>
                <w:color w:val="000000"/>
                <w:sz w:val="20"/>
                <w:szCs w:val="20"/>
              </w:rPr>
              <w:t>14,7</w:t>
            </w:r>
          </w:p>
        </w:tc>
        <w:tc>
          <w:tcPr>
            <w:tcW w:w="413" w:type="pct"/>
            <w:tcBorders>
              <w:top w:val="single" w:sz="4" w:space="0" w:color="auto"/>
              <w:left w:val="nil"/>
              <w:bottom w:val="single" w:sz="4" w:space="0" w:color="auto"/>
              <w:right w:val="single" w:sz="4" w:space="0" w:color="auto"/>
            </w:tcBorders>
            <w:shd w:val="clear" w:color="auto" w:fill="auto"/>
            <w:vAlign w:val="center"/>
          </w:tcPr>
          <w:p w:rsidR="00230178" w:rsidRPr="004863F0" w:rsidRDefault="00230178" w:rsidP="00230178">
            <w:pPr>
              <w:jc w:val="center"/>
              <w:rPr>
                <w:rFonts w:ascii="Times New Roman" w:hAnsi="Times New Roman" w:cs="Times New Roman"/>
                <w:color w:val="000000"/>
                <w:sz w:val="20"/>
                <w:szCs w:val="20"/>
              </w:rPr>
            </w:pPr>
            <w:r>
              <w:rPr>
                <w:rFonts w:ascii="Times New Roman" w:hAnsi="Times New Roman" w:cs="Times New Roman"/>
                <w:color w:val="000000"/>
                <w:sz w:val="20"/>
                <w:szCs w:val="20"/>
              </w:rPr>
              <w:t>14,7</w:t>
            </w:r>
          </w:p>
        </w:tc>
      </w:tr>
      <w:tr w:rsidR="00230178" w:rsidRPr="004863F0" w:rsidTr="000F20ED">
        <w:trPr>
          <w:trHeight w:val="20"/>
        </w:trPr>
        <w:tc>
          <w:tcPr>
            <w:tcW w:w="212" w:type="pct"/>
            <w:vMerge/>
            <w:vAlign w:val="center"/>
          </w:tcPr>
          <w:p w:rsidR="00230178" w:rsidRPr="004863F0" w:rsidRDefault="00230178" w:rsidP="00230178">
            <w:pPr>
              <w:jc w:val="center"/>
              <w:rPr>
                <w:rFonts w:ascii="Times New Roman" w:eastAsia="Times New Roman" w:hAnsi="Times New Roman" w:cs="Times New Roman"/>
                <w:color w:val="000000"/>
                <w:sz w:val="20"/>
                <w:szCs w:val="20"/>
                <w:lang w:eastAsia="ru-RU"/>
              </w:rPr>
            </w:pPr>
          </w:p>
        </w:tc>
        <w:tc>
          <w:tcPr>
            <w:tcW w:w="986" w:type="pct"/>
          </w:tcPr>
          <w:p w:rsidR="00230178" w:rsidRPr="004863F0" w:rsidRDefault="00230178" w:rsidP="00230178">
            <w:pPr>
              <w:jc w:val="both"/>
              <w:rPr>
                <w:rFonts w:ascii="Times New Roman" w:hAnsi="Times New Roman" w:cs="Times New Roman"/>
                <w:sz w:val="20"/>
                <w:szCs w:val="20"/>
              </w:rPr>
            </w:pPr>
            <w:r w:rsidRPr="004863F0">
              <w:rPr>
                <w:rFonts w:ascii="Times New Roman" w:hAnsi="Times New Roman" w:cs="Times New Roman"/>
                <w:sz w:val="20"/>
                <w:szCs w:val="20"/>
              </w:rPr>
              <w:t>Целевой сценарий</w:t>
            </w:r>
          </w:p>
        </w:tc>
        <w:tc>
          <w:tcPr>
            <w:tcW w:w="329" w:type="pct"/>
            <w:noWrap/>
            <w:vAlign w:val="center"/>
          </w:tcPr>
          <w:p w:rsidR="00230178" w:rsidRPr="004863F0" w:rsidRDefault="00230178" w:rsidP="00230178">
            <w:pPr>
              <w:jc w:val="center"/>
              <w:rPr>
                <w:rFonts w:ascii="Times New Roman" w:hAnsi="Times New Roman" w:cs="Times New Roman"/>
                <w:sz w:val="20"/>
                <w:szCs w:val="20"/>
              </w:rPr>
            </w:pPr>
          </w:p>
        </w:tc>
        <w:tc>
          <w:tcPr>
            <w:tcW w:w="337" w:type="pct"/>
            <w:shd w:val="clear" w:color="auto" w:fill="auto"/>
            <w:noWrap/>
            <w:vAlign w:val="center"/>
          </w:tcPr>
          <w:p w:rsidR="00230178" w:rsidRPr="004863F0" w:rsidRDefault="00230178" w:rsidP="00230178">
            <w:pPr>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13,7</w:t>
            </w:r>
          </w:p>
        </w:tc>
        <w:tc>
          <w:tcPr>
            <w:tcW w:w="337" w:type="pct"/>
            <w:shd w:val="clear" w:color="auto" w:fill="auto"/>
            <w:noWrap/>
            <w:vAlign w:val="center"/>
          </w:tcPr>
          <w:p w:rsidR="00230178" w:rsidRPr="004863F0" w:rsidRDefault="00230178" w:rsidP="00230178">
            <w:pPr>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13,7</w:t>
            </w:r>
          </w:p>
        </w:tc>
        <w:tc>
          <w:tcPr>
            <w:tcW w:w="337" w:type="pct"/>
            <w:shd w:val="clear" w:color="auto" w:fill="auto"/>
            <w:noWrap/>
            <w:vAlign w:val="center"/>
          </w:tcPr>
          <w:p w:rsidR="00230178" w:rsidRPr="004863F0" w:rsidRDefault="00230178" w:rsidP="00230178">
            <w:pPr>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13,8</w:t>
            </w:r>
          </w:p>
        </w:tc>
        <w:tc>
          <w:tcPr>
            <w:tcW w:w="417" w:type="pct"/>
            <w:tcBorders>
              <w:top w:val="single" w:sz="4" w:space="0" w:color="auto"/>
              <w:left w:val="single" w:sz="4" w:space="0" w:color="auto"/>
              <w:bottom w:val="single" w:sz="4" w:space="0" w:color="auto"/>
              <w:right w:val="single" w:sz="4" w:space="0" w:color="auto"/>
            </w:tcBorders>
            <w:shd w:val="clear" w:color="auto" w:fill="auto"/>
            <w:noWrap/>
            <w:vAlign w:val="center"/>
          </w:tcPr>
          <w:p w:rsidR="00230178" w:rsidRPr="004863F0" w:rsidRDefault="00230178" w:rsidP="00230178">
            <w:pPr>
              <w:jc w:val="center"/>
              <w:rPr>
                <w:rFonts w:ascii="Times New Roman" w:hAnsi="Times New Roman" w:cs="Times New Roman"/>
                <w:color w:val="000000"/>
                <w:sz w:val="20"/>
                <w:szCs w:val="20"/>
              </w:rPr>
            </w:pPr>
            <w:r>
              <w:rPr>
                <w:rFonts w:ascii="Times New Roman" w:hAnsi="Times New Roman" w:cs="Times New Roman"/>
                <w:color w:val="000000"/>
                <w:sz w:val="20"/>
                <w:szCs w:val="20"/>
              </w:rPr>
              <w:t>14,1</w:t>
            </w:r>
          </w:p>
        </w:tc>
        <w:tc>
          <w:tcPr>
            <w:tcW w:w="408" w:type="pct"/>
            <w:tcBorders>
              <w:top w:val="single" w:sz="4" w:space="0" w:color="auto"/>
              <w:left w:val="nil"/>
              <w:bottom w:val="single" w:sz="4" w:space="0" w:color="auto"/>
              <w:right w:val="single" w:sz="4" w:space="0" w:color="auto"/>
            </w:tcBorders>
            <w:shd w:val="clear" w:color="auto" w:fill="auto"/>
            <w:vAlign w:val="center"/>
          </w:tcPr>
          <w:p w:rsidR="00230178" w:rsidRPr="004863F0" w:rsidRDefault="00230178" w:rsidP="00230178">
            <w:pPr>
              <w:jc w:val="center"/>
              <w:rPr>
                <w:rFonts w:ascii="Times New Roman" w:hAnsi="Times New Roman" w:cs="Times New Roman"/>
                <w:color w:val="000000"/>
                <w:sz w:val="20"/>
                <w:szCs w:val="20"/>
              </w:rPr>
            </w:pPr>
            <w:r>
              <w:rPr>
                <w:rFonts w:ascii="Times New Roman" w:hAnsi="Times New Roman" w:cs="Times New Roman"/>
                <w:color w:val="000000"/>
                <w:sz w:val="20"/>
                <w:szCs w:val="20"/>
              </w:rPr>
              <w:t>14,5</w:t>
            </w:r>
          </w:p>
        </w:tc>
        <w:tc>
          <w:tcPr>
            <w:tcW w:w="408" w:type="pct"/>
            <w:tcBorders>
              <w:top w:val="single" w:sz="4" w:space="0" w:color="auto"/>
              <w:left w:val="nil"/>
              <w:bottom w:val="single" w:sz="4" w:space="0" w:color="auto"/>
              <w:right w:val="single" w:sz="4" w:space="0" w:color="auto"/>
            </w:tcBorders>
            <w:shd w:val="clear" w:color="auto" w:fill="auto"/>
            <w:vAlign w:val="center"/>
          </w:tcPr>
          <w:p w:rsidR="00230178" w:rsidRPr="004863F0" w:rsidRDefault="00230178" w:rsidP="00230178">
            <w:pPr>
              <w:jc w:val="center"/>
              <w:rPr>
                <w:rFonts w:ascii="Times New Roman" w:hAnsi="Times New Roman" w:cs="Times New Roman"/>
                <w:color w:val="000000"/>
                <w:sz w:val="20"/>
                <w:szCs w:val="20"/>
              </w:rPr>
            </w:pPr>
            <w:r>
              <w:rPr>
                <w:rFonts w:ascii="Times New Roman" w:hAnsi="Times New Roman" w:cs="Times New Roman"/>
                <w:color w:val="000000"/>
                <w:sz w:val="20"/>
                <w:szCs w:val="20"/>
              </w:rPr>
              <w:t>14,7</w:t>
            </w:r>
          </w:p>
        </w:tc>
        <w:tc>
          <w:tcPr>
            <w:tcW w:w="408" w:type="pct"/>
            <w:tcBorders>
              <w:top w:val="single" w:sz="4" w:space="0" w:color="auto"/>
              <w:left w:val="nil"/>
              <w:bottom w:val="single" w:sz="4" w:space="0" w:color="auto"/>
              <w:right w:val="single" w:sz="4" w:space="0" w:color="auto"/>
            </w:tcBorders>
            <w:shd w:val="clear" w:color="auto" w:fill="auto"/>
            <w:vAlign w:val="center"/>
          </w:tcPr>
          <w:p w:rsidR="00230178" w:rsidRPr="004863F0" w:rsidRDefault="00230178" w:rsidP="00230178">
            <w:pPr>
              <w:jc w:val="center"/>
              <w:rPr>
                <w:rFonts w:ascii="Times New Roman" w:hAnsi="Times New Roman" w:cs="Times New Roman"/>
                <w:color w:val="000000"/>
                <w:sz w:val="20"/>
                <w:szCs w:val="20"/>
              </w:rPr>
            </w:pPr>
            <w:r>
              <w:rPr>
                <w:rFonts w:ascii="Times New Roman" w:hAnsi="Times New Roman" w:cs="Times New Roman"/>
                <w:color w:val="000000"/>
                <w:sz w:val="20"/>
                <w:szCs w:val="20"/>
              </w:rPr>
              <w:t>14,7</w:t>
            </w:r>
          </w:p>
        </w:tc>
        <w:tc>
          <w:tcPr>
            <w:tcW w:w="408" w:type="pct"/>
            <w:tcBorders>
              <w:top w:val="single" w:sz="4" w:space="0" w:color="auto"/>
              <w:left w:val="nil"/>
              <w:bottom w:val="single" w:sz="4" w:space="0" w:color="auto"/>
              <w:right w:val="single" w:sz="4" w:space="0" w:color="auto"/>
            </w:tcBorders>
            <w:shd w:val="clear" w:color="auto" w:fill="auto"/>
            <w:vAlign w:val="center"/>
          </w:tcPr>
          <w:p w:rsidR="00230178" w:rsidRPr="004863F0" w:rsidRDefault="00230178" w:rsidP="00230178">
            <w:pPr>
              <w:jc w:val="center"/>
              <w:rPr>
                <w:rFonts w:ascii="Times New Roman" w:hAnsi="Times New Roman" w:cs="Times New Roman"/>
                <w:color w:val="000000"/>
                <w:sz w:val="20"/>
                <w:szCs w:val="20"/>
              </w:rPr>
            </w:pPr>
            <w:r>
              <w:rPr>
                <w:rFonts w:ascii="Times New Roman" w:hAnsi="Times New Roman" w:cs="Times New Roman"/>
                <w:color w:val="000000"/>
                <w:sz w:val="20"/>
                <w:szCs w:val="20"/>
              </w:rPr>
              <w:t>14,7</w:t>
            </w:r>
          </w:p>
        </w:tc>
        <w:tc>
          <w:tcPr>
            <w:tcW w:w="413" w:type="pct"/>
            <w:tcBorders>
              <w:top w:val="single" w:sz="4" w:space="0" w:color="auto"/>
              <w:left w:val="nil"/>
              <w:bottom w:val="single" w:sz="4" w:space="0" w:color="auto"/>
              <w:right w:val="single" w:sz="4" w:space="0" w:color="auto"/>
            </w:tcBorders>
            <w:shd w:val="clear" w:color="auto" w:fill="auto"/>
            <w:vAlign w:val="center"/>
          </w:tcPr>
          <w:p w:rsidR="00230178" w:rsidRPr="004863F0" w:rsidRDefault="00230178" w:rsidP="00230178">
            <w:pPr>
              <w:jc w:val="center"/>
              <w:rPr>
                <w:rFonts w:ascii="Times New Roman" w:hAnsi="Times New Roman" w:cs="Times New Roman"/>
                <w:color w:val="000000"/>
                <w:sz w:val="20"/>
                <w:szCs w:val="20"/>
              </w:rPr>
            </w:pPr>
            <w:r>
              <w:rPr>
                <w:rFonts w:ascii="Times New Roman" w:hAnsi="Times New Roman" w:cs="Times New Roman"/>
                <w:color w:val="000000"/>
                <w:sz w:val="20"/>
                <w:szCs w:val="20"/>
              </w:rPr>
              <w:t>14,7</w:t>
            </w:r>
          </w:p>
        </w:tc>
      </w:tr>
      <w:tr w:rsidR="00757714" w:rsidRPr="004863F0" w:rsidTr="00093A7F">
        <w:trPr>
          <w:trHeight w:val="20"/>
        </w:trPr>
        <w:tc>
          <w:tcPr>
            <w:tcW w:w="212" w:type="pct"/>
            <w:vMerge w:val="restart"/>
            <w:vAlign w:val="center"/>
          </w:tcPr>
          <w:p w:rsidR="00757714" w:rsidRPr="004863F0" w:rsidRDefault="00757714" w:rsidP="00093A7F">
            <w:pPr>
              <w:jc w:val="center"/>
              <w:rPr>
                <w:rFonts w:ascii="Times New Roman" w:eastAsia="Times New Roman" w:hAnsi="Times New Roman" w:cs="Times New Roman"/>
                <w:color w:val="000000"/>
                <w:sz w:val="20"/>
                <w:szCs w:val="20"/>
                <w:lang w:eastAsia="ru-RU"/>
              </w:rPr>
            </w:pPr>
            <w:r w:rsidRPr="004863F0">
              <w:rPr>
                <w:rFonts w:ascii="Times New Roman" w:eastAsia="Times New Roman" w:hAnsi="Times New Roman" w:cs="Times New Roman"/>
                <w:color w:val="000000"/>
                <w:sz w:val="20"/>
                <w:szCs w:val="20"/>
                <w:lang w:eastAsia="ru-RU"/>
              </w:rPr>
              <w:t>1.3</w:t>
            </w:r>
          </w:p>
        </w:tc>
        <w:tc>
          <w:tcPr>
            <w:tcW w:w="986" w:type="pct"/>
            <w:hideMark/>
          </w:tcPr>
          <w:p w:rsidR="00757714" w:rsidRPr="004863F0" w:rsidRDefault="00757714" w:rsidP="00093A7F">
            <w:pPr>
              <w:jc w:val="both"/>
              <w:rPr>
                <w:rFonts w:ascii="Times New Roman" w:hAnsi="Times New Roman" w:cs="Times New Roman"/>
                <w:sz w:val="20"/>
                <w:szCs w:val="20"/>
              </w:rPr>
            </w:pPr>
            <w:r w:rsidRPr="004863F0">
              <w:rPr>
                <w:rFonts w:ascii="Times New Roman" w:hAnsi="Times New Roman" w:cs="Times New Roman"/>
                <w:sz w:val="20"/>
                <w:szCs w:val="20"/>
              </w:rPr>
              <w:t>Общий коэффициент смертности, промилле</w:t>
            </w:r>
          </w:p>
        </w:tc>
        <w:tc>
          <w:tcPr>
            <w:tcW w:w="329" w:type="pct"/>
            <w:noWrap/>
            <w:vAlign w:val="center"/>
            <w:hideMark/>
          </w:tcPr>
          <w:p w:rsidR="00757714" w:rsidRPr="004863F0" w:rsidRDefault="00757714" w:rsidP="00093A7F">
            <w:pPr>
              <w:jc w:val="center"/>
              <w:rPr>
                <w:rFonts w:ascii="Times New Roman" w:hAnsi="Times New Roman" w:cs="Times New Roman"/>
                <w:sz w:val="20"/>
                <w:szCs w:val="20"/>
              </w:rPr>
            </w:pPr>
            <w:r>
              <w:rPr>
                <w:rFonts w:ascii="Times New Roman" w:hAnsi="Times New Roman" w:cs="Times New Roman"/>
                <w:sz w:val="20"/>
                <w:szCs w:val="20"/>
              </w:rPr>
              <w:t>6,2</w:t>
            </w:r>
          </w:p>
        </w:tc>
        <w:tc>
          <w:tcPr>
            <w:tcW w:w="3473" w:type="pct"/>
            <w:gridSpan w:val="9"/>
            <w:noWrap/>
            <w:vAlign w:val="center"/>
          </w:tcPr>
          <w:p w:rsidR="00757714" w:rsidRPr="004863F0" w:rsidRDefault="00757714" w:rsidP="00093A7F">
            <w:pPr>
              <w:jc w:val="center"/>
              <w:rPr>
                <w:rFonts w:ascii="Times New Roman" w:hAnsi="Times New Roman" w:cs="Times New Roman"/>
                <w:sz w:val="20"/>
                <w:szCs w:val="20"/>
              </w:rPr>
            </w:pPr>
          </w:p>
        </w:tc>
      </w:tr>
      <w:tr w:rsidR="00230178" w:rsidRPr="004863F0" w:rsidTr="000F20ED">
        <w:trPr>
          <w:trHeight w:val="20"/>
        </w:trPr>
        <w:tc>
          <w:tcPr>
            <w:tcW w:w="212" w:type="pct"/>
            <w:vMerge/>
            <w:vAlign w:val="center"/>
          </w:tcPr>
          <w:p w:rsidR="00230178" w:rsidRPr="004863F0" w:rsidRDefault="00230178" w:rsidP="00230178">
            <w:pPr>
              <w:jc w:val="center"/>
              <w:rPr>
                <w:rFonts w:ascii="Times New Roman" w:eastAsia="Times New Roman" w:hAnsi="Times New Roman" w:cs="Times New Roman"/>
                <w:color w:val="000000"/>
                <w:sz w:val="20"/>
                <w:szCs w:val="20"/>
                <w:lang w:eastAsia="ru-RU"/>
              </w:rPr>
            </w:pPr>
          </w:p>
        </w:tc>
        <w:tc>
          <w:tcPr>
            <w:tcW w:w="986" w:type="pct"/>
          </w:tcPr>
          <w:p w:rsidR="00230178" w:rsidRPr="004863F0" w:rsidRDefault="00230178" w:rsidP="00230178">
            <w:pPr>
              <w:jc w:val="both"/>
              <w:rPr>
                <w:rFonts w:ascii="Times New Roman" w:hAnsi="Times New Roman" w:cs="Times New Roman"/>
                <w:sz w:val="20"/>
                <w:szCs w:val="20"/>
              </w:rPr>
            </w:pPr>
            <w:r w:rsidRPr="004863F0">
              <w:rPr>
                <w:rFonts w:ascii="Times New Roman" w:hAnsi="Times New Roman" w:cs="Times New Roman"/>
                <w:sz w:val="20"/>
                <w:szCs w:val="20"/>
              </w:rPr>
              <w:t>Базовый сценарий</w:t>
            </w:r>
          </w:p>
        </w:tc>
        <w:tc>
          <w:tcPr>
            <w:tcW w:w="329" w:type="pct"/>
            <w:noWrap/>
            <w:vAlign w:val="center"/>
          </w:tcPr>
          <w:p w:rsidR="00230178" w:rsidRPr="004863F0" w:rsidRDefault="00230178" w:rsidP="00230178">
            <w:pPr>
              <w:jc w:val="center"/>
              <w:rPr>
                <w:rFonts w:ascii="Times New Roman" w:hAnsi="Times New Roman" w:cs="Times New Roman"/>
                <w:sz w:val="20"/>
                <w:szCs w:val="20"/>
              </w:rPr>
            </w:pPr>
          </w:p>
        </w:tc>
        <w:tc>
          <w:tcPr>
            <w:tcW w:w="337" w:type="pct"/>
            <w:noWrap/>
            <w:vAlign w:val="center"/>
          </w:tcPr>
          <w:p w:rsidR="00230178" w:rsidRPr="004863F0" w:rsidRDefault="00230178" w:rsidP="00230178">
            <w:pPr>
              <w:jc w:val="center"/>
              <w:rPr>
                <w:rFonts w:ascii="Times New Roman" w:hAnsi="Times New Roman" w:cs="Times New Roman"/>
                <w:sz w:val="20"/>
                <w:szCs w:val="20"/>
              </w:rPr>
            </w:pPr>
            <w:r>
              <w:rPr>
                <w:rFonts w:ascii="Times New Roman" w:hAnsi="Times New Roman" w:cs="Times New Roman"/>
                <w:sz w:val="20"/>
                <w:szCs w:val="20"/>
              </w:rPr>
              <w:t>6,4</w:t>
            </w:r>
          </w:p>
        </w:tc>
        <w:tc>
          <w:tcPr>
            <w:tcW w:w="337" w:type="pct"/>
            <w:noWrap/>
            <w:vAlign w:val="center"/>
          </w:tcPr>
          <w:p w:rsidR="00230178" w:rsidRPr="004863F0" w:rsidRDefault="00230178" w:rsidP="00230178">
            <w:pPr>
              <w:jc w:val="center"/>
              <w:rPr>
                <w:rFonts w:ascii="Times New Roman" w:hAnsi="Times New Roman" w:cs="Times New Roman"/>
                <w:sz w:val="20"/>
                <w:szCs w:val="20"/>
              </w:rPr>
            </w:pPr>
            <w:r>
              <w:rPr>
                <w:rFonts w:ascii="Times New Roman" w:hAnsi="Times New Roman" w:cs="Times New Roman"/>
                <w:sz w:val="20"/>
                <w:szCs w:val="20"/>
              </w:rPr>
              <w:t>6,5</w:t>
            </w:r>
          </w:p>
        </w:tc>
        <w:tc>
          <w:tcPr>
            <w:tcW w:w="337" w:type="pct"/>
            <w:noWrap/>
            <w:vAlign w:val="center"/>
          </w:tcPr>
          <w:p w:rsidR="00230178" w:rsidRPr="004863F0" w:rsidRDefault="00230178" w:rsidP="00230178">
            <w:pPr>
              <w:jc w:val="center"/>
              <w:rPr>
                <w:rFonts w:ascii="Times New Roman" w:hAnsi="Times New Roman" w:cs="Times New Roman"/>
                <w:sz w:val="20"/>
                <w:szCs w:val="20"/>
              </w:rPr>
            </w:pPr>
            <w:r>
              <w:rPr>
                <w:rFonts w:ascii="Times New Roman" w:hAnsi="Times New Roman" w:cs="Times New Roman"/>
                <w:sz w:val="20"/>
                <w:szCs w:val="20"/>
              </w:rPr>
              <w:t>6,5</w:t>
            </w:r>
          </w:p>
        </w:tc>
        <w:tc>
          <w:tcPr>
            <w:tcW w:w="417" w:type="pct"/>
            <w:tcBorders>
              <w:top w:val="single" w:sz="4" w:space="0" w:color="auto"/>
              <w:left w:val="single" w:sz="4" w:space="0" w:color="auto"/>
              <w:bottom w:val="single" w:sz="4" w:space="0" w:color="auto"/>
              <w:right w:val="single" w:sz="4" w:space="0" w:color="auto"/>
            </w:tcBorders>
            <w:shd w:val="clear" w:color="auto" w:fill="auto"/>
            <w:noWrap/>
            <w:vAlign w:val="center"/>
          </w:tcPr>
          <w:p w:rsidR="00230178" w:rsidRPr="004863F0" w:rsidRDefault="00230178" w:rsidP="00230178">
            <w:pPr>
              <w:jc w:val="center"/>
              <w:rPr>
                <w:rFonts w:ascii="Times New Roman" w:hAnsi="Times New Roman" w:cs="Times New Roman"/>
                <w:color w:val="000000"/>
                <w:sz w:val="20"/>
                <w:szCs w:val="20"/>
              </w:rPr>
            </w:pPr>
            <w:r>
              <w:rPr>
                <w:rFonts w:ascii="Times New Roman" w:hAnsi="Times New Roman" w:cs="Times New Roman"/>
                <w:color w:val="000000"/>
                <w:sz w:val="20"/>
                <w:szCs w:val="20"/>
              </w:rPr>
              <w:t>6,6</w:t>
            </w:r>
          </w:p>
        </w:tc>
        <w:tc>
          <w:tcPr>
            <w:tcW w:w="408" w:type="pct"/>
            <w:tcBorders>
              <w:top w:val="single" w:sz="4" w:space="0" w:color="auto"/>
              <w:left w:val="nil"/>
              <w:bottom w:val="single" w:sz="4" w:space="0" w:color="auto"/>
              <w:right w:val="single" w:sz="4" w:space="0" w:color="auto"/>
            </w:tcBorders>
            <w:shd w:val="clear" w:color="auto" w:fill="auto"/>
            <w:vAlign w:val="center"/>
          </w:tcPr>
          <w:p w:rsidR="00230178" w:rsidRPr="004863F0" w:rsidRDefault="00230178" w:rsidP="00230178">
            <w:pPr>
              <w:jc w:val="center"/>
              <w:rPr>
                <w:rFonts w:ascii="Times New Roman" w:hAnsi="Times New Roman" w:cs="Times New Roman"/>
                <w:color w:val="000000"/>
                <w:sz w:val="20"/>
                <w:szCs w:val="20"/>
              </w:rPr>
            </w:pPr>
            <w:r>
              <w:rPr>
                <w:rFonts w:ascii="Times New Roman" w:hAnsi="Times New Roman" w:cs="Times New Roman"/>
                <w:color w:val="000000"/>
                <w:sz w:val="20"/>
                <w:szCs w:val="20"/>
              </w:rPr>
              <w:t>6,2</w:t>
            </w:r>
          </w:p>
        </w:tc>
        <w:tc>
          <w:tcPr>
            <w:tcW w:w="408" w:type="pct"/>
            <w:tcBorders>
              <w:top w:val="single" w:sz="4" w:space="0" w:color="auto"/>
              <w:left w:val="nil"/>
              <w:bottom w:val="single" w:sz="4" w:space="0" w:color="auto"/>
              <w:right w:val="single" w:sz="4" w:space="0" w:color="auto"/>
            </w:tcBorders>
            <w:shd w:val="clear" w:color="auto" w:fill="auto"/>
            <w:vAlign w:val="center"/>
          </w:tcPr>
          <w:p w:rsidR="00230178" w:rsidRPr="004863F0" w:rsidRDefault="00230178" w:rsidP="00230178">
            <w:pPr>
              <w:jc w:val="center"/>
              <w:rPr>
                <w:rFonts w:ascii="Times New Roman" w:hAnsi="Times New Roman" w:cs="Times New Roman"/>
                <w:color w:val="000000"/>
                <w:sz w:val="20"/>
                <w:szCs w:val="20"/>
              </w:rPr>
            </w:pPr>
            <w:r>
              <w:rPr>
                <w:rFonts w:ascii="Times New Roman" w:hAnsi="Times New Roman" w:cs="Times New Roman"/>
                <w:color w:val="000000"/>
                <w:sz w:val="20"/>
                <w:szCs w:val="20"/>
              </w:rPr>
              <w:t>6,2</w:t>
            </w:r>
          </w:p>
        </w:tc>
        <w:tc>
          <w:tcPr>
            <w:tcW w:w="408" w:type="pct"/>
            <w:tcBorders>
              <w:top w:val="single" w:sz="4" w:space="0" w:color="auto"/>
              <w:left w:val="nil"/>
              <w:bottom w:val="single" w:sz="4" w:space="0" w:color="auto"/>
              <w:right w:val="single" w:sz="4" w:space="0" w:color="auto"/>
            </w:tcBorders>
            <w:shd w:val="clear" w:color="auto" w:fill="auto"/>
            <w:vAlign w:val="center"/>
          </w:tcPr>
          <w:p w:rsidR="00230178" w:rsidRPr="004863F0" w:rsidRDefault="00230178" w:rsidP="00230178">
            <w:pPr>
              <w:jc w:val="center"/>
              <w:rPr>
                <w:rFonts w:ascii="Times New Roman" w:hAnsi="Times New Roman" w:cs="Times New Roman"/>
                <w:color w:val="000000"/>
                <w:sz w:val="20"/>
                <w:szCs w:val="20"/>
              </w:rPr>
            </w:pPr>
            <w:r>
              <w:rPr>
                <w:rFonts w:ascii="Times New Roman" w:hAnsi="Times New Roman" w:cs="Times New Roman"/>
                <w:color w:val="000000"/>
                <w:sz w:val="20"/>
                <w:szCs w:val="20"/>
              </w:rPr>
              <w:t>6,2</w:t>
            </w:r>
          </w:p>
        </w:tc>
        <w:tc>
          <w:tcPr>
            <w:tcW w:w="408" w:type="pct"/>
            <w:tcBorders>
              <w:top w:val="single" w:sz="4" w:space="0" w:color="auto"/>
              <w:left w:val="nil"/>
              <w:bottom w:val="single" w:sz="4" w:space="0" w:color="auto"/>
              <w:right w:val="single" w:sz="4" w:space="0" w:color="auto"/>
            </w:tcBorders>
            <w:shd w:val="clear" w:color="auto" w:fill="auto"/>
            <w:vAlign w:val="center"/>
          </w:tcPr>
          <w:p w:rsidR="00230178" w:rsidRPr="004863F0" w:rsidRDefault="00230178" w:rsidP="00230178">
            <w:pPr>
              <w:jc w:val="center"/>
              <w:rPr>
                <w:rFonts w:ascii="Times New Roman" w:hAnsi="Times New Roman" w:cs="Times New Roman"/>
                <w:color w:val="000000"/>
                <w:sz w:val="20"/>
                <w:szCs w:val="20"/>
              </w:rPr>
            </w:pPr>
            <w:r>
              <w:rPr>
                <w:rFonts w:ascii="Times New Roman" w:hAnsi="Times New Roman" w:cs="Times New Roman"/>
                <w:color w:val="000000"/>
                <w:sz w:val="20"/>
                <w:szCs w:val="20"/>
              </w:rPr>
              <w:t>6,2</w:t>
            </w:r>
          </w:p>
        </w:tc>
        <w:tc>
          <w:tcPr>
            <w:tcW w:w="413" w:type="pct"/>
            <w:tcBorders>
              <w:top w:val="single" w:sz="4" w:space="0" w:color="auto"/>
              <w:left w:val="nil"/>
              <w:bottom w:val="single" w:sz="4" w:space="0" w:color="auto"/>
              <w:right w:val="single" w:sz="4" w:space="0" w:color="auto"/>
            </w:tcBorders>
            <w:shd w:val="clear" w:color="auto" w:fill="auto"/>
            <w:vAlign w:val="center"/>
          </w:tcPr>
          <w:p w:rsidR="00230178" w:rsidRPr="004863F0" w:rsidRDefault="00230178" w:rsidP="00230178">
            <w:pPr>
              <w:jc w:val="center"/>
              <w:rPr>
                <w:rFonts w:ascii="Times New Roman" w:hAnsi="Times New Roman" w:cs="Times New Roman"/>
                <w:color w:val="000000"/>
                <w:sz w:val="20"/>
                <w:szCs w:val="20"/>
              </w:rPr>
            </w:pPr>
            <w:r>
              <w:rPr>
                <w:rFonts w:ascii="Times New Roman" w:hAnsi="Times New Roman" w:cs="Times New Roman"/>
                <w:color w:val="000000"/>
                <w:sz w:val="20"/>
                <w:szCs w:val="20"/>
              </w:rPr>
              <w:t>6,2</w:t>
            </w:r>
          </w:p>
        </w:tc>
      </w:tr>
      <w:tr w:rsidR="00230178" w:rsidRPr="004863F0" w:rsidTr="000F20ED">
        <w:trPr>
          <w:trHeight w:val="20"/>
        </w:trPr>
        <w:tc>
          <w:tcPr>
            <w:tcW w:w="212" w:type="pct"/>
            <w:vMerge/>
            <w:vAlign w:val="center"/>
          </w:tcPr>
          <w:p w:rsidR="00230178" w:rsidRPr="004863F0" w:rsidRDefault="00230178" w:rsidP="00230178">
            <w:pPr>
              <w:jc w:val="center"/>
              <w:rPr>
                <w:rFonts w:ascii="Times New Roman" w:eastAsia="Times New Roman" w:hAnsi="Times New Roman" w:cs="Times New Roman"/>
                <w:color w:val="000000"/>
                <w:sz w:val="20"/>
                <w:szCs w:val="20"/>
                <w:lang w:eastAsia="ru-RU"/>
              </w:rPr>
            </w:pPr>
          </w:p>
        </w:tc>
        <w:tc>
          <w:tcPr>
            <w:tcW w:w="986" w:type="pct"/>
          </w:tcPr>
          <w:p w:rsidR="00230178" w:rsidRPr="004863F0" w:rsidRDefault="00230178" w:rsidP="00230178">
            <w:pPr>
              <w:jc w:val="both"/>
              <w:rPr>
                <w:rFonts w:ascii="Times New Roman" w:hAnsi="Times New Roman" w:cs="Times New Roman"/>
                <w:sz w:val="20"/>
                <w:szCs w:val="20"/>
              </w:rPr>
            </w:pPr>
            <w:r w:rsidRPr="004863F0">
              <w:rPr>
                <w:rFonts w:ascii="Times New Roman" w:hAnsi="Times New Roman" w:cs="Times New Roman"/>
                <w:sz w:val="20"/>
                <w:szCs w:val="20"/>
              </w:rPr>
              <w:t>Целевой сценарий</w:t>
            </w:r>
          </w:p>
        </w:tc>
        <w:tc>
          <w:tcPr>
            <w:tcW w:w="329" w:type="pct"/>
            <w:noWrap/>
            <w:vAlign w:val="center"/>
          </w:tcPr>
          <w:p w:rsidR="00230178" w:rsidRPr="004863F0" w:rsidRDefault="00230178" w:rsidP="00230178">
            <w:pPr>
              <w:jc w:val="center"/>
              <w:rPr>
                <w:rFonts w:ascii="Times New Roman" w:hAnsi="Times New Roman" w:cs="Times New Roman"/>
                <w:sz w:val="20"/>
                <w:szCs w:val="20"/>
              </w:rPr>
            </w:pPr>
          </w:p>
        </w:tc>
        <w:tc>
          <w:tcPr>
            <w:tcW w:w="337" w:type="pct"/>
            <w:noWrap/>
            <w:vAlign w:val="center"/>
          </w:tcPr>
          <w:p w:rsidR="00230178" w:rsidRPr="004863F0" w:rsidRDefault="00230178" w:rsidP="00230178">
            <w:pPr>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6,4</w:t>
            </w:r>
          </w:p>
        </w:tc>
        <w:tc>
          <w:tcPr>
            <w:tcW w:w="337" w:type="pct"/>
            <w:noWrap/>
            <w:vAlign w:val="center"/>
          </w:tcPr>
          <w:p w:rsidR="00230178" w:rsidRPr="004863F0" w:rsidRDefault="00230178" w:rsidP="00230178">
            <w:pPr>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6,5</w:t>
            </w:r>
          </w:p>
        </w:tc>
        <w:tc>
          <w:tcPr>
            <w:tcW w:w="337" w:type="pct"/>
            <w:noWrap/>
            <w:vAlign w:val="center"/>
          </w:tcPr>
          <w:p w:rsidR="00230178" w:rsidRPr="004863F0" w:rsidRDefault="00230178" w:rsidP="00230178">
            <w:pPr>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6,5</w:t>
            </w:r>
          </w:p>
        </w:tc>
        <w:tc>
          <w:tcPr>
            <w:tcW w:w="417" w:type="pct"/>
            <w:tcBorders>
              <w:top w:val="single" w:sz="4" w:space="0" w:color="auto"/>
              <w:left w:val="single" w:sz="4" w:space="0" w:color="auto"/>
              <w:bottom w:val="single" w:sz="4" w:space="0" w:color="auto"/>
              <w:right w:val="single" w:sz="4" w:space="0" w:color="auto"/>
            </w:tcBorders>
            <w:shd w:val="clear" w:color="auto" w:fill="auto"/>
            <w:noWrap/>
            <w:vAlign w:val="center"/>
          </w:tcPr>
          <w:p w:rsidR="00230178" w:rsidRPr="004863F0" w:rsidRDefault="00230178" w:rsidP="00230178">
            <w:pPr>
              <w:jc w:val="center"/>
              <w:rPr>
                <w:rFonts w:ascii="Times New Roman" w:hAnsi="Times New Roman" w:cs="Times New Roman"/>
                <w:color w:val="000000"/>
                <w:sz w:val="20"/>
                <w:szCs w:val="20"/>
              </w:rPr>
            </w:pPr>
            <w:r>
              <w:rPr>
                <w:rFonts w:ascii="Times New Roman" w:hAnsi="Times New Roman" w:cs="Times New Roman"/>
                <w:color w:val="000000"/>
                <w:sz w:val="20"/>
                <w:szCs w:val="20"/>
              </w:rPr>
              <w:t>6,5</w:t>
            </w:r>
          </w:p>
        </w:tc>
        <w:tc>
          <w:tcPr>
            <w:tcW w:w="408" w:type="pct"/>
            <w:tcBorders>
              <w:top w:val="single" w:sz="4" w:space="0" w:color="auto"/>
              <w:left w:val="nil"/>
              <w:bottom w:val="single" w:sz="4" w:space="0" w:color="auto"/>
              <w:right w:val="single" w:sz="4" w:space="0" w:color="auto"/>
            </w:tcBorders>
            <w:shd w:val="clear" w:color="auto" w:fill="auto"/>
            <w:vAlign w:val="center"/>
          </w:tcPr>
          <w:p w:rsidR="00230178" w:rsidRPr="004863F0" w:rsidRDefault="00230178" w:rsidP="00230178">
            <w:pPr>
              <w:jc w:val="center"/>
              <w:rPr>
                <w:rFonts w:ascii="Times New Roman" w:hAnsi="Times New Roman" w:cs="Times New Roman"/>
                <w:color w:val="000000"/>
                <w:sz w:val="20"/>
                <w:szCs w:val="20"/>
              </w:rPr>
            </w:pPr>
            <w:r>
              <w:rPr>
                <w:rFonts w:ascii="Times New Roman" w:hAnsi="Times New Roman" w:cs="Times New Roman"/>
                <w:color w:val="000000"/>
                <w:sz w:val="20"/>
                <w:szCs w:val="20"/>
              </w:rPr>
              <w:t>6,0</w:t>
            </w:r>
          </w:p>
        </w:tc>
        <w:tc>
          <w:tcPr>
            <w:tcW w:w="408" w:type="pct"/>
            <w:tcBorders>
              <w:top w:val="single" w:sz="4" w:space="0" w:color="auto"/>
              <w:left w:val="nil"/>
              <w:bottom w:val="single" w:sz="4" w:space="0" w:color="auto"/>
              <w:right w:val="single" w:sz="4" w:space="0" w:color="auto"/>
            </w:tcBorders>
            <w:shd w:val="clear" w:color="auto" w:fill="auto"/>
            <w:vAlign w:val="center"/>
          </w:tcPr>
          <w:p w:rsidR="00230178" w:rsidRPr="004863F0" w:rsidRDefault="00230178" w:rsidP="00230178">
            <w:pPr>
              <w:jc w:val="center"/>
              <w:rPr>
                <w:rFonts w:ascii="Times New Roman" w:hAnsi="Times New Roman" w:cs="Times New Roman"/>
                <w:color w:val="000000"/>
                <w:sz w:val="20"/>
                <w:szCs w:val="20"/>
              </w:rPr>
            </w:pPr>
            <w:r>
              <w:rPr>
                <w:rFonts w:ascii="Times New Roman" w:hAnsi="Times New Roman" w:cs="Times New Roman"/>
                <w:color w:val="000000"/>
                <w:sz w:val="20"/>
                <w:szCs w:val="20"/>
              </w:rPr>
              <w:t>6,0</w:t>
            </w:r>
          </w:p>
        </w:tc>
        <w:tc>
          <w:tcPr>
            <w:tcW w:w="408" w:type="pct"/>
            <w:tcBorders>
              <w:top w:val="single" w:sz="4" w:space="0" w:color="auto"/>
              <w:left w:val="nil"/>
              <w:bottom w:val="single" w:sz="4" w:space="0" w:color="auto"/>
              <w:right w:val="single" w:sz="4" w:space="0" w:color="auto"/>
            </w:tcBorders>
            <w:shd w:val="clear" w:color="auto" w:fill="auto"/>
            <w:vAlign w:val="center"/>
          </w:tcPr>
          <w:p w:rsidR="00230178" w:rsidRPr="004863F0" w:rsidRDefault="00230178" w:rsidP="00230178">
            <w:pPr>
              <w:jc w:val="center"/>
              <w:rPr>
                <w:rFonts w:ascii="Times New Roman" w:hAnsi="Times New Roman" w:cs="Times New Roman"/>
                <w:color w:val="000000"/>
                <w:sz w:val="20"/>
                <w:szCs w:val="20"/>
              </w:rPr>
            </w:pPr>
            <w:r>
              <w:rPr>
                <w:rFonts w:ascii="Times New Roman" w:hAnsi="Times New Roman" w:cs="Times New Roman"/>
                <w:color w:val="000000"/>
                <w:sz w:val="20"/>
                <w:szCs w:val="20"/>
              </w:rPr>
              <w:t>6,0</w:t>
            </w:r>
          </w:p>
        </w:tc>
        <w:tc>
          <w:tcPr>
            <w:tcW w:w="408" w:type="pct"/>
            <w:tcBorders>
              <w:top w:val="single" w:sz="4" w:space="0" w:color="auto"/>
              <w:left w:val="nil"/>
              <w:bottom w:val="single" w:sz="4" w:space="0" w:color="auto"/>
              <w:right w:val="single" w:sz="4" w:space="0" w:color="auto"/>
            </w:tcBorders>
            <w:shd w:val="clear" w:color="auto" w:fill="auto"/>
            <w:vAlign w:val="center"/>
          </w:tcPr>
          <w:p w:rsidR="00230178" w:rsidRPr="004863F0" w:rsidRDefault="00230178" w:rsidP="00230178">
            <w:pPr>
              <w:jc w:val="center"/>
              <w:rPr>
                <w:rFonts w:ascii="Times New Roman" w:hAnsi="Times New Roman" w:cs="Times New Roman"/>
                <w:color w:val="000000"/>
                <w:sz w:val="20"/>
                <w:szCs w:val="20"/>
              </w:rPr>
            </w:pPr>
            <w:r>
              <w:rPr>
                <w:rFonts w:ascii="Times New Roman" w:hAnsi="Times New Roman" w:cs="Times New Roman"/>
                <w:color w:val="000000"/>
                <w:sz w:val="20"/>
                <w:szCs w:val="20"/>
              </w:rPr>
              <w:t>6,0</w:t>
            </w:r>
          </w:p>
        </w:tc>
        <w:tc>
          <w:tcPr>
            <w:tcW w:w="413" w:type="pct"/>
            <w:tcBorders>
              <w:top w:val="single" w:sz="4" w:space="0" w:color="auto"/>
              <w:left w:val="nil"/>
              <w:bottom w:val="single" w:sz="4" w:space="0" w:color="auto"/>
              <w:right w:val="single" w:sz="4" w:space="0" w:color="auto"/>
            </w:tcBorders>
            <w:shd w:val="clear" w:color="auto" w:fill="auto"/>
            <w:vAlign w:val="center"/>
          </w:tcPr>
          <w:p w:rsidR="00230178" w:rsidRPr="004863F0" w:rsidRDefault="00230178" w:rsidP="00230178">
            <w:pPr>
              <w:jc w:val="center"/>
              <w:rPr>
                <w:rFonts w:ascii="Times New Roman" w:hAnsi="Times New Roman" w:cs="Times New Roman"/>
                <w:color w:val="000000"/>
                <w:sz w:val="20"/>
                <w:szCs w:val="20"/>
              </w:rPr>
            </w:pPr>
            <w:r>
              <w:rPr>
                <w:rFonts w:ascii="Times New Roman" w:hAnsi="Times New Roman" w:cs="Times New Roman"/>
                <w:color w:val="000000"/>
                <w:sz w:val="20"/>
                <w:szCs w:val="20"/>
              </w:rPr>
              <w:t>6,0</w:t>
            </w:r>
          </w:p>
        </w:tc>
      </w:tr>
      <w:tr w:rsidR="00757714" w:rsidRPr="004863F0" w:rsidTr="00093A7F">
        <w:trPr>
          <w:trHeight w:val="20"/>
        </w:trPr>
        <w:tc>
          <w:tcPr>
            <w:tcW w:w="212" w:type="pct"/>
            <w:vMerge w:val="restart"/>
            <w:vAlign w:val="center"/>
          </w:tcPr>
          <w:p w:rsidR="00757714" w:rsidRPr="004863F0" w:rsidRDefault="00757714" w:rsidP="00093A7F">
            <w:pPr>
              <w:jc w:val="center"/>
              <w:rPr>
                <w:rFonts w:ascii="Times New Roman" w:eastAsia="Times New Roman" w:hAnsi="Times New Roman" w:cs="Times New Roman"/>
                <w:color w:val="000000"/>
                <w:sz w:val="20"/>
                <w:szCs w:val="20"/>
                <w:lang w:eastAsia="ru-RU"/>
              </w:rPr>
            </w:pPr>
            <w:r w:rsidRPr="004863F0">
              <w:rPr>
                <w:rFonts w:ascii="Times New Roman" w:eastAsia="Times New Roman" w:hAnsi="Times New Roman" w:cs="Times New Roman"/>
                <w:color w:val="000000"/>
                <w:sz w:val="20"/>
                <w:szCs w:val="20"/>
                <w:lang w:eastAsia="ru-RU"/>
              </w:rPr>
              <w:t>1.4</w:t>
            </w:r>
          </w:p>
        </w:tc>
        <w:tc>
          <w:tcPr>
            <w:tcW w:w="986" w:type="pct"/>
            <w:hideMark/>
          </w:tcPr>
          <w:p w:rsidR="00757714" w:rsidRPr="004863F0" w:rsidRDefault="00757714" w:rsidP="00093A7F">
            <w:pPr>
              <w:jc w:val="both"/>
              <w:rPr>
                <w:rFonts w:ascii="Times New Roman" w:hAnsi="Times New Roman" w:cs="Times New Roman"/>
                <w:sz w:val="20"/>
                <w:szCs w:val="20"/>
              </w:rPr>
            </w:pPr>
            <w:r w:rsidRPr="004863F0">
              <w:rPr>
                <w:rFonts w:ascii="Times New Roman" w:hAnsi="Times New Roman" w:cs="Times New Roman"/>
                <w:sz w:val="20"/>
                <w:szCs w:val="20"/>
              </w:rPr>
              <w:t>Коэффициент естественного прироста, промилле</w:t>
            </w:r>
          </w:p>
        </w:tc>
        <w:tc>
          <w:tcPr>
            <w:tcW w:w="329" w:type="pct"/>
            <w:noWrap/>
            <w:vAlign w:val="center"/>
            <w:hideMark/>
          </w:tcPr>
          <w:p w:rsidR="00757714" w:rsidRPr="004863F0" w:rsidRDefault="00757714" w:rsidP="00093A7F">
            <w:pPr>
              <w:jc w:val="center"/>
              <w:rPr>
                <w:rFonts w:ascii="Times New Roman" w:hAnsi="Times New Roman" w:cs="Times New Roman"/>
                <w:sz w:val="20"/>
                <w:szCs w:val="20"/>
              </w:rPr>
            </w:pPr>
            <w:r>
              <w:rPr>
                <w:rFonts w:ascii="Times New Roman" w:hAnsi="Times New Roman" w:cs="Times New Roman"/>
                <w:sz w:val="20"/>
                <w:szCs w:val="20"/>
              </w:rPr>
              <w:t>7,1</w:t>
            </w:r>
          </w:p>
        </w:tc>
        <w:tc>
          <w:tcPr>
            <w:tcW w:w="3473" w:type="pct"/>
            <w:gridSpan w:val="9"/>
            <w:noWrap/>
            <w:vAlign w:val="center"/>
          </w:tcPr>
          <w:p w:rsidR="00757714" w:rsidRPr="004863F0" w:rsidRDefault="00757714" w:rsidP="00093A7F">
            <w:pPr>
              <w:jc w:val="center"/>
              <w:rPr>
                <w:rFonts w:ascii="Times New Roman" w:hAnsi="Times New Roman" w:cs="Times New Roman"/>
                <w:sz w:val="20"/>
                <w:szCs w:val="20"/>
              </w:rPr>
            </w:pPr>
          </w:p>
        </w:tc>
      </w:tr>
      <w:tr w:rsidR="00230178" w:rsidRPr="004863F0" w:rsidTr="000F20ED">
        <w:trPr>
          <w:trHeight w:val="20"/>
        </w:trPr>
        <w:tc>
          <w:tcPr>
            <w:tcW w:w="212" w:type="pct"/>
            <w:vMerge/>
            <w:vAlign w:val="center"/>
          </w:tcPr>
          <w:p w:rsidR="00230178" w:rsidRPr="004863F0" w:rsidRDefault="00230178" w:rsidP="00230178">
            <w:pPr>
              <w:jc w:val="center"/>
              <w:rPr>
                <w:rFonts w:ascii="Times New Roman" w:eastAsia="Times New Roman" w:hAnsi="Times New Roman" w:cs="Times New Roman"/>
                <w:color w:val="000000"/>
                <w:sz w:val="20"/>
                <w:szCs w:val="20"/>
                <w:lang w:eastAsia="ru-RU"/>
              </w:rPr>
            </w:pPr>
          </w:p>
        </w:tc>
        <w:tc>
          <w:tcPr>
            <w:tcW w:w="986" w:type="pct"/>
          </w:tcPr>
          <w:p w:rsidR="00230178" w:rsidRPr="004863F0" w:rsidRDefault="00230178" w:rsidP="00230178">
            <w:pPr>
              <w:jc w:val="both"/>
              <w:rPr>
                <w:rFonts w:ascii="Times New Roman" w:hAnsi="Times New Roman" w:cs="Times New Roman"/>
                <w:sz w:val="20"/>
                <w:szCs w:val="20"/>
              </w:rPr>
            </w:pPr>
            <w:r w:rsidRPr="004863F0">
              <w:rPr>
                <w:rFonts w:ascii="Times New Roman" w:hAnsi="Times New Roman" w:cs="Times New Roman"/>
                <w:sz w:val="20"/>
                <w:szCs w:val="20"/>
              </w:rPr>
              <w:t>Базовый сценарий</w:t>
            </w:r>
          </w:p>
        </w:tc>
        <w:tc>
          <w:tcPr>
            <w:tcW w:w="329" w:type="pct"/>
            <w:noWrap/>
            <w:vAlign w:val="center"/>
          </w:tcPr>
          <w:p w:rsidR="00230178" w:rsidRPr="004863F0" w:rsidRDefault="00230178" w:rsidP="00230178">
            <w:pPr>
              <w:jc w:val="center"/>
              <w:rPr>
                <w:rFonts w:ascii="Times New Roman" w:hAnsi="Times New Roman" w:cs="Times New Roman"/>
                <w:sz w:val="20"/>
                <w:szCs w:val="20"/>
              </w:rPr>
            </w:pPr>
          </w:p>
        </w:tc>
        <w:tc>
          <w:tcPr>
            <w:tcW w:w="337" w:type="pct"/>
            <w:noWrap/>
            <w:vAlign w:val="center"/>
          </w:tcPr>
          <w:p w:rsidR="00230178" w:rsidRPr="004863F0" w:rsidRDefault="00230178" w:rsidP="00230178">
            <w:pPr>
              <w:jc w:val="center"/>
              <w:rPr>
                <w:rFonts w:ascii="Times New Roman" w:hAnsi="Times New Roman" w:cs="Times New Roman"/>
                <w:sz w:val="20"/>
                <w:szCs w:val="20"/>
              </w:rPr>
            </w:pPr>
            <w:r>
              <w:rPr>
                <w:rFonts w:ascii="Times New Roman" w:hAnsi="Times New Roman" w:cs="Times New Roman"/>
                <w:sz w:val="20"/>
                <w:szCs w:val="20"/>
              </w:rPr>
              <w:t>7,3</w:t>
            </w:r>
          </w:p>
        </w:tc>
        <w:tc>
          <w:tcPr>
            <w:tcW w:w="337" w:type="pct"/>
            <w:noWrap/>
            <w:vAlign w:val="center"/>
          </w:tcPr>
          <w:p w:rsidR="00230178" w:rsidRPr="004863F0" w:rsidRDefault="00230178" w:rsidP="00230178">
            <w:pPr>
              <w:jc w:val="center"/>
              <w:rPr>
                <w:rFonts w:ascii="Times New Roman" w:hAnsi="Times New Roman" w:cs="Times New Roman"/>
                <w:sz w:val="20"/>
                <w:szCs w:val="20"/>
              </w:rPr>
            </w:pPr>
            <w:r>
              <w:rPr>
                <w:rFonts w:ascii="Times New Roman" w:hAnsi="Times New Roman" w:cs="Times New Roman"/>
                <w:sz w:val="20"/>
                <w:szCs w:val="20"/>
              </w:rPr>
              <w:t>7,2</w:t>
            </w:r>
          </w:p>
        </w:tc>
        <w:tc>
          <w:tcPr>
            <w:tcW w:w="337" w:type="pct"/>
            <w:noWrap/>
            <w:vAlign w:val="center"/>
          </w:tcPr>
          <w:p w:rsidR="00230178" w:rsidRPr="004863F0" w:rsidRDefault="00230178" w:rsidP="00230178">
            <w:pPr>
              <w:jc w:val="center"/>
              <w:rPr>
                <w:rFonts w:ascii="Times New Roman" w:hAnsi="Times New Roman" w:cs="Times New Roman"/>
                <w:sz w:val="20"/>
                <w:szCs w:val="20"/>
              </w:rPr>
            </w:pPr>
            <w:r>
              <w:rPr>
                <w:rFonts w:ascii="Times New Roman" w:hAnsi="Times New Roman" w:cs="Times New Roman"/>
                <w:sz w:val="20"/>
                <w:szCs w:val="20"/>
              </w:rPr>
              <w:t>7,3</w:t>
            </w:r>
          </w:p>
        </w:tc>
        <w:tc>
          <w:tcPr>
            <w:tcW w:w="417" w:type="pct"/>
            <w:tcBorders>
              <w:top w:val="single" w:sz="4" w:space="0" w:color="auto"/>
              <w:left w:val="single" w:sz="4" w:space="0" w:color="auto"/>
              <w:bottom w:val="single" w:sz="4" w:space="0" w:color="auto"/>
              <w:right w:val="single" w:sz="4" w:space="0" w:color="auto"/>
            </w:tcBorders>
            <w:shd w:val="clear" w:color="auto" w:fill="auto"/>
            <w:noWrap/>
            <w:vAlign w:val="center"/>
          </w:tcPr>
          <w:p w:rsidR="00230178" w:rsidRPr="004863F0" w:rsidRDefault="00230178" w:rsidP="00230178">
            <w:pPr>
              <w:jc w:val="center"/>
              <w:rPr>
                <w:rFonts w:ascii="Times New Roman" w:hAnsi="Times New Roman" w:cs="Times New Roman"/>
                <w:color w:val="000000"/>
                <w:sz w:val="20"/>
                <w:szCs w:val="20"/>
              </w:rPr>
            </w:pPr>
            <w:r w:rsidRPr="004863F0">
              <w:rPr>
                <w:rFonts w:ascii="Times New Roman" w:hAnsi="Times New Roman" w:cs="Times New Roman"/>
                <w:color w:val="000000"/>
                <w:sz w:val="20"/>
                <w:szCs w:val="20"/>
              </w:rPr>
              <w:t>7,5</w:t>
            </w:r>
          </w:p>
        </w:tc>
        <w:tc>
          <w:tcPr>
            <w:tcW w:w="408" w:type="pct"/>
            <w:tcBorders>
              <w:top w:val="single" w:sz="4" w:space="0" w:color="auto"/>
              <w:left w:val="nil"/>
              <w:bottom w:val="single" w:sz="4" w:space="0" w:color="auto"/>
              <w:right w:val="single" w:sz="4" w:space="0" w:color="auto"/>
            </w:tcBorders>
            <w:shd w:val="clear" w:color="auto" w:fill="auto"/>
            <w:vAlign w:val="center"/>
          </w:tcPr>
          <w:p w:rsidR="00230178" w:rsidRPr="004863F0" w:rsidRDefault="00230178" w:rsidP="00230178">
            <w:pPr>
              <w:jc w:val="center"/>
              <w:rPr>
                <w:rFonts w:ascii="Times New Roman" w:hAnsi="Times New Roman" w:cs="Times New Roman"/>
                <w:color w:val="000000"/>
                <w:sz w:val="20"/>
                <w:szCs w:val="20"/>
              </w:rPr>
            </w:pPr>
            <w:r>
              <w:rPr>
                <w:rFonts w:ascii="Times New Roman" w:hAnsi="Times New Roman" w:cs="Times New Roman"/>
                <w:color w:val="000000"/>
                <w:sz w:val="20"/>
                <w:szCs w:val="20"/>
              </w:rPr>
              <w:t>8,2</w:t>
            </w:r>
          </w:p>
        </w:tc>
        <w:tc>
          <w:tcPr>
            <w:tcW w:w="408" w:type="pct"/>
            <w:tcBorders>
              <w:top w:val="single" w:sz="4" w:space="0" w:color="auto"/>
              <w:left w:val="nil"/>
              <w:bottom w:val="single" w:sz="4" w:space="0" w:color="auto"/>
              <w:right w:val="single" w:sz="4" w:space="0" w:color="auto"/>
            </w:tcBorders>
            <w:shd w:val="clear" w:color="auto" w:fill="auto"/>
            <w:vAlign w:val="center"/>
          </w:tcPr>
          <w:p w:rsidR="00230178" w:rsidRPr="004863F0" w:rsidRDefault="00230178" w:rsidP="00230178">
            <w:pPr>
              <w:jc w:val="center"/>
              <w:rPr>
                <w:rFonts w:ascii="Times New Roman" w:hAnsi="Times New Roman" w:cs="Times New Roman"/>
                <w:color w:val="000000"/>
                <w:sz w:val="20"/>
                <w:szCs w:val="20"/>
              </w:rPr>
            </w:pPr>
            <w:r>
              <w:rPr>
                <w:rFonts w:ascii="Times New Roman" w:hAnsi="Times New Roman" w:cs="Times New Roman"/>
                <w:color w:val="000000"/>
                <w:sz w:val="20"/>
                <w:szCs w:val="20"/>
              </w:rPr>
              <w:t>8,3</w:t>
            </w:r>
          </w:p>
        </w:tc>
        <w:tc>
          <w:tcPr>
            <w:tcW w:w="408" w:type="pct"/>
            <w:tcBorders>
              <w:top w:val="single" w:sz="4" w:space="0" w:color="auto"/>
              <w:left w:val="nil"/>
              <w:bottom w:val="single" w:sz="4" w:space="0" w:color="auto"/>
              <w:right w:val="single" w:sz="4" w:space="0" w:color="auto"/>
            </w:tcBorders>
            <w:shd w:val="clear" w:color="auto" w:fill="auto"/>
            <w:vAlign w:val="center"/>
          </w:tcPr>
          <w:p w:rsidR="00230178" w:rsidRPr="004863F0" w:rsidRDefault="00230178" w:rsidP="00230178">
            <w:pPr>
              <w:jc w:val="center"/>
              <w:rPr>
                <w:rFonts w:ascii="Times New Roman" w:hAnsi="Times New Roman" w:cs="Times New Roman"/>
                <w:color w:val="000000"/>
                <w:sz w:val="20"/>
                <w:szCs w:val="20"/>
              </w:rPr>
            </w:pPr>
            <w:r>
              <w:rPr>
                <w:rFonts w:ascii="Times New Roman" w:hAnsi="Times New Roman" w:cs="Times New Roman"/>
                <w:color w:val="000000"/>
                <w:sz w:val="20"/>
                <w:szCs w:val="20"/>
              </w:rPr>
              <w:t>8,5</w:t>
            </w:r>
          </w:p>
        </w:tc>
        <w:tc>
          <w:tcPr>
            <w:tcW w:w="408" w:type="pct"/>
            <w:tcBorders>
              <w:top w:val="single" w:sz="4" w:space="0" w:color="auto"/>
              <w:left w:val="nil"/>
              <w:bottom w:val="single" w:sz="4" w:space="0" w:color="auto"/>
              <w:right w:val="single" w:sz="4" w:space="0" w:color="auto"/>
            </w:tcBorders>
            <w:shd w:val="clear" w:color="auto" w:fill="auto"/>
            <w:vAlign w:val="center"/>
          </w:tcPr>
          <w:p w:rsidR="00230178" w:rsidRPr="004863F0" w:rsidRDefault="00230178" w:rsidP="00230178">
            <w:pPr>
              <w:jc w:val="center"/>
              <w:rPr>
                <w:rFonts w:ascii="Times New Roman" w:hAnsi="Times New Roman" w:cs="Times New Roman"/>
                <w:color w:val="000000"/>
                <w:sz w:val="20"/>
                <w:szCs w:val="20"/>
              </w:rPr>
            </w:pPr>
            <w:r>
              <w:rPr>
                <w:rFonts w:ascii="Times New Roman" w:hAnsi="Times New Roman" w:cs="Times New Roman"/>
                <w:color w:val="000000"/>
                <w:sz w:val="20"/>
                <w:szCs w:val="20"/>
              </w:rPr>
              <w:t>8,5</w:t>
            </w:r>
          </w:p>
        </w:tc>
        <w:tc>
          <w:tcPr>
            <w:tcW w:w="413" w:type="pct"/>
            <w:tcBorders>
              <w:top w:val="single" w:sz="4" w:space="0" w:color="auto"/>
              <w:left w:val="nil"/>
              <w:bottom w:val="single" w:sz="4" w:space="0" w:color="auto"/>
              <w:right w:val="single" w:sz="4" w:space="0" w:color="auto"/>
            </w:tcBorders>
            <w:shd w:val="clear" w:color="auto" w:fill="auto"/>
            <w:vAlign w:val="center"/>
          </w:tcPr>
          <w:p w:rsidR="00230178" w:rsidRPr="004863F0" w:rsidRDefault="00230178" w:rsidP="00230178">
            <w:pPr>
              <w:jc w:val="center"/>
              <w:rPr>
                <w:rFonts w:ascii="Times New Roman" w:hAnsi="Times New Roman" w:cs="Times New Roman"/>
                <w:color w:val="000000"/>
                <w:sz w:val="20"/>
                <w:szCs w:val="20"/>
              </w:rPr>
            </w:pPr>
            <w:r>
              <w:rPr>
                <w:rFonts w:ascii="Times New Roman" w:hAnsi="Times New Roman" w:cs="Times New Roman"/>
                <w:color w:val="000000"/>
                <w:sz w:val="20"/>
                <w:szCs w:val="20"/>
              </w:rPr>
              <w:t>8,5</w:t>
            </w:r>
          </w:p>
        </w:tc>
      </w:tr>
      <w:tr w:rsidR="00230178" w:rsidRPr="004863F0" w:rsidTr="000F20ED">
        <w:trPr>
          <w:trHeight w:val="20"/>
        </w:trPr>
        <w:tc>
          <w:tcPr>
            <w:tcW w:w="212" w:type="pct"/>
            <w:vMerge/>
            <w:vAlign w:val="center"/>
          </w:tcPr>
          <w:p w:rsidR="00230178" w:rsidRPr="004863F0" w:rsidRDefault="00230178" w:rsidP="00230178">
            <w:pPr>
              <w:jc w:val="center"/>
              <w:rPr>
                <w:rFonts w:ascii="Times New Roman" w:eastAsia="Times New Roman" w:hAnsi="Times New Roman" w:cs="Times New Roman"/>
                <w:color w:val="000000"/>
                <w:sz w:val="20"/>
                <w:szCs w:val="20"/>
                <w:lang w:eastAsia="ru-RU"/>
              </w:rPr>
            </w:pPr>
          </w:p>
        </w:tc>
        <w:tc>
          <w:tcPr>
            <w:tcW w:w="986" w:type="pct"/>
          </w:tcPr>
          <w:p w:rsidR="00230178" w:rsidRPr="004863F0" w:rsidRDefault="00230178" w:rsidP="00230178">
            <w:pPr>
              <w:jc w:val="both"/>
              <w:rPr>
                <w:rFonts w:ascii="Times New Roman" w:hAnsi="Times New Roman" w:cs="Times New Roman"/>
                <w:sz w:val="20"/>
                <w:szCs w:val="20"/>
              </w:rPr>
            </w:pPr>
            <w:r w:rsidRPr="004863F0">
              <w:rPr>
                <w:rFonts w:ascii="Times New Roman" w:hAnsi="Times New Roman" w:cs="Times New Roman"/>
                <w:sz w:val="20"/>
                <w:szCs w:val="20"/>
              </w:rPr>
              <w:t>Целевой сценарий</w:t>
            </w:r>
          </w:p>
        </w:tc>
        <w:tc>
          <w:tcPr>
            <w:tcW w:w="329" w:type="pct"/>
            <w:noWrap/>
            <w:vAlign w:val="center"/>
          </w:tcPr>
          <w:p w:rsidR="00230178" w:rsidRPr="004863F0" w:rsidRDefault="00230178" w:rsidP="00230178">
            <w:pPr>
              <w:jc w:val="center"/>
              <w:rPr>
                <w:rFonts w:ascii="Times New Roman" w:hAnsi="Times New Roman" w:cs="Times New Roman"/>
                <w:sz w:val="20"/>
                <w:szCs w:val="20"/>
              </w:rPr>
            </w:pPr>
          </w:p>
        </w:tc>
        <w:tc>
          <w:tcPr>
            <w:tcW w:w="337" w:type="pct"/>
            <w:shd w:val="clear" w:color="auto" w:fill="auto"/>
            <w:noWrap/>
            <w:vAlign w:val="center"/>
          </w:tcPr>
          <w:p w:rsidR="00230178" w:rsidRPr="004863F0" w:rsidRDefault="00230178" w:rsidP="00230178">
            <w:pPr>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7,3</w:t>
            </w:r>
          </w:p>
        </w:tc>
        <w:tc>
          <w:tcPr>
            <w:tcW w:w="337" w:type="pct"/>
            <w:shd w:val="clear" w:color="auto" w:fill="auto"/>
            <w:noWrap/>
            <w:vAlign w:val="center"/>
          </w:tcPr>
          <w:p w:rsidR="00230178" w:rsidRPr="004863F0" w:rsidRDefault="00230178" w:rsidP="00230178">
            <w:pPr>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7,2</w:t>
            </w:r>
          </w:p>
        </w:tc>
        <w:tc>
          <w:tcPr>
            <w:tcW w:w="337" w:type="pct"/>
            <w:shd w:val="clear" w:color="auto" w:fill="auto"/>
            <w:noWrap/>
            <w:vAlign w:val="center"/>
          </w:tcPr>
          <w:p w:rsidR="00230178" w:rsidRPr="004863F0" w:rsidRDefault="00230178" w:rsidP="00230178">
            <w:pPr>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7,3</w:t>
            </w:r>
          </w:p>
        </w:tc>
        <w:tc>
          <w:tcPr>
            <w:tcW w:w="417" w:type="pct"/>
            <w:tcBorders>
              <w:top w:val="single" w:sz="4" w:space="0" w:color="auto"/>
              <w:left w:val="single" w:sz="4" w:space="0" w:color="auto"/>
              <w:bottom w:val="single" w:sz="4" w:space="0" w:color="auto"/>
              <w:right w:val="single" w:sz="4" w:space="0" w:color="auto"/>
            </w:tcBorders>
            <w:shd w:val="clear" w:color="auto" w:fill="auto"/>
            <w:noWrap/>
            <w:vAlign w:val="center"/>
          </w:tcPr>
          <w:p w:rsidR="00230178" w:rsidRPr="004863F0" w:rsidRDefault="00230178" w:rsidP="00230178">
            <w:pPr>
              <w:jc w:val="center"/>
              <w:rPr>
                <w:rFonts w:ascii="Times New Roman" w:hAnsi="Times New Roman" w:cs="Times New Roman"/>
                <w:color w:val="000000"/>
                <w:sz w:val="20"/>
                <w:szCs w:val="20"/>
              </w:rPr>
            </w:pPr>
            <w:r w:rsidRPr="004863F0">
              <w:rPr>
                <w:rFonts w:ascii="Times New Roman" w:hAnsi="Times New Roman" w:cs="Times New Roman"/>
                <w:color w:val="000000"/>
                <w:sz w:val="20"/>
                <w:szCs w:val="20"/>
              </w:rPr>
              <w:t>7,5</w:t>
            </w:r>
          </w:p>
        </w:tc>
        <w:tc>
          <w:tcPr>
            <w:tcW w:w="408" w:type="pct"/>
            <w:tcBorders>
              <w:top w:val="single" w:sz="4" w:space="0" w:color="auto"/>
              <w:left w:val="nil"/>
              <w:bottom w:val="single" w:sz="4" w:space="0" w:color="auto"/>
              <w:right w:val="single" w:sz="4" w:space="0" w:color="auto"/>
            </w:tcBorders>
            <w:shd w:val="clear" w:color="auto" w:fill="auto"/>
            <w:vAlign w:val="center"/>
          </w:tcPr>
          <w:p w:rsidR="00230178" w:rsidRPr="004863F0" w:rsidRDefault="00230178" w:rsidP="00230178">
            <w:pPr>
              <w:jc w:val="center"/>
              <w:rPr>
                <w:rFonts w:ascii="Times New Roman" w:hAnsi="Times New Roman" w:cs="Times New Roman"/>
                <w:color w:val="000000"/>
                <w:sz w:val="20"/>
                <w:szCs w:val="20"/>
              </w:rPr>
            </w:pPr>
            <w:r>
              <w:rPr>
                <w:rFonts w:ascii="Times New Roman" w:hAnsi="Times New Roman" w:cs="Times New Roman"/>
                <w:color w:val="000000"/>
                <w:sz w:val="20"/>
                <w:szCs w:val="20"/>
              </w:rPr>
              <w:t>8,4</w:t>
            </w:r>
          </w:p>
        </w:tc>
        <w:tc>
          <w:tcPr>
            <w:tcW w:w="408" w:type="pct"/>
            <w:tcBorders>
              <w:top w:val="single" w:sz="4" w:space="0" w:color="auto"/>
              <w:left w:val="nil"/>
              <w:bottom w:val="single" w:sz="4" w:space="0" w:color="auto"/>
              <w:right w:val="single" w:sz="4" w:space="0" w:color="auto"/>
            </w:tcBorders>
            <w:shd w:val="clear" w:color="auto" w:fill="auto"/>
            <w:vAlign w:val="center"/>
          </w:tcPr>
          <w:p w:rsidR="00230178" w:rsidRPr="004863F0" w:rsidRDefault="00230178" w:rsidP="00230178">
            <w:pPr>
              <w:jc w:val="center"/>
              <w:rPr>
                <w:rFonts w:ascii="Times New Roman" w:hAnsi="Times New Roman" w:cs="Times New Roman"/>
                <w:color w:val="000000"/>
                <w:sz w:val="20"/>
                <w:szCs w:val="20"/>
              </w:rPr>
            </w:pPr>
            <w:r>
              <w:rPr>
                <w:rFonts w:ascii="Times New Roman" w:hAnsi="Times New Roman" w:cs="Times New Roman"/>
                <w:color w:val="000000"/>
                <w:sz w:val="20"/>
                <w:szCs w:val="20"/>
              </w:rPr>
              <w:t>8,7</w:t>
            </w:r>
          </w:p>
        </w:tc>
        <w:tc>
          <w:tcPr>
            <w:tcW w:w="408" w:type="pct"/>
            <w:tcBorders>
              <w:top w:val="single" w:sz="4" w:space="0" w:color="auto"/>
              <w:left w:val="nil"/>
              <w:bottom w:val="single" w:sz="4" w:space="0" w:color="auto"/>
              <w:right w:val="single" w:sz="4" w:space="0" w:color="auto"/>
            </w:tcBorders>
            <w:shd w:val="clear" w:color="auto" w:fill="auto"/>
            <w:vAlign w:val="center"/>
          </w:tcPr>
          <w:p w:rsidR="00230178" w:rsidRPr="004863F0" w:rsidRDefault="00230178" w:rsidP="00230178">
            <w:pPr>
              <w:jc w:val="center"/>
              <w:rPr>
                <w:rFonts w:ascii="Times New Roman" w:hAnsi="Times New Roman" w:cs="Times New Roman"/>
                <w:color w:val="000000"/>
                <w:sz w:val="20"/>
                <w:szCs w:val="20"/>
              </w:rPr>
            </w:pPr>
            <w:r>
              <w:rPr>
                <w:rFonts w:ascii="Times New Roman" w:hAnsi="Times New Roman" w:cs="Times New Roman"/>
                <w:color w:val="000000"/>
                <w:sz w:val="20"/>
                <w:szCs w:val="20"/>
              </w:rPr>
              <w:t>8,7</w:t>
            </w:r>
          </w:p>
        </w:tc>
        <w:tc>
          <w:tcPr>
            <w:tcW w:w="408" w:type="pct"/>
            <w:tcBorders>
              <w:top w:val="single" w:sz="4" w:space="0" w:color="auto"/>
              <w:left w:val="nil"/>
              <w:bottom w:val="single" w:sz="4" w:space="0" w:color="auto"/>
              <w:right w:val="single" w:sz="4" w:space="0" w:color="auto"/>
            </w:tcBorders>
            <w:shd w:val="clear" w:color="auto" w:fill="auto"/>
            <w:vAlign w:val="center"/>
          </w:tcPr>
          <w:p w:rsidR="00230178" w:rsidRPr="004863F0" w:rsidRDefault="00230178" w:rsidP="00230178">
            <w:pPr>
              <w:jc w:val="center"/>
              <w:rPr>
                <w:rFonts w:ascii="Times New Roman" w:hAnsi="Times New Roman" w:cs="Times New Roman"/>
                <w:color w:val="000000"/>
                <w:sz w:val="20"/>
                <w:szCs w:val="20"/>
              </w:rPr>
            </w:pPr>
            <w:r>
              <w:rPr>
                <w:rFonts w:ascii="Times New Roman" w:hAnsi="Times New Roman" w:cs="Times New Roman"/>
                <w:color w:val="000000"/>
                <w:sz w:val="20"/>
                <w:szCs w:val="20"/>
              </w:rPr>
              <w:t>8,7</w:t>
            </w:r>
          </w:p>
        </w:tc>
        <w:tc>
          <w:tcPr>
            <w:tcW w:w="413" w:type="pct"/>
            <w:tcBorders>
              <w:top w:val="single" w:sz="4" w:space="0" w:color="auto"/>
              <w:left w:val="nil"/>
              <w:bottom w:val="single" w:sz="4" w:space="0" w:color="auto"/>
              <w:right w:val="single" w:sz="4" w:space="0" w:color="auto"/>
            </w:tcBorders>
            <w:shd w:val="clear" w:color="auto" w:fill="auto"/>
            <w:vAlign w:val="center"/>
          </w:tcPr>
          <w:p w:rsidR="00230178" w:rsidRPr="004863F0" w:rsidRDefault="00230178" w:rsidP="00230178">
            <w:pPr>
              <w:jc w:val="center"/>
              <w:rPr>
                <w:rFonts w:ascii="Times New Roman" w:hAnsi="Times New Roman" w:cs="Times New Roman"/>
                <w:color w:val="000000"/>
                <w:sz w:val="20"/>
                <w:szCs w:val="20"/>
              </w:rPr>
            </w:pPr>
            <w:r>
              <w:rPr>
                <w:rFonts w:ascii="Times New Roman" w:hAnsi="Times New Roman" w:cs="Times New Roman"/>
                <w:color w:val="000000"/>
                <w:sz w:val="20"/>
                <w:szCs w:val="20"/>
              </w:rPr>
              <w:t>8,7</w:t>
            </w:r>
          </w:p>
        </w:tc>
      </w:tr>
      <w:tr w:rsidR="00757714" w:rsidRPr="004863F0" w:rsidTr="00093A7F">
        <w:trPr>
          <w:trHeight w:val="20"/>
        </w:trPr>
        <w:tc>
          <w:tcPr>
            <w:tcW w:w="212" w:type="pct"/>
            <w:vMerge w:val="restart"/>
            <w:vAlign w:val="center"/>
          </w:tcPr>
          <w:p w:rsidR="00757714" w:rsidRPr="004863F0" w:rsidRDefault="00757714" w:rsidP="00093A7F">
            <w:pPr>
              <w:jc w:val="center"/>
              <w:rPr>
                <w:rFonts w:ascii="Times New Roman" w:eastAsia="Times New Roman" w:hAnsi="Times New Roman" w:cs="Times New Roman"/>
                <w:color w:val="000000"/>
                <w:sz w:val="20"/>
                <w:szCs w:val="20"/>
                <w:lang w:eastAsia="ru-RU"/>
              </w:rPr>
            </w:pPr>
            <w:r w:rsidRPr="004863F0">
              <w:rPr>
                <w:rFonts w:ascii="Times New Roman" w:eastAsia="Times New Roman" w:hAnsi="Times New Roman" w:cs="Times New Roman"/>
                <w:color w:val="000000"/>
                <w:sz w:val="20"/>
                <w:szCs w:val="20"/>
                <w:lang w:eastAsia="ru-RU"/>
              </w:rPr>
              <w:t>1.5</w:t>
            </w:r>
          </w:p>
        </w:tc>
        <w:tc>
          <w:tcPr>
            <w:tcW w:w="986" w:type="pct"/>
            <w:hideMark/>
          </w:tcPr>
          <w:p w:rsidR="00757714" w:rsidRPr="004863F0" w:rsidRDefault="00757714" w:rsidP="00093A7F">
            <w:pPr>
              <w:jc w:val="both"/>
              <w:rPr>
                <w:rFonts w:ascii="Times New Roman" w:hAnsi="Times New Roman" w:cs="Times New Roman"/>
                <w:sz w:val="20"/>
                <w:szCs w:val="20"/>
              </w:rPr>
            </w:pPr>
            <w:r w:rsidRPr="004863F0">
              <w:rPr>
                <w:rFonts w:ascii="Times New Roman" w:hAnsi="Times New Roman" w:cs="Times New Roman"/>
                <w:sz w:val="20"/>
                <w:szCs w:val="20"/>
              </w:rPr>
              <w:t>Коэффициент миграционного прироста, промилле</w:t>
            </w:r>
          </w:p>
        </w:tc>
        <w:tc>
          <w:tcPr>
            <w:tcW w:w="329" w:type="pct"/>
            <w:noWrap/>
            <w:vAlign w:val="center"/>
            <w:hideMark/>
          </w:tcPr>
          <w:p w:rsidR="00757714" w:rsidRPr="00454FEE" w:rsidRDefault="00757714" w:rsidP="00093A7F">
            <w:pPr>
              <w:jc w:val="center"/>
              <w:rPr>
                <w:rFonts w:ascii="Times New Roman" w:hAnsi="Times New Roman" w:cs="Times New Roman"/>
                <w:sz w:val="20"/>
                <w:szCs w:val="20"/>
              </w:rPr>
            </w:pPr>
            <w:r w:rsidRPr="00454FEE">
              <w:rPr>
                <w:rFonts w:ascii="Times New Roman" w:hAnsi="Times New Roman" w:cs="Times New Roman"/>
                <w:sz w:val="20"/>
                <w:szCs w:val="20"/>
              </w:rPr>
              <w:t>-23</w:t>
            </w:r>
            <w:r>
              <w:rPr>
                <w:rFonts w:ascii="Times New Roman" w:hAnsi="Times New Roman" w:cs="Times New Roman"/>
                <w:sz w:val="20"/>
                <w:szCs w:val="20"/>
              </w:rPr>
              <w:t>,2</w:t>
            </w:r>
          </w:p>
        </w:tc>
        <w:tc>
          <w:tcPr>
            <w:tcW w:w="3473" w:type="pct"/>
            <w:gridSpan w:val="9"/>
            <w:noWrap/>
            <w:vAlign w:val="center"/>
          </w:tcPr>
          <w:p w:rsidR="00757714" w:rsidRPr="00454FEE" w:rsidRDefault="00757714" w:rsidP="00093A7F">
            <w:pPr>
              <w:jc w:val="center"/>
              <w:rPr>
                <w:rFonts w:ascii="Times New Roman" w:hAnsi="Times New Roman" w:cs="Times New Roman"/>
                <w:sz w:val="20"/>
                <w:szCs w:val="20"/>
              </w:rPr>
            </w:pPr>
          </w:p>
        </w:tc>
      </w:tr>
      <w:tr w:rsidR="00230178" w:rsidRPr="004863F0" w:rsidTr="000F20ED">
        <w:trPr>
          <w:trHeight w:val="20"/>
        </w:trPr>
        <w:tc>
          <w:tcPr>
            <w:tcW w:w="212" w:type="pct"/>
            <w:vMerge/>
            <w:vAlign w:val="center"/>
          </w:tcPr>
          <w:p w:rsidR="00230178" w:rsidRPr="004863F0" w:rsidRDefault="00230178" w:rsidP="00230178">
            <w:pPr>
              <w:jc w:val="center"/>
              <w:rPr>
                <w:rFonts w:ascii="Times New Roman" w:eastAsia="Times New Roman" w:hAnsi="Times New Roman" w:cs="Times New Roman"/>
                <w:color w:val="000000"/>
                <w:sz w:val="20"/>
                <w:szCs w:val="20"/>
                <w:lang w:eastAsia="ru-RU"/>
              </w:rPr>
            </w:pPr>
          </w:p>
        </w:tc>
        <w:tc>
          <w:tcPr>
            <w:tcW w:w="986" w:type="pct"/>
          </w:tcPr>
          <w:p w:rsidR="00230178" w:rsidRPr="004863F0" w:rsidRDefault="00230178" w:rsidP="00230178">
            <w:pPr>
              <w:jc w:val="both"/>
              <w:rPr>
                <w:rFonts w:ascii="Times New Roman" w:hAnsi="Times New Roman" w:cs="Times New Roman"/>
                <w:sz w:val="20"/>
                <w:szCs w:val="20"/>
              </w:rPr>
            </w:pPr>
            <w:r w:rsidRPr="004863F0">
              <w:rPr>
                <w:rFonts w:ascii="Times New Roman" w:hAnsi="Times New Roman" w:cs="Times New Roman"/>
                <w:sz w:val="20"/>
                <w:szCs w:val="20"/>
              </w:rPr>
              <w:t>Базовый сценарий</w:t>
            </w:r>
          </w:p>
        </w:tc>
        <w:tc>
          <w:tcPr>
            <w:tcW w:w="329" w:type="pct"/>
            <w:noWrap/>
            <w:vAlign w:val="center"/>
          </w:tcPr>
          <w:p w:rsidR="00230178" w:rsidRPr="00454FEE" w:rsidRDefault="00230178" w:rsidP="00230178">
            <w:pPr>
              <w:jc w:val="center"/>
              <w:rPr>
                <w:rFonts w:ascii="Times New Roman" w:hAnsi="Times New Roman" w:cs="Times New Roman"/>
                <w:sz w:val="20"/>
                <w:szCs w:val="20"/>
              </w:rPr>
            </w:pPr>
          </w:p>
        </w:tc>
        <w:tc>
          <w:tcPr>
            <w:tcW w:w="337" w:type="pct"/>
            <w:noWrap/>
            <w:vAlign w:val="center"/>
          </w:tcPr>
          <w:p w:rsidR="00230178" w:rsidRPr="00454FEE" w:rsidRDefault="00230178" w:rsidP="00230178">
            <w:pPr>
              <w:jc w:val="center"/>
              <w:rPr>
                <w:rFonts w:ascii="Times New Roman" w:hAnsi="Times New Roman" w:cs="Times New Roman"/>
                <w:sz w:val="20"/>
                <w:szCs w:val="20"/>
              </w:rPr>
            </w:pPr>
            <w:r>
              <w:rPr>
                <w:rFonts w:ascii="Times New Roman" w:hAnsi="Times New Roman" w:cs="Times New Roman"/>
                <w:sz w:val="20"/>
                <w:szCs w:val="20"/>
              </w:rPr>
              <w:t>-14,9</w:t>
            </w:r>
          </w:p>
        </w:tc>
        <w:tc>
          <w:tcPr>
            <w:tcW w:w="337" w:type="pct"/>
            <w:noWrap/>
            <w:vAlign w:val="center"/>
          </w:tcPr>
          <w:p w:rsidR="00230178" w:rsidRPr="00454FEE" w:rsidRDefault="00230178" w:rsidP="00230178">
            <w:pPr>
              <w:jc w:val="center"/>
              <w:rPr>
                <w:rFonts w:ascii="Times New Roman" w:hAnsi="Times New Roman" w:cs="Times New Roman"/>
                <w:sz w:val="20"/>
                <w:szCs w:val="20"/>
              </w:rPr>
            </w:pPr>
            <w:r w:rsidRPr="00454FEE">
              <w:rPr>
                <w:rFonts w:ascii="Times New Roman" w:hAnsi="Times New Roman" w:cs="Times New Roman"/>
                <w:sz w:val="20"/>
                <w:szCs w:val="20"/>
              </w:rPr>
              <w:t>-14</w:t>
            </w:r>
            <w:r>
              <w:rPr>
                <w:rFonts w:ascii="Times New Roman" w:hAnsi="Times New Roman" w:cs="Times New Roman"/>
                <w:sz w:val="20"/>
                <w:szCs w:val="20"/>
              </w:rPr>
              <w:t>,6</w:t>
            </w:r>
          </w:p>
        </w:tc>
        <w:tc>
          <w:tcPr>
            <w:tcW w:w="337" w:type="pct"/>
            <w:noWrap/>
            <w:vAlign w:val="center"/>
          </w:tcPr>
          <w:p w:rsidR="00230178" w:rsidRPr="00454FEE" w:rsidRDefault="00230178" w:rsidP="00230178">
            <w:pPr>
              <w:jc w:val="center"/>
              <w:rPr>
                <w:rFonts w:ascii="Times New Roman" w:hAnsi="Times New Roman" w:cs="Times New Roman"/>
                <w:sz w:val="20"/>
                <w:szCs w:val="20"/>
              </w:rPr>
            </w:pPr>
            <w:r w:rsidRPr="00454FEE">
              <w:rPr>
                <w:rFonts w:ascii="Times New Roman" w:hAnsi="Times New Roman" w:cs="Times New Roman"/>
                <w:sz w:val="20"/>
                <w:szCs w:val="20"/>
              </w:rPr>
              <w:t>-14</w:t>
            </w:r>
            <w:r>
              <w:rPr>
                <w:rFonts w:ascii="Times New Roman" w:hAnsi="Times New Roman" w:cs="Times New Roman"/>
                <w:sz w:val="20"/>
                <w:szCs w:val="20"/>
              </w:rPr>
              <w:t>,3</w:t>
            </w:r>
          </w:p>
        </w:tc>
        <w:tc>
          <w:tcPr>
            <w:tcW w:w="417" w:type="pct"/>
            <w:tcBorders>
              <w:top w:val="single" w:sz="4" w:space="0" w:color="auto"/>
              <w:left w:val="single" w:sz="4" w:space="0" w:color="auto"/>
              <w:bottom w:val="single" w:sz="4" w:space="0" w:color="auto"/>
              <w:right w:val="single" w:sz="4" w:space="0" w:color="auto"/>
            </w:tcBorders>
            <w:shd w:val="clear" w:color="auto" w:fill="auto"/>
            <w:noWrap/>
            <w:vAlign w:val="center"/>
          </w:tcPr>
          <w:p w:rsidR="00230178" w:rsidRPr="00454FEE" w:rsidRDefault="00230178" w:rsidP="00230178">
            <w:pPr>
              <w:jc w:val="center"/>
              <w:rPr>
                <w:rFonts w:ascii="Times New Roman" w:hAnsi="Times New Roman" w:cs="Times New Roman"/>
                <w:sz w:val="20"/>
                <w:szCs w:val="20"/>
              </w:rPr>
            </w:pPr>
            <w:r w:rsidRPr="00454FEE">
              <w:rPr>
                <w:rFonts w:ascii="Times New Roman" w:hAnsi="Times New Roman" w:cs="Times New Roman"/>
                <w:sz w:val="20"/>
                <w:szCs w:val="20"/>
              </w:rPr>
              <w:t>-14</w:t>
            </w:r>
            <w:r>
              <w:rPr>
                <w:rFonts w:ascii="Times New Roman" w:hAnsi="Times New Roman" w:cs="Times New Roman"/>
                <w:sz w:val="20"/>
                <w:szCs w:val="20"/>
              </w:rPr>
              <w:t>,0</w:t>
            </w:r>
          </w:p>
        </w:tc>
        <w:tc>
          <w:tcPr>
            <w:tcW w:w="408" w:type="pct"/>
            <w:tcBorders>
              <w:top w:val="single" w:sz="4" w:space="0" w:color="auto"/>
              <w:left w:val="nil"/>
              <w:bottom w:val="single" w:sz="4" w:space="0" w:color="auto"/>
              <w:right w:val="single" w:sz="4" w:space="0" w:color="auto"/>
            </w:tcBorders>
            <w:shd w:val="clear" w:color="auto" w:fill="auto"/>
            <w:vAlign w:val="center"/>
          </w:tcPr>
          <w:p w:rsidR="00230178" w:rsidRPr="00454FEE" w:rsidRDefault="00230178" w:rsidP="00230178">
            <w:pPr>
              <w:jc w:val="center"/>
              <w:rPr>
                <w:rFonts w:ascii="Times New Roman" w:hAnsi="Times New Roman" w:cs="Times New Roman"/>
                <w:sz w:val="20"/>
                <w:szCs w:val="20"/>
              </w:rPr>
            </w:pPr>
            <w:r>
              <w:rPr>
                <w:rFonts w:ascii="Times New Roman" w:hAnsi="Times New Roman" w:cs="Times New Roman"/>
                <w:sz w:val="20"/>
                <w:szCs w:val="20"/>
              </w:rPr>
              <w:t>-8,9</w:t>
            </w:r>
          </w:p>
        </w:tc>
        <w:tc>
          <w:tcPr>
            <w:tcW w:w="408" w:type="pct"/>
            <w:tcBorders>
              <w:top w:val="single" w:sz="4" w:space="0" w:color="auto"/>
              <w:left w:val="nil"/>
              <w:bottom w:val="single" w:sz="4" w:space="0" w:color="auto"/>
              <w:right w:val="single" w:sz="4" w:space="0" w:color="auto"/>
            </w:tcBorders>
            <w:shd w:val="clear" w:color="auto" w:fill="auto"/>
            <w:vAlign w:val="center"/>
          </w:tcPr>
          <w:p w:rsidR="00230178" w:rsidRPr="00454FEE" w:rsidRDefault="00230178" w:rsidP="00230178">
            <w:pPr>
              <w:jc w:val="center"/>
              <w:rPr>
                <w:rFonts w:ascii="Times New Roman" w:hAnsi="Times New Roman" w:cs="Times New Roman"/>
                <w:sz w:val="20"/>
                <w:szCs w:val="20"/>
              </w:rPr>
            </w:pPr>
            <w:r>
              <w:rPr>
                <w:rFonts w:ascii="Times New Roman" w:hAnsi="Times New Roman" w:cs="Times New Roman"/>
                <w:sz w:val="20"/>
                <w:szCs w:val="20"/>
              </w:rPr>
              <w:t>-7,1</w:t>
            </w:r>
          </w:p>
        </w:tc>
        <w:tc>
          <w:tcPr>
            <w:tcW w:w="408" w:type="pct"/>
            <w:tcBorders>
              <w:top w:val="single" w:sz="4" w:space="0" w:color="auto"/>
              <w:left w:val="nil"/>
              <w:bottom w:val="single" w:sz="4" w:space="0" w:color="auto"/>
              <w:right w:val="single" w:sz="4" w:space="0" w:color="auto"/>
            </w:tcBorders>
            <w:shd w:val="clear" w:color="auto" w:fill="auto"/>
            <w:vAlign w:val="center"/>
          </w:tcPr>
          <w:p w:rsidR="00230178" w:rsidRPr="00454FEE" w:rsidRDefault="00230178" w:rsidP="00230178">
            <w:pPr>
              <w:jc w:val="center"/>
              <w:rPr>
                <w:rFonts w:ascii="Times New Roman" w:hAnsi="Times New Roman" w:cs="Times New Roman"/>
                <w:sz w:val="20"/>
                <w:szCs w:val="20"/>
              </w:rPr>
            </w:pPr>
            <w:r>
              <w:rPr>
                <w:rFonts w:ascii="Times New Roman" w:hAnsi="Times New Roman" w:cs="Times New Roman"/>
                <w:sz w:val="20"/>
                <w:szCs w:val="20"/>
              </w:rPr>
              <w:t>-6,4</w:t>
            </w:r>
          </w:p>
        </w:tc>
        <w:tc>
          <w:tcPr>
            <w:tcW w:w="408" w:type="pct"/>
            <w:tcBorders>
              <w:top w:val="single" w:sz="4" w:space="0" w:color="auto"/>
              <w:left w:val="nil"/>
              <w:bottom w:val="single" w:sz="4" w:space="0" w:color="auto"/>
              <w:right w:val="single" w:sz="4" w:space="0" w:color="auto"/>
            </w:tcBorders>
            <w:shd w:val="clear" w:color="auto" w:fill="auto"/>
            <w:vAlign w:val="center"/>
          </w:tcPr>
          <w:p w:rsidR="00230178" w:rsidRPr="00454FEE" w:rsidRDefault="00230178" w:rsidP="00230178">
            <w:pPr>
              <w:jc w:val="center"/>
              <w:rPr>
                <w:rFonts w:ascii="Times New Roman" w:hAnsi="Times New Roman" w:cs="Times New Roman"/>
                <w:sz w:val="20"/>
                <w:szCs w:val="20"/>
              </w:rPr>
            </w:pPr>
            <w:r>
              <w:rPr>
                <w:rFonts w:ascii="Times New Roman" w:hAnsi="Times New Roman" w:cs="Times New Roman"/>
                <w:sz w:val="20"/>
                <w:szCs w:val="20"/>
              </w:rPr>
              <w:t>-6,4</w:t>
            </w:r>
          </w:p>
        </w:tc>
        <w:tc>
          <w:tcPr>
            <w:tcW w:w="413" w:type="pct"/>
            <w:tcBorders>
              <w:top w:val="single" w:sz="4" w:space="0" w:color="auto"/>
              <w:left w:val="nil"/>
              <w:bottom w:val="single" w:sz="4" w:space="0" w:color="auto"/>
              <w:right w:val="single" w:sz="4" w:space="0" w:color="auto"/>
            </w:tcBorders>
            <w:shd w:val="clear" w:color="auto" w:fill="auto"/>
            <w:vAlign w:val="center"/>
          </w:tcPr>
          <w:p w:rsidR="00230178" w:rsidRPr="00454FEE" w:rsidRDefault="00230178" w:rsidP="00230178">
            <w:pPr>
              <w:jc w:val="center"/>
              <w:rPr>
                <w:rFonts w:ascii="Times New Roman" w:hAnsi="Times New Roman" w:cs="Times New Roman"/>
                <w:sz w:val="20"/>
                <w:szCs w:val="20"/>
              </w:rPr>
            </w:pPr>
            <w:r>
              <w:rPr>
                <w:rFonts w:ascii="Times New Roman" w:hAnsi="Times New Roman" w:cs="Times New Roman"/>
                <w:sz w:val="20"/>
                <w:szCs w:val="20"/>
              </w:rPr>
              <w:t>-6,4</w:t>
            </w:r>
          </w:p>
        </w:tc>
      </w:tr>
      <w:tr w:rsidR="00230178" w:rsidRPr="004863F0" w:rsidTr="000F20ED">
        <w:trPr>
          <w:trHeight w:val="20"/>
        </w:trPr>
        <w:tc>
          <w:tcPr>
            <w:tcW w:w="212" w:type="pct"/>
            <w:vMerge/>
            <w:vAlign w:val="center"/>
          </w:tcPr>
          <w:p w:rsidR="00230178" w:rsidRPr="004863F0" w:rsidRDefault="00230178" w:rsidP="00230178">
            <w:pPr>
              <w:jc w:val="center"/>
              <w:rPr>
                <w:rFonts w:ascii="Times New Roman" w:eastAsia="Times New Roman" w:hAnsi="Times New Roman" w:cs="Times New Roman"/>
                <w:color w:val="000000"/>
                <w:sz w:val="20"/>
                <w:szCs w:val="20"/>
                <w:lang w:eastAsia="ru-RU"/>
              </w:rPr>
            </w:pPr>
          </w:p>
        </w:tc>
        <w:tc>
          <w:tcPr>
            <w:tcW w:w="986" w:type="pct"/>
          </w:tcPr>
          <w:p w:rsidR="00230178" w:rsidRPr="004863F0" w:rsidRDefault="00230178" w:rsidP="00230178">
            <w:pPr>
              <w:jc w:val="both"/>
              <w:rPr>
                <w:rFonts w:ascii="Times New Roman" w:hAnsi="Times New Roman" w:cs="Times New Roman"/>
                <w:sz w:val="20"/>
                <w:szCs w:val="20"/>
              </w:rPr>
            </w:pPr>
            <w:r w:rsidRPr="004863F0">
              <w:rPr>
                <w:rFonts w:ascii="Times New Roman" w:hAnsi="Times New Roman" w:cs="Times New Roman"/>
                <w:sz w:val="20"/>
                <w:szCs w:val="20"/>
              </w:rPr>
              <w:t>Целевой сценарий</w:t>
            </w:r>
          </w:p>
        </w:tc>
        <w:tc>
          <w:tcPr>
            <w:tcW w:w="329" w:type="pct"/>
            <w:noWrap/>
            <w:vAlign w:val="center"/>
          </w:tcPr>
          <w:p w:rsidR="00230178" w:rsidRPr="00454FEE" w:rsidRDefault="00230178" w:rsidP="00230178">
            <w:pPr>
              <w:jc w:val="center"/>
              <w:rPr>
                <w:rFonts w:ascii="Times New Roman" w:hAnsi="Times New Roman" w:cs="Times New Roman"/>
                <w:sz w:val="20"/>
                <w:szCs w:val="20"/>
              </w:rPr>
            </w:pPr>
          </w:p>
        </w:tc>
        <w:tc>
          <w:tcPr>
            <w:tcW w:w="337" w:type="pct"/>
            <w:shd w:val="clear" w:color="auto" w:fill="auto"/>
            <w:noWrap/>
            <w:vAlign w:val="center"/>
          </w:tcPr>
          <w:p w:rsidR="00230178" w:rsidRPr="00454FEE" w:rsidRDefault="00230178" w:rsidP="00230178">
            <w:pPr>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-14,9</w:t>
            </w:r>
          </w:p>
        </w:tc>
        <w:tc>
          <w:tcPr>
            <w:tcW w:w="337" w:type="pct"/>
            <w:shd w:val="clear" w:color="auto" w:fill="auto"/>
            <w:noWrap/>
            <w:vAlign w:val="center"/>
          </w:tcPr>
          <w:p w:rsidR="00230178" w:rsidRPr="00454FEE" w:rsidRDefault="00230178" w:rsidP="00230178">
            <w:pPr>
              <w:jc w:val="center"/>
              <w:rPr>
                <w:rFonts w:ascii="Times New Roman" w:eastAsia="Times New Roman" w:hAnsi="Times New Roman" w:cs="Times New Roman"/>
                <w:sz w:val="20"/>
                <w:szCs w:val="20"/>
                <w:lang w:eastAsia="ru-RU"/>
              </w:rPr>
            </w:pPr>
            <w:r w:rsidRPr="00454FEE">
              <w:rPr>
                <w:rFonts w:ascii="Times New Roman" w:eastAsia="Times New Roman" w:hAnsi="Times New Roman" w:cs="Times New Roman"/>
                <w:sz w:val="20"/>
                <w:szCs w:val="20"/>
                <w:lang w:eastAsia="ru-RU"/>
              </w:rPr>
              <w:t>-1</w:t>
            </w:r>
            <w:r>
              <w:rPr>
                <w:rFonts w:ascii="Times New Roman" w:eastAsia="Times New Roman" w:hAnsi="Times New Roman" w:cs="Times New Roman"/>
                <w:sz w:val="20"/>
                <w:szCs w:val="20"/>
                <w:lang w:eastAsia="ru-RU"/>
              </w:rPr>
              <w:t>4,0</w:t>
            </w:r>
          </w:p>
        </w:tc>
        <w:tc>
          <w:tcPr>
            <w:tcW w:w="337" w:type="pct"/>
            <w:shd w:val="clear" w:color="auto" w:fill="auto"/>
            <w:noWrap/>
            <w:vAlign w:val="center"/>
          </w:tcPr>
          <w:p w:rsidR="00230178" w:rsidRPr="00454FEE" w:rsidRDefault="00230178" w:rsidP="00230178">
            <w:pPr>
              <w:jc w:val="center"/>
              <w:rPr>
                <w:rFonts w:ascii="Times New Roman" w:eastAsia="Times New Roman" w:hAnsi="Times New Roman" w:cs="Times New Roman"/>
                <w:sz w:val="20"/>
                <w:szCs w:val="20"/>
                <w:lang w:eastAsia="ru-RU"/>
              </w:rPr>
            </w:pPr>
            <w:r w:rsidRPr="00454FEE">
              <w:rPr>
                <w:rFonts w:ascii="Times New Roman" w:eastAsia="Times New Roman" w:hAnsi="Times New Roman" w:cs="Times New Roman"/>
                <w:sz w:val="20"/>
                <w:szCs w:val="20"/>
                <w:lang w:eastAsia="ru-RU"/>
              </w:rPr>
              <w:t>-13</w:t>
            </w:r>
            <w:r>
              <w:rPr>
                <w:rFonts w:ascii="Times New Roman" w:eastAsia="Times New Roman" w:hAnsi="Times New Roman" w:cs="Times New Roman"/>
                <w:sz w:val="20"/>
                <w:szCs w:val="20"/>
                <w:lang w:eastAsia="ru-RU"/>
              </w:rPr>
              <w:t>,7</w:t>
            </w:r>
          </w:p>
        </w:tc>
        <w:tc>
          <w:tcPr>
            <w:tcW w:w="417" w:type="pct"/>
            <w:tcBorders>
              <w:top w:val="single" w:sz="4" w:space="0" w:color="auto"/>
              <w:left w:val="single" w:sz="4" w:space="0" w:color="auto"/>
              <w:bottom w:val="single" w:sz="4" w:space="0" w:color="auto"/>
              <w:right w:val="single" w:sz="4" w:space="0" w:color="auto"/>
            </w:tcBorders>
            <w:shd w:val="clear" w:color="auto" w:fill="auto"/>
            <w:noWrap/>
            <w:vAlign w:val="center"/>
          </w:tcPr>
          <w:p w:rsidR="00230178" w:rsidRPr="00454FEE" w:rsidRDefault="00230178" w:rsidP="00230178">
            <w:pPr>
              <w:jc w:val="center"/>
              <w:rPr>
                <w:rFonts w:ascii="Times New Roman" w:hAnsi="Times New Roman" w:cs="Times New Roman"/>
                <w:sz w:val="20"/>
                <w:szCs w:val="20"/>
              </w:rPr>
            </w:pPr>
            <w:r w:rsidRPr="00454FEE">
              <w:rPr>
                <w:rFonts w:ascii="Times New Roman" w:hAnsi="Times New Roman" w:cs="Times New Roman"/>
                <w:sz w:val="20"/>
                <w:szCs w:val="20"/>
              </w:rPr>
              <w:t>-13</w:t>
            </w:r>
            <w:r>
              <w:rPr>
                <w:rFonts w:ascii="Times New Roman" w:hAnsi="Times New Roman" w:cs="Times New Roman"/>
                <w:sz w:val="20"/>
                <w:szCs w:val="20"/>
              </w:rPr>
              <w:t>,6</w:t>
            </w:r>
          </w:p>
        </w:tc>
        <w:tc>
          <w:tcPr>
            <w:tcW w:w="408" w:type="pct"/>
            <w:tcBorders>
              <w:top w:val="single" w:sz="4" w:space="0" w:color="auto"/>
              <w:left w:val="nil"/>
              <w:bottom w:val="single" w:sz="4" w:space="0" w:color="auto"/>
              <w:right w:val="single" w:sz="4" w:space="0" w:color="auto"/>
            </w:tcBorders>
            <w:shd w:val="clear" w:color="auto" w:fill="auto"/>
            <w:vAlign w:val="center"/>
          </w:tcPr>
          <w:p w:rsidR="00230178" w:rsidRPr="00454FEE" w:rsidRDefault="00230178" w:rsidP="00230178">
            <w:pPr>
              <w:jc w:val="center"/>
              <w:rPr>
                <w:rFonts w:ascii="Times New Roman" w:hAnsi="Times New Roman" w:cs="Times New Roman"/>
                <w:sz w:val="20"/>
                <w:szCs w:val="20"/>
              </w:rPr>
            </w:pPr>
            <w:r>
              <w:rPr>
                <w:rFonts w:ascii="Times New Roman" w:hAnsi="Times New Roman" w:cs="Times New Roman"/>
                <w:sz w:val="20"/>
                <w:szCs w:val="20"/>
              </w:rPr>
              <w:t>-6,7</w:t>
            </w:r>
          </w:p>
        </w:tc>
        <w:tc>
          <w:tcPr>
            <w:tcW w:w="408" w:type="pct"/>
            <w:tcBorders>
              <w:top w:val="single" w:sz="4" w:space="0" w:color="auto"/>
              <w:left w:val="nil"/>
              <w:bottom w:val="single" w:sz="4" w:space="0" w:color="auto"/>
              <w:right w:val="single" w:sz="4" w:space="0" w:color="auto"/>
            </w:tcBorders>
            <w:shd w:val="clear" w:color="auto" w:fill="auto"/>
            <w:vAlign w:val="center"/>
          </w:tcPr>
          <w:p w:rsidR="00230178" w:rsidRPr="00454FEE" w:rsidRDefault="00230178" w:rsidP="00230178">
            <w:pPr>
              <w:jc w:val="center"/>
              <w:rPr>
                <w:rFonts w:ascii="Times New Roman" w:hAnsi="Times New Roman" w:cs="Times New Roman"/>
                <w:sz w:val="20"/>
                <w:szCs w:val="20"/>
              </w:rPr>
            </w:pPr>
            <w:r>
              <w:rPr>
                <w:rFonts w:ascii="Times New Roman" w:hAnsi="Times New Roman" w:cs="Times New Roman"/>
                <w:sz w:val="20"/>
                <w:szCs w:val="20"/>
              </w:rPr>
              <w:t>-6,4</w:t>
            </w:r>
          </w:p>
        </w:tc>
        <w:tc>
          <w:tcPr>
            <w:tcW w:w="408" w:type="pct"/>
            <w:tcBorders>
              <w:top w:val="single" w:sz="4" w:space="0" w:color="auto"/>
              <w:left w:val="nil"/>
              <w:bottom w:val="single" w:sz="4" w:space="0" w:color="auto"/>
              <w:right w:val="single" w:sz="4" w:space="0" w:color="auto"/>
            </w:tcBorders>
            <w:shd w:val="clear" w:color="auto" w:fill="auto"/>
            <w:vAlign w:val="center"/>
          </w:tcPr>
          <w:p w:rsidR="00230178" w:rsidRPr="00454FEE" w:rsidRDefault="00230178" w:rsidP="00230178">
            <w:pPr>
              <w:jc w:val="center"/>
              <w:rPr>
                <w:rFonts w:ascii="Times New Roman" w:hAnsi="Times New Roman" w:cs="Times New Roman"/>
                <w:sz w:val="20"/>
                <w:szCs w:val="20"/>
              </w:rPr>
            </w:pPr>
            <w:r>
              <w:rPr>
                <w:rFonts w:ascii="Times New Roman" w:hAnsi="Times New Roman" w:cs="Times New Roman"/>
                <w:sz w:val="20"/>
                <w:szCs w:val="20"/>
              </w:rPr>
              <w:t>-6,0</w:t>
            </w:r>
          </w:p>
        </w:tc>
        <w:tc>
          <w:tcPr>
            <w:tcW w:w="408" w:type="pct"/>
            <w:tcBorders>
              <w:top w:val="single" w:sz="4" w:space="0" w:color="auto"/>
              <w:left w:val="nil"/>
              <w:bottom w:val="single" w:sz="4" w:space="0" w:color="auto"/>
              <w:right w:val="single" w:sz="4" w:space="0" w:color="auto"/>
            </w:tcBorders>
            <w:shd w:val="clear" w:color="auto" w:fill="auto"/>
            <w:vAlign w:val="center"/>
          </w:tcPr>
          <w:p w:rsidR="00230178" w:rsidRPr="00454FEE" w:rsidRDefault="00230178" w:rsidP="00230178">
            <w:pPr>
              <w:jc w:val="center"/>
              <w:rPr>
                <w:rFonts w:ascii="Times New Roman" w:hAnsi="Times New Roman" w:cs="Times New Roman"/>
                <w:sz w:val="20"/>
                <w:szCs w:val="20"/>
              </w:rPr>
            </w:pPr>
            <w:r>
              <w:rPr>
                <w:rFonts w:ascii="Times New Roman" w:hAnsi="Times New Roman" w:cs="Times New Roman"/>
                <w:sz w:val="20"/>
                <w:szCs w:val="20"/>
              </w:rPr>
              <w:t>-6,0</w:t>
            </w:r>
          </w:p>
        </w:tc>
        <w:tc>
          <w:tcPr>
            <w:tcW w:w="413" w:type="pct"/>
            <w:tcBorders>
              <w:top w:val="single" w:sz="4" w:space="0" w:color="auto"/>
              <w:left w:val="nil"/>
              <w:bottom w:val="single" w:sz="4" w:space="0" w:color="auto"/>
              <w:right w:val="single" w:sz="4" w:space="0" w:color="auto"/>
            </w:tcBorders>
            <w:shd w:val="clear" w:color="auto" w:fill="auto"/>
            <w:vAlign w:val="center"/>
          </w:tcPr>
          <w:p w:rsidR="00230178" w:rsidRPr="00454FEE" w:rsidRDefault="00230178" w:rsidP="00230178">
            <w:pPr>
              <w:jc w:val="center"/>
              <w:rPr>
                <w:rFonts w:ascii="Times New Roman" w:hAnsi="Times New Roman" w:cs="Times New Roman"/>
                <w:sz w:val="20"/>
                <w:szCs w:val="20"/>
              </w:rPr>
            </w:pPr>
            <w:r>
              <w:rPr>
                <w:rFonts w:ascii="Times New Roman" w:hAnsi="Times New Roman" w:cs="Times New Roman"/>
                <w:sz w:val="20"/>
                <w:szCs w:val="20"/>
              </w:rPr>
              <w:t>-6,0</w:t>
            </w:r>
          </w:p>
        </w:tc>
      </w:tr>
      <w:tr w:rsidR="00757714" w:rsidRPr="004863F0" w:rsidTr="00093A7F">
        <w:trPr>
          <w:trHeight w:val="20"/>
        </w:trPr>
        <w:tc>
          <w:tcPr>
            <w:tcW w:w="212" w:type="pct"/>
            <w:vMerge w:val="restart"/>
            <w:vAlign w:val="center"/>
          </w:tcPr>
          <w:p w:rsidR="00757714" w:rsidRPr="004863F0" w:rsidRDefault="00757714" w:rsidP="00093A7F">
            <w:pPr>
              <w:jc w:val="center"/>
              <w:rPr>
                <w:rFonts w:ascii="Times New Roman" w:eastAsia="Times New Roman" w:hAnsi="Times New Roman" w:cs="Times New Roman"/>
                <w:color w:val="000000"/>
                <w:sz w:val="20"/>
                <w:szCs w:val="20"/>
                <w:lang w:eastAsia="ru-RU"/>
              </w:rPr>
            </w:pPr>
            <w:r w:rsidRPr="004863F0">
              <w:rPr>
                <w:rFonts w:ascii="Times New Roman" w:eastAsia="Times New Roman" w:hAnsi="Times New Roman" w:cs="Times New Roman"/>
                <w:color w:val="000000"/>
                <w:sz w:val="20"/>
                <w:szCs w:val="20"/>
                <w:lang w:eastAsia="ru-RU"/>
              </w:rPr>
              <w:t>1.6</w:t>
            </w:r>
          </w:p>
        </w:tc>
        <w:tc>
          <w:tcPr>
            <w:tcW w:w="986" w:type="pct"/>
            <w:hideMark/>
          </w:tcPr>
          <w:p w:rsidR="00757714" w:rsidRPr="004863F0" w:rsidRDefault="00757714" w:rsidP="00093A7F">
            <w:pPr>
              <w:jc w:val="both"/>
              <w:rPr>
                <w:rFonts w:ascii="Times New Roman" w:hAnsi="Times New Roman" w:cs="Times New Roman"/>
                <w:sz w:val="20"/>
                <w:szCs w:val="20"/>
              </w:rPr>
            </w:pPr>
            <w:r w:rsidRPr="004863F0">
              <w:rPr>
                <w:rFonts w:ascii="Times New Roman" w:hAnsi="Times New Roman" w:cs="Times New Roman"/>
                <w:sz w:val="20"/>
                <w:szCs w:val="20"/>
              </w:rPr>
              <w:t>Среднедушевые денежные доходы (в месяц), рублей</w:t>
            </w:r>
          </w:p>
        </w:tc>
        <w:tc>
          <w:tcPr>
            <w:tcW w:w="329" w:type="pct"/>
            <w:noWrap/>
            <w:vAlign w:val="center"/>
            <w:hideMark/>
          </w:tcPr>
          <w:p w:rsidR="00757714" w:rsidRPr="004863F0" w:rsidRDefault="00757714" w:rsidP="00093A7F">
            <w:pPr>
              <w:jc w:val="center"/>
              <w:rPr>
                <w:rFonts w:ascii="Times New Roman" w:hAnsi="Times New Roman" w:cs="Times New Roman"/>
                <w:sz w:val="20"/>
                <w:szCs w:val="20"/>
              </w:rPr>
            </w:pPr>
            <w:r>
              <w:rPr>
                <w:rFonts w:ascii="Times New Roman" w:hAnsi="Times New Roman" w:cs="Times New Roman"/>
                <w:sz w:val="20"/>
                <w:szCs w:val="20"/>
              </w:rPr>
              <w:t>51923</w:t>
            </w:r>
          </w:p>
        </w:tc>
        <w:tc>
          <w:tcPr>
            <w:tcW w:w="3473" w:type="pct"/>
            <w:gridSpan w:val="9"/>
            <w:noWrap/>
            <w:vAlign w:val="center"/>
          </w:tcPr>
          <w:p w:rsidR="00757714" w:rsidRPr="004863F0" w:rsidRDefault="00757714" w:rsidP="00093A7F">
            <w:pPr>
              <w:jc w:val="center"/>
              <w:rPr>
                <w:rFonts w:ascii="Times New Roman" w:hAnsi="Times New Roman" w:cs="Times New Roman"/>
                <w:sz w:val="20"/>
                <w:szCs w:val="20"/>
              </w:rPr>
            </w:pPr>
          </w:p>
        </w:tc>
      </w:tr>
      <w:tr w:rsidR="00757714" w:rsidRPr="004863F0" w:rsidTr="00093A7F">
        <w:trPr>
          <w:trHeight w:val="20"/>
        </w:trPr>
        <w:tc>
          <w:tcPr>
            <w:tcW w:w="212" w:type="pct"/>
            <w:vMerge/>
            <w:vAlign w:val="center"/>
          </w:tcPr>
          <w:p w:rsidR="00757714" w:rsidRPr="004863F0" w:rsidRDefault="00757714" w:rsidP="00093A7F">
            <w:pPr>
              <w:jc w:val="center"/>
              <w:rPr>
                <w:rFonts w:ascii="Times New Roman" w:eastAsia="Times New Roman" w:hAnsi="Times New Roman" w:cs="Times New Roman"/>
                <w:color w:val="000000"/>
                <w:sz w:val="20"/>
                <w:szCs w:val="20"/>
                <w:lang w:eastAsia="ru-RU"/>
              </w:rPr>
            </w:pPr>
          </w:p>
        </w:tc>
        <w:tc>
          <w:tcPr>
            <w:tcW w:w="986" w:type="pct"/>
          </w:tcPr>
          <w:p w:rsidR="00757714" w:rsidRPr="004863F0" w:rsidRDefault="00757714" w:rsidP="00093A7F">
            <w:pPr>
              <w:jc w:val="both"/>
              <w:rPr>
                <w:rFonts w:ascii="Times New Roman" w:hAnsi="Times New Roman" w:cs="Times New Roman"/>
                <w:sz w:val="20"/>
                <w:szCs w:val="20"/>
              </w:rPr>
            </w:pPr>
            <w:r w:rsidRPr="004863F0">
              <w:rPr>
                <w:rFonts w:ascii="Times New Roman" w:hAnsi="Times New Roman" w:cs="Times New Roman"/>
                <w:sz w:val="20"/>
                <w:szCs w:val="20"/>
              </w:rPr>
              <w:t>Базовый сценарий</w:t>
            </w:r>
          </w:p>
        </w:tc>
        <w:tc>
          <w:tcPr>
            <w:tcW w:w="329" w:type="pct"/>
            <w:noWrap/>
            <w:vAlign w:val="center"/>
          </w:tcPr>
          <w:p w:rsidR="00757714" w:rsidRPr="004863F0" w:rsidRDefault="00757714" w:rsidP="00093A7F">
            <w:pPr>
              <w:jc w:val="center"/>
              <w:rPr>
                <w:rFonts w:ascii="Times New Roman" w:hAnsi="Times New Roman" w:cs="Times New Roman"/>
                <w:sz w:val="20"/>
                <w:szCs w:val="20"/>
              </w:rPr>
            </w:pPr>
          </w:p>
        </w:tc>
        <w:tc>
          <w:tcPr>
            <w:tcW w:w="337" w:type="pct"/>
            <w:tcBorders>
              <w:top w:val="single" w:sz="8" w:space="0" w:color="auto"/>
              <w:left w:val="single" w:sz="8" w:space="0" w:color="auto"/>
              <w:bottom w:val="single" w:sz="8" w:space="0" w:color="auto"/>
              <w:right w:val="single" w:sz="8" w:space="0" w:color="auto"/>
            </w:tcBorders>
            <w:shd w:val="clear" w:color="auto" w:fill="auto"/>
            <w:noWrap/>
            <w:vAlign w:val="center"/>
          </w:tcPr>
          <w:p w:rsidR="00757714" w:rsidRPr="00764A56" w:rsidRDefault="00757714" w:rsidP="00093A7F">
            <w:pPr>
              <w:jc w:val="center"/>
              <w:rPr>
                <w:rFonts w:ascii="Times New Roman" w:eastAsia="Times New Roman" w:hAnsi="Times New Roman" w:cs="Times New Roman"/>
                <w:sz w:val="20"/>
                <w:szCs w:val="20"/>
                <w:lang w:eastAsia="ru-RU"/>
              </w:rPr>
            </w:pPr>
            <w:r w:rsidRPr="00764A56">
              <w:rPr>
                <w:rFonts w:ascii="Times New Roman" w:eastAsia="Times New Roman" w:hAnsi="Times New Roman" w:cs="Times New Roman"/>
                <w:sz w:val="20"/>
                <w:szCs w:val="20"/>
                <w:lang w:eastAsia="ru-RU"/>
              </w:rPr>
              <w:t>53545</w:t>
            </w:r>
          </w:p>
        </w:tc>
        <w:tc>
          <w:tcPr>
            <w:tcW w:w="337" w:type="pct"/>
            <w:tcBorders>
              <w:top w:val="single" w:sz="8" w:space="0" w:color="auto"/>
              <w:left w:val="nil"/>
              <w:bottom w:val="single" w:sz="8" w:space="0" w:color="auto"/>
              <w:right w:val="single" w:sz="8" w:space="0" w:color="auto"/>
            </w:tcBorders>
            <w:shd w:val="clear" w:color="auto" w:fill="auto"/>
            <w:noWrap/>
            <w:vAlign w:val="center"/>
          </w:tcPr>
          <w:p w:rsidR="00757714" w:rsidRPr="00764A56" w:rsidRDefault="00757714" w:rsidP="00093A7F">
            <w:pPr>
              <w:jc w:val="center"/>
              <w:rPr>
                <w:rFonts w:ascii="Times New Roman" w:eastAsia="Times New Roman" w:hAnsi="Times New Roman" w:cs="Times New Roman"/>
                <w:sz w:val="20"/>
                <w:szCs w:val="20"/>
                <w:lang w:eastAsia="ru-RU"/>
              </w:rPr>
            </w:pPr>
            <w:r w:rsidRPr="00764A56">
              <w:rPr>
                <w:rFonts w:ascii="Times New Roman" w:eastAsia="Times New Roman" w:hAnsi="Times New Roman" w:cs="Times New Roman"/>
                <w:sz w:val="20"/>
                <w:szCs w:val="20"/>
                <w:lang w:eastAsia="ru-RU"/>
              </w:rPr>
              <w:t>54830</w:t>
            </w:r>
          </w:p>
        </w:tc>
        <w:tc>
          <w:tcPr>
            <w:tcW w:w="337" w:type="pct"/>
            <w:tcBorders>
              <w:top w:val="single" w:sz="8" w:space="0" w:color="auto"/>
              <w:left w:val="nil"/>
              <w:bottom w:val="single" w:sz="8" w:space="0" w:color="auto"/>
              <w:right w:val="single" w:sz="8" w:space="0" w:color="auto"/>
            </w:tcBorders>
            <w:shd w:val="clear" w:color="auto" w:fill="auto"/>
            <w:noWrap/>
            <w:vAlign w:val="center"/>
          </w:tcPr>
          <w:p w:rsidR="00757714" w:rsidRPr="00764A56" w:rsidRDefault="00757714" w:rsidP="00093A7F">
            <w:pPr>
              <w:jc w:val="center"/>
              <w:rPr>
                <w:rFonts w:ascii="Times New Roman" w:eastAsia="Times New Roman" w:hAnsi="Times New Roman" w:cs="Times New Roman"/>
                <w:sz w:val="20"/>
                <w:szCs w:val="20"/>
                <w:lang w:eastAsia="ru-RU"/>
              </w:rPr>
            </w:pPr>
            <w:r w:rsidRPr="00764A56">
              <w:rPr>
                <w:rFonts w:ascii="Times New Roman" w:eastAsia="Times New Roman" w:hAnsi="Times New Roman" w:cs="Times New Roman"/>
                <w:sz w:val="20"/>
                <w:szCs w:val="20"/>
                <w:lang w:eastAsia="ru-RU"/>
              </w:rPr>
              <w:t>55709</w:t>
            </w:r>
          </w:p>
        </w:tc>
        <w:tc>
          <w:tcPr>
            <w:tcW w:w="417" w:type="pct"/>
            <w:tcBorders>
              <w:top w:val="single" w:sz="8" w:space="0" w:color="auto"/>
              <w:left w:val="nil"/>
              <w:bottom w:val="single" w:sz="8" w:space="0" w:color="auto"/>
              <w:right w:val="single" w:sz="8" w:space="0" w:color="auto"/>
            </w:tcBorders>
            <w:shd w:val="clear" w:color="auto" w:fill="auto"/>
            <w:noWrap/>
            <w:vAlign w:val="center"/>
          </w:tcPr>
          <w:p w:rsidR="00757714" w:rsidRPr="00764A56" w:rsidRDefault="00757714" w:rsidP="00093A7F">
            <w:pPr>
              <w:jc w:val="center"/>
              <w:rPr>
                <w:rFonts w:ascii="Times New Roman" w:eastAsia="Times New Roman" w:hAnsi="Times New Roman" w:cs="Times New Roman"/>
                <w:sz w:val="20"/>
                <w:szCs w:val="20"/>
                <w:lang w:eastAsia="ru-RU"/>
              </w:rPr>
            </w:pPr>
            <w:r w:rsidRPr="00764A56">
              <w:rPr>
                <w:rFonts w:ascii="Times New Roman" w:eastAsia="Times New Roman" w:hAnsi="Times New Roman" w:cs="Times New Roman"/>
                <w:sz w:val="20"/>
                <w:szCs w:val="20"/>
                <w:lang w:eastAsia="ru-RU"/>
              </w:rPr>
              <w:t>56825</w:t>
            </w:r>
          </w:p>
        </w:tc>
        <w:tc>
          <w:tcPr>
            <w:tcW w:w="408" w:type="pct"/>
            <w:tcBorders>
              <w:top w:val="single" w:sz="8" w:space="0" w:color="auto"/>
              <w:left w:val="nil"/>
              <w:bottom w:val="single" w:sz="8" w:space="0" w:color="auto"/>
              <w:right w:val="single" w:sz="8" w:space="0" w:color="auto"/>
            </w:tcBorders>
            <w:shd w:val="clear" w:color="auto" w:fill="auto"/>
            <w:vAlign w:val="center"/>
          </w:tcPr>
          <w:p w:rsidR="00757714" w:rsidRPr="00764A56" w:rsidRDefault="00757714" w:rsidP="00093A7F">
            <w:pPr>
              <w:jc w:val="center"/>
              <w:rPr>
                <w:rFonts w:ascii="Times New Roman" w:eastAsia="Times New Roman" w:hAnsi="Times New Roman" w:cs="Times New Roman"/>
                <w:sz w:val="20"/>
                <w:szCs w:val="20"/>
                <w:lang w:eastAsia="ru-RU"/>
              </w:rPr>
            </w:pPr>
            <w:r w:rsidRPr="00764A56">
              <w:rPr>
                <w:rFonts w:ascii="Times New Roman" w:eastAsia="Times New Roman" w:hAnsi="Times New Roman" w:cs="Times New Roman"/>
                <w:sz w:val="20"/>
                <w:szCs w:val="20"/>
                <w:lang w:eastAsia="ru-RU"/>
              </w:rPr>
              <w:t>57474</w:t>
            </w:r>
          </w:p>
        </w:tc>
        <w:tc>
          <w:tcPr>
            <w:tcW w:w="408" w:type="pct"/>
            <w:tcBorders>
              <w:top w:val="single" w:sz="8" w:space="0" w:color="auto"/>
              <w:left w:val="nil"/>
              <w:bottom w:val="single" w:sz="8" w:space="0" w:color="auto"/>
              <w:right w:val="single" w:sz="8" w:space="0" w:color="auto"/>
            </w:tcBorders>
            <w:shd w:val="clear" w:color="auto" w:fill="auto"/>
            <w:vAlign w:val="center"/>
          </w:tcPr>
          <w:p w:rsidR="00757714" w:rsidRPr="00764A56" w:rsidRDefault="00757714" w:rsidP="00093A7F">
            <w:pPr>
              <w:jc w:val="center"/>
              <w:rPr>
                <w:rFonts w:ascii="Times New Roman" w:eastAsia="Times New Roman" w:hAnsi="Times New Roman" w:cs="Times New Roman"/>
                <w:sz w:val="20"/>
                <w:szCs w:val="20"/>
                <w:lang w:eastAsia="ru-RU"/>
              </w:rPr>
            </w:pPr>
            <w:r w:rsidRPr="00764A56">
              <w:rPr>
                <w:rFonts w:ascii="Times New Roman" w:eastAsia="Times New Roman" w:hAnsi="Times New Roman" w:cs="Times New Roman"/>
                <w:sz w:val="20"/>
                <w:szCs w:val="20"/>
                <w:lang w:eastAsia="ru-RU"/>
              </w:rPr>
              <w:t>58117</w:t>
            </w:r>
          </w:p>
        </w:tc>
        <w:tc>
          <w:tcPr>
            <w:tcW w:w="408" w:type="pct"/>
            <w:tcBorders>
              <w:top w:val="single" w:sz="8" w:space="0" w:color="auto"/>
              <w:left w:val="nil"/>
              <w:bottom w:val="single" w:sz="8" w:space="0" w:color="auto"/>
              <w:right w:val="single" w:sz="8" w:space="0" w:color="auto"/>
            </w:tcBorders>
            <w:shd w:val="clear" w:color="auto" w:fill="auto"/>
            <w:vAlign w:val="center"/>
          </w:tcPr>
          <w:p w:rsidR="00757714" w:rsidRPr="00764A56" w:rsidRDefault="00757714" w:rsidP="00093A7F">
            <w:pPr>
              <w:jc w:val="center"/>
              <w:rPr>
                <w:rFonts w:ascii="Times New Roman" w:eastAsia="Times New Roman" w:hAnsi="Times New Roman" w:cs="Times New Roman"/>
                <w:sz w:val="20"/>
                <w:szCs w:val="20"/>
                <w:lang w:eastAsia="ru-RU"/>
              </w:rPr>
            </w:pPr>
            <w:r w:rsidRPr="00764A56">
              <w:rPr>
                <w:rFonts w:ascii="Times New Roman" w:eastAsia="Times New Roman" w:hAnsi="Times New Roman" w:cs="Times New Roman"/>
                <w:sz w:val="20"/>
                <w:szCs w:val="20"/>
                <w:lang w:eastAsia="ru-RU"/>
              </w:rPr>
              <w:t>58737</w:t>
            </w:r>
          </w:p>
        </w:tc>
        <w:tc>
          <w:tcPr>
            <w:tcW w:w="408" w:type="pct"/>
            <w:tcBorders>
              <w:top w:val="single" w:sz="4" w:space="0" w:color="auto"/>
              <w:left w:val="single" w:sz="4" w:space="0" w:color="auto"/>
              <w:bottom w:val="single" w:sz="4" w:space="0" w:color="auto"/>
              <w:right w:val="single" w:sz="4" w:space="0" w:color="auto"/>
            </w:tcBorders>
            <w:shd w:val="clear" w:color="auto" w:fill="auto"/>
            <w:vAlign w:val="center"/>
          </w:tcPr>
          <w:p w:rsidR="00757714" w:rsidRPr="00764A56" w:rsidRDefault="00757714" w:rsidP="00093A7F">
            <w:pPr>
              <w:jc w:val="center"/>
              <w:rPr>
                <w:rFonts w:ascii="Times New Roman" w:eastAsia="Times New Roman" w:hAnsi="Times New Roman" w:cs="Times New Roman"/>
                <w:sz w:val="20"/>
                <w:szCs w:val="20"/>
                <w:lang w:eastAsia="ru-RU"/>
              </w:rPr>
            </w:pPr>
            <w:r w:rsidRPr="00764A56">
              <w:rPr>
                <w:rFonts w:ascii="Times New Roman" w:eastAsia="Times New Roman" w:hAnsi="Times New Roman" w:cs="Times New Roman"/>
                <w:sz w:val="20"/>
                <w:szCs w:val="20"/>
                <w:lang w:eastAsia="ru-RU"/>
              </w:rPr>
              <w:t>59148,2</w:t>
            </w:r>
          </w:p>
        </w:tc>
        <w:tc>
          <w:tcPr>
            <w:tcW w:w="413" w:type="pct"/>
            <w:tcBorders>
              <w:top w:val="single" w:sz="4" w:space="0" w:color="auto"/>
              <w:left w:val="nil"/>
              <w:bottom w:val="single" w:sz="4" w:space="0" w:color="auto"/>
              <w:right w:val="single" w:sz="4" w:space="0" w:color="auto"/>
            </w:tcBorders>
            <w:shd w:val="clear" w:color="auto" w:fill="auto"/>
            <w:vAlign w:val="center"/>
          </w:tcPr>
          <w:p w:rsidR="00757714" w:rsidRPr="00764A56" w:rsidRDefault="00757714" w:rsidP="00093A7F">
            <w:pPr>
              <w:jc w:val="center"/>
              <w:rPr>
                <w:rFonts w:ascii="Times New Roman" w:eastAsia="Times New Roman" w:hAnsi="Times New Roman" w:cs="Times New Roman"/>
                <w:sz w:val="20"/>
                <w:szCs w:val="20"/>
                <w:lang w:eastAsia="ru-RU"/>
              </w:rPr>
            </w:pPr>
            <w:r w:rsidRPr="00764A56">
              <w:rPr>
                <w:rFonts w:ascii="Times New Roman" w:eastAsia="Times New Roman" w:hAnsi="Times New Roman" w:cs="Times New Roman"/>
                <w:sz w:val="20"/>
                <w:szCs w:val="20"/>
                <w:lang w:eastAsia="ru-RU"/>
              </w:rPr>
              <w:t>61247,5</w:t>
            </w:r>
          </w:p>
        </w:tc>
      </w:tr>
      <w:tr w:rsidR="00757714" w:rsidRPr="004863F0" w:rsidTr="00093A7F">
        <w:trPr>
          <w:trHeight w:val="20"/>
        </w:trPr>
        <w:tc>
          <w:tcPr>
            <w:tcW w:w="212" w:type="pct"/>
            <w:vMerge/>
            <w:vAlign w:val="center"/>
          </w:tcPr>
          <w:p w:rsidR="00757714" w:rsidRPr="004863F0" w:rsidRDefault="00757714" w:rsidP="00093A7F">
            <w:pPr>
              <w:jc w:val="center"/>
              <w:rPr>
                <w:rFonts w:ascii="Times New Roman" w:eastAsia="Times New Roman" w:hAnsi="Times New Roman" w:cs="Times New Roman"/>
                <w:color w:val="000000"/>
                <w:sz w:val="20"/>
                <w:szCs w:val="20"/>
                <w:lang w:eastAsia="ru-RU"/>
              </w:rPr>
            </w:pPr>
          </w:p>
        </w:tc>
        <w:tc>
          <w:tcPr>
            <w:tcW w:w="986" w:type="pct"/>
          </w:tcPr>
          <w:p w:rsidR="00757714" w:rsidRPr="004863F0" w:rsidRDefault="00757714" w:rsidP="00093A7F">
            <w:pPr>
              <w:jc w:val="both"/>
              <w:rPr>
                <w:rFonts w:ascii="Times New Roman" w:hAnsi="Times New Roman" w:cs="Times New Roman"/>
                <w:sz w:val="20"/>
                <w:szCs w:val="20"/>
              </w:rPr>
            </w:pPr>
            <w:r w:rsidRPr="004863F0">
              <w:rPr>
                <w:rFonts w:ascii="Times New Roman" w:hAnsi="Times New Roman" w:cs="Times New Roman"/>
                <w:sz w:val="20"/>
                <w:szCs w:val="20"/>
              </w:rPr>
              <w:t>Целевой сценарий</w:t>
            </w:r>
          </w:p>
        </w:tc>
        <w:tc>
          <w:tcPr>
            <w:tcW w:w="329" w:type="pct"/>
            <w:noWrap/>
            <w:vAlign w:val="center"/>
          </w:tcPr>
          <w:p w:rsidR="00757714" w:rsidRPr="004863F0" w:rsidRDefault="00757714" w:rsidP="00093A7F">
            <w:pPr>
              <w:jc w:val="center"/>
              <w:rPr>
                <w:rFonts w:ascii="Times New Roman" w:hAnsi="Times New Roman" w:cs="Times New Roman"/>
                <w:sz w:val="20"/>
                <w:szCs w:val="20"/>
              </w:rPr>
            </w:pPr>
          </w:p>
        </w:tc>
        <w:tc>
          <w:tcPr>
            <w:tcW w:w="337" w:type="pct"/>
            <w:tcBorders>
              <w:top w:val="single" w:sz="8" w:space="0" w:color="auto"/>
              <w:left w:val="single" w:sz="8" w:space="0" w:color="auto"/>
              <w:bottom w:val="single" w:sz="8" w:space="0" w:color="auto"/>
              <w:right w:val="single" w:sz="8" w:space="0" w:color="auto"/>
            </w:tcBorders>
            <w:shd w:val="clear" w:color="auto" w:fill="auto"/>
            <w:noWrap/>
            <w:vAlign w:val="center"/>
          </w:tcPr>
          <w:p w:rsidR="00757714" w:rsidRPr="00764A56" w:rsidRDefault="00757714" w:rsidP="00093A7F">
            <w:pPr>
              <w:jc w:val="center"/>
              <w:rPr>
                <w:rFonts w:ascii="Times New Roman" w:eastAsia="Times New Roman" w:hAnsi="Times New Roman" w:cs="Times New Roman"/>
                <w:sz w:val="20"/>
                <w:szCs w:val="20"/>
                <w:lang w:eastAsia="ru-RU"/>
              </w:rPr>
            </w:pPr>
            <w:r w:rsidRPr="00764A56">
              <w:rPr>
                <w:rFonts w:ascii="Times New Roman" w:eastAsia="Times New Roman" w:hAnsi="Times New Roman" w:cs="Times New Roman"/>
                <w:sz w:val="20"/>
                <w:szCs w:val="20"/>
                <w:lang w:eastAsia="ru-RU"/>
              </w:rPr>
              <w:t>53545</w:t>
            </w:r>
          </w:p>
        </w:tc>
        <w:tc>
          <w:tcPr>
            <w:tcW w:w="337" w:type="pct"/>
            <w:tcBorders>
              <w:top w:val="single" w:sz="8" w:space="0" w:color="auto"/>
              <w:left w:val="nil"/>
              <w:bottom w:val="single" w:sz="8" w:space="0" w:color="auto"/>
              <w:right w:val="single" w:sz="8" w:space="0" w:color="auto"/>
            </w:tcBorders>
            <w:shd w:val="clear" w:color="auto" w:fill="auto"/>
            <w:noWrap/>
            <w:vAlign w:val="center"/>
          </w:tcPr>
          <w:p w:rsidR="00757714" w:rsidRPr="00764A56" w:rsidRDefault="00757714" w:rsidP="00093A7F">
            <w:pPr>
              <w:jc w:val="center"/>
              <w:rPr>
                <w:rFonts w:ascii="Times New Roman" w:eastAsia="Times New Roman" w:hAnsi="Times New Roman" w:cs="Times New Roman"/>
                <w:sz w:val="20"/>
                <w:szCs w:val="20"/>
                <w:lang w:eastAsia="ru-RU"/>
              </w:rPr>
            </w:pPr>
            <w:r w:rsidRPr="00764A56">
              <w:rPr>
                <w:rFonts w:ascii="Times New Roman" w:eastAsia="Times New Roman" w:hAnsi="Times New Roman" w:cs="Times New Roman"/>
                <w:sz w:val="20"/>
                <w:szCs w:val="20"/>
                <w:lang w:eastAsia="ru-RU"/>
              </w:rPr>
              <w:t>54884</w:t>
            </w:r>
          </w:p>
        </w:tc>
        <w:tc>
          <w:tcPr>
            <w:tcW w:w="337" w:type="pct"/>
            <w:tcBorders>
              <w:top w:val="single" w:sz="8" w:space="0" w:color="auto"/>
              <w:left w:val="nil"/>
              <w:bottom w:val="single" w:sz="8" w:space="0" w:color="auto"/>
              <w:right w:val="single" w:sz="8" w:space="0" w:color="auto"/>
            </w:tcBorders>
            <w:shd w:val="clear" w:color="auto" w:fill="auto"/>
            <w:noWrap/>
            <w:vAlign w:val="center"/>
          </w:tcPr>
          <w:p w:rsidR="00757714" w:rsidRPr="00764A56" w:rsidRDefault="00757714" w:rsidP="00093A7F">
            <w:pPr>
              <w:jc w:val="center"/>
              <w:rPr>
                <w:rFonts w:ascii="Times New Roman" w:eastAsia="Times New Roman" w:hAnsi="Times New Roman" w:cs="Times New Roman"/>
                <w:sz w:val="20"/>
                <w:szCs w:val="20"/>
                <w:lang w:eastAsia="ru-RU"/>
              </w:rPr>
            </w:pPr>
            <w:r w:rsidRPr="00764A56">
              <w:rPr>
                <w:rFonts w:ascii="Times New Roman" w:eastAsia="Times New Roman" w:hAnsi="Times New Roman" w:cs="Times New Roman"/>
                <w:sz w:val="20"/>
                <w:szCs w:val="20"/>
                <w:lang w:eastAsia="ru-RU"/>
              </w:rPr>
              <w:t>56036</w:t>
            </w:r>
          </w:p>
        </w:tc>
        <w:tc>
          <w:tcPr>
            <w:tcW w:w="417" w:type="pct"/>
            <w:tcBorders>
              <w:top w:val="single" w:sz="8" w:space="0" w:color="auto"/>
              <w:left w:val="nil"/>
              <w:bottom w:val="single" w:sz="8" w:space="0" w:color="auto"/>
              <w:right w:val="single" w:sz="8" w:space="0" w:color="auto"/>
            </w:tcBorders>
            <w:shd w:val="clear" w:color="auto" w:fill="auto"/>
            <w:noWrap/>
            <w:vAlign w:val="center"/>
          </w:tcPr>
          <w:p w:rsidR="00757714" w:rsidRPr="00764A56" w:rsidRDefault="00757714" w:rsidP="00093A7F">
            <w:pPr>
              <w:jc w:val="center"/>
              <w:rPr>
                <w:rFonts w:ascii="Times New Roman" w:eastAsia="Times New Roman" w:hAnsi="Times New Roman" w:cs="Times New Roman"/>
                <w:sz w:val="20"/>
                <w:szCs w:val="20"/>
                <w:lang w:eastAsia="ru-RU"/>
              </w:rPr>
            </w:pPr>
            <w:r w:rsidRPr="00764A56">
              <w:rPr>
                <w:rFonts w:ascii="Times New Roman" w:eastAsia="Times New Roman" w:hAnsi="Times New Roman" w:cs="Times New Roman"/>
                <w:sz w:val="20"/>
                <w:szCs w:val="20"/>
                <w:lang w:eastAsia="ru-RU"/>
              </w:rPr>
              <w:t>57437</w:t>
            </w:r>
          </w:p>
        </w:tc>
        <w:tc>
          <w:tcPr>
            <w:tcW w:w="408" w:type="pct"/>
            <w:tcBorders>
              <w:top w:val="single" w:sz="8" w:space="0" w:color="auto"/>
              <w:left w:val="nil"/>
              <w:bottom w:val="single" w:sz="8" w:space="0" w:color="auto"/>
              <w:right w:val="single" w:sz="8" w:space="0" w:color="auto"/>
            </w:tcBorders>
            <w:shd w:val="clear" w:color="auto" w:fill="auto"/>
            <w:vAlign w:val="center"/>
          </w:tcPr>
          <w:p w:rsidR="00757714" w:rsidRPr="00764A56" w:rsidRDefault="00757714" w:rsidP="00093A7F">
            <w:pPr>
              <w:jc w:val="center"/>
              <w:rPr>
                <w:rFonts w:ascii="Times New Roman" w:eastAsia="Times New Roman" w:hAnsi="Times New Roman" w:cs="Times New Roman"/>
                <w:sz w:val="20"/>
                <w:szCs w:val="20"/>
                <w:lang w:eastAsia="ru-RU"/>
              </w:rPr>
            </w:pPr>
            <w:r w:rsidRPr="00764A56">
              <w:rPr>
                <w:rFonts w:ascii="Times New Roman" w:eastAsia="Times New Roman" w:hAnsi="Times New Roman" w:cs="Times New Roman"/>
                <w:sz w:val="20"/>
                <w:szCs w:val="20"/>
                <w:lang w:eastAsia="ru-RU"/>
              </w:rPr>
              <w:t>58758</w:t>
            </w:r>
          </w:p>
        </w:tc>
        <w:tc>
          <w:tcPr>
            <w:tcW w:w="408" w:type="pct"/>
            <w:tcBorders>
              <w:top w:val="single" w:sz="8" w:space="0" w:color="auto"/>
              <w:left w:val="nil"/>
              <w:bottom w:val="single" w:sz="8" w:space="0" w:color="auto"/>
              <w:right w:val="single" w:sz="8" w:space="0" w:color="auto"/>
            </w:tcBorders>
            <w:shd w:val="clear" w:color="auto" w:fill="auto"/>
            <w:vAlign w:val="center"/>
          </w:tcPr>
          <w:p w:rsidR="00757714" w:rsidRPr="00764A56" w:rsidRDefault="00757714" w:rsidP="00093A7F">
            <w:pPr>
              <w:jc w:val="center"/>
              <w:rPr>
                <w:rFonts w:ascii="Times New Roman" w:eastAsia="Times New Roman" w:hAnsi="Times New Roman" w:cs="Times New Roman"/>
                <w:sz w:val="20"/>
                <w:szCs w:val="20"/>
                <w:lang w:eastAsia="ru-RU"/>
              </w:rPr>
            </w:pPr>
            <w:r w:rsidRPr="00764A56">
              <w:rPr>
                <w:rFonts w:ascii="Times New Roman" w:eastAsia="Times New Roman" w:hAnsi="Times New Roman" w:cs="Times New Roman"/>
                <w:sz w:val="20"/>
                <w:szCs w:val="20"/>
                <w:lang w:eastAsia="ru-RU"/>
              </w:rPr>
              <w:t>60110</w:t>
            </w:r>
          </w:p>
        </w:tc>
        <w:tc>
          <w:tcPr>
            <w:tcW w:w="408" w:type="pct"/>
            <w:tcBorders>
              <w:top w:val="single" w:sz="8" w:space="0" w:color="auto"/>
              <w:left w:val="nil"/>
              <w:bottom w:val="single" w:sz="8" w:space="0" w:color="auto"/>
              <w:right w:val="single" w:sz="8" w:space="0" w:color="auto"/>
            </w:tcBorders>
            <w:shd w:val="clear" w:color="auto" w:fill="auto"/>
            <w:vAlign w:val="center"/>
          </w:tcPr>
          <w:p w:rsidR="00757714" w:rsidRPr="00764A56" w:rsidRDefault="00757714" w:rsidP="00093A7F">
            <w:pPr>
              <w:jc w:val="center"/>
              <w:rPr>
                <w:rFonts w:ascii="Times New Roman" w:eastAsia="Times New Roman" w:hAnsi="Times New Roman" w:cs="Times New Roman"/>
                <w:sz w:val="20"/>
                <w:szCs w:val="20"/>
                <w:lang w:eastAsia="ru-RU"/>
              </w:rPr>
            </w:pPr>
            <w:r w:rsidRPr="00764A56">
              <w:rPr>
                <w:rFonts w:ascii="Times New Roman" w:eastAsia="Times New Roman" w:hAnsi="Times New Roman" w:cs="Times New Roman"/>
                <w:sz w:val="20"/>
                <w:szCs w:val="20"/>
                <w:lang w:eastAsia="ru-RU"/>
              </w:rPr>
              <w:t>61552</w:t>
            </w:r>
          </w:p>
        </w:tc>
        <w:tc>
          <w:tcPr>
            <w:tcW w:w="408" w:type="pct"/>
            <w:tcBorders>
              <w:top w:val="single" w:sz="4" w:space="0" w:color="auto"/>
              <w:left w:val="single" w:sz="4" w:space="0" w:color="auto"/>
              <w:bottom w:val="single" w:sz="4" w:space="0" w:color="auto"/>
              <w:right w:val="single" w:sz="4" w:space="0" w:color="auto"/>
            </w:tcBorders>
            <w:shd w:val="clear" w:color="auto" w:fill="auto"/>
            <w:vAlign w:val="center"/>
          </w:tcPr>
          <w:p w:rsidR="00757714" w:rsidRPr="00764A56" w:rsidRDefault="00757714" w:rsidP="00093A7F">
            <w:pPr>
              <w:jc w:val="center"/>
              <w:rPr>
                <w:rFonts w:ascii="Times New Roman" w:eastAsia="Times New Roman" w:hAnsi="Times New Roman" w:cs="Times New Roman"/>
                <w:sz w:val="20"/>
                <w:szCs w:val="20"/>
                <w:lang w:eastAsia="ru-RU"/>
              </w:rPr>
            </w:pPr>
            <w:r w:rsidRPr="00764A56">
              <w:rPr>
                <w:rFonts w:ascii="Times New Roman" w:eastAsia="Times New Roman" w:hAnsi="Times New Roman" w:cs="Times New Roman"/>
                <w:sz w:val="20"/>
                <w:szCs w:val="20"/>
                <w:lang w:eastAsia="ru-RU"/>
              </w:rPr>
              <w:t>63023,1</w:t>
            </w:r>
          </w:p>
        </w:tc>
        <w:tc>
          <w:tcPr>
            <w:tcW w:w="413" w:type="pct"/>
            <w:tcBorders>
              <w:top w:val="single" w:sz="4" w:space="0" w:color="auto"/>
              <w:left w:val="nil"/>
              <w:bottom w:val="single" w:sz="4" w:space="0" w:color="auto"/>
              <w:right w:val="single" w:sz="4" w:space="0" w:color="auto"/>
            </w:tcBorders>
            <w:shd w:val="clear" w:color="auto" w:fill="auto"/>
            <w:vAlign w:val="center"/>
          </w:tcPr>
          <w:p w:rsidR="00757714" w:rsidRPr="00764A56" w:rsidRDefault="00757714" w:rsidP="00093A7F">
            <w:pPr>
              <w:jc w:val="center"/>
              <w:rPr>
                <w:rFonts w:ascii="Times New Roman" w:eastAsia="Times New Roman" w:hAnsi="Times New Roman" w:cs="Times New Roman"/>
                <w:sz w:val="20"/>
                <w:szCs w:val="20"/>
                <w:lang w:eastAsia="ru-RU"/>
              </w:rPr>
            </w:pPr>
            <w:r w:rsidRPr="00764A56">
              <w:rPr>
                <w:rFonts w:ascii="Times New Roman" w:eastAsia="Times New Roman" w:hAnsi="Times New Roman" w:cs="Times New Roman"/>
                <w:sz w:val="20"/>
                <w:szCs w:val="20"/>
                <w:lang w:eastAsia="ru-RU"/>
              </w:rPr>
              <w:t>70923,1</w:t>
            </w:r>
          </w:p>
        </w:tc>
      </w:tr>
      <w:tr w:rsidR="00757714" w:rsidRPr="004863F0" w:rsidTr="00093A7F">
        <w:trPr>
          <w:trHeight w:val="20"/>
        </w:trPr>
        <w:tc>
          <w:tcPr>
            <w:tcW w:w="212" w:type="pct"/>
            <w:vMerge w:val="restart"/>
            <w:vAlign w:val="center"/>
          </w:tcPr>
          <w:p w:rsidR="00757714" w:rsidRPr="004863F0" w:rsidRDefault="00757714" w:rsidP="00093A7F">
            <w:pPr>
              <w:jc w:val="center"/>
              <w:rPr>
                <w:rFonts w:ascii="Times New Roman" w:eastAsia="Times New Roman" w:hAnsi="Times New Roman" w:cs="Times New Roman"/>
                <w:color w:val="000000"/>
                <w:sz w:val="20"/>
                <w:szCs w:val="20"/>
                <w:lang w:eastAsia="ru-RU"/>
              </w:rPr>
            </w:pPr>
            <w:r w:rsidRPr="004863F0">
              <w:rPr>
                <w:rFonts w:ascii="Times New Roman" w:eastAsia="Times New Roman" w:hAnsi="Times New Roman" w:cs="Times New Roman"/>
                <w:color w:val="000000"/>
                <w:sz w:val="20"/>
                <w:szCs w:val="20"/>
                <w:lang w:eastAsia="ru-RU"/>
              </w:rPr>
              <w:t>1.7</w:t>
            </w:r>
          </w:p>
        </w:tc>
        <w:tc>
          <w:tcPr>
            <w:tcW w:w="986" w:type="pct"/>
            <w:hideMark/>
          </w:tcPr>
          <w:p w:rsidR="00757714" w:rsidRPr="004863F0" w:rsidRDefault="00757714" w:rsidP="00093A7F">
            <w:pPr>
              <w:jc w:val="both"/>
              <w:rPr>
                <w:rFonts w:ascii="Times New Roman" w:hAnsi="Times New Roman" w:cs="Times New Roman"/>
                <w:sz w:val="20"/>
                <w:szCs w:val="20"/>
              </w:rPr>
            </w:pPr>
            <w:r w:rsidRPr="004863F0">
              <w:rPr>
                <w:rFonts w:ascii="Times New Roman" w:hAnsi="Times New Roman" w:cs="Times New Roman"/>
                <w:sz w:val="20"/>
                <w:szCs w:val="20"/>
              </w:rPr>
              <w:t xml:space="preserve">Среднемесячная номинальная начисленная заработная плата в целом по муниципальному </w:t>
            </w:r>
            <w:r w:rsidRPr="004863F0">
              <w:rPr>
                <w:rFonts w:ascii="Times New Roman" w:hAnsi="Times New Roman" w:cs="Times New Roman"/>
                <w:sz w:val="20"/>
                <w:szCs w:val="20"/>
              </w:rPr>
              <w:lastRenderedPageBreak/>
              <w:t>образованию, рублей</w:t>
            </w:r>
          </w:p>
        </w:tc>
        <w:tc>
          <w:tcPr>
            <w:tcW w:w="329" w:type="pct"/>
            <w:noWrap/>
            <w:vAlign w:val="center"/>
            <w:hideMark/>
          </w:tcPr>
          <w:p w:rsidR="00757714" w:rsidRPr="004863F0" w:rsidRDefault="00757714" w:rsidP="00093A7F">
            <w:pPr>
              <w:jc w:val="center"/>
              <w:rPr>
                <w:rFonts w:ascii="Times New Roman" w:hAnsi="Times New Roman" w:cs="Times New Roman"/>
                <w:sz w:val="20"/>
                <w:szCs w:val="20"/>
              </w:rPr>
            </w:pPr>
            <w:r w:rsidRPr="004863F0">
              <w:rPr>
                <w:rFonts w:ascii="Times New Roman" w:hAnsi="Times New Roman" w:cs="Times New Roman"/>
                <w:sz w:val="20"/>
                <w:szCs w:val="20"/>
              </w:rPr>
              <w:lastRenderedPageBreak/>
              <w:t>83011</w:t>
            </w:r>
          </w:p>
        </w:tc>
        <w:tc>
          <w:tcPr>
            <w:tcW w:w="3473" w:type="pct"/>
            <w:gridSpan w:val="9"/>
            <w:noWrap/>
            <w:vAlign w:val="center"/>
          </w:tcPr>
          <w:p w:rsidR="00757714" w:rsidRPr="004863F0" w:rsidRDefault="00757714" w:rsidP="00093A7F">
            <w:pPr>
              <w:jc w:val="center"/>
              <w:rPr>
                <w:rFonts w:ascii="Times New Roman" w:hAnsi="Times New Roman" w:cs="Times New Roman"/>
                <w:sz w:val="20"/>
                <w:szCs w:val="20"/>
              </w:rPr>
            </w:pPr>
          </w:p>
        </w:tc>
      </w:tr>
      <w:tr w:rsidR="00757714" w:rsidRPr="004863F0" w:rsidTr="00093A7F">
        <w:trPr>
          <w:trHeight w:val="20"/>
        </w:trPr>
        <w:tc>
          <w:tcPr>
            <w:tcW w:w="212" w:type="pct"/>
            <w:vMerge/>
            <w:vAlign w:val="center"/>
          </w:tcPr>
          <w:p w:rsidR="00757714" w:rsidRPr="004863F0" w:rsidRDefault="00757714" w:rsidP="00093A7F">
            <w:pPr>
              <w:jc w:val="center"/>
              <w:rPr>
                <w:rFonts w:ascii="Times New Roman" w:eastAsia="Times New Roman" w:hAnsi="Times New Roman" w:cs="Times New Roman"/>
                <w:color w:val="000000"/>
                <w:sz w:val="20"/>
                <w:szCs w:val="20"/>
                <w:lang w:eastAsia="ru-RU"/>
              </w:rPr>
            </w:pPr>
          </w:p>
        </w:tc>
        <w:tc>
          <w:tcPr>
            <w:tcW w:w="986" w:type="pct"/>
          </w:tcPr>
          <w:p w:rsidR="00757714" w:rsidRPr="004863F0" w:rsidRDefault="00757714" w:rsidP="00093A7F">
            <w:pPr>
              <w:jc w:val="both"/>
              <w:rPr>
                <w:rFonts w:ascii="Times New Roman" w:hAnsi="Times New Roman" w:cs="Times New Roman"/>
                <w:sz w:val="20"/>
                <w:szCs w:val="20"/>
              </w:rPr>
            </w:pPr>
            <w:r w:rsidRPr="004863F0">
              <w:rPr>
                <w:rFonts w:ascii="Times New Roman" w:hAnsi="Times New Roman" w:cs="Times New Roman"/>
                <w:sz w:val="20"/>
                <w:szCs w:val="20"/>
              </w:rPr>
              <w:t>Базовый сценарий</w:t>
            </w:r>
          </w:p>
        </w:tc>
        <w:tc>
          <w:tcPr>
            <w:tcW w:w="329" w:type="pct"/>
            <w:noWrap/>
            <w:vAlign w:val="center"/>
          </w:tcPr>
          <w:p w:rsidR="00757714" w:rsidRPr="004863F0" w:rsidRDefault="00757714" w:rsidP="00093A7F">
            <w:pPr>
              <w:jc w:val="center"/>
              <w:rPr>
                <w:rFonts w:ascii="Times New Roman" w:hAnsi="Times New Roman" w:cs="Times New Roman"/>
                <w:sz w:val="20"/>
                <w:szCs w:val="20"/>
              </w:rPr>
            </w:pPr>
          </w:p>
        </w:tc>
        <w:tc>
          <w:tcPr>
            <w:tcW w:w="337" w:type="pct"/>
            <w:tcBorders>
              <w:top w:val="single" w:sz="8" w:space="0" w:color="auto"/>
              <w:left w:val="single" w:sz="8" w:space="0" w:color="auto"/>
              <w:bottom w:val="single" w:sz="8" w:space="0" w:color="auto"/>
              <w:right w:val="single" w:sz="8" w:space="0" w:color="auto"/>
            </w:tcBorders>
            <w:shd w:val="clear" w:color="auto" w:fill="auto"/>
            <w:noWrap/>
            <w:vAlign w:val="center"/>
          </w:tcPr>
          <w:p w:rsidR="00757714" w:rsidRPr="00764A56" w:rsidRDefault="00757714" w:rsidP="00093A7F">
            <w:pPr>
              <w:jc w:val="center"/>
              <w:rPr>
                <w:rFonts w:ascii="Times New Roman" w:eastAsia="Times New Roman" w:hAnsi="Times New Roman" w:cs="Times New Roman"/>
                <w:sz w:val="20"/>
                <w:szCs w:val="20"/>
                <w:lang w:eastAsia="ru-RU"/>
              </w:rPr>
            </w:pPr>
            <w:r w:rsidRPr="00764A56">
              <w:rPr>
                <w:rFonts w:ascii="Times New Roman" w:eastAsia="Times New Roman" w:hAnsi="Times New Roman" w:cs="Times New Roman"/>
                <w:sz w:val="20"/>
                <w:szCs w:val="20"/>
                <w:lang w:eastAsia="ru-RU"/>
              </w:rPr>
              <w:t>86746</w:t>
            </w:r>
          </w:p>
        </w:tc>
        <w:tc>
          <w:tcPr>
            <w:tcW w:w="337" w:type="pct"/>
            <w:tcBorders>
              <w:top w:val="single" w:sz="8" w:space="0" w:color="auto"/>
              <w:left w:val="nil"/>
              <w:bottom w:val="single" w:sz="8" w:space="0" w:color="auto"/>
              <w:right w:val="single" w:sz="8" w:space="0" w:color="auto"/>
            </w:tcBorders>
            <w:shd w:val="clear" w:color="auto" w:fill="auto"/>
            <w:noWrap/>
            <w:vAlign w:val="center"/>
          </w:tcPr>
          <w:p w:rsidR="00757714" w:rsidRPr="00764A56" w:rsidRDefault="00757714" w:rsidP="00093A7F">
            <w:pPr>
              <w:jc w:val="center"/>
              <w:rPr>
                <w:rFonts w:ascii="Times New Roman" w:eastAsia="Times New Roman" w:hAnsi="Times New Roman" w:cs="Times New Roman"/>
                <w:sz w:val="20"/>
                <w:szCs w:val="20"/>
                <w:lang w:eastAsia="ru-RU"/>
              </w:rPr>
            </w:pPr>
            <w:r w:rsidRPr="00764A56">
              <w:rPr>
                <w:rFonts w:ascii="Times New Roman" w:eastAsia="Times New Roman" w:hAnsi="Times New Roman" w:cs="Times New Roman"/>
                <w:sz w:val="20"/>
                <w:szCs w:val="20"/>
                <w:lang w:eastAsia="ru-RU"/>
              </w:rPr>
              <w:t>86098</w:t>
            </w:r>
          </w:p>
        </w:tc>
        <w:tc>
          <w:tcPr>
            <w:tcW w:w="337" w:type="pct"/>
            <w:tcBorders>
              <w:top w:val="single" w:sz="8" w:space="0" w:color="auto"/>
              <w:left w:val="nil"/>
              <w:bottom w:val="single" w:sz="8" w:space="0" w:color="auto"/>
              <w:right w:val="single" w:sz="8" w:space="0" w:color="auto"/>
            </w:tcBorders>
            <w:shd w:val="clear" w:color="auto" w:fill="auto"/>
            <w:noWrap/>
            <w:vAlign w:val="center"/>
          </w:tcPr>
          <w:p w:rsidR="00757714" w:rsidRPr="00764A56" w:rsidRDefault="00757714" w:rsidP="00093A7F">
            <w:pPr>
              <w:jc w:val="center"/>
              <w:rPr>
                <w:rFonts w:ascii="Times New Roman" w:eastAsia="Times New Roman" w:hAnsi="Times New Roman" w:cs="Times New Roman"/>
                <w:sz w:val="20"/>
                <w:szCs w:val="20"/>
                <w:lang w:eastAsia="ru-RU"/>
              </w:rPr>
            </w:pPr>
            <w:r w:rsidRPr="00764A56">
              <w:rPr>
                <w:rFonts w:ascii="Times New Roman" w:eastAsia="Times New Roman" w:hAnsi="Times New Roman" w:cs="Times New Roman"/>
                <w:sz w:val="20"/>
                <w:szCs w:val="20"/>
                <w:lang w:eastAsia="ru-RU"/>
              </w:rPr>
              <w:t>87021</w:t>
            </w:r>
          </w:p>
        </w:tc>
        <w:tc>
          <w:tcPr>
            <w:tcW w:w="417" w:type="pct"/>
            <w:tcBorders>
              <w:top w:val="single" w:sz="8" w:space="0" w:color="auto"/>
              <w:left w:val="nil"/>
              <w:bottom w:val="single" w:sz="8" w:space="0" w:color="auto"/>
              <w:right w:val="single" w:sz="8" w:space="0" w:color="auto"/>
            </w:tcBorders>
            <w:shd w:val="clear" w:color="auto" w:fill="auto"/>
            <w:noWrap/>
            <w:vAlign w:val="center"/>
          </w:tcPr>
          <w:p w:rsidR="00757714" w:rsidRPr="00764A56" w:rsidRDefault="00757714" w:rsidP="00093A7F">
            <w:pPr>
              <w:jc w:val="center"/>
              <w:rPr>
                <w:rFonts w:ascii="Times New Roman" w:eastAsia="Times New Roman" w:hAnsi="Times New Roman" w:cs="Times New Roman"/>
                <w:sz w:val="20"/>
                <w:szCs w:val="20"/>
                <w:lang w:eastAsia="ru-RU"/>
              </w:rPr>
            </w:pPr>
            <w:r w:rsidRPr="00764A56">
              <w:rPr>
                <w:rFonts w:ascii="Times New Roman" w:eastAsia="Times New Roman" w:hAnsi="Times New Roman" w:cs="Times New Roman"/>
                <w:sz w:val="20"/>
                <w:szCs w:val="20"/>
                <w:lang w:eastAsia="ru-RU"/>
              </w:rPr>
              <w:t>89893</w:t>
            </w:r>
          </w:p>
        </w:tc>
        <w:tc>
          <w:tcPr>
            <w:tcW w:w="408" w:type="pct"/>
            <w:tcBorders>
              <w:top w:val="single" w:sz="8" w:space="0" w:color="auto"/>
              <w:left w:val="nil"/>
              <w:bottom w:val="single" w:sz="8" w:space="0" w:color="auto"/>
              <w:right w:val="single" w:sz="8" w:space="0" w:color="auto"/>
            </w:tcBorders>
            <w:shd w:val="clear" w:color="auto" w:fill="auto"/>
            <w:vAlign w:val="center"/>
          </w:tcPr>
          <w:p w:rsidR="00757714" w:rsidRPr="00764A56" w:rsidRDefault="00757714" w:rsidP="00093A7F">
            <w:pPr>
              <w:jc w:val="center"/>
              <w:rPr>
                <w:rFonts w:ascii="Times New Roman" w:eastAsia="Times New Roman" w:hAnsi="Times New Roman" w:cs="Times New Roman"/>
                <w:sz w:val="20"/>
                <w:szCs w:val="20"/>
                <w:lang w:eastAsia="ru-RU"/>
              </w:rPr>
            </w:pPr>
            <w:r w:rsidRPr="00764A56">
              <w:rPr>
                <w:rFonts w:ascii="Times New Roman" w:eastAsia="Times New Roman" w:hAnsi="Times New Roman" w:cs="Times New Roman"/>
                <w:sz w:val="20"/>
                <w:szCs w:val="20"/>
                <w:lang w:eastAsia="ru-RU"/>
              </w:rPr>
              <w:t>92949</w:t>
            </w:r>
          </w:p>
        </w:tc>
        <w:tc>
          <w:tcPr>
            <w:tcW w:w="408" w:type="pct"/>
            <w:tcBorders>
              <w:top w:val="single" w:sz="8" w:space="0" w:color="auto"/>
              <w:left w:val="nil"/>
              <w:bottom w:val="single" w:sz="8" w:space="0" w:color="auto"/>
              <w:right w:val="single" w:sz="8" w:space="0" w:color="auto"/>
            </w:tcBorders>
            <w:shd w:val="clear" w:color="auto" w:fill="auto"/>
            <w:vAlign w:val="center"/>
          </w:tcPr>
          <w:p w:rsidR="00757714" w:rsidRPr="00764A56" w:rsidRDefault="00757714" w:rsidP="00093A7F">
            <w:pPr>
              <w:jc w:val="center"/>
              <w:rPr>
                <w:rFonts w:ascii="Times New Roman" w:eastAsia="Times New Roman" w:hAnsi="Times New Roman" w:cs="Times New Roman"/>
                <w:sz w:val="20"/>
                <w:szCs w:val="20"/>
                <w:lang w:eastAsia="ru-RU"/>
              </w:rPr>
            </w:pPr>
            <w:r w:rsidRPr="00764A56">
              <w:rPr>
                <w:rFonts w:ascii="Times New Roman" w:eastAsia="Times New Roman" w:hAnsi="Times New Roman" w:cs="Times New Roman"/>
                <w:sz w:val="20"/>
                <w:szCs w:val="20"/>
                <w:lang w:eastAsia="ru-RU"/>
              </w:rPr>
              <w:t>96202</w:t>
            </w:r>
          </w:p>
        </w:tc>
        <w:tc>
          <w:tcPr>
            <w:tcW w:w="408" w:type="pct"/>
            <w:tcBorders>
              <w:top w:val="single" w:sz="8" w:space="0" w:color="auto"/>
              <w:left w:val="nil"/>
              <w:bottom w:val="single" w:sz="8" w:space="0" w:color="auto"/>
              <w:right w:val="single" w:sz="8" w:space="0" w:color="auto"/>
            </w:tcBorders>
            <w:shd w:val="clear" w:color="auto" w:fill="auto"/>
            <w:vAlign w:val="center"/>
          </w:tcPr>
          <w:p w:rsidR="00757714" w:rsidRPr="00764A56" w:rsidRDefault="00757714" w:rsidP="00093A7F">
            <w:pPr>
              <w:jc w:val="center"/>
              <w:rPr>
                <w:rFonts w:ascii="Times New Roman" w:eastAsia="Times New Roman" w:hAnsi="Times New Roman" w:cs="Times New Roman"/>
                <w:sz w:val="20"/>
                <w:szCs w:val="20"/>
                <w:lang w:eastAsia="ru-RU"/>
              </w:rPr>
            </w:pPr>
            <w:r w:rsidRPr="00764A56">
              <w:rPr>
                <w:rFonts w:ascii="Times New Roman" w:eastAsia="Times New Roman" w:hAnsi="Times New Roman" w:cs="Times New Roman"/>
                <w:sz w:val="20"/>
                <w:szCs w:val="20"/>
                <w:lang w:eastAsia="ru-RU"/>
              </w:rPr>
              <w:t>99569</w:t>
            </w:r>
          </w:p>
        </w:tc>
        <w:tc>
          <w:tcPr>
            <w:tcW w:w="408" w:type="pct"/>
            <w:tcBorders>
              <w:top w:val="single" w:sz="4" w:space="0" w:color="auto"/>
              <w:left w:val="single" w:sz="4" w:space="0" w:color="auto"/>
              <w:bottom w:val="single" w:sz="4" w:space="0" w:color="auto"/>
              <w:right w:val="single" w:sz="4" w:space="0" w:color="auto"/>
            </w:tcBorders>
            <w:shd w:val="clear" w:color="auto" w:fill="auto"/>
            <w:vAlign w:val="center"/>
          </w:tcPr>
          <w:p w:rsidR="00757714" w:rsidRPr="00764A56" w:rsidRDefault="00757714" w:rsidP="00093A7F">
            <w:pPr>
              <w:jc w:val="center"/>
              <w:rPr>
                <w:rFonts w:ascii="Times New Roman" w:eastAsia="Times New Roman" w:hAnsi="Times New Roman" w:cs="Times New Roman"/>
                <w:sz w:val="20"/>
                <w:szCs w:val="20"/>
                <w:lang w:eastAsia="ru-RU"/>
              </w:rPr>
            </w:pPr>
            <w:r w:rsidRPr="00764A56">
              <w:rPr>
                <w:rFonts w:ascii="Times New Roman" w:eastAsia="Times New Roman" w:hAnsi="Times New Roman" w:cs="Times New Roman"/>
                <w:sz w:val="20"/>
                <w:szCs w:val="20"/>
                <w:lang w:eastAsia="ru-RU"/>
              </w:rPr>
              <w:t>100266</w:t>
            </w:r>
          </w:p>
        </w:tc>
        <w:tc>
          <w:tcPr>
            <w:tcW w:w="413" w:type="pct"/>
            <w:tcBorders>
              <w:top w:val="single" w:sz="4" w:space="0" w:color="auto"/>
              <w:left w:val="nil"/>
              <w:bottom w:val="single" w:sz="4" w:space="0" w:color="auto"/>
              <w:right w:val="single" w:sz="4" w:space="0" w:color="auto"/>
            </w:tcBorders>
            <w:shd w:val="clear" w:color="auto" w:fill="auto"/>
            <w:vAlign w:val="center"/>
          </w:tcPr>
          <w:p w:rsidR="00757714" w:rsidRPr="00764A56" w:rsidRDefault="00757714" w:rsidP="00093A7F">
            <w:pPr>
              <w:jc w:val="center"/>
              <w:rPr>
                <w:rFonts w:ascii="Times New Roman" w:eastAsia="Times New Roman" w:hAnsi="Times New Roman" w:cs="Times New Roman"/>
                <w:sz w:val="20"/>
                <w:szCs w:val="20"/>
                <w:lang w:eastAsia="ru-RU"/>
              </w:rPr>
            </w:pPr>
            <w:r w:rsidRPr="00764A56">
              <w:rPr>
                <w:rFonts w:ascii="Times New Roman" w:eastAsia="Times New Roman" w:hAnsi="Times New Roman" w:cs="Times New Roman"/>
                <w:sz w:val="20"/>
                <w:szCs w:val="20"/>
                <w:lang w:eastAsia="ru-RU"/>
              </w:rPr>
              <w:t>103825</w:t>
            </w:r>
          </w:p>
        </w:tc>
      </w:tr>
      <w:tr w:rsidR="00757714" w:rsidRPr="004863F0" w:rsidTr="00093A7F">
        <w:trPr>
          <w:trHeight w:val="20"/>
        </w:trPr>
        <w:tc>
          <w:tcPr>
            <w:tcW w:w="212" w:type="pct"/>
            <w:vMerge/>
            <w:vAlign w:val="center"/>
          </w:tcPr>
          <w:p w:rsidR="00757714" w:rsidRPr="004863F0" w:rsidRDefault="00757714" w:rsidP="00093A7F">
            <w:pPr>
              <w:jc w:val="center"/>
              <w:rPr>
                <w:rFonts w:ascii="Times New Roman" w:eastAsia="Times New Roman" w:hAnsi="Times New Roman" w:cs="Times New Roman"/>
                <w:color w:val="000000"/>
                <w:sz w:val="20"/>
                <w:szCs w:val="20"/>
                <w:lang w:eastAsia="ru-RU"/>
              </w:rPr>
            </w:pPr>
          </w:p>
        </w:tc>
        <w:tc>
          <w:tcPr>
            <w:tcW w:w="986" w:type="pct"/>
          </w:tcPr>
          <w:p w:rsidR="00757714" w:rsidRPr="004863F0" w:rsidRDefault="00757714" w:rsidP="00093A7F">
            <w:pPr>
              <w:jc w:val="both"/>
              <w:rPr>
                <w:rFonts w:ascii="Times New Roman" w:hAnsi="Times New Roman" w:cs="Times New Roman"/>
                <w:sz w:val="20"/>
                <w:szCs w:val="20"/>
              </w:rPr>
            </w:pPr>
            <w:r w:rsidRPr="004863F0">
              <w:rPr>
                <w:rFonts w:ascii="Times New Roman" w:hAnsi="Times New Roman" w:cs="Times New Roman"/>
                <w:sz w:val="20"/>
                <w:szCs w:val="20"/>
              </w:rPr>
              <w:t>Целевой сценарий</w:t>
            </w:r>
          </w:p>
        </w:tc>
        <w:tc>
          <w:tcPr>
            <w:tcW w:w="329" w:type="pct"/>
            <w:noWrap/>
            <w:vAlign w:val="center"/>
          </w:tcPr>
          <w:p w:rsidR="00757714" w:rsidRPr="004863F0" w:rsidRDefault="00757714" w:rsidP="00093A7F">
            <w:pPr>
              <w:jc w:val="center"/>
              <w:rPr>
                <w:rFonts w:ascii="Times New Roman" w:hAnsi="Times New Roman" w:cs="Times New Roman"/>
                <w:sz w:val="20"/>
                <w:szCs w:val="20"/>
              </w:rPr>
            </w:pPr>
          </w:p>
        </w:tc>
        <w:tc>
          <w:tcPr>
            <w:tcW w:w="337" w:type="pct"/>
            <w:tcBorders>
              <w:top w:val="single" w:sz="4" w:space="0" w:color="auto"/>
              <w:left w:val="single" w:sz="4" w:space="0" w:color="auto"/>
              <w:bottom w:val="single" w:sz="4" w:space="0" w:color="auto"/>
              <w:right w:val="single" w:sz="4" w:space="0" w:color="auto"/>
            </w:tcBorders>
            <w:shd w:val="clear" w:color="auto" w:fill="auto"/>
            <w:noWrap/>
            <w:vAlign w:val="center"/>
          </w:tcPr>
          <w:p w:rsidR="00757714" w:rsidRPr="00764A56" w:rsidRDefault="00757714" w:rsidP="00093A7F">
            <w:pPr>
              <w:jc w:val="center"/>
              <w:rPr>
                <w:rFonts w:ascii="Times New Roman" w:eastAsia="Times New Roman" w:hAnsi="Times New Roman" w:cs="Times New Roman"/>
                <w:sz w:val="20"/>
                <w:szCs w:val="20"/>
                <w:lang w:eastAsia="ru-RU"/>
              </w:rPr>
            </w:pPr>
            <w:r w:rsidRPr="00764A56">
              <w:rPr>
                <w:rFonts w:ascii="Times New Roman" w:eastAsia="Times New Roman" w:hAnsi="Times New Roman" w:cs="Times New Roman"/>
                <w:sz w:val="20"/>
                <w:szCs w:val="20"/>
                <w:lang w:eastAsia="ru-RU"/>
              </w:rPr>
              <w:t>88681</w:t>
            </w:r>
          </w:p>
        </w:tc>
        <w:tc>
          <w:tcPr>
            <w:tcW w:w="337" w:type="pct"/>
            <w:tcBorders>
              <w:top w:val="single" w:sz="8" w:space="0" w:color="auto"/>
              <w:left w:val="single" w:sz="8" w:space="0" w:color="auto"/>
              <w:bottom w:val="single" w:sz="8" w:space="0" w:color="auto"/>
              <w:right w:val="single" w:sz="8" w:space="0" w:color="auto"/>
            </w:tcBorders>
            <w:shd w:val="clear" w:color="auto" w:fill="auto"/>
            <w:noWrap/>
            <w:vAlign w:val="center"/>
          </w:tcPr>
          <w:p w:rsidR="00757714" w:rsidRPr="00764A56" w:rsidRDefault="00757714" w:rsidP="00093A7F">
            <w:pPr>
              <w:jc w:val="center"/>
              <w:rPr>
                <w:rFonts w:ascii="Times New Roman" w:eastAsia="Times New Roman" w:hAnsi="Times New Roman" w:cs="Times New Roman"/>
                <w:sz w:val="20"/>
                <w:szCs w:val="20"/>
                <w:lang w:eastAsia="ru-RU"/>
              </w:rPr>
            </w:pPr>
            <w:r w:rsidRPr="00764A56">
              <w:rPr>
                <w:rFonts w:ascii="Times New Roman" w:eastAsia="Times New Roman" w:hAnsi="Times New Roman" w:cs="Times New Roman"/>
                <w:sz w:val="20"/>
                <w:szCs w:val="20"/>
                <w:lang w:eastAsia="ru-RU"/>
              </w:rPr>
              <w:t>89782</w:t>
            </w:r>
          </w:p>
        </w:tc>
        <w:tc>
          <w:tcPr>
            <w:tcW w:w="337" w:type="pct"/>
            <w:tcBorders>
              <w:top w:val="single" w:sz="8" w:space="0" w:color="auto"/>
              <w:left w:val="nil"/>
              <w:bottom w:val="single" w:sz="8" w:space="0" w:color="auto"/>
              <w:right w:val="single" w:sz="8" w:space="0" w:color="auto"/>
            </w:tcBorders>
            <w:shd w:val="clear" w:color="auto" w:fill="auto"/>
            <w:noWrap/>
            <w:vAlign w:val="center"/>
          </w:tcPr>
          <w:p w:rsidR="00757714" w:rsidRPr="00764A56" w:rsidRDefault="00757714" w:rsidP="00093A7F">
            <w:pPr>
              <w:jc w:val="center"/>
              <w:rPr>
                <w:rFonts w:ascii="Times New Roman" w:eastAsia="Times New Roman" w:hAnsi="Times New Roman" w:cs="Times New Roman"/>
                <w:sz w:val="20"/>
                <w:szCs w:val="20"/>
                <w:lang w:eastAsia="ru-RU"/>
              </w:rPr>
            </w:pPr>
            <w:r w:rsidRPr="00764A56">
              <w:rPr>
                <w:rFonts w:ascii="Times New Roman" w:eastAsia="Times New Roman" w:hAnsi="Times New Roman" w:cs="Times New Roman"/>
                <w:sz w:val="20"/>
                <w:szCs w:val="20"/>
                <w:lang w:eastAsia="ru-RU"/>
              </w:rPr>
              <w:t>93104</w:t>
            </w:r>
          </w:p>
        </w:tc>
        <w:tc>
          <w:tcPr>
            <w:tcW w:w="417" w:type="pct"/>
            <w:tcBorders>
              <w:top w:val="single" w:sz="8" w:space="0" w:color="auto"/>
              <w:left w:val="nil"/>
              <w:bottom w:val="single" w:sz="8" w:space="0" w:color="auto"/>
              <w:right w:val="single" w:sz="8" w:space="0" w:color="auto"/>
            </w:tcBorders>
            <w:shd w:val="clear" w:color="auto" w:fill="auto"/>
            <w:noWrap/>
            <w:vAlign w:val="center"/>
          </w:tcPr>
          <w:p w:rsidR="00757714" w:rsidRPr="00764A56" w:rsidRDefault="00757714" w:rsidP="00093A7F">
            <w:pPr>
              <w:jc w:val="center"/>
              <w:rPr>
                <w:rFonts w:ascii="Times New Roman" w:eastAsia="Times New Roman" w:hAnsi="Times New Roman" w:cs="Times New Roman"/>
                <w:sz w:val="20"/>
                <w:szCs w:val="20"/>
                <w:lang w:eastAsia="ru-RU"/>
              </w:rPr>
            </w:pPr>
            <w:r w:rsidRPr="00764A56">
              <w:rPr>
                <w:rFonts w:ascii="Times New Roman" w:eastAsia="Times New Roman" w:hAnsi="Times New Roman" w:cs="Times New Roman"/>
                <w:sz w:val="20"/>
                <w:szCs w:val="20"/>
                <w:lang w:eastAsia="ru-RU"/>
              </w:rPr>
              <w:t>96735</w:t>
            </w:r>
          </w:p>
        </w:tc>
        <w:tc>
          <w:tcPr>
            <w:tcW w:w="408" w:type="pct"/>
            <w:tcBorders>
              <w:top w:val="single" w:sz="8" w:space="0" w:color="auto"/>
              <w:left w:val="nil"/>
              <w:bottom w:val="single" w:sz="8" w:space="0" w:color="auto"/>
              <w:right w:val="single" w:sz="8" w:space="0" w:color="auto"/>
            </w:tcBorders>
            <w:shd w:val="clear" w:color="auto" w:fill="auto"/>
            <w:vAlign w:val="center"/>
          </w:tcPr>
          <w:p w:rsidR="00757714" w:rsidRPr="00764A56" w:rsidRDefault="00757714" w:rsidP="00093A7F">
            <w:pPr>
              <w:jc w:val="center"/>
              <w:rPr>
                <w:rFonts w:ascii="Times New Roman" w:eastAsia="Times New Roman" w:hAnsi="Times New Roman" w:cs="Times New Roman"/>
                <w:sz w:val="20"/>
                <w:szCs w:val="20"/>
                <w:lang w:eastAsia="ru-RU"/>
              </w:rPr>
            </w:pPr>
            <w:r w:rsidRPr="00764A56">
              <w:rPr>
                <w:rFonts w:ascii="Times New Roman" w:eastAsia="Times New Roman" w:hAnsi="Times New Roman" w:cs="Times New Roman"/>
                <w:sz w:val="20"/>
                <w:szCs w:val="20"/>
                <w:lang w:eastAsia="ru-RU"/>
              </w:rPr>
              <w:t>106507</w:t>
            </w:r>
          </w:p>
        </w:tc>
        <w:tc>
          <w:tcPr>
            <w:tcW w:w="408" w:type="pct"/>
            <w:tcBorders>
              <w:top w:val="single" w:sz="8" w:space="0" w:color="auto"/>
              <w:left w:val="nil"/>
              <w:bottom w:val="single" w:sz="8" w:space="0" w:color="auto"/>
              <w:right w:val="single" w:sz="8" w:space="0" w:color="auto"/>
            </w:tcBorders>
            <w:shd w:val="clear" w:color="auto" w:fill="auto"/>
            <w:vAlign w:val="center"/>
          </w:tcPr>
          <w:p w:rsidR="00757714" w:rsidRPr="00764A56" w:rsidRDefault="00757714" w:rsidP="00093A7F">
            <w:pPr>
              <w:jc w:val="center"/>
              <w:rPr>
                <w:rFonts w:ascii="Times New Roman" w:eastAsia="Times New Roman" w:hAnsi="Times New Roman" w:cs="Times New Roman"/>
                <w:sz w:val="20"/>
                <w:szCs w:val="20"/>
                <w:lang w:eastAsia="ru-RU"/>
              </w:rPr>
            </w:pPr>
            <w:r w:rsidRPr="00764A56">
              <w:rPr>
                <w:rFonts w:ascii="Times New Roman" w:eastAsia="Times New Roman" w:hAnsi="Times New Roman" w:cs="Times New Roman"/>
                <w:sz w:val="20"/>
                <w:szCs w:val="20"/>
                <w:lang w:eastAsia="ru-RU"/>
              </w:rPr>
              <w:t>110649</w:t>
            </w:r>
          </w:p>
        </w:tc>
        <w:tc>
          <w:tcPr>
            <w:tcW w:w="408" w:type="pct"/>
            <w:tcBorders>
              <w:top w:val="single" w:sz="8" w:space="0" w:color="auto"/>
              <w:left w:val="nil"/>
              <w:bottom w:val="single" w:sz="8" w:space="0" w:color="auto"/>
              <w:right w:val="single" w:sz="8" w:space="0" w:color="auto"/>
            </w:tcBorders>
            <w:shd w:val="clear" w:color="auto" w:fill="auto"/>
            <w:vAlign w:val="center"/>
          </w:tcPr>
          <w:p w:rsidR="00757714" w:rsidRPr="00764A56" w:rsidRDefault="00757714" w:rsidP="00093A7F">
            <w:pPr>
              <w:jc w:val="center"/>
              <w:rPr>
                <w:rFonts w:ascii="Times New Roman" w:eastAsia="Times New Roman" w:hAnsi="Times New Roman" w:cs="Times New Roman"/>
                <w:sz w:val="20"/>
                <w:szCs w:val="20"/>
                <w:lang w:eastAsia="ru-RU"/>
              </w:rPr>
            </w:pPr>
            <w:r w:rsidRPr="00764A56">
              <w:rPr>
                <w:rFonts w:ascii="Times New Roman" w:eastAsia="Times New Roman" w:hAnsi="Times New Roman" w:cs="Times New Roman"/>
                <w:sz w:val="20"/>
                <w:szCs w:val="20"/>
                <w:lang w:eastAsia="ru-RU"/>
              </w:rPr>
              <w:t>118283</w:t>
            </w:r>
          </w:p>
        </w:tc>
        <w:tc>
          <w:tcPr>
            <w:tcW w:w="408" w:type="pct"/>
            <w:tcBorders>
              <w:top w:val="single" w:sz="4" w:space="0" w:color="auto"/>
              <w:left w:val="single" w:sz="4" w:space="0" w:color="auto"/>
              <w:bottom w:val="single" w:sz="4" w:space="0" w:color="auto"/>
              <w:right w:val="single" w:sz="4" w:space="0" w:color="auto"/>
            </w:tcBorders>
            <w:shd w:val="clear" w:color="auto" w:fill="auto"/>
            <w:vAlign w:val="center"/>
          </w:tcPr>
          <w:p w:rsidR="00757714" w:rsidRPr="00764A56" w:rsidRDefault="00757714" w:rsidP="00093A7F">
            <w:pPr>
              <w:jc w:val="center"/>
              <w:rPr>
                <w:rFonts w:ascii="Times New Roman" w:eastAsia="Times New Roman" w:hAnsi="Times New Roman" w:cs="Times New Roman"/>
                <w:sz w:val="20"/>
                <w:szCs w:val="20"/>
                <w:lang w:eastAsia="ru-RU"/>
              </w:rPr>
            </w:pPr>
            <w:r w:rsidRPr="00764A56">
              <w:rPr>
                <w:rFonts w:ascii="Times New Roman" w:eastAsia="Times New Roman" w:hAnsi="Times New Roman" w:cs="Times New Roman"/>
                <w:sz w:val="20"/>
                <w:szCs w:val="20"/>
                <w:lang w:eastAsia="ru-RU"/>
              </w:rPr>
              <w:t>121110</w:t>
            </w:r>
          </w:p>
        </w:tc>
        <w:tc>
          <w:tcPr>
            <w:tcW w:w="413" w:type="pct"/>
            <w:tcBorders>
              <w:top w:val="single" w:sz="4" w:space="0" w:color="auto"/>
              <w:left w:val="nil"/>
              <w:bottom w:val="single" w:sz="4" w:space="0" w:color="auto"/>
              <w:right w:val="single" w:sz="4" w:space="0" w:color="auto"/>
            </w:tcBorders>
            <w:shd w:val="clear" w:color="auto" w:fill="auto"/>
            <w:vAlign w:val="center"/>
          </w:tcPr>
          <w:p w:rsidR="00757714" w:rsidRPr="00764A56" w:rsidRDefault="00757714" w:rsidP="00093A7F">
            <w:pPr>
              <w:jc w:val="center"/>
              <w:rPr>
                <w:rFonts w:ascii="Times New Roman" w:eastAsia="Times New Roman" w:hAnsi="Times New Roman" w:cs="Times New Roman"/>
                <w:sz w:val="20"/>
                <w:szCs w:val="20"/>
                <w:lang w:eastAsia="ru-RU"/>
              </w:rPr>
            </w:pPr>
            <w:r w:rsidRPr="00764A56">
              <w:rPr>
                <w:rFonts w:ascii="Times New Roman" w:eastAsia="Times New Roman" w:hAnsi="Times New Roman" w:cs="Times New Roman"/>
                <w:sz w:val="20"/>
                <w:szCs w:val="20"/>
                <w:lang w:eastAsia="ru-RU"/>
              </w:rPr>
              <w:t>136291</w:t>
            </w:r>
          </w:p>
        </w:tc>
      </w:tr>
      <w:tr w:rsidR="00757714" w:rsidRPr="004863F0" w:rsidTr="00093A7F">
        <w:trPr>
          <w:trHeight w:val="20"/>
        </w:trPr>
        <w:tc>
          <w:tcPr>
            <w:tcW w:w="212" w:type="pct"/>
            <w:vMerge w:val="restart"/>
            <w:vAlign w:val="center"/>
          </w:tcPr>
          <w:p w:rsidR="00757714" w:rsidRPr="004863F0" w:rsidRDefault="00757714" w:rsidP="00093A7F">
            <w:pPr>
              <w:jc w:val="center"/>
              <w:rPr>
                <w:rFonts w:ascii="Times New Roman" w:eastAsia="Times New Roman" w:hAnsi="Times New Roman" w:cs="Times New Roman"/>
                <w:color w:val="000000"/>
                <w:sz w:val="20"/>
                <w:szCs w:val="20"/>
                <w:lang w:eastAsia="ru-RU"/>
              </w:rPr>
            </w:pPr>
            <w:r w:rsidRPr="004863F0">
              <w:rPr>
                <w:rFonts w:ascii="Times New Roman" w:eastAsia="Times New Roman" w:hAnsi="Times New Roman" w:cs="Times New Roman"/>
                <w:color w:val="000000"/>
                <w:sz w:val="20"/>
                <w:szCs w:val="20"/>
                <w:lang w:eastAsia="ru-RU"/>
              </w:rPr>
              <w:t>1.8</w:t>
            </w:r>
          </w:p>
        </w:tc>
        <w:tc>
          <w:tcPr>
            <w:tcW w:w="986" w:type="pct"/>
            <w:hideMark/>
          </w:tcPr>
          <w:p w:rsidR="00757714" w:rsidRPr="004863F0" w:rsidRDefault="00757714" w:rsidP="00093A7F">
            <w:pPr>
              <w:jc w:val="both"/>
              <w:rPr>
                <w:rFonts w:ascii="Times New Roman" w:hAnsi="Times New Roman" w:cs="Times New Roman"/>
                <w:sz w:val="20"/>
                <w:szCs w:val="20"/>
              </w:rPr>
            </w:pPr>
            <w:r w:rsidRPr="004863F0">
              <w:rPr>
                <w:rFonts w:ascii="Times New Roman" w:hAnsi="Times New Roman" w:cs="Times New Roman"/>
                <w:sz w:val="20"/>
                <w:szCs w:val="20"/>
              </w:rPr>
              <w:t>Среднегодовая численность занятых в экономике, тыс. человек</w:t>
            </w:r>
          </w:p>
        </w:tc>
        <w:tc>
          <w:tcPr>
            <w:tcW w:w="329" w:type="pct"/>
            <w:noWrap/>
            <w:vAlign w:val="center"/>
            <w:hideMark/>
          </w:tcPr>
          <w:p w:rsidR="00757714" w:rsidRPr="004863F0" w:rsidRDefault="00757714" w:rsidP="00093A7F">
            <w:pPr>
              <w:jc w:val="center"/>
              <w:rPr>
                <w:rFonts w:ascii="Times New Roman" w:hAnsi="Times New Roman" w:cs="Times New Roman"/>
                <w:sz w:val="20"/>
                <w:szCs w:val="20"/>
              </w:rPr>
            </w:pPr>
            <w:r w:rsidRPr="004863F0">
              <w:rPr>
                <w:rFonts w:ascii="Times New Roman" w:hAnsi="Times New Roman" w:cs="Times New Roman"/>
                <w:sz w:val="20"/>
                <w:szCs w:val="20"/>
              </w:rPr>
              <w:t>16,347</w:t>
            </w:r>
          </w:p>
        </w:tc>
        <w:tc>
          <w:tcPr>
            <w:tcW w:w="3473" w:type="pct"/>
            <w:gridSpan w:val="9"/>
            <w:noWrap/>
            <w:vAlign w:val="center"/>
          </w:tcPr>
          <w:p w:rsidR="00757714" w:rsidRPr="004863F0" w:rsidRDefault="00757714" w:rsidP="00093A7F">
            <w:pPr>
              <w:jc w:val="center"/>
              <w:rPr>
                <w:rFonts w:ascii="Times New Roman" w:hAnsi="Times New Roman" w:cs="Times New Roman"/>
                <w:sz w:val="20"/>
                <w:szCs w:val="20"/>
              </w:rPr>
            </w:pPr>
          </w:p>
        </w:tc>
      </w:tr>
      <w:tr w:rsidR="00757714" w:rsidRPr="004863F0" w:rsidTr="00093A7F">
        <w:trPr>
          <w:trHeight w:val="20"/>
        </w:trPr>
        <w:tc>
          <w:tcPr>
            <w:tcW w:w="212" w:type="pct"/>
            <w:vMerge/>
            <w:vAlign w:val="center"/>
          </w:tcPr>
          <w:p w:rsidR="00757714" w:rsidRPr="004863F0" w:rsidRDefault="00757714" w:rsidP="00093A7F">
            <w:pPr>
              <w:jc w:val="center"/>
              <w:rPr>
                <w:rFonts w:ascii="Times New Roman" w:eastAsia="Times New Roman" w:hAnsi="Times New Roman" w:cs="Times New Roman"/>
                <w:color w:val="000000"/>
                <w:sz w:val="20"/>
                <w:szCs w:val="20"/>
                <w:lang w:eastAsia="ru-RU"/>
              </w:rPr>
            </w:pPr>
          </w:p>
        </w:tc>
        <w:tc>
          <w:tcPr>
            <w:tcW w:w="986" w:type="pct"/>
          </w:tcPr>
          <w:p w:rsidR="00757714" w:rsidRPr="004863F0" w:rsidRDefault="00757714" w:rsidP="00093A7F">
            <w:pPr>
              <w:jc w:val="both"/>
              <w:rPr>
                <w:rFonts w:ascii="Times New Roman" w:hAnsi="Times New Roman" w:cs="Times New Roman"/>
                <w:sz w:val="20"/>
                <w:szCs w:val="20"/>
              </w:rPr>
            </w:pPr>
            <w:r w:rsidRPr="004863F0">
              <w:rPr>
                <w:rFonts w:ascii="Times New Roman" w:hAnsi="Times New Roman" w:cs="Times New Roman"/>
                <w:sz w:val="20"/>
                <w:szCs w:val="20"/>
              </w:rPr>
              <w:t>Базовый сценарий</w:t>
            </w:r>
          </w:p>
        </w:tc>
        <w:tc>
          <w:tcPr>
            <w:tcW w:w="329" w:type="pct"/>
            <w:noWrap/>
            <w:vAlign w:val="center"/>
          </w:tcPr>
          <w:p w:rsidR="00757714" w:rsidRPr="004863F0" w:rsidRDefault="00757714" w:rsidP="00093A7F">
            <w:pPr>
              <w:jc w:val="center"/>
              <w:rPr>
                <w:rFonts w:ascii="Times New Roman" w:hAnsi="Times New Roman" w:cs="Times New Roman"/>
                <w:sz w:val="20"/>
                <w:szCs w:val="20"/>
              </w:rPr>
            </w:pPr>
          </w:p>
        </w:tc>
        <w:tc>
          <w:tcPr>
            <w:tcW w:w="337" w:type="pct"/>
            <w:tcBorders>
              <w:top w:val="single" w:sz="8" w:space="0" w:color="auto"/>
              <w:left w:val="single" w:sz="8" w:space="0" w:color="auto"/>
              <w:bottom w:val="single" w:sz="8" w:space="0" w:color="auto"/>
              <w:right w:val="single" w:sz="8" w:space="0" w:color="auto"/>
            </w:tcBorders>
            <w:shd w:val="clear" w:color="auto" w:fill="auto"/>
            <w:noWrap/>
            <w:vAlign w:val="center"/>
          </w:tcPr>
          <w:p w:rsidR="00757714" w:rsidRPr="00D8538C" w:rsidRDefault="00757714" w:rsidP="00093A7F">
            <w:pPr>
              <w:jc w:val="center"/>
              <w:rPr>
                <w:rFonts w:ascii="Times New Roman" w:eastAsia="Times New Roman" w:hAnsi="Times New Roman" w:cs="Times New Roman"/>
                <w:sz w:val="20"/>
                <w:szCs w:val="20"/>
                <w:lang w:eastAsia="ru-RU"/>
              </w:rPr>
            </w:pPr>
            <w:r w:rsidRPr="00D8538C">
              <w:rPr>
                <w:rFonts w:ascii="Times New Roman" w:eastAsia="Times New Roman" w:hAnsi="Times New Roman" w:cs="Times New Roman"/>
                <w:sz w:val="20"/>
                <w:szCs w:val="20"/>
                <w:lang w:eastAsia="ru-RU"/>
              </w:rPr>
              <w:t>15,95</w:t>
            </w:r>
          </w:p>
        </w:tc>
        <w:tc>
          <w:tcPr>
            <w:tcW w:w="337" w:type="pct"/>
            <w:tcBorders>
              <w:top w:val="single" w:sz="8" w:space="0" w:color="auto"/>
              <w:left w:val="nil"/>
              <w:bottom w:val="single" w:sz="8" w:space="0" w:color="auto"/>
              <w:right w:val="single" w:sz="8" w:space="0" w:color="auto"/>
            </w:tcBorders>
            <w:shd w:val="clear" w:color="auto" w:fill="auto"/>
            <w:noWrap/>
            <w:vAlign w:val="center"/>
          </w:tcPr>
          <w:p w:rsidR="00757714" w:rsidRPr="00D8538C" w:rsidRDefault="00757714" w:rsidP="00093A7F">
            <w:pPr>
              <w:jc w:val="center"/>
              <w:rPr>
                <w:rFonts w:ascii="Times New Roman" w:eastAsia="Times New Roman" w:hAnsi="Times New Roman" w:cs="Times New Roman"/>
                <w:sz w:val="20"/>
                <w:szCs w:val="20"/>
                <w:lang w:eastAsia="ru-RU"/>
              </w:rPr>
            </w:pPr>
            <w:r w:rsidRPr="00D8538C">
              <w:rPr>
                <w:rFonts w:ascii="Times New Roman" w:eastAsia="Times New Roman" w:hAnsi="Times New Roman" w:cs="Times New Roman"/>
                <w:sz w:val="20"/>
                <w:szCs w:val="20"/>
                <w:lang w:eastAsia="ru-RU"/>
              </w:rPr>
              <w:t>16,048</w:t>
            </w:r>
          </w:p>
        </w:tc>
        <w:tc>
          <w:tcPr>
            <w:tcW w:w="337" w:type="pct"/>
            <w:tcBorders>
              <w:top w:val="single" w:sz="8" w:space="0" w:color="auto"/>
              <w:left w:val="nil"/>
              <w:bottom w:val="single" w:sz="8" w:space="0" w:color="auto"/>
              <w:right w:val="single" w:sz="8" w:space="0" w:color="auto"/>
            </w:tcBorders>
            <w:shd w:val="clear" w:color="auto" w:fill="auto"/>
            <w:noWrap/>
            <w:vAlign w:val="center"/>
          </w:tcPr>
          <w:p w:rsidR="00757714" w:rsidRPr="00D8538C" w:rsidRDefault="00757714" w:rsidP="00093A7F">
            <w:pPr>
              <w:jc w:val="center"/>
              <w:rPr>
                <w:rFonts w:ascii="Times New Roman" w:eastAsia="Times New Roman" w:hAnsi="Times New Roman" w:cs="Times New Roman"/>
                <w:sz w:val="20"/>
                <w:szCs w:val="20"/>
                <w:lang w:eastAsia="ru-RU"/>
              </w:rPr>
            </w:pPr>
            <w:r w:rsidRPr="00D8538C">
              <w:rPr>
                <w:rFonts w:ascii="Times New Roman" w:eastAsia="Times New Roman" w:hAnsi="Times New Roman" w:cs="Times New Roman"/>
                <w:sz w:val="20"/>
                <w:szCs w:val="20"/>
                <w:lang w:eastAsia="ru-RU"/>
              </w:rPr>
              <w:t>15,979</w:t>
            </w:r>
          </w:p>
        </w:tc>
        <w:tc>
          <w:tcPr>
            <w:tcW w:w="417" w:type="pct"/>
            <w:tcBorders>
              <w:top w:val="single" w:sz="8" w:space="0" w:color="auto"/>
              <w:left w:val="nil"/>
              <w:bottom w:val="single" w:sz="8" w:space="0" w:color="auto"/>
              <w:right w:val="single" w:sz="8" w:space="0" w:color="auto"/>
            </w:tcBorders>
            <w:shd w:val="clear" w:color="auto" w:fill="auto"/>
            <w:noWrap/>
            <w:vAlign w:val="center"/>
          </w:tcPr>
          <w:p w:rsidR="00757714" w:rsidRPr="00D8538C" w:rsidRDefault="00757714" w:rsidP="00093A7F">
            <w:pPr>
              <w:jc w:val="center"/>
              <w:rPr>
                <w:rFonts w:ascii="Times New Roman" w:eastAsia="Times New Roman" w:hAnsi="Times New Roman" w:cs="Times New Roman"/>
                <w:sz w:val="20"/>
                <w:szCs w:val="20"/>
                <w:lang w:eastAsia="ru-RU"/>
              </w:rPr>
            </w:pPr>
            <w:r w:rsidRPr="00D8538C">
              <w:rPr>
                <w:rFonts w:ascii="Times New Roman" w:eastAsia="Times New Roman" w:hAnsi="Times New Roman" w:cs="Times New Roman"/>
                <w:sz w:val="20"/>
                <w:szCs w:val="20"/>
                <w:lang w:eastAsia="ru-RU"/>
              </w:rPr>
              <w:t>15,726</w:t>
            </w:r>
          </w:p>
        </w:tc>
        <w:tc>
          <w:tcPr>
            <w:tcW w:w="408" w:type="pct"/>
            <w:tcBorders>
              <w:top w:val="single" w:sz="8" w:space="0" w:color="auto"/>
              <w:left w:val="nil"/>
              <w:bottom w:val="single" w:sz="8" w:space="0" w:color="auto"/>
              <w:right w:val="single" w:sz="8" w:space="0" w:color="auto"/>
            </w:tcBorders>
            <w:shd w:val="clear" w:color="auto" w:fill="auto"/>
            <w:vAlign w:val="center"/>
          </w:tcPr>
          <w:p w:rsidR="00757714" w:rsidRPr="00D8538C" w:rsidRDefault="00757714" w:rsidP="00093A7F">
            <w:pPr>
              <w:jc w:val="center"/>
              <w:rPr>
                <w:rFonts w:ascii="Times New Roman" w:eastAsia="Times New Roman" w:hAnsi="Times New Roman" w:cs="Times New Roman"/>
                <w:sz w:val="20"/>
                <w:szCs w:val="20"/>
                <w:lang w:eastAsia="ru-RU"/>
              </w:rPr>
            </w:pPr>
            <w:r w:rsidRPr="00D8538C">
              <w:rPr>
                <w:rFonts w:ascii="Times New Roman" w:eastAsia="Times New Roman" w:hAnsi="Times New Roman" w:cs="Times New Roman"/>
                <w:sz w:val="20"/>
                <w:szCs w:val="20"/>
                <w:lang w:eastAsia="ru-RU"/>
              </w:rPr>
              <w:t>15,469</w:t>
            </w:r>
          </w:p>
        </w:tc>
        <w:tc>
          <w:tcPr>
            <w:tcW w:w="408" w:type="pct"/>
            <w:tcBorders>
              <w:top w:val="single" w:sz="8" w:space="0" w:color="auto"/>
              <w:left w:val="nil"/>
              <w:bottom w:val="single" w:sz="8" w:space="0" w:color="auto"/>
              <w:right w:val="single" w:sz="8" w:space="0" w:color="auto"/>
            </w:tcBorders>
            <w:shd w:val="clear" w:color="auto" w:fill="auto"/>
            <w:vAlign w:val="center"/>
          </w:tcPr>
          <w:p w:rsidR="00757714" w:rsidRPr="00D8538C" w:rsidRDefault="00757714" w:rsidP="00093A7F">
            <w:pPr>
              <w:jc w:val="center"/>
              <w:rPr>
                <w:rFonts w:ascii="Times New Roman" w:eastAsia="Times New Roman" w:hAnsi="Times New Roman" w:cs="Times New Roman"/>
                <w:sz w:val="20"/>
                <w:szCs w:val="20"/>
                <w:lang w:eastAsia="ru-RU"/>
              </w:rPr>
            </w:pPr>
            <w:r w:rsidRPr="00D8538C">
              <w:rPr>
                <w:rFonts w:ascii="Times New Roman" w:eastAsia="Times New Roman" w:hAnsi="Times New Roman" w:cs="Times New Roman"/>
                <w:sz w:val="20"/>
                <w:szCs w:val="20"/>
                <w:lang w:eastAsia="ru-RU"/>
              </w:rPr>
              <w:t>15,206</w:t>
            </w:r>
          </w:p>
        </w:tc>
        <w:tc>
          <w:tcPr>
            <w:tcW w:w="408" w:type="pct"/>
            <w:tcBorders>
              <w:top w:val="single" w:sz="8" w:space="0" w:color="auto"/>
              <w:left w:val="nil"/>
              <w:bottom w:val="single" w:sz="8" w:space="0" w:color="auto"/>
              <w:right w:val="single" w:sz="8" w:space="0" w:color="auto"/>
            </w:tcBorders>
            <w:shd w:val="clear" w:color="auto" w:fill="auto"/>
            <w:vAlign w:val="center"/>
          </w:tcPr>
          <w:p w:rsidR="00757714" w:rsidRPr="00D8538C" w:rsidRDefault="00757714" w:rsidP="00093A7F">
            <w:pPr>
              <w:jc w:val="center"/>
              <w:rPr>
                <w:rFonts w:ascii="Times New Roman" w:eastAsia="Times New Roman" w:hAnsi="Times New Roman" w:cs="Times New Roman"/>
                <w:sz w:val="20"/>
                <w:szCs w:val="20"/>
                <w:lang w:eastAsia="ru-RU"/>
              </w:rPr>
            </w:pPr>
            <w:r w:rsidRPr="00D8538C">
              <w:rPr>
                <w:rFonts w:ascii="Times New Roman" w:eastAsia="Times New Roman" w:hAnsi="Times New Roman" w:cs="Times New Roman"/>
                <w:sz w:val="20"/>
                <w:szCs w:val="20"/>
                <w:lang w:eastAsia="ru-RU"/>
              </w:rPr>
              <w:t>14,941</w:t>
            </w:r>
          </w:p>
        </w:tc>
        <w:tc>
          <w:tcPr>
            <w:tcW w:w="408" w:type="pct"/>
            <w:tcBorders>
              <w:top w:val="single" w:sz="4" w:space="0" w:color="auto"/>
              <w:left w:val="single" w:sz="4" w:space="0" w:color="auto"/>
              <w:bottom w:val="single" w:sz="4" w:space="0" w:color="auto"/>
              <w:right w:val="single" w:sz="4" w:space="0" w:color="auto"/>
            </w:tcBorders>
            <w:shd w:val="clear" w:color="auto" w:fill="auto"/>
            <w:vAlign w:val="center"/>
          </w:tcPr>
          <w:p w:rsidR="00757714" w:rsidRPr="00D8538C" w:rsidRDefault="00757714" w:rsidP="00093A7F">
            <w:pPr>
              <w:jc w:val="center"/>
              <w:rPr>
                <w:rFonts w:ascii="Times New Roman" w:eastAsia="Times New Roman" w:hAnsi="Times New Roman" w:cs="Times New Roman"/>
                <w:sz w:val="20"/>
                <w:szCs w:val="20"/>
                <w:lang w:eastAsia="ru-RU"/>
              </w:rPr>
            </w:pPr>
            <w:r w:rsidRPr="00D8538C">
              <w:rPr>
                <w:rFonts w:ascii="Times New Roman" w:eastAsia="Times New Roman" w:hAnsi="Times New Roman" w:cs="Times New Roman"/>
                <w:sz w:val="20"/>
                <w:szCs w:val="20"/>
                <w:lang w:eastAsia="ru-RU"/>
              </w:rPr>
              <w:t>14,931</w:t>
            </w:r>
          </w:p>
        </w:tc>
        <w:tc>
          <w:tcPr>
            <w:tcW w:w="413" w:type="pct"/>
            <w:tcBorders>
              <w:top w:val="single" w:sz="4" w:space="0" w:color="auto"/>
              <w:left w:val="nil"/>
              <w:bottom w:val="single" w:sz="4" w:space="0" w:color="auto"/>
              <w:right w:val="single" w:sz="4" w:space="0" w:color="auto"/>
            </w:tcBorders>
            <w:shd w:val="clear" w:color="auto" w:fill="auto"/>
            <w:vAlign w:val="center"/>
          </w:tcPr>
          <w:p w:rsidR="00757714" w:rsidRPr="00D8538C" w:rsidRDefault="00757714" w:rsidP="00093A7F">
            <w:pPr>
              <w:jc w:val="center"/>
              <w:rPr>
                <w:rFonts w:ascii="Times New Roman" w:eastAsia="Times New Roman" w:hAnsi="Times New Roman" w:cs="Times New Roman"/>
                <w:sz w:val="20"/>
                <w:szCs w:val="20"/>
                <w:lang w:eastAsia="ru-RU"/>
              </w:rPr>
            </w:pPr>
            <w:r w:rsidRPr="00D8538C">
              <w:rPr>
                <w:rFonts w:ascii="Times New Roman" w:eastAsia="Times New Roman" w:hAnsi="Times New Roman" w:cs="Times New Roman"/>
                <w:sz w:val="20"/>
                <w:szCs w:val="20"/>
                <w:lang w:eastAsia="ru-RU"/>
              </w:rPr>
              <w:t>14,931</w:t>
            </w:r>
          </w:p>
        </w:tc>
      </w:tr>
      <w:tr w:rsidR="00757714" w:rsidRPr="004863F0" w:rsidTr="00093A7F">
        <w:trPr>
          <w:trHeight w:val="20"/>
        </w:trPr>
        <w:tc>
          <w:tcPr>
            <w:tcW w:w="212" w:type="pct"/>
            <w:vMerge/>
            <w:vAlign w:val="center"/>
          </w:tcPr>
          <w:p w:rsidR="00757714" w:rsidRPr="004863F0" w:rsidRDefault="00757714" w:rsidP="00093A7F">
            <w:pPr>
              <w:jc w:val="center"/>
              <w:rPr>
                <w:rFonts w:ascii="Times New Roman" w:eastAsia="Times New Roman" w:hAnsi="Times New Roman" w:cs="Times New Roman"/>
                <w:color w:val="000000"/>
                <w:sz w:val="20"/>
                <w:szCs w:val="20"/>
                <w:lang w:eastAsia="ru-RU"/>
              </w:rPr>
            </w:pPr>
          </w:p>
        </w:tc>
        <w:tc>
          <w:tcPr>
            <w:tcW w:w="986" w:type="pct"/>
          </w:tcPr>
          <w:p w:rsidR="00757714" w:rsidRPr="004863F0" w:rsidRDefault="00757714" w:rsidP="00093A7F">
            <w:pPr>
              <w:jc w:val="both"/>
              <w:rPr>
                <w:rFonts w:ascii="Times New Roman" w:hAnsi="Times New Roman" w:cs="Times New Roman"/>
                <w:sz w:val="20"/>
                <w:szCs w:val="20"/>
              </w:rPr>
            </w:pPr>
            <w:r w:rsidRPr="004863F0">
              <w:rPr>
                <w:rFonts w:ascii="Times New Roman" w:hAnsi="Times New Roman" w:cs="Times New Roman"/>
                <w:sz w:val="20"/>
                <w:szCs w:val="20"/>
              </w:rPr>
              <w:t>Целевой сценарий</w:t>
            </w:r>
          </w:p>
        </w:tc>
        <w:tc>
          <w:tcPr>
            <w:tcW w:w="329" w:type="pct"/>
            <w:noWrap/>
            <w:vAlign w:val="center"/>
          </w:tcPr>
          <w:p w:rsidR="00757714" w:rsidRPr="004863F0" w:rsidRDefault="00757714" w:rsidP="00093A7F">
            <w:pPr>
              <w:jc w:val="center"/>
              <w:rPr>
                <w:rFonts w:ascii="Times New Roman" w:hAnsi="Times New Roman" w:cs="Times New Roman"/>
                <w:sz w:val="20"/>
                <w:szCs w:val="20"/>
              </w:rPr>
            </w:pPr>
          </w:p>
        </w:tc>
        <w:tc>
          <w:tcPr>
            <w:tcW w:w="337" w:type="pct"/>
            <w:tcBorders>
              <w:top w:val="single" w:sz="4" w:space="0" w:color="auto"/>
              <w:left w:val="single" w:sz="4" w:space="0" w:color="auto"/>
              <w:bottom w:val="single" w:sz="4" w:space="0" w:color="auto"/>
              <w:right w:val="single" w:sz="4" w:space="0" w:color="auto"/>
            </w:tcBorders>
            <w:shd w:val="clear" w:color="auto" w:fill="auto"/>
            <w:noWrap/>
            <w:vAlign w:val="center"/>
          </w:tcPr>
          <w:p w:rsidR="00757714" w:rsidRPr="00D8538C" w:rsidRDefault="00757714" w:rsidP="00093A7F">
            <w:pPr>
              <w:jc w:val="center"/>
              <w:rPr>
                <w:rFonts w:ascii="Times New Roman" w:eastAsia="Times New Roman" w:hAnsi="Times New Roman" w:cs="Times New Roman"/>
                <w:sz w:val="20"/>
                <w:szCs w:val="20"/>
                <w:lang w:eastAsia="ru-RU"/>
              </w:rPr>
            </w:pPr>
            <w:r w:rsidRPr="00D8538C">
              <w:rPr>
                <w:rFonts w:ascii="Times New Roman" w:eastAsia="Times New Roman" w:hAnsi="Times New Roman" w:cs="Times New Roman"/>
                <w:sz w:val="20"/>
                <w:szCs w:val="20"/>
                <w:lang w:eastAsia="ru-RU"/>
              </w:rPr>
              <w:t>15,95</w:t>
            </w:r>
          </w:p>
        </w:tc>
        <w:tc>
          <w:tcPr>
            <w:tcW w:w="337" w:type="pct"/>
            <w:tcBorders>
              <w:top w:val="single" w:sz="4" w:space="0" w:color="auto"/>
              <w:left w:val="nil"/>
              <w:bottom w:val="single" w:sz="4" w:space="0" w:color="auto"/>
              <w:right w:val="single" w:sz="4" w:space="0" w:color="auto"/>
            </w:tcBorders>
            <w:shd w:val="clear" w:color="auto" w:fill="auto"/>
            <w:noWrap/>
            <w:vAlign w:val="center"/>
          </w:tcPr>
          <w:p w:rsidR="00757714" w:rsidRPr="00D8538C" w:rsidRDefault="00757714" w:rsidP="00093A7F">
            <w:pPr>
              <w:jc w:val="center"/>
              <w:rPr>
                <w:rFonts w:ascii="Times New Roman" w:eastAsia="Times New Roman" w:hAnsi="Times New Roman" w:cs="Times New Roman"/>
                <w:sz w:val="20"/>
                <w:szCs w:val="20"/>
                <w:lang w:eastAsia="ru-RU"/>
              </w:rPr>
            </w:pPr>
            <w:r w:rsidRPr="00D8538C">
              <w:rPr>
                <w:rFonts w:ascii="Times New Roman" w:eastAsia="Times New Roman" w:hAnsi="Times New Roman" w:cs="Times New Roman"/>
                <w:sz w:val="20"/>
                <w:szCs w:val="20"/>
                <w:lang w:eastAsia="ru-RU"/>
              </w:rPr>
              <w:t>16,12</w:t>
            </w:r>
          </w:p>
        </w:tc>
        <w:tc>
          <w:tcPr>
            <w:tcW w:w="337" w:type="pct"/>
            <w:tcBorders>
              <w:top w:val="single" w:sz="4" w:space="0" w:color="auto"/>
              <w:left w:val="nil"/>
              <w:bottom w:val="single" w:sz="4" w:space="0" w:color="auto"/>
              <w:right w:val="single" w:sz="4" w:space="0" w:color="auto"/>
            </w:tcBorders>
            <w:shd w:val="clear" w:color="auto" w:fill="auto"/>
            <w:noWrap/>
            <w:vAlign w:val="center"/>
          </w:tcPr>
          <w:p w:rsidR="00757714" w:rsidRPr="00D8538C" w:rsidRDefault="00757714" w:rsidP="00093A7F">
            <w:pPr>
              <w:jc w:val="center"/>
              <w:rPr>
                <w:rFonts w:ascii="Times New Roman" w:eastAsia="Times New Roman" w:hAnsi="Times New Roman" w:cs="Times New Roman"/>
                <w:sz w:val="20"/>
                <w:szCs w:val="20"/>
                <w:lang w:eastAsia="ru-RU"/>
              </w:rPr>
            </w:pPr>
            <w:r w:rsidRPr="00D8538C">
              <w:rPr>
                <w:rFonts w:ascii="Times New Roman" w:eastAsia="Times New Roman" w:hAnsi="Times New Roman" w:cs="Times New Roman"/>
                <w:sz w:val="20"/>
                <w:szCs w:val="20"/>
                <w:lang w:eastAsia="ru-RU"/>
              </w:rPr>
              <w:t>16,19</w:t>
            </w:r>
          </w:p>
        </w:tc>
        <w:tc>
          <w:tcPr>
            <w:tcW w:w="417" w:type="pct"/>
            <w:tcBorders>
              <w:top w:val="single" w:sz="4" w:space="0" w:color="auto"/>
              <w:left w:val="nil"/>
              <w:bottom w:val="single" w:sz="4" w:space="0" w:color="auto"/>
              <w:right w:val="single" w:sz="4" w:space="0" w:color="auto"/>
            </w:tcBorders>
            <w:shd w:val="clear" w:color="auto" w:fill="auto"/>
            <w:noWrap/>
            <w:vAlign w:val="center"/>
          </w:tcPr>
          <w:p w:rsidR="00757714" w:rsidRPr="00D8538C" w:rsidRDefault="00757714" w:rsidP="00093A7F">
            <w:pPr>
              <w:jc w:val="center"/>
              <w:rPr>
                <w:rFonts w:ascii="Times New Roman" w:eastAsia="Times New Roman" w:hAnsi="Times New Roman" w:cs="Times New Roman"/>
                <w:sz w:val="20"/>
                <w:szCs w:val="20"/>
                <w:lang w:eastAsia="ru-RU"/>
              </w:rPr>
            </w:pPr>
            <w:r w:rsidRPr="00D8538C">
              <w:rPr>
                <w:rFonts w:ascii="Times New Roman" w:eastAsia="Times New Roman" w:hAnsi="Times New Roman" w:cs="Times New Roman"/>
                <w:sz w:val="20"/>
                <w:szCs w:val="20"/>
                <w:lang w:eastAsia="ru-RU"/>
              </w:rPr>
              <w:t>16,24</w:t>
            </w:r>
          </w:p>
        </w:tc>
        <w:tc>
          <w:tcPr>
            <w:tcW w:w="408" w:type="pct"/>
            <w:tcBorders>
              <w:top w:val="single" w:sz="4" w:space="0" w:color="auto"/>
              <w:left w:val="nil"/>
              <w:bottom w:val="single" w:sz="4" w:space="0" w:color="auto"/>
              <w:right w:val="single" w:sz="4" w:space="0" w:color="auto"/>
            </w:tcBorders>
            <w:shd w:val="clear" w:color="auto" w:fill="auto"/>
            <w:vAlign w:val="center"/>
          </w:tcPr>
          <w:p w:rsidR="00757714" w:rsidRPr="00D8538C" w:rsidRDefault="00757714" w:rsidP="00093A7F">
            <w:pPr>
              <w:jc w:val="center"/>
              <w:rPr>
                <w:rFonts w:ascii="Times New Roman" w:eastAsia="Times New Roman" w:hAnsi="Times New Roman" w:cs="Times New Roman"/>
                <w:sz w:val="20"/>
                <w:szCs w:val="20"/>
                <w:lang w:eastAsia="ru-RU"/>
              </w:rPr>
            </w:pPr>
            <w:r w:rsidRPr="00D8538C">
              <w:rPr>
                <w:rFonts w:ascii="Times New Roman" w:eastAsia="Times New Roman" w:hAnsi="Times New Roman" w:cs="Times New Roman"/>
                <w:sz w:val="20"/>
                <w:szCs w:val="20"/>
                <w:lang w:eastAsia="ru-RU"/>
              </w:rPr>
              <w:t>16,202</w:t>
            </w:r>
          </w:p>
        </w:tc>
        <w:tc>
          <w:tcPr>
            <w:tcW w:w="408" w:type="pct"/>
            <w:tcBorders>
              <w:top w:val="single" w:sz="4" w:space="0" w:color="auto"/>
              <w:left w:val="nil"/>
              <w:bottom w:val="single" w:sz="4" w:space="0" w:color="auto"/>
              <w:right w:val="single" w:sz="4" w:space="0" w:color="auto"/>
            </w:tcBorders>
            <w:shd w:val="clear" w:color="auto" w:fill="auto"/>
            <w:vAlign w:val="center"/>
          </w:tcPr>
          <w:p w:rsidR="00757714" w:rsidRPr="00D8538C" w:rsidRDefault="00757714" w:rsidP="00093A7F">
            <w:pPr>
              <w:jc w:val="center"/>
              <w:rPr>
                <w:rFonts w:ascii="Times New Roman" w:eastAsia="Times New Roman" w:hAnsi="Times New Roman" w:cs="Times New Roman"/>
                <w:sz w:val="20"/>
                <w:szCs w:val="20"/>
                <w:lang w:eastAsia="ru-RU"/>
              </w:rPr>
            </w:pPr>
            <w:r w:rsidRPr="00D8538C">
              <w:rPr>
                <w:rFonts w:ascii="Times New Roman" w:eastAsia="Times New Roman" w:hAnsi="Times New Roman" w:cs="Times New Roman"/>
                <w:sz w:val="20"/>
                <w:szCs w:val="20"/>
                <w:lang w:eastAsia="ru-RU"/>
              </w:rPr>
              <w:t>16,184</w:t>
            </w:r>
          </w:p>
        </w:tc>
        <w:tc>
          <w:tcPr>
            <w:tcW w:w="408" w:type="pct"/>
            <w:tcBorders>
              <w:top w:val="single" w:sz="4" w:space="0" w:color="auto"/>
              <w:left w:val="nil"/>
              <w:bottom w:val="single" w:sz="4" w:space="0" w:color="auto"/>
              <w:right w:val="single" w:sz="4" w:space="0" w:color="auto"/>
            </w:tcBorders>
            <w:shd w:val="clear" w:color="auto" w:fill="auto"/>
            <w:vAlign w:val="center"/>
          </w:tcPr>
          <w:p w:rsidR="00757714" w:rsidRPr="00D8538C" w:rsidRDefault="00757714" w:rsidP="00093A7F">
            <w:pPr>
              <w:jc w:val="center"/>
              <w:rPr>
                <w:rFonts w:ascii="Times New Roman" w:eastAsia="Times New Roman" w:hAnsi="Times New Roman" w:cs="Times New Roman"/>
                <w:sz w:val="20"/>
                <w:szCs w:val="20"/>
                <w:lang w:eastAsia="ru-RU"/>
              </w:rPr>
            </w:pPr>
            <w:r w:rsidRPr="00D8538C">
              <w:rPr>
                <w:rFonts w:ascii="Times New Roman" w:eastAsia="Times New Roman" w:hAnsi="Times New Roman" w:cs="Times New Roman"/>
                <w:sz w:val="20"/>
                <w:szCs w:val="20"/>
                <w:lang w:eastAsia="ru-RU"/>
              </w:rPr>
              <w:t>16,173</w:t>
            </w:r>
          </w:p>
        </w:tc>
        <w:tc>
          <w:tcPr>
            <w:tcW w:w="408" w:type="pct"/>
            <w:tcBorders>
              <w:top w:val="single" w:sz="4" w:space="0" w:color="auto"/>
              <w:left w:val="nil"/>
              <w:bottom w:val="single" w:sz="4" w:space="0" w:color="auto"/>
              <w:right w:val="single" w:sz="4" w:space="0" w:color="auto"/>
            </w:tcBorders>
            <w:shd w:val="clear" w:color="auto" w:fill="auto"/>
            <w:vAlign w:val="center"/>
          </w:tcPr>
          <w:p w:rsidR="00757714" w:rsidRPr="00D8538C" w:rsidRDefault="00757714" w:rsidP="00093A7F">
            <w:pPr>
              <w:jc w:val="center"/>
              <w:rPr>
                <w:rFonts w:ascii="Times New Roman" w:eastAsia="Times New Roman" w:hAnsi="Times New Roman" w:cs="Times New Roman"/>
                <w:sz w:val="20"/>
                <w:szCs w:val="20"/>
                <w:lang w:eastAsia="ru-RU"/>
              </w:rPr>
            </w:pPr>
            <w:r w:rsidRPr="00D8538C">
              <w:rPr>
                <w:rFonts w:ascii="Times New Roman" w:eastAsia="Times New Roman" w:hAnsi="Times New Roman" w:cs="Times New Roman"/>
                <w:sz w:val="20"/>
                <w:szCs w:val="20"/>
                <w:lang w:eastAsia="ru-RU"/>
              </w:rPr>
              <w:t>16,168</w:t>
            </w:r>
          </w:p>
        </w:tc>
        <w:tc>
          <w:tcPr>
            <w:tcW w:w="413" w:type="pct"/>
            <w:tcBorders>
              <w:top w:val="single" w:sz="4" w:space="0" w:color="auto"/>
              <w:left w:val="nil"/>
              <w:bottom w:val="single" w:sz="4" w:space="0" w:color="auto"/>
              <w:right w:val="single" w:sz="4" w:space="0" w:color="auto"/>
            </w:tcBorders>
            <w:shd w:val="clear" w:color="auto" w:fill="auto"/>
            <w:vAlign w:val="center"/>
          </w:tcPr>
          <w:p w:rsidR="00757714" w:rsidRPr="00D8538C" w:rsidRDefault="00757714" w:rsidP="00093A7F">
            <w:pPr>
              <w:jc w:val="center"/>
              <w:rPr>
                <w:rFonts w:ascii="Times New Roman" w:eastAsia="Times New Roman" w:hAnsi="Times New Roman" w:cs="Times New Roman"/>
                <w:sz w:val="20"/>
                <w:szCs w:val="20"/>
                <w:lang w:eastAsia="ru-RU"/>
              </w:rPr>
            </w:pPr>
            <w:r w:rsidRPr="00D8538C">
              <w:rPr>
                <w:rFonts w:ascii="Times New Roman" w:eastAsia="Times New Roman" w:hAnsi="Times New Roman" w:cs="Times New Roman"/>
                <w:sz w:val="20"/>
                <w:szCs w:val="20"/>
                <w:lang w:eastAsia="ru-RU"/>
              </w:rPr>
              <w:t>16,168</w:t>
            </w:r>
          </w:p>
        </w:tc>
      </w:tr>
      <w:tr w:rsidR="00757714" w:rsidRPr="004863F0" w:rsidTr="00093A7F">
        <w:trPr>
          <w:trHeight w:val="20"/>
        </w:trPr>
        <w:tc>
          <w:tcPr>
            <w:tcW w:w="212" w:type="pct"/>
            <w:vMerge w:val="restart"/>
            <w:vAlign w:val="center"/>
          </w:tcPr>
          <w:p w:rsidR="00757714" w:rsidRPr="004863F0" w:rsidRDefault="00757714" w:rsidP="00093A7F">
            <w:pPr>
              <w:jc w:val="center"/>
              <w:rPr>
                <w:rFonts w:ascii="Times New Roman" w:eastAsia="Times New Roman" w:hAnsi="Times New Roman" w:cs="Times New Roman"/>
                <w:color w:val="000000"/>
                <w:sz w:val="20"/>
                <w:szCs w:val="20"/>
                <w:lang w:eastAsia="ru-RU"/>
              </w:rPr>
            </w:pPr>
            <w:r w:rsidRPr="004863F0">
              <w:rPr>
                <w:rFonts w:ascii="Times New Roman" w:eastAsia="Times New Roman" w:hAnsi="Times New Roman" w:cs="Times New Roman"/>
                <w:color w:val="000000"/>
                <w:sz w:val="20"/>
                <w:szCs w:val="20"/>
                <w:lang w:eastAsia="ru-RU"/>
              </w:rPr>
              <w:t>1.9</w:t>
            </w:r>
          </w:p>
        </w:tc>
        <w:tc>
          <w:tcPr>
            <w:tcW w:w="986" w:type="pct"/>
            <w:hideMark/>
          </w:tcPr>
          <w:p w:rsidR="00757714" w:rsidRPr="004863F0" w:rsidRDefault="00757714" w:rsidP="00093A7F">
            <w:pPr>
              <w:jc w:val="both"/>
              <w:rPr>
                <w:rFonts w:ascii="Times New Roman" w:hAnsi="Times New Roman" w:cs="Times New Roman"/>
                <w:sz w:val="20"/>
                <w:szCs w:val="20"/>
              </w:rPr>
            </w:pPr>
            <w:r w:rsidRPr="004863F0">
              <w:rPr>
                <w:rFonts w:ascii="Times New Roman" w:hAnsi="Times New Roman" w:cs="Times New Roman"/>
                <w:sz w:val="20"/>
                <w:szCs w:val="20"/>
              </w:rPr>
              <w:t>Уровень зарегистрированной безработицы (на конец года), %</w:t>
            </w:r>
          </w:p>
        </w:tc>
        <w:tc>
          <w:tcPr>
            <w:tcW w:w="329" w:type="pct"/>
            <w:noWrap/>
            <w:vAlign w:val="center"/>
            <w:hideMark/>
          </w:tcPr>
          <w:p w:rsidR="00757714" w:rsidRPr="004863F0" w:rsidRDefault="00757714" w:rsidP="00093A7F">
            <w:pPr>
              <w:jc w:val="center"/>
              <w:rPr>
                <w:rFonts w:ascii="Times New Roman" w:hAnsi="Times New Roman" w:cs="Times New Roman"/>
                <w:sz w:val="20"/>
                <w:szCs w:val="20"/>
              </w:rPr>
            </w:pPr>
            <w:r w:rsidRPr="004863F0">
              <w:rPr>
                <w:rFonts w:ascii="Times New Roman" w:hAnsi="Times New Roman" w:cs="Times New Roman"/>
                <w:sz w:val="20"/>
                <w:szCs w:val="20"/>
              </w:rPr>
              <w:t>0,94</w:t>
            </w:r>
          </w:p>
        </w:tc>
        <w:tc>
          <w:tcPr>
            <w:tcW w:w="3473" w:type="pct"/>
            <w:gridSpan w:val="9"/>
            <w:noWrap/>
            <w:vAlign w:val="center"/>
          </w:tcPr>
          <w:p w:rsidR="00757714" w:rsidRPr="004863F0" w:rsidRDefault="00757714" w:rsidP="00093A7F">
            <w:pPr>
              <w:jc w:val="center"/>
              <w:rPr>
                <w:rFonts w:ascii="Times New Roman" w:hAnsi="Times New Roman" w:cs="Times New Roman"/>
                <w:sz w:val="20"/>
                <w:szCs w:val="20"/>
              </w:rPr>
            </w:pPr>
          </w:p>
        </w:tc>
      </w:tr>
      <w:tr w:rsidR="00757714" w:rsidRPr="004863F0" w:rsidTr="00093A7F">
        <w:trPr>
          <w:trHeight w:val="20"/>
        </w:trPr>
        <w:tc>
          <w:tcPr>
            <w:tcW w:w="212" w:type="pct"/>
            <w:vMerge/>
            <w:vAlign w:val="center"/>
          </w:tcPr>
          <w:p w:rsidR="00757714" w:rsidRPr="004863F0" w:rsidRDefault="00757714" w:rsidP="00093A7F">
            <w:pPr>
              <w:jc w:val="center"/>
              <w:rPr>
                <w:rFonts w:ascii="Times New Roman" w:eastAsia="Times New Roman" w:hAnsi="Times New Roman" w:cs="Times New Roman"/>
                <w:color w:val="000000"/>
                <w:sz w:val="20"/>
                <w:szCs w:val="20"/>
                <w:lang w:eastAsia="ru-RU"/>
              </w:rPr>
            </w:pPr>
          </w:p>
        </w:tc>
        <w:tc>
          <w:tcPr>
            <w:tcW w:w="986" w:type="pct"/>
          </w:tcPr>
          <w:p w:rsidR="00757714" w:rsidRPr="004863F0" w:rsidRDefault="00757714" w:rsidP="00093A7F">
            <w:pPr>
              <w:jc w:val="both"/>
              <w:rPr>
                <w:rFonts w:ascii="Times New Roman" w:hAnsi="Times New Roman" w:cs="Times New Roman"/>
                <w:sz w:val="20"/>
                <w:szCs w:val="20"/>
              </w:rPr>
            </w:pPr>
            <w:r w:rsidRPr="004863F0">
              <w:rPr>
                <w:rFonts w:ascii="Times New Roman" w:hAnsi="Times New Roman" w:cs="Times New Roman"/>
                <w:sz w:val="20"/>
                <w:szCs w:val="20"/>
              </w:rPr>
              <w:t>Базовый сценарий</w:t>
            </w:r>
          </w:p>
        </w:tc>
        <w:tc>
          <w:tcPr>
            <w:tcW w:w="329" w:type="pct"/>
            <w:noWrap/>
            <w:vAlign w:val="center"/>
          </w:tcPr>
          <w:p w:rsidR="00757714" w:rsidRPr="004863F0" w:rsidRDefault="00757714" w:rsidP="00093A7F">
            <w:pPr>
              <w:jc w:val="center"/>
              <w:rPr>
                <w:rFonts w:ascii="Times New Roman" w:hAnsi="Times New Roman" w:cs="Times New Roman"/>
                <w:sz w:val="20"/>
                <w:szCs w:val="20"/>
              </w:rPr>
            </w:pPr>
          </w:p>
        </w:tc>
        <w:tc>
          <w:tcPr>
            <w:tcW w:w="337" w:type="pct"/>
            <w:shd w:val="clear" w:color="auto" w:fill="auto"/>
            <w:noWrap/>
            <w:vAlign w:val="center"/>
          </w:tcPr>
          <w:p w:rsidR="00757714" w:rsidRPr="00D8538C" w:rsidRDefault="00757714" w:rsidP="00093A7F">
            <w:pPr>
              <w:jc w:val="center"/>
              <w:rPr>
                <w:rFonts w:ascii="Times New Roman" w:eastAsia="Times New Roman" w:hAnsi="Times New Roman" w:cs="Times New Roman"/>
                <w:sz w:val="20"/>
                <w:szCs w:val="20"/>
                <w:lang w:eastAsia="ru-RU"/>
              </w:rPr>
            </w:pPr>
            <w:r w:rsidRPr="00D8538C">
              <w:rPr>
                <w:rFonts w:ascii="Times New Roman" w:eastAsia="Times New Roman" w:hAnsi="Times New Roman" w:cs="Times New Roman"/>
                <w:sz w:val="20"/>
                <w:szCs w:val="20"/>
                <w:lang w:eastAsia="ru-RU"/>
              </w:rPr>
              <w:t>0,93</w:t>
            </w:r>
          </w:p>
        </w:tc>
        <w:tc>
          <w:tcPr>
            <w:tcW w:w="337" w:type="pct"/>
            <w:shd w:val="clear" w:color="auto" w:fill="auto"/>
            <w:noWrap/>
            <w:vAlign w:val="center"/>
          </w:tcPr>
          <w:p w:rsidR="00757714" w:rsidRPr="00D8538C" w:rsidRDefault="00757714" w:rsidP="00093A7F">
            <w:pPr>
              <w:jc w:val="center"/>
              <w:rPr>
                <w:rFonts w:ascii="Times New Roman" w:eastAsia="Times New Roman" w:hAnsi="Times New Roman" w:cs="Times New Roman"/>
                <w:sz w:val="20"/>
                <w:szCs w:val="20"/>
                <w:lang w:eastAsia="ru-RU"/>
              </w:rPr>
            </w:pPr>
            <w:r w:rsidRPr="00D8538C">
              <w:rPr>
                <w:rFonts w:ascii="Times New Roman" w:eastAsia="Times New Roman" w:hAnsi="Times New Roman" w:cs="Times New Roman"/>
                <w:sz w:val="20"/>
                <w:szCs w:val="20"/>
                <w:lang w:eastAsia="ru-RU"/>
              </w:rPr>
              <w:t>0,94</w:t>
            </w:r>
          </w:p>
        </w:tc>
        <w:tc>
          <w:tcPr>
            <w:tcW w:w="337" w:type="pct"/>
            <w:shd w:val="clear" w:color="auto" w:fill="auto"/>
            <w:noWrap/>
            <w:vAlign w:val="center"/>
          </w:tcPr>
          <w:p w:rsidR="00757714" w:rsidRPr="00D8538C" w:rsidRDefault="00757714" w:rsidP="00093A7F">
            <w:pPr>
              <w:jc w:val="center"/>
              <w:rPr>
                <w:rFonts w:ascii="Times New Roman" w:eastAsia="Times New Roman" w:hAnsi="Times New Roman" w:cs="Times New Roman"/>
                <w:sz w:val="20"/>
                <w:szCs w:val="20"/>
                <w:lang w:eastAsia="ru-RU"/>
              </w:rPr>
            </w:pPr>
            <w:r w:rsidRPr="00D8538C">
              <w:rPr>
                <w:rFonts w:ascii="Times New Roman" w:eastAsia="Times New Roman" w:hAnsi="Times New Roman" w:cs="Times New Roman"/>
                <w:sz w:val="20"/>
                <w:szCs w:val="20"/>
                <w:lang w:eastAsia="ru-RU"/>
              </w:rPr>
              <w:t>0,94</w:t>
            </w:r>
          </w:p>
        </w:tc>
        <w:tc>
          <w:tcPr>
            <w:tcW w:w="417" w:type="pct"/>
            <w:tcBorders>
              <w:top w:val="single" w:sz="4" w:space="0" w:color="auto"/>
              <w:left w:val="single" w:sz="4" w:space="0" w:color="auto"/>
              <w:bottom w:val="single" w:sz="4" w:space="0" w:color="auto"/>
              <w:right w:val="single" w:sz="4" w:space="0" w:color="auto"/>
            </w:tcBorders>
            <w:shd w:val="clear" w:color="auto" w:fill="auto"/>
            <w:noWrap/>
            <w:vAlign w:val="center"/>
          </w:tcPr>
          <w:p w:rsidR="00757714" w:rsidRPr="00D8538C" w:rsidRDefault="00757714" w:rsidP="00093A7F">
            <w:pPr>
              <w:jc w:val="center"/>
              <w:rPr>
                <w:rFonts w:ascii="Times New Roman" w:eastAsia="Times New Roman" w:hAnsi="Times New Roman" w:cs="Times New Roman"/>
                <w:sz w:val="20"/>
                <w:szCs w:val="20"/>
                <w:lang w:eastAsia="ru-RU"/>
              </w:rPr>
            </w:pPr>
            <w:r w:rsidRPr="00D8538C">
              <w:rPr>
                <w:rFonts w:ascii="Times New Roman" w:eastAsia="Times New Roman" w:hAnsi="Times New Roman" w:cs="Times New Roman"/>
                <w:sz w:val="20"/>
                <w:szCs w:val="20"/>
                <w:lang w:eastAsia="ru-RU"/>
              </w:rPr>
              <w:t>0,939</w:t>
            </w:r>
          </w:p>
        </w:tc>
        <w:tc>
          <w:tcPr>
            <w:tcW w:w="408" w:type="pct"/>
            <w:tcBorders>
              <w:top w:val="single" w:sz="4" w:space="0" w:color="auto"/>
              <w:left w:val="nil"/>
              <w:bottom w:val="single" w:sz="4" w:space="0" w:color="auto"/>
              <w:right w:val="single" w:sz="4" w:space="0" w:color="auto"/>
            </w:tcBorders>
            <w:shd w:val="clear" w:color="auto" w:fill="auto"/>
            <w:vAlign w:val="center"/>
          </w:tcPr>
          <w:p w:rsidR="00757714" w:rsidRPr="00D8538C" w:rsidRDefault="00757714" w:rsidP="00093A7F">
            <w:pPr>
              <w:jc w:val="center"/>
              <w:rPr>
                <w:rFonts w:ascii="Times New Roman" w:eastAsia="Times New Roman" w:hAnsi="Times New Roman" w:cs="Times New Roman"/>
                <w:sz w:val="20"/>
                <w:szCs w:val="20"/>
                <w:lang w:eastAsia="ru-RU"/>
              </w:rPr>
            </w:pPr>
            <w:r w:rsidRPr="00D8538C">
              <w:rPr>
                <w:rFonts w:ascii="Times New Roman" w:eastAsia="Times New Roman" w:hAnsi="Times New Roman" w:cs="Times New Roman"/>
                <w:sz w:val="20"/>
                <w:szCs w:val="20"/>
                <w:lang w:eastAsia="ru-RU"/>
              </w:rPr>
              <w:t>0,938</w:t>
            </w:r>
          </w:p>
        </w:tc>
        <w:tc>
          <w:tcPr>
            <w:tcW w:w="408" w:type="pct"/>
            <w:tcBorders>
              <w:top w:val="single" w:sz="4" w:space="0" w:color="auto"/>
              <w:left w:val="nil"/>
              <w:bottom w:val="single" w:sz="4" w:space="0" w:color="auto"/>
              <w:right w:val="single" w:sz="4" w:space="0" w:color="auto"/>
            </w:tcBorders>
            <w:shd w:val="clear" w:color="auto" w:fill="auto"/>
            <w:vAlign w:val="center"/>
          </w:tcPr>
          <w:p w:rsidR="00757714" w:rsidRPr="00D8538C" w:rsidRDefault="00757714" w:rsidP="00093A7F">
            <w:pPr>
              <w:jc w:val="center"/>
              <w:rPr>
                <w:rFonts w:ascii="Times New Roman" w:eastAsia="Times New Roman" w:hAnsi="Times New Roman" w:cs="Times New Roman"/>
                <w:sz w:val="20"/>
                <w:szCs w:val="20"/>
                <w:lang w:eastAsia="ru-RU"/>
              </w:rPr>
            </w:pPr>
            <w:r w:rsidRPr="00D8538C">
              <w:rPr>
                <w:rFonts w:ascii="Times New Roman" w:eastAsia="Times New Roman" w:hAnsi="Times New Roman" w:cs="Times New Roman"/>
                <w:sz w:val="20"/>
                <w:szCs w:val="20"/>
                <w:lang w:eastAsia="ru-RU"/>
              </w:rPr>
              <w:t>0,937</w:t>
            </w:r>
          </w:p>
        </w:tc>
        <w:tc>
          <w:tcPr>
            <w:tcW w:w="408" w:type="pct"/>
            <w:tcBorders>
              <w:top w:val="single" w:sz="4" w:space="0" w:color="auto"/>
              <w:left w:val="nil"/>
              <w:bottom w:val="single" w:sz="4" w:space="0" w:color="auto"/>
              <w:right w:val="single" w:sz="4" w:space="0" w:color="auto"/>
            </w:tcBorders>
            <w:shd w:val="clear" w:color="auto" w:fill="auto"/>
            <w:vAlign w:val="center"/>
          </w:tcPr>
          <w:p w:rsidR="00757714" w:rsidRPr="00D8538C" w:rsidRDefault="00757714" w:rsidP="00093A7F">
            <w:pPr>
              <w:jc w:val="center"/>
              <w:rPr>
                <w:rFonts w:ascii="Times New Roman" w:eastAsia="Times New Roman" w:hAnsi="Times New Roman" w:cs="Times New Roman"/>
                <w:sz w:val="20"/>
                <w:szCs w:val="20"/>
                <w:lang w:eastAsia="ru-RU"/>
              </w:rPr>
            </w:pPr>
            <w:r w:rsidRPr="00D8538C">
              <w:rPr>
                <w:rFonts w:ascii="Times New Roman" w:eastAsia="Times New Roman" w:hAnsi="Times New Roman" w:cs="Times New Roman"/>
                <w:sz w:val="20"/>
                <w:szCs w:val="20"/>
                <w:lang w:eastAsia="ru-RU"/>
              </w:rPr>
              <w:t>0,936</w:t>
            </w:r>
          </w:p>
        </w:tc>
        <w:tc>
          <w:tcPr>
            <w:tcW w:w="408" w:type="pct"/>
            <w:tcBorders>
              <w:top w:val="single" w:sz="4" w:space="0" w:color="auto"/>
              <w:left w:val="nil"/>
              <w:bottom w:val="single" w:sz="4" w:space="0" w:color="auto"/>
              <w:right w:val="single" w:sz="4" w:space="0" w:color="auto"/>
            </w:tcBorders>
            <w:shd w:val="clear" w:color="auto" w:fill="auto"/>
            <w:vAlign w:val="center"/>
          </w:tcPr>
          <w:p w:rsidR="00757714" w:rsidRPr="00D8538C" w:rsidRDefault="00757714" w:rsidP="00093A7F">
            <w:pPr>
              <w:jc w:val="center"/>
              <w:rPr>
                <w:rFonts w:ascii="Times New Roman" w:eastAsia="Times New Roman" w:hAnsi="Times New Roman" w:cs="Times New Roman"/>
                <w:sz w:val="20"/>
                <w:szCs w:val="20"/>
                <w:lang w:eastAsia="ru-RU"/>
              </w:rPr>
            </w:pPr>
            <w:r w:rsidRPr="00D8538C">
              <w:rPr>
                <w:rFonts w:ascii="Times New Roman" w:eastAsia="Times New Roman" w:hAnsi="Times New Roman" w:cs="Times New Roman"/>
                <w:sz w:val="20"/>
                <w:szCs w:val="20"/>
                <w:lang w:eastAsia="ru-RU"/>
              </w:rPr>
              <w:t>0,935</w:t>
            </w:r>
          </w:p>
        </w:tc>
        <w:tc>
          <w:tcPr>
            <w:tcW w:w="413" w:type="pct"/>
            <w:shd w:val="clear" w:color="auto" w:fill="auto"/>
            <w:vAlign w:val="center"/>
          </w:tcPr>
          <w:p w:rsidR="00757714" w:rsidRPr="00D8538C" w:rsidRDefault="00757714" w:rsidP="00093A7F">
            <w:pPr>
              <w:jc w:val="center"/>
              <w:rPr>
                <w:rFonts w:ascii="Times New Roman" w:eastAsia="Times New Roman" w:hAnsi="Times New Roman" w:cs="Times New Roman"/>
                <w:sz w:val="20"/>
                <w:szCs w:val="20"/>
                <w:lang w:eastAsia="ru-RU"/>
              </w:rPr>
            </w:pPr>
            <w:r w:rsidRPr="00D8538C">
              <w:rPr>
                <w:rFonts w:ascii="Times New Roman" w:eastAsia="Times New Roman" w:hAnsi="Times New Roman" w:cs="Times New Roman"/>
                <w:sz w:val="20"/>
                <w:szCs w:val="20"/>
                <w:lang w:eastAsia="ru-RU"/>
              </w:rPr>
              <w:t>0,926</w:t>
            </w:r>
          </w:p>
        </w:tc>
      </w:tr>
      <w:tr w:rsidR="00757714" w:rsidRPr="004863F0" w:rsidTr="00093A7F">
        <w:trPr>
          <w:trHeight w:val="20"/>
        </w:trPr>
        <w:tc>
          <w:tcPr>
            <w:tcW w:w="212" w:type="pct"/>
            <w:vMerge/>
            <w:vAlign w:val="center"/>
          </w:tcPr>
          <w:p w:rsidR="00757714" w:rsidRPr="004863F0" w:rsidRDefault="00757714" w:rsidP="00093A7F">
            <w:pPr>
              <w:jc w:val="center"/>
              <w:rPr>
                <w:rFonts w:ascii="Times New Roman" w:eastAsia="Times New Roman" w:hAnsi="Times New Roman" w:cs="Times New Roman"/>
                <w:color w:val="000000"/>
                <w:sz w:val="20"/>
                <w:szCs w:val="20"/>
                <w:lang w:eastAsia="ru-RU"/>
              </w:rPr>
            </w:pPr>
          </w:p>
        </w:tc>
        <w:tc>
          <w:tcPr>
            <w:tcW w:w="986" w:type="pct"/>
          </w:tcPr>
          <w:p w:rsidR="00757714" w:rsidRPr="004863F0" w:rsidRDefault="00757714" w:rsidP="00093A7F">
            <w:pPr>
              <w:jc w:val="both"/>
              <w:rPr>
                <w:rFonts w:ascii="Times New Roman" w:hAnsi="Times New Roman" w:cs="Times New Roman"/>
                <w:sz w:val="20"/>
                <w:szCs w:val="20"/>
              </w:rPr>
            </w:pPr>
            <w:r w:rsidRPr="004863F0">
              <w:rPr>
                <w:rFonts w:ascii="Times New Roman" w:hAnsi="Times New Roman" w:cs="Times New Roman"/>
                <w:sz w:val="20"/>
                <w:szCs w:val="20"/>
              </w:rPr>
              <w:t>Целевой сценарий</w:t>
            </w:r>
          </w:p>
        </w:tc>
        <w:tc>
          <w:tcPr>
            <w:tcW w:w="329" w:type="pct"/>
            <w:noWrap/>
            <w:vAlign w:val="center"/>
          </w:tcPr>
          <w:p w:rsidR="00757714" w:rsidRPr="004863F0" w:rsidRDefault="00757714" w:rsidP="00093A7F">
            <w:pPr>
              <w:jc w:val="center"/>
              <w:rPr>
                <w:rFonts w:ascii="Times New Roman" w:hAnsi="Times New Roman" w:cs="Times New Roman"/>
                <w:sz w:val="20"/>
                <w:szCs w:val="20"/>
              </w:rPr>
            </w:pPr>
          </w:p>
        </w:tc>
        <w:tc>
          <w:tcPr>
            <w:tcW w:w="337" w:type="pct"/>
            <w:tcBorders>
              <w:top w:val="single" w:sz="4" w:space="0" w:color="auto"/>
              <w:left w:val="single" w:sz="4" w:space="0" w:color="auto"/>
              <w:bottom w:val="single" w:sz="4" w:space="0" w:color="auto"/>
              <w:right w:val="single" w:sz="4" w:space="0" w:color="auto"/>
            </w:tcBorders>
            <w:shd w:val="clear" w:color="auto" w:fill="auto"/>
            <w:noWrap/>
            <w:vAlign w:val="center"/>
          </w:tcPr>
          <w:p w:rsidR="00757714" w:rsidRPr="00D8538C" w:rsidRDefault="00757714" w:rsidP="00093A7F">
            <w:pPr>
              <w:jc w:val="center"/>
              <w:rPr>
                <w:rFonts w:ascii="Times New Roman" w:eastAsia="Times New Roman" w:hAnsi="Times New Roman" w:cs="Times New Roman"/>
                <w:sz w:val="20"/>
                <w:szCs w:val="20"/>
                <w:lang w:eastAsia="ru-RU"/>
              </w:rPr>
            </w:pPr>
            <w:r w:rsidRPr="00D8538C">
              <w:rPr>
                <w:rFonts w:ascii="Times New Roman" w:eastAsia="Times New Roman" w:hAnsi="Times New Roman" w:cs="Times New Roman"/>
                <w:sz w:val="20"/>
                <w:szCs w:val="20"/>
                <w:lang w:eastAsia="ru-RU"/>
              </w:rPr>
              <w:t>0,93</w:t>
            </w:r>
          </w:p>
        </w:tc>
        <w:tc>
          <w:tcPr>
            <w:tcW w:w="337" w:type="pct"/>
            <w:tcBorders>
              <w:top w:val="single" w:sz="4" w:space="0" w:color="auto"/>
              <w:left w:val="nil"/>
              <w:bottom w:val="single" w:sz="4" w:space="0" w:color="auto"/>
              <w:right w:val="single" w:sz="4" w:space="0" w:color="auto"/>
            </w:tcBorders>
            <w:shd w:val="clear" w:color="auto" w:fill="auto"/>
            <w:noWrap/>
            <w:vAlign w:val="center"/>
          </w:tcPr>
          <w:p w:rsidR="00757714" w:rsidRPr="00D8538C" w:rsidRDefault="00757714" w:rsidP="00093A7F">
            <w:pPr>
              <w:jc w:val="center"/>
              <w:rPr>
                <w:rFonts w:ascii="Times New Roman" w:eastAsia="Times New Roman" w:hAnsi="Times New Roman" w:cs="Times New Roman"/>
                <w:sz w:val="20"/>
                <w:szCs w:val="20"/>
                <w:lang w:eastAsia="ru-RU"/>
              </w:rPr>
            </w:pPr>
            <w:r w:rsidRPr="00D8538C">
              <w:rPr>
                <w:rFonts w:ascii="Times New Roman" w:eastAsia="Times New Roman" w:hAnsi="Times New Roman" w:cs="Times New Roman"/>
                <w:sz w:val="20"/>
                <w:szCs w:val="20"/>
                <w:lang w:eastAsia="ru-RU"/>
              </w:rPr>
              <w:t>0,94</w:t>
            </w:r>
          </w:p>
        </w:tc>
        <w:tc>
          <w:tcPr>
            <w:tcW w:w="337" w:type="pct"/>
            <w:tcBorders>
              <w:top w:val="single" w:sz="4" w:space="0" w:color="auto"/>
              <w:left w:val="nil"/>
              <w:bottom w:val="single" w:sz="4" w:space="0" w:color="auto"/>
              <w:right w:val="single" w:sz="4" w:space="0" w:color="auto"/>
            </w:tcBorders>
            <w:shd w:val="clear" w:color="auto" w:fill="auto"/>
            <w:noWrap/>
            <w:vAlign w:val="center"/>
          </w:tcPr>
          <w:p w:rsidR="00757714" w:rsidRPr="00D8538C" w:rsidRDefault="00757714" w:rsidP="00093A7F">
            <w:pPr>
              <w:jc w:val="center"/>
              <w:rPr>
                <w:rFonts w:ascii="Times New Roman" w:eastAsia="Times New Roman" w:hAnsi="Times New Roman" w:cs="Times New Roman"/>
                <w:sz w:val="20"/>
                <w:szCs w:val="20"/>
                <w:lang w:eastAsia="ru-RU"/>
              </w:rPr>
            </w:pPr>
            <w:r w:rsidRPr="00D8538C">
              <w:rPr>
                <w:rFonts w:ascii="Times New Roman" w:eastAsia="Times New Roman" w:hAnsi="Times New Roman" w:cs="Times New Roman"/>
                <w:sz w:val="20"/>
                <w:szCs w:val="20"/>
                <w:lang w:eastAsia="ru-RU"/>
              </w:rPr>
              <w:t>0,94</w:t>
            </w:r>
          </w:p>
        </w:tc>
        <w:tc>
          <w:tcPr>
            <w:tcW w:w="417" w:type="pct"/>
            <w:tcBorders>
              <w:top w:val="single" w:sz="4" w:space="0" w:color="auto"/>
              <w:left w:val="nil"/>
              <w:bottom w:val="single" w:sz="4" w:space="0" w:color="auto"/>
              <w:right w:val="single" w:sz="4" w:space="0" w:color="auto"/>
            </w:tcBorders>
            <w:shd w:val="clear" w:color="auto" w:fill="auto"/>
            <w:noWrap/>
            <w:vAlign w:val="center"/>
          </w:tcPr>
          <w:p w:rsidR="00757714" w:rsidRPr="00D8538C" w:rsidRDefault="00757714" w:rsidP="00093A7F">
            <w:pPr>
              <w:jc w:val="center"/>
              <w:rPr>
                <w:rFonts w:ascii="Times New Roman" w:eastAsia="Times New Roman" w:hAnsi="Times New Roman" w:cs="Times New Roman"/>
                <w:sz w:val="20"/>
                <w:szCs w:val="20"/>
                <w:lang w:eastAsia="ru-RU"/>
              </w:rPr>
            </w:pPr>
            <w:r w:rsidRPr="00D8538C">
              <w:rPr>
                <w:rFonts w:ascii="Times New Roman" w:eastAsia="Times New Roman" w:hAnsi="Times New Roman" w:cs="Times New Roman"/>
                <w:sz w:val="20"/>
                <w:szCs w:val="20"/>
                <w:lang w:eastAsia="ru-RU"/>
              </w:rPr>
              <w:t>0,943</w:t>
            </w:r>
          </w:p>
        </w:tc>
        <w:tc>
          <w:tcPr>
            <w:tcW w:w="408" w:type="pct"/>
            <w:tcBorders>
              <w:top w:val="single" w:sz="4" w:space="0" w:color="auto"/>
              <w:left w:val="nil"/>
              <w:bottom w:val="single" w:sz="4" w:space="0" w:color="auto"/>
              <w:right w:val="single" w:sz="4" w:space="0" w:color="auto"/>
            </w:tcBorders>
            <w:shd w:val="clear" w:color="auto" w:fill="auto"/>
            <w:vAlign w:val="center"/>
          </w:tcPr>
          <w:p w:rsidR="00757714" w:rsidRPr="00D8538C" w:rsidRDefault="00757714" w:rsidP="00093A7F">
            <w:pPr>
              <w:jc w:val="center"/>
              <w:rPr>
                <w:rFonts w:ascii="Times New Roman" w:eastAsia="Times New Roman" w:hAnsi="Times New Roman" w:cs="Times New Roman"/>
                <w:sz w:val="20"/>
                <w:szCs w:val="20"/>
                <w:lang w:eastAsia="ru-RU"/>
              </w:rPr>
            </w:pPr>
            <w:r w:rsidRPr="00D8538C">
              <w:rPr>
                <w:rFonts w:ascii="Times New Roman" w:eastAsia="Times New Roman" w:hAnsi="Times New Roman" w:cs="Times New Roman"/>
                <w:sz w:val="20"/>
                <w:szCs w:val="20"/>
                <w:lang w:eastAsia="ru-RU"/>
              </w:rPr>
              <w:t>0,941</w:t>
            </w:r>
          </w:p>
        </w:tc>
        <w:tc>
          <w:tcPr>
            <w:tcW w:w="408" w:type="pct"/>
            <w:tcBorders>
              <w:top w:val="single" w:sz="4" w:space="0" w:color="auto"/>
              <w:left w:val="nil"/>
              <w:bottom w:val="single" w:sz="4" w:space="0" w:color="auto"/>
              <w:right w:val="single" w:sz="4" w:space="0" w:color="auto"/>
            </w:tcBorders>
            <w:shd w:val="clear" w:color="auto" w:fill="auto"/>
            <w:vAlign w:val="center"/>
          </w:tcPr>
          <w:p w:rsidR="00757714" w:rsidRPr="00D8538C" w:rsidRDefault="00757714" w:rsidP="00093A7F">
            <w:pPr>
              <w:jc w:val="center"/>
              <w:rPr>
                <w:rFonts w:ascii="Times New Roman" w:eastAsia="Times New Roman" w:hAnsi="Times New Roman" w:cs="Times New Roman"/>
                <w:sz w:val="20"/>
                <w:szCs w:val="20"/>
                <w:lang w:eastAsia="ru-RU"/>
              </w:rPr>
            </w:pPr>
            <w:r w:rsidRPr="00D8538C">
              <w:rPr>
                <w:rFonts w:ascii="Times New Roman" w:eastAsia="Times New Roman" w:hAnsi="Times New Roman" w:cs="Times New Roman"/>
                <w:sz w:val="20"/>
                <w:szCs w:val="20"/>
                <w:lang w:eastAsia="ru-RU"/>
              </w:rPr>
              <w:t>0,940</w:t>
            </w:r>
          </w:p>
        </w:tc>
        <w:tc>
          <w:tcPr>
            <w:tcW w:w="408" w:type="pct"/>
            <w:tcBorders>
              <w:top w:val="single" w:sz="4" w:space="0" w:color="auto"/>
              <w:left w:val="nil"/>
              <w:bottom w:val="single" w:sz="4" w:space="0" w:color="auto"/>
              <w:right w:val="single" w:sz="4" w:space="0" w:color="auto"/>
            </w:tcBorders>
            <w:shd w:val="clear" w:color="auto" w:fill="auto"/>
            <w:vAlign w:val="center"/>
          </w:tcPr>
          <w:p w:rsidR="00757714" w:rsidRPr="00D8538C" w:rsidRDefault="00757714" w:rsidP="00093A7F">
            <w:pPr>
              <w:jc w:val="center"/>
              <w:rPr>
                <w:rFonts w:ascii="Times New Roman" w:eastAsia="Times New Roman" w:hAnsi="Times New Roman" w:cs="Times New Roman"/>
                <w:sz w:val="20"/>
                <w:szCs w:val="20"/>
                <w:lang w:eastAsia="ru-RU"/>
              </w:rPr>
            </w:pPr>
            <w:r w:rsidRPr="00D8538C">
              <w:rPr>
                <w:rFonts w:ascii="Times New Roman" w:eastAsia="Times New Roman" w:hAnsi="Times New Roman" w:cs="Times New Roman"/>
                <w:sz w:val="20"/>
                <w:szCs w:val="20"/>
                <w:lang w:eastAsia="ru-RU"/>
              </w:rPr>
              <w:t>0,939</w:t>
            </w:r>
          </w:p>
        </w:tc>
        <w:tc>
          <w:tcPr>
            <w:tcW w:w="408" w:type="pct"/>
            <w:tcBorders>
              <w:top w:val="single" w:sz="4" w:space="0" w:color="auto"/>
              <w:left w:val="nil"/>
              <w:bottom w:val="single" w:sz="4" w:space="0" w:color="auto"/>
              <w:right w:val="single" w:sz="4" w:space="0" w:color="auto"/>
            </w:tcBorders>
            <w:shd w:val="clear" w:color="auto" w:fill="auto"/>
            <w:vAlign w:val="center"/>
          </w:tcPr>
          <w:p w:rsidR="00757714" w:rsidRPr="00D8538C" w:rsidRDefault="00757714" w:rsidP="00093A7F">
            <w:pPr>
              <w:jc w:val="center"/>
              <w:rPr>
                <w:rFonts w:ascii="Times New Roman" w:eastAsia="Times New Roman" w:hAnsi="Times New Roman" w:cs="Times New Roman"/>
                <w:sz w:val="20"/>
                <w:szCs w:val="20"/>
                <w:lang w:eastAsia="ru-RU"/>
              </w:rPr>
            </w:pPr>
            <w:r w:rsidRPr="00D8538C">
              <w:rPr>
                <w:rFonts w:ascii="Times New Roman" w:eastAsia="Times New Roman" w:hAnsi="Times New Roman" w:cs="Times New Roman"/>
                <w:sz w:val="20"/>
                <w:szCs w:val="20"/>
                <w:lang w:eastAsia="ru-RU"/>
              </w:rPr>
              <w:t>0,939</w:t>
            </w:r>
          </w:p>
        </w:tc>
        <w:tc>
          <w:tcPr>
            <w:tcW w:w="413" w:type="pct"/>
            <w:tcBorders>
              <w:top w:val="single" w:sz="4" w:space="0" w:color="auto"/>
              <w:left w:val="nil"/>
              <w:bottom w:val="single" w:sz="4" w:space="0" w:color="auto"/>
              <w:right w:val="single" w:sz="4" w:space="0" w:color="auto"/>
            </w:tcBorders>
            <w:shd w:val="clear" w:color="auto" w:fill="auto"/>
            <w:vAlign w:val="center"/>
          </w:tcPr>
          <w:p w:rsidR="00757714" w:rsidRPr="00D8538C" w:rsidRDefault="00757714" w:rsidP="00093A7F">
            <w:pPr>
              <w:jc w:val="center"/>
              <w:rPr>
                <w:rFonts w:ascii="Times New Roman" w:eastAsia="Times New Roman" w:hAnsi="Times New Roman" w:cs="Times New Roman"/>
                <w:sz w:val="20"/>
                <w:szCs w:val="20"/>
                <w:lang w:eastAsia="ru-RU"/>
              </w:rPr>
            </w:pPr>
            <w:r w:rsidRPr="00D8538C">
              <w:rPr>
                <w:rFonts w:ascii="Times New Roman" w:eastAsia="Times New Roman" w:hAnsi="Times New Roman" w:cs="Times New Roman"/>
                <w:sz w:val="20"/>
                <w:szCs w:val="20"/>
                <w:lang w:eastAsia="ru-RU"/>
              </w:rPr>
              <w:t>0,939</w:t>
            </w:r>
          </w:p>
        </w:tc>
      </w:tr>
      <w:tr w:rsidR="00757714" w:rsidRPr="004863F0" w:rsidTr="00093A7F">
        <w:trPr>
          <w:trHeight w:val="751"/>
        </w:trPr>
        <w:tc>
          <w:tcPr>
            <w:tcW w:w="212" w:type="pct"/>
            <w:vMerge w:val="restart"/>
            <w:vAlign w:val="center"/>
          </w:tcPr>
          <w:p w:rsidR="00757714" w:rsidRPr="004863F0" w:rsidRDefault="00757714" w:rsidP="00093A7F">
            <w:pPr>
              <w:jc w:val="center"/>
              <w:rPr>
                <w:rFonts w:ascii="Times New Roman" w:eastAsia="Times New Roman" w:hAnsi="Times New Roman" w:cs="Times New Roman"/>
                <w:color w:val="000000"/>
                <w:sz w:val="20"/>
                <w:szCs w:val="20"/>
                <w:lang w:eastAsia="ru-RU"/>
              </w:rPr>
            </w:pPr>
            <w:r w:rsidRPr="004863F0">
              <w:rPr>
                <w:rFonts w:ascii="Times New Roman" w:eastAsia="Times New Roman" w:hAnsi="Times New Roman" w:cs="Times New Roman"/>
                <w:color w:val="000000"/>
                <w:sz w:val="20"/>
                <w:szCs w:val="20"/>
                <w:lang w:eastAsia="ru-RU"/>
              </w:rPr>
              <w:t>1.10</w:t>
            </w:r>
          </w:p>
        </w:tc>
        <w:tc>
          <w:tcPr>
            <w:tcW w:w="986" w:type="pct"/>
            <w:hideMark/>
          </w:tcPr>
          <w:p w:rsidR="00757714" w:rsidRPr="004863F0" w:rsidRDefault="00757714" w:rsidP="00093A7F">
            <w:pPr>
              <w:jc w:val="both"/>
              <w:rPr>
                <w:rFonts w:ascii="Times New Roman" w:hAnsi="Times New Roman" w:cs="Times New Roman"/>
                <w:sz w:val="20"/>
                <w:szCs w:val="20"/>
              </w:rPr>
            </w:pPr>
            <w:r w:rsidRPr="004863F0">
              <w:rPr>
                <w:rFonts w:ascii="Times New Roman" w:hAnsi="Times New Roman" w:cs="Times New Roman"/>
                <w:sz w:val="20"/>
                <w:szCs w:val="20"/>
              </w:rPr>
              <w:t>Уровень фактической обеспеченности дошкольными образовательными учреждениями, % от норматива</w:t>
            </w:r>
          </w:p>
        </w:tc>
        <w:tc>
          <w:tcPr>
            <w:tcW w:w="329" w:type="pct"/>
            <w:noWrap/>
            <w:vAlign w:val="center"/>
            <w:hideMark/>
          </w:tcPr>
          <w:p w:rsidR="00757714" w:rsidRPr="004863F0" w:rsidRDefault="0053429D" w:rsidP="00093A7F">
            <w:pPr>
              <w:jc w:val="center"/>
              <w:rPr>
                <w:rFonts w:ascii="Times New Roman" w:hAnsi="Times New Roman" w:cs="Times New Roman"/>
                <w:sz w:val="20"/>
                <w:szCs w:val="20"/>
              </w:rPr>
            </w:pPr>
            <w:r>
              <w:rPr>
                <w:rFonts w:ascii="Times New Roman" w:hAnsi="Times New Roman" w:cs="Times New Roman"/>
                <w:sz w:val="20"/>
                <w:szCs w:val="20"/>
              </w:rPr>
              <w:t>106</w:t>
            </w:r>
          </w:p>
        </w:tc>
        <w:tc>
          <w:tcPr>
            <w:tcW w:w="3473" w:type="pct"/>
            <w:gridSpan w:val="9"/>
            <w:noWrap/>
            <w:vAlign w:val="center"/>
          </w:tcPr>
          <w:p w:rsidR="00757714" w:rsidRPr="004863F0" w:rsidRDefault="00757714" w:rsidP="00093A7F">
            <w:pPr>
              <w:jc w:val="center"/>
              <w:rPr>
                <w:rFonts w:ascii="Times New Roman" w:hAnsi="Times New Roman" w:cs="Times New Roman"/>
                <w:sz w:val="20"/>
                <w:szCs w:val="20"/>
              </w:rPr>
            </w:pPr>
          </w:p>
        </w:tc>
      </w:tr>
      <w:tr w:rsidR="00E867D2" w:rsidRPr="004863F0" w:rsidTr="000F20ED">
        <w:trPr>
          <w:trHeight w:val="20"/>
        </w:trPr>
        <w:tc>
          <w:tcPr>
            <w:tcW w:w="212" w:type="pct"/>
            <w:vMerge/>
            <w:vAlign w:val="center"/>
          </w:tcPr>
          <w:p w:rsidR="00E867D2" w:rsidRPr="004863F0" w:rsidRDefault="00E867D2" w:rsidP="00E867D2">
            <w:pPr>
              <w:jc w:val="center"/>
              <w:rPr>
                <w:rFonts w:ascii="Times New Roman" w:eastAsia="Times New Roman" w:hAnsi="Times New Roman" w:cs="Times New Roman"/>
                <w:color w:val="000000"/>
                <w:sz w:val="20"/>
                <w:szCs w:val="20"/>
                <w:lang w:eastAsia="ru-RU"/>
              </w:rPr>
            </w:pPr>
          </w:p>
        </w:tc>
        <w:tc>
          <w:tcPr>
            <w:tcW w:w="986" w:type="pct"/>
          </w:tcPr>
          <w:p w:rsidR="00E867D2" w:rsidRPr="004863F0" w:rsidRDefault="00E867D2" w:rsidP="00E867D2">
            <w:pPr>
              <w:jc w:val="both"/>
              <w:rPr>
                <w:rFonts w:ascii="Times New Roman" w:hAnsi="Times New Roman" w:cs="Times New Roman"/>
                <w:sz w:val="20"/>
                <w:szCs w:val="20"/>
              </w:rPr>
            </w:pPr>
            <w:r w:rsidRPr="004863F0">
              <w:rPr>
                <w:rFonts w:ascii="Times New Roman" w:hAnsi="Times New Roman" w:cs="Times New Roman"/>
                <w:sz w:val="20"/>
                <w:szCs w:val="20"/>
              </w:rPr>
              <w:t>Базовый сценарий</w:t>
            </w:r>
          </w:p>
        </w:tc>
        <w:tc>
          <w:tcPr>
            <w:tcW w:w="329" w:type="pct"/>
            <w:noWrap/>
            <w:vAlign w:val="center"/>
          </w:tcPr>
          <w:p w:rsidR="00E867D2" w:rsidRPr="004863F0" w:rsidRDefault="00E867D2" w:rsidP="00E867D2">
            <w:pPr>
              <w:jc w:val="center"/>
              <w:rPr>
                <w:rFonts w:ascii="Times New Roman" w:hAnsi="Times New Roman" w:cs="Times New Roman"/>
                <w:sz w:val="20"/>
                <w:szCs w:val="20"/>
              </w:rPr>
            </w:pPr>
          </w:p>
        </w:tc>
        <w:tc>
          <w:tcPr>
            <w:tcW w:w="337" w:type="pct"/>
            <w:tcBorders>
              <w:top w:val="single" w:sz="8" w:space="0" w:color="000000"/>
              <w:left w:val="single" w:sz="8" w:space="0" w:color="000000"/>
              <w:bottom w:val="single" w:sz="8" w:space="0" w:color="000000"/>
              <w:right w:val="single" w:sz="8" w:space="0" w:color="000000"/>
            </w:tcBorders>
            <w:shd w:val="clear" w:color="000000" w:fill="FFFFFF"/>
            <w:noWrap/>
            <w:vAlign w:val="center"/>
          </w:tcPr>
          <w:p w:rsidR="00E867D2" w:rsidRPr="00A4424E" w:rsidRDefault="00407D08" w:rsidP="00E867D2">
            <w:pPr>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106</w:t>
            </w:r>
          </w:p>
        </w:tc>
        <w:tc>
          <w:tcPr>
            <w:tcW w:w="337" w:type="pct"/>
            <w:tcBorders>
              <w:top w:val="single" w:sz="8" w:space="0" w:color="000000"/>
              <w:left w:val="nil"/>
              <w:bottom w:val="single" w:sz="8" w:space="0" w:color="000000"/>
              <w:right w:val="single" w:sz="8" w:space="0" w:color="000000"/>
            </w:tcBorders>
            <w:shd w:val="clear" w:color="000000" w:fill="FFFFFF"/>
            <w:noWrap/>
            <w:vAlign w:val="center"/>
          </w:tcPr>
          <w:p w:rsidR="00E867D2" w:rsidRPr="00A4424E" w:rsidRDefault="00407D08" w:rsidP="00E867D2">
            <w:pPr>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106</w:t>
            </w:r>
          </w:p>
        </w:tc>
        <w:tc>
          <w:tcPr>
            <w:tcW w:w="337" w:type="pct"/>
            <w:tcBorders>
              <w:top w:val="single" w:sz="8" w:space="0" w:color="000000"/>
              <w:left w:val="nil"/>
              <w:bottom w:val="single" w:sz="8" w:space="0" w:color="000000"/>
              <w:right w:val="single" w:sz="8" w:space="0" w:color="000000"/>
            </w:tcBorders>
            <w:shd w:val="clear" w:color="000000" w:fill="FFFFFF"/>
            <w:noWrap/>
            <w:vAlign w:val="center"/>
          </w:tcPr>
          <w:p w:rsidR="00E867D2" w:rsidRPr="00A4424E" w:rsidRDefault="00407D08" w:rsidP="00E867D2">
            <w:pPr>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121</w:t>
            </w:r>
          </w:p>
        </w:tc>
        <w:tc>
          <w:tcPr>
            <w:tcW w:w="417" w:type="pct"/>
            <w:tcBorders>
              <w:top w:val="single" w:sz="8" w:space="0" w:color="000000"/>
              <w:left w:val="nil"/>
              <w:bottom w:val="single" w:sz="8" w:space="0" w:color="000000"/>
              <w:right w:val="single" w:sz="8" w:space="0" w:color="000000"/>
            </w:tcBorders>
            <w:shd w:val="clear" w:color="000000" w:fill="FFFFFF"/>
            <w:noWrap/>
            <w:vAlign w:val="center"/>
          </w:tcPr>
          <w:p w:rsidR="00E867D2" w:rsidRPr="00A4424E" w:rsidRDefault="00407D08" w:rsidP="00E867D2">
            <w:pPr>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121</w:t>
            </w:r>
          </w:p>
        </w:tc>
        <w:tc>
          <w:tcPr>
            <w:tcW w:w="408" w:type="pct"/>
            <w:tcBorders>
              <w:top w:val="single" w:sz="8" w:space="0" w:color="000000"/>
              <w:left w:val="nil"/>
              <w:bottom w:val="single" w:sz="8" w:space="0" w:color="000000"/>
              <w:right w:val="single" w:sz="8" w:space="0" w:color="000000"/>
            </w:tcBorders>
            <w:shd w:val="clear" w:color="000000" w:fill="FFFFFF"/>
            <w:vAlign w:val="center"/>
          </w:tcPr>
          <w:p w:rsidR="00E867D2" w:rsidRPr="00A4424E" w:rsidRDefault="00407D08" w:rsidP="00E867D2">
            <w:pPr>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121</w:t>
            </w:r>
          </w:p>
        </w:tc>
        <w:tc>
          <w:tcPr>
            <w:tcW w:w="408" w:type="pct"/>
            <w:tcBorders>
              <w:top w:val="single" w:sz="8" w:space="0" w:color="000000"/>
              <w:left w:val="nil"/>
              <w:bottom w:val="single" w:sz="8" w:space="0" w:color="000000"/>
              <w:right w:val="single" w:sz="8" w:space="0" w:color="000000"/>
            </w:tcBorders>
            <w:shd w:val="clear" w:color="000000" w:fill="FFFFFF"/>
            <w:vAlign w:val="center"/>
          </w:tcPr>
          <w:p w:rsidR="00E867D2" w:rsidRPr="00A4424E" w:rsidRDefault="00407D08" w:rsidP="00E867D2">
            <w:pPr>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120</w:t>
            </w:r>
          </w:p>
        </w:tc>
        <w:tc>
          <w:tcPr>
            <w:tcW w:w="408" w:type="pct"/>
            <w:tcBorders>
              <w:top w:val="single" w:sz="8" w:space="0" w:color="000000"/>
              <w:left w:val="nil"/>
              <w:bottom w:val="single" w:sz="8" w:space="0" w:color="000000"/>
              <w:right w:val="single" w:sz="8" w:space="0" w:color="000000"/>
            </w:tcBorders>
            <w:shd w:val="clear" w:color="000000" w:fill="FFFFFF"/>
            <w:vAlign w:val="center"/>
          </w:tcPr>
          <w:p w:rsidR="00E867D2" w:rsidRPr="00A4424E" w:rsidRDefault="00407D08" w:rsidP="00E867D2">
            <w:pPr>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119</w:t>
            </w:r>
          </w:p>
        </w:tc>
        <w:tc>
          <w:tcPr>
            <w:tcW w:w="408" w:type="pct"/>
            <w:tcBorders>
              <w:top w:val="single" w:sz="8" w:space="0" w:color="000000"/>
              <w:left w:val="nil"/>
              <w:bottom w:val="single" w:sz="8" w:space="0" w:color="000000"/>
              <w:right w:val="single" w:sz="8" w:space="0" w:color="000000"/>
            </w:tcBorders>
            <w:shd w:val="clear" w:color="000000" w:fill="FFFFFF"/>
            <w:vAlign w:val="center"/>
          </w:tcPr>
          <w:p w:rsidR="00E867D2" w:rsidRPr="00A4424E" w:rsidRDefault="00407D08" w:rsidP="00E867D2">
            <w:pPr>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119</w:t>
            </w:r>
          </w:p>
        </w:tc>
        <w:tc>
          <w:tcPr>
            <w:tcW w:w="413" w:type="pct"/>
            <w:tcBorders>
              <w:top w:val="single" w:sz="8" w:space="0" w:color="000000"/>
              <w:left w:val="nil"/>
              <w:bottom w:val="single" w:sz="8" w:space="0" w:color="000000"/>
              <w:right w:val="single" w:sz="8" w:space="0" w:color="000000"/>
            </w:tcBorders>
            <w:shd w:val="clear" w:color="000000" w:fill="FFFFFF"/>
            <w:vAlign w:val="center"/>
          </w:tcPr>
          <w:p w:rsidR="00E867D2" w:rsidRPr="00A4424E" w:rsidRDefault="00407D08" w:rsidP="00E867D2">
            <w:pPr>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119</w:t>
            </w:r>
          </w:p>
        </w:tc>
      </w:tr>
      <w:tr w:rsidR="00E867D2" w:rsidRPr="004863F0" w:rsidTr="000F20ED">
        <w:trPr>
          <w:trHeight w:val="20"/>
        </w:trPr>
        <w:tc>
          <w:tcPr>
            <w:tcW w:w="212" w:type="pct"/>
            <w:vMerge/>
            <w:vAlign w:val="center"/>
          </w:tcPr>
          <w:p w:rsidR="00E867D2" w:rsidRPr="004863F0" w:rsidRDefault="00E867D2" w:rsidP="00E867D2">
            <w:pPr>
              <w:jc w:val="center"/>
              <w:rPr>
                <w:rFonts w:ascii="Times New Roman" w:eastAsia="Times New Roman" w:hAnsi="Times New Roman" w:cs="Times New Roman"/>
                <w:color w:val="000000"/>
                <w:sz w:val="20"/>
                <w:szCs w:val="20"/>
                <w:lang w:eastAsia="ru-RU"/>
              </w:rPr>
            </w:pPr>
          </w:p>
        </w:tc>
        <w:tc>
          <w:tcPr>
            <w:tcW w:w="986" w:type="pct"/>
          </w:tcPr>
          <w:p w:rsidR="00E867D2" w:rsidRPr="004863F0" w:rsidRDefault="00E867D2" w:rsidP="00E867D2">
            <w:pPr>
              <w:jc w:val="both"/>
              <w:rPr>
                <w:rFonts w:ascii="Times New Roman" w:hAnsi="Times New Roman" w:cs="Times New Roman"/>
                <w:sz w:val="20"/>
                <w:szCs w:val="20"/>
              </w:rPr>
            </w:pPr>
            <w:r w:rsidRPr="004863F0">
              <w:rPr>
                <w:rFonts w:ascii="Times New Roman" w:hAnsi="Times New Roman" w:cs="Times New Roman"/>
                <w:sz w:val="20"/>
                <w:szCs w:val="20"/>
              </w:rPr>
              <w:t>Целевой сценарий</w:t>
            </w:r>
          </w:p>
        </w:tc>
        <w:tc>
          <w:tcPr>
            <w:tcW w:w="329" w:type="pct"/>
            <w:noWrap/>
            <w:vAlign w:val="center"/>
          </w:tcPr>
          <w:p w:rsidR="00E867D2" w:rsidRPr="004863F0" w:rsidRDefault="00E867D2" w:rsidP="00E867D2">
            <w:pPr>
              <w:jc w:val="center"/>
              <w:rPr>
                <w:rFonts w:ascii="Times New Roman" w:hAnsi="Times New Roman" w:cs="Times New Roman"/>
                <w:sz w:val="20"/>
                <w:szCs w:val="20"/>
              </w:rPr>
            </w:pPr>
          </w:p>
        </w:tc>
        <w:tc>
          <w:tcPr>
            <w:tcW w:w="337" w:type="pct"/>
            <w:tcBorders>
              <w:top w:val="single" w:sz="8" w:space="0" w:color="000000"/>
              <w:left w:val="single" w:sz="8" w:space="0" w:color="000000"/>
              <w:bottom w:val="single" w:sz="8" w:space="0" w:color="000000"/>
              <w:right w:val="single" w:sz="8" w:space="0" w:color="000000"/>
            </w:tcBorders>
            <w:shd w:val="clear" w:color="000000" w:fill="FFFFFF"/>
            <w:noWrap/>
            <w:vAlign w:val="center"/>
          </w:tcPr>
          <w:p w:rsidR="00E867D2" w:rsidRPr="00A4424E" w:rsidRDefault="00407D08" w:rsidP="00E867D2">
            <w:pPr>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106</w:t>
            </w:r>
          </w:p>
        </w:tc>
        <w:tc>
          <w:tcPr>
            <w:tcW w:w="337" w:type="pct"/>
            <w:tcBorders>
              <w:top w:val="single" w:sz="8" w:space="0" w:color="000000"/>
              <w:left w:val="nil"/>
              <w:bottom w:val="single" w:sz="8" w:space="0" w:color="000000"/>
              <w:right w:val="single" w:sz="8" w:space="0" w:color="000000"/>
            </w:tcBorders>
            <w:shd w:val="clear" w:color="000000" w:fill="FFFFFF"/>
            <w:noWrap/>
            <w:vAlign w:val="center"/>
          </w:tcPr>
          <w:p w:rsidR="00E867D2" w:rsidRPr="00A4424E" w:rsidRDefault="00407D08" w:rsidP="00E867D2">
            <w:pPr>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106</w:t>
            </w:r>
          </w:p>
        </w:tc>
        <w:tc>
          <w:tcPr>
            <w:tcW w:w="337" w:type="pct"/>
            <w:tcBorders>
              <w:top w:val="single" w:sz="8" w:space="0" w:color="000000"/>
              <w:left w:val="nil"/>
              <w:bottom w:val="single" w:sz="8" w:space="0" w:color="000000"/>
              <w:right w:val="single" w:sz="8" w:space="0" w:color="000000"/>
            </w:tcBorders>
            <w:shd w:val="clear" w:color="000000" w:fill="FFFFFF"/>
            <w:noWrap/>
            <w:vAlign w:val="center"/>
          </w:tcPr>
          <w:p w:rsidR="00E867D2" w:rsidRPr="00A4424E" w:rsidRDefault="00407D08" w:rsidP="00E867D2">
            <w:pPr>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121</w:t>
            </w:r>
          </w:p>
        </w:tc>
        <w:tc>
          <w:tcPr>
            <w:tcW w:w="417" w:type="pct"/>
            <w:tcBorders>
              <w:top w:val="single" w:sz="8" w:space="0" w:color="000000"/>
              <w:left w:val="nil"/>
              <w:bottom w:val="single" w:sz="8" w:space="0" w:color="000000"/>
              <w:right w:val="single" w:sz="8" w:space="0" w:color="000000"/>
            </w:tcBorders>
            <w:shd w:val="clear" w:color="000000" w:fill="FFFFFF"/>
            <w:noWrap/>
            <w:vAlign w:val="center"/>
          </w:tcPr>
          <w:p w:rsidR="00E867D2" w:rsidRPr="00A4424E" w:rsidRDefault="00407D08" w:rsidP="00E867D2">
            <w:pPr>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121</w:t>
            </w:r>
          </w:p>
        </w:tc>
        <w:tc>
          <w:tcPr>
            <w:tcW w:w="408" w:type="pct"/>
            <w:tcBorders>
              <w:top w:val="single" w:sz="8" w:space="0" w:color="000000"/>
              <w:left w:val="nil"/>
              <w:bottom w:val="single" w:sz="8" w:space="0" w:color="000000"/>
              <w:right w:val="single" w:sz="8" w:space="0" w:color="000000"/>
            </w:tcBorders>
            <w:shd w:val="clear" w:color="000000" w:fill="FFFFFF"/>
            <w:vAlign w:val="center"/>
          </w:tcPr>
          <w:p w:rsidR="00E867D2" w:rsidRPr="00A4424E" w:rsidRDefault="00407D08" w:rsidP="00E867D2">
            <w:pPr>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121</w:t>
            </w:r>
          </w:p>
        </w:tc>
        <w:tc>
          <w:tcPr>
            <w:tcW w:w="408" w:type="pct"/>
            <w:tcBorders>
              <w:top w:val="single" w:sz="8" w:space="0" w:color="000000"/>
              <w:left w:val="nil"/>
              <w:bottom w:val="single" w:sz="8" w:space="0" w:color="000000"/>
              <w:right w:val="single" w:sz="8" w:space="0" w:color="000000"/>
            </w:tcBorders>
            <w:shd w:val="clear" w:color="000000" w:fill="FFFFFF"/>
            <w:vAlign w:val="center"/>
          </w:tcPr>
          <w:p w:rsidR="00E867D2" w:rsidRPr="00A4424E" w:rsidRDefault="00407D08" w:rsidP="00E867D2">
            <w:pPr>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120</w:t>
            </w:r>
          </w:p>
        </w:tc>
        <w:tc>
          <w:tcPr>
            <w:tcW w:w="408" w:type="pct"/>
            <w:tcBorders>
              <w:top w:val="single" w:sz="8" w:space="0" w:color="000000"/>
              <w:left w:val="nil"/>
              <w:bottom w:val="single" w:sz="8" w:space="0" w:color="000000"/>
              <w:right w:val="single" w:sz="8" w:space="0" w:color="000000"/>
            </w:tcBorders>
            <w:shd w:val="clear" w:color="000000" w:fill="FFFFFF"/>
            <w:vAlign w:val="center"/>
          </w:tcPr>
          <w:p w:rsidR="00E867D2" w:rsidRPr="00A4424E" w:rsidRDefault="00407D08" w:rsidP="00E867D2">
            <w:pPr>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119</w:t>
            </w:r>
          </w:p>
        </w:tc>
        <w:tc>
          <w:tcPr>
            <w:tcW w:w="408" w:type="pct"/>
            <w:tcBorders>
              <w:top w:val="single" w:sz="8" w:space="0" w:color="000000"/>
              <w:left w:val="nil"/>
              <w:bottom w:val="single" w:sz="8" w:space="0" w:color="000000"/>
              <w:right w:val="single" w:sz="8" w:space="0" w:color="000000"/>
            </w:tcBorders>
            <w:shd w:val="clear" w:color="000000" w:fill="FFFFFF"/>
            <w:vAlign w:val="center"/>
          </w:tcPr>
          <w:p w:rsidR="00E867D2" w:rsidRPr="00A4424E" w:rsidRDefault="00407D08" w:rsidP="00E867D2">
            <w:pPr>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119</w:t>
            </w:r>
          </w:p>
        </w:tc>
        <w:tc>
          <w:tcPr>
            <w:tcW w:w="413" w:type="pct"/>
            <w:tcBorders>
              <w:top w:val="single" w:sz="8" w:space="0" w:color="000000"/>
              <w:left w:val="nil"/>
              <w:bottom w:val="single" w:sz="8" w:space="0" w:color="000000"/>
              <w:right w:val="single" w:sz="8" w:space="0" w:color="000000"/>
            </w:tcBorders>
            <w:shd w:val="clear" w:color="000000" w:fill="FFFFFF"/>
            <w:vAlign w:val="center"/>
          </w:tcPr>
          <w:p w:rsidR="00E867D2" w:rsidRPr="00A4424E" w:rsidRDefault="00407D08" w:rsidP="00E867D2">
            <w:pPr>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119</w:t>
            </w:r>
          </w:p>
        </w:tc>
      </w:tr>
      <w:tr w:rsidR="00757714" w:rsidRPr="004863F0" w:rsidTr="00093A7F">
        <w:trPr>
          <w:trHeight w:val="20"/>
        </w:trPr>
        <w:tc>
          <w:tcPr>
            <w:tcW w:w="212" w:type="pct"/>
            <w:vMerge w:val="restart"/>
            <w:vAlign w:val="center"/>
          </w:tcPr>
          <w:p w:rsidR="00757714" w:rsidRPr="004863F0" w:rsidRDefault="00757714" w:rsidP="00093A7F">
            <w:pPr>
              <w:jc w:val="center"/>
              <w:rPr>
                <w:rFonts w:ascii="Times New Roman" w:eastAsia="Times New Roman" w:hAnsi="Times New Roman" w:cs="Times New Roman"/>
                <w:color w:val="000000"/>
                <w:sz w:val="20"/>
                <w:szCs w:val="20"/>
                <w:lang w:eastAsia="ru-RU"/>
              </w:rPr>
            </w:pPr>
            <w:r w:rsidRPr="004863F0">
              <w:rPr>
                <w:rFonts w:ascii="Times New Roman" w:eastAsia="Times New Roman" w:hAnsi="Times New Roman" w:cs="Times New Roman"/>
                <w:color w:val="000000"/>
                <w:sz w:val="20"/>
                <w:szCs w:val="20"/>
                <w:lang w:eastAsia="ru-RU"/>
              </w:rPr>
              <w:t>1.11</w:t>
            </w:r>
          </w:p>
        </w:tc>
        <w:tc>
          <w:tcPr>
            <w:tcW w:w="986" w:type="pct"/>
            <w:hideMark/>
          </w:tcPr>
          <w:p w:rsidR="00757714" w:rsidRPr="004863F0" w:rsidRDefault="00757714" w:rsidP="00093A7F">
            <w:pPr>
              <w:jc w:val="both"/>
              <w:rPr>
                <w:rFonts w:ascii="Times New Roman" w:hAnsi="Times New Roman" w:cs="Times New Roman"/>
                <w:sz w:val="20"/>
                <w:szCs w:val="20"/>
              </w:rPr>
            </w:pPr>
            <w:r w:rsidRPr="004863F0">
              <w:rPr>
                <w:rFonts w:ascii="Times New Roman" w:hAnsi="Times New Roman" w:cs="Times New Roman"/>
                <w:sz w:val="20"/>
                <w:szCs w:val="20"/>
              </w:rPr>
              <w:t>Уровень фактической обеспеченности учреждениями общего образования детей, % от норматива</w:t>
            </w:r>
          </w:p>
        </w:tc>
        <w:tc>
          <w:tcPr>
            <w:tcW w:w="329" w:type="pct"/>
            <w:noWrap/>
            <w:vAlign w:val="center"/>
            <w:hideMark/>
          </w:tcPr>
          <w:p w:rsidR="00757714" w:rsidRPr="004863F0" w:rsidRDefault="000F20ED" w:rsidP="00093A7F">
            <w:pPr>
              <w:jc w:val="center"/>
              <w:rPr>
                <w:rFonts w:ascii="Times New Roman" w:hAnsi="Times New Roman" w:cs="Times New Roman"/>
                <w:sz w:val="20"/>
                <w:szCs w:val="20"/>
              </w:rPr>
            </w:pPr>
            <w:r>
              <w:rPr>
                <w:rFonts w:ascii="Times New Roman" w:hAnsi="Times New Roman" w:cs="Times New Roman"/>
                <w:sz w:val="20"/>
                <w:szCs w:val="20"/>
              </w:rPr>
              <w:t>91</w:t>
            </w:r>
          </w:p>
        </w:tc>
        <w:tc>
          <w:tcPr>
            <w:tcW w:w="3473" w:type="pct"/>
            <w:gridSpan w:val="9"/>
            <w:noWrap/>
            <w:vAlign w:val="center"/>
          </w:tcPr>
          <w:p w:rsidR="00757714" w:rsidRPr="00A4424E" w:rsidRDefault="00757714" w:rsidP="00093A7F">
            <w:pPr>
              <w:jc w:val="center"/>
              <w:rPr>
                <w:rFonts w:ascii="Times New Roman" w:eastAsia="Times New Roman" w:hAnsi="Times New Roman" w:cs="Times New Roman"/>
                <w:sz w:val="20"/>
                <w:szCs w:val="20"/>
                <w:lang w:eastAsia="ru-RU"/>
              </w:rPr>
            </w:pPr>
          </w:p>
        </w:tc>
      </w:tr>
      <w:tr w:rsidR="00757714" w:rsidRPr="004863F0" w:rsidTr="00093A7F">
        <w:trPr>
          <w:trHeight w:val="20"/>
        </w:trPr>
        <w:tc>
          <w:tcPr>
            <w:tcW w:w="212" w:type="pct"/>
            <w:vMerge/>
            <w:vAlign w:val="center"/>
          </w:tcPr>
          <w:p w:rsidR="00757714" w:rsidRPr="004863F0" w:rsidRDefault="00757714" w:rsidP="00093A7F">
            <w:pPr>
              <w:jc w:val="center"/>
              <w:rPr>
                <w:rFonts w:ascii="Times New Roman" w:eastAsia="Times New Roman" w:hAnsi="Times New Roman" w:cs="Times New Roman"/>
                <w:color w:val="000000"/>
                <w:sz w:val="20"/>
                <w:szCs w:val="20"/>
                <w:lang w:eastAsia="ru-RU"/>
              </w:rPr>
            </w:pPr>
          </w:p>
        </w:tc>
        <w:tc>
          <w:tcPr>
            <w:tcW w:w="986" w:type="pct"/>
          </w:tcPr>
          <w:p w:rsidR="00757714" w:rsidRPr="004863F0" w:rsidRDefault="00757714" w:rsidP="00093A7F">
            <w:pPr>
              <w:jc w:val="both"/>
              <w:rPr>
                <w:rFonts w:ascii="Times New Roman" w:hAnsi="Times New Roman" w:cs="Times New Roman"/>
                <w:sz w:val="20"/>
                <w:szCs w:val="20"/>
              </w:rPr>
            </w:pPr>
            <w:r w:rsidRPr="004863F0">
              <w:rPr>
                <w:rFonts w:ascii="Times New Roman" w:hAnsi="Times New Roman" w:cs="Times New Roman"/>
                <w:sz w:val="20"/>
                <w:szCs w:val="20"/>
              </w:rPr>
              <w:t>Базовый сценарий</w:t>
            </w:r>
          </w:p>
        </w:tc>
        <w:tc>
          <w:tcPr>
            <w:tcW w:w="329" w:type="pct"/>
            <w:noWrap/>
            <w:vAlign w:val="center"/>
          </w:tcPr>
          <w:p w:rsidR="00757714" w:rsidRPr="004863F0" w:rsidRDefault="00757714" w:rsidP="00093A7F">
            <w:pPr>
              <w:jc w:val="center"/>
              <w:rPr>
                <w:rFonts w:ascii="Times New Roman" w:hAnsi="Times New Roman" w:cs="Times New Roman"/>
                <w:sz w:val="20"/>
                <w:szCs w:val="20"/>
              </w:rPr>
            </w:pPr>
          </w:p>
        </w:tc>
        <w:tc>
          <w:tcPr>
            <w:tcW w:w="337" w:type="pct"/>
            <w:tcBorders>
              <w:top w:val="single" w:sz="8" w:space="0" w:color="000000"/>
              <w:left w:val="single" w:sz="8" w:space="0" w:color="000000"/>
              <w:bottom w:val="single" w:sz="8" w:space="0" w:color="000000"/>
              <w:right w:val="single" w:sz="8" w:space="0" w:color="000000"/>
            </w:tcBorders>
            <w:shd w:val="clear" w:color="auto" w:fill="auto"/>
            <w:noWrap/>
            <w:vAlign w:val="center"/>
          </w:tcPr>
          <w:p w:rsidR="00757714" w:rsidRPr="00A4424E" w:rsidRDefault="000F20ED" w:rsidP="00093A7F">
            <w:pPr>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91</w:t>
            </w:r>
          </w:p>
        </w:tc>
        <w:tc>
          <w:tcPr>
            <w:tcW w:w="337" w:type="pct"/>
            <w:tcBorders>
              <w:top w:val="single" w:sz="8" w:space="0" w:color="000000"/>
              <w:left w:val="nil"/>
              <w:bottom w:val="single" w:sz="8" w:space="0" w:color="000000"/>
              <w:right w:val="single" w:sz="8" w:space="0" w:color="000000"/>
            </w:tcBorders>
            <w:shd w:val="clear" w:color="auto" w:fill="auto"/>
            <w:noWrap/>
            <w:vAlign w:val="center"/>
          </w:tcPr>
          <w:p w:rsidR="00757714" w:rsidRPr="00A4424E" w:rsidRDefault="000F20ED" w:rsidP="00093A7F">
            <w:pPr>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91</w:t>
            </w:r>
          </w:p>
        </w:tc>
        <w:tc>
          <w:tcPr>
            <w:tcW w:w="337" w:type="pct"/>
            <w:tcBorders>
              <w:top w:val="single" w:sz="8" w:space="0" w:color="000000"/>
              <w:left w:val="nil"/>
              <w:bottom w:val="single" w:sz="8" w:space="0" w:color="000000"/>
              <w:right w:val="single" w:sz="8" w:space="0" w:color="000000"/>
            </w:tcBorders>
            <w:shd w:val="clear" w:color="auto" w:fill="auto"/>
            <w:noWrap/>
            <w:vAlign w:val="center"/>
          </w:tcPr>
          <w:p w:rsidR="00757714" w:rsidRPr="00A4424E" w:rsidRDefault="00757714" w:rsidP="00093A7F">
            <w:pPr>
              <w:jc w:val="center"/>
              <w:rPr>
                <w:rFonts w:ascii="Times New Roman" w:eastAsia="Times New Roman" w:hAnsi="Times New Roman" w:cs="Times New Roman"/>
                <w:sz w:val="20"/>
                <w:szCs w:val="20"/>
                <w:lang w:eastAsia="ru-RU"/>
              </w:rPr>
            </w:pPr>
            <w:r w:rsidRPr="00A4424E">
              <w:rPr>
                <w:rFonts w:ascii="Times New Roman" w:eastAsia="Times New Roman" w:hAnsi="Times New Roman" w:cs="Times New Roman"/>
                <w:sz w:val="20"/>
                <w:szCs w:val="20"/>
                <w:lang w:eastAsia="ru-RU"/>
              </w:rPr>
              <w:t>100</w:t>
            </w:r>
          </w:p>
        </w:tc>
        <w:tc>
          <w:tcPr>
            <w:tcW w:w="417" w:type="pct"/>
            <w:tcBorders>
              <w:top w:val="single" w:sz="8" w:space="0" w:color="000000"/>
              <w:left w:val="nil"/>
              <w:bottom w:val="single" w:sz="8" w:space="0" w:color="000000"/>
              <w:right w:val="single" w:sz="8" w:space="0" w:color="000000"/>
            </w:tcBorders>
            <w:shd w:val="clear" w:color="auto" w:fill="auto"/>
            <w:noWrap/>
            <w:vAlign w:val="center"/>
          </w:tcPr>
          <w:p w:rsidR="00757714" w:rsidRPr="00A4424E" w:rsidRDefault="00757714" w:rsidP="00093A7F">
            <w:pPr>
              <w:jc w:val="center"/>
              <w:rPr>
                <w:rFonts w:ascii="Times New Roman" w:eastAsia="Times New Roman" w:hAnsi="Times New Roman" w:cs="Times New Roman"/>
                <w:sz w:val="20"/>
                <w:szCs w:val="20"/>
                <w:lang w:eastAsia="ru-RU"/>
              </w:rPr>
            </w:pPr>
            <w:r w:rsidRPr="00A4424E">
              <w:rPr>
                <w:rFonts w:ascii="Times New Roman" w:eastAsia="Times New Roman" w:hAnsi="Times New Roman" w:cs="Times New Roman"/>
                <w:sz w:val="20"/>
                <w:szCs w:val="20"/>
                <w:lang w:eastAsia="ru-RU"/>
              </w:rPr>
              <w:t>100</w:t>
            </w:r>
          </w:p>
        </w:tc>
        <w:tc>
          <w:tcPr>
            <w:tcW w:w="408" w:type="pct"/>
            <w:tcBorders>
              <w:top w:val="single" w:sz="8" w:space="0" w:color="000000"/>
              <w:left w:val="nil"/>
              <w:bottom w:val="single" w:sz="8" w:space="0" w:color="000000"/>
              <w:right w:val="single" w:sz="8" w:space="0" w:color="000000"/>
            </w:tcBorders>
            <w:shd w:val="clear" w:color="auto" w:fill="auto"/>
            <w:vAlign w:val="center"/>
          </w:tcPr>
          <w:p w:rsidR="00757714" w:rsidRPr="00A4424E" w:rsidRDefault="00757714" w:rsidP="00093A7F">
            <w:pPr>
              <w:jc w:val="center"/>
              <w:rPr>
                <w:rFonts w:ascii="Times New Roman" w:eastAsia="Times New Roman" w:hAnsi="Times New Roman" w:cs="Times New Roman"/>
                <w:sz w:val="20"/>
                <w:szCs w:val="20"/>
                <w:lang w:eastAsia="ru-RU"/>
              </w:rPr>
            </w:pPr>
            <w:r w:rsidRPr="00A4424E">
              <w:rPr>
                <w:rFonts w:ascii="Times New Roman" w:eastAsia="Times New Roman" w:hAnsi="Times New Roman" w:cs="Times New Roman"/>
                <w:sz w:val="20"/>
                <w:szCs w:val="20"/>
                <w:lang w:eastAsia="ru-RU"/>
              </w:rPr>
              <w:t>100</w:t>
            </w:r>
          </w:p>
        </w:tc>
        <w:tc>
          <w:tcPr>
            <w:tcW w:w="408" w:type="pct"/>
            <w:tcBorders>
              <w:top w:val="single" w:sz="8" w:space="0" w:color="000000"/>
              <w:left w:val="nil"/>
              <w:bottom w:val="single" w:sz="8" w:space="0" w:color="000000"/>
              <w:right w:val="single" w:sz="8" w:space="0" w:color="000000"/>
            </w:tcBorders>
            <w:shd w:val="clear" w:color="auto" w:fill="auto"/>
            <w:vAlign w:val="center"/>
          </w:tcPr>
          <w:p w:rsidR="00757714" w:rsidRPr="00A4424E" w:rsidRDefault="00757714" w:rsidP="00093A7F">
            <w:pPr>
              <w:jc w:val="center"/>
              <w:rPr>
                <w:rFonts w:ascii="Times New Roman" w:eastAsia="Times New Roman" w:hAnsi="Times New Roman" w:cs="Times New Roman"/>
                <w:sz w:val="20"/>
                <w:szCs w:val="20"/>
                <w:lang w:eastAsia="ru-RU"/>
              </w:rPr>
            </w:pPr>
            <w:r w:rsidRPr="00A4424E">
              <w:rPr>
                <w:rFonts w:ascii="Times New Roman" w:eastAsia="Times New Roman" w:hAnsi="Times New Roman" w:cs="Times New Roman"/>
                <w:sz w:val="20"/>
                <w:szCs w:val="20"/>
                <w:lang w:eastAsia="ru-RU"/>
              </w:rPr>
              <w:t>100</w:t>
            </w:r>
          </w:p>
        </w:tc>
        <w:tc>
          <w:tcPr>
            <w:tcW w:w="408" w:type="pct"/>
            <w:tcBorders>
              <w:top w:val="single" w:sz="8" w:space="0" w:color="000000"/>
              <w:left w:val="nil"/>
              <w:bottom w:val="single" w:sz="8" w:space="0" w:color="000000"/>
              <w:right w:val="single" w:sz="8" w:space="0" w:color="000000"/>
            </w:tcBorders>
            <w:shd w:val="clear" w:color="auto" w:fill="auto"/>
            <w:vAlign w:val="center"/>
          </w:tcPr>
          <w:p w:rsidR="00757714" w:rsidRPr="00A4424E" w:rsidRDefault="002D1D78" w:rsidP="00093A7F">
            <w:pPr>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100</w:t>
            </w:r>
          </w:p>
        </w:tc>
        <w:tc>
          <w:tcPr>
            <w:tcW w:w="408" w:type="pct"/>
            <w:tcBorders>
              <w:top w:val="single" w:sz="8" w:space="0" w:color="000000"/>
              <w:left w:val="nil"/>
              <w:bottom w:val="single" w:sz="8" w:space="0" w:color="000000"/>
              <w:right w:val="single" w:sz="8" w:space="0" w:color="000000"/>
            </w:tcBorders>
            <w:shd w:val="clear" w:color="000000" w:fill="FFFFFF"/>
            <w:vAlign w:val="center"/>
          </w:tcPr>
          <w:p w:rsidR="00757714" w:rsidRPr="00A4424E" w:rsidRDefault="002D1D78" w:rsidP="00093A7F">
            <w:pPr>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100</w:t>
            </w:r>
          </w:p>
        </w:tc>
        <w:tc>
          <w:tcPr>
            <w:tcW w:w="413" w:type="pct"/>
            <w:tcBorders>
              <w:top w:val="single" w:sz="8" w:space="0" w:color="000000"/>
              <w:left w:val="nil"/>
              <w:bottom w:val="single" w:sz="8" w:space="0" w:color="000000"/>
              <w:right w:val="single" w:sz="8" w:space="0" w:color="000000"/>
            </w:tcBorders>
            <w:shd w:val="clear" w:color="000000" w:fill="FFFFFF"/>
            <w:vAlign w:val="center"/>
          </w:tcPr>
          <w:p w:rsidR="00757714" w:rsidRPr="00A4424E" w:rsidRDefault="00757714" w:rsidP="00093A7F">
            <w:pPr>
              <w:jc w:val="center"/>
              <w:rPr>
                <w:rFonts w:ascii="Times New Roman" w:eastAsia="Times New Roman" w:hAnsi="Times New Roman" w:cs="Times New Roman"/>
                <w:sz w:val="20"/>
                <w:szCs w:val="20"/>
                <w:lang w:eastAsia="ru-RU"/>
              </w:rPr>
            </w:pPr>
            <w:r w:rsidRPr="00A4424E">
              <w:rPr>
                <w:rFonts w:ascii="Times New Roman" w:eastAsia="Times New Roman" w:hAnsi="Times New Roman" w:cs="Times New Roman"/>
                <w:sz w:val="20"/>
                <w:szCs w:val="20"/>
                <w:lang w:eastAsia="ru-RU"/>
              </w:rPr>
              <w:t>100</w:t>
            </w:r>
          </w:p>
        </w:tc>
      </w:tr>
      <w:tr w:rsidR="00757714" w:rsidRPr="004863F0" w:rsidTr="00093A7F">
        <w:trPr>
          <w:trHeight w:val="20"/>
        </w:trPr>
        <w:tc>
          <w:tcPr>
            <w:tcW w:w="212" w:type="pct"/>
            <w:vMerge/>
            <w:vAlign w:val="center"/>
          </w:tcPr>
          <w:p w:rsidR="00757714" w:rsidRPr="004863F0" w:rsidRDefault="00757714" w:rsidP="00093A7F">
            <w:pPr>
              <w:jc w:val="center"/>
              <w:rPr>
                <w:rFonts w:ascii="Times New Roman" w:eastAsia="Times New Roman" w:hAnsi="Times New Roman" w:cs="Times New Roman"/>
                <w:color w:val="000000"/>
                <w:sz w:val="20"/>
                <w:szCs w:val="20"/>
                <w:lang w:eastAsia="ru-RU"/>
              </w:rPr>
            </w:pPr>
          </w:p>
        </w:tc>
        <w:tc>
          <w:tcPr>
            <w:tcW w:w="986" w:type="pct"/>
          </w:tcPr>
          <w:p w:rsidR="00757714" w:rsidRPr="004863F0" w:rsidRDefault="00757714" w:rsidP="00093A7F">
            <w:pPr>
              <w:jc w:val="both"/>
              <w:rPr>
                <w:rFonts w:ascii="Times New Roman" w:hAnsi="Times New Roman" w:cs="Times New Roman"/>
                <w:sz w:val="20"/>
                <w:szCs w:val="20"/>
              </w:rPr>
            </w:pPr>
            <w:r w:rsidRPr="004863F0">
              <w:rPr>
                <w:rFonts w:ascii="Times New Roman" w:hAnsi="Times New Roman" w:cs="Times New Roman"/>
                <w:sz w:val="20"/>
                <w:szCs w:val="20"/>
              </w:rPr>
              <w:t>Целевой сценарий</w:t>
            </w:r>
          </w:p>
        </w:tc>
        <w:tc>
          <w:tcPr>
            <w:tcW w:w="329" w:type="pct"/>
            <w:noWrap/>
            <w:vAlign w:val="center"/>
          </w:tcPr>
          <w:p w:rsidR="00757714" w:rsidRPr="004863F0" w:rsidRDefault="00757714" w:rsidP="00093A7F">
            <w:pPr>
              <w:jc w:val="center"/>
              <w:rPr>
                <w:rFonts w:ascii="Times New Roman" w:hAnsi="Times New Roman" w:cs="Times New Roman"/>
                <w:sz w:val="20"/>
                <w:szCs w:val="20"/>
              </w:rPr>
            </w:pPr>
          </w:p>
        </w:tc>
        <w:tc>
          <w:tcPr>
            <w:tcW w:w="337" w:type="pct"/>
            <w:tcBorders>
              <w:top w:val="single" w:sz="8" w:space="0" w:color="000000"/>
              <w:left w:val="single" w:sz="8" w:space="0" w:color="000000"/>
              <w:bottom w:val="single" w:sz="8" w:space="0" w:color="000000"/>
              <w:right w:val="single" w:sz="8" w:space="0" w:color="000000"/>
            </w:tcBorders>
            <w:shd w:val="clear" w:color="auto" w:fill="auto"/>
            <w:noWrap/>
            <w:vAlign w:val="center"/>
          </w:tcPr>
          <w:p w:rsidR="00757714" w:rsidRPr="00A4424E" w:rsidRDefault="000F20ED" w:rsidP="00093A7F">
            <w:pPr>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91</w:t>
            </w:r>
          </w:p>
        </w:tc>
        <w:tc>
          <w:tcPr>
            <w:tcW w:w="337" w:type="pct"/>
            <w:tcBorders>
              <w:top w:val="single" w:sz="8" w:space="0" w:color="000000"/>
              <w:left w:val="nil"/>
              <w:bottom w:val="single" w:sz="8" w:space="0" w:color="000000"/>
              <w:right w:val="single" w:sz="8" w:space="0" w:color="000000"/>
            </w:tcBorders>
            <w:shd w:val="clear" w:color="auto" w:fill="auto"/>
            <w:noWrap/>
            <w:vAlign w:val="center"/>
          </w:tcPr>
          <w:p w:rsidR="00757714" w:rsidRPr="00A4424E" w:rsidRDefault="000F20ED" w:rsidP="00093A7F">
            <w:pPr>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91</w:t>
            </w:r>
          </w:p>
        </w:tc>
        <w:tc>
          <w:tcPr>
            <w:tcW w:w="337" w:type="pct"/>
            <w:tcBorders>
              <w:top w:val="single" w:sz="8" w:space="0" w:color="000000"/>
              <w:left w:val="nil"/>
              <w:bottom w:val="single" w:sz="8" w:space="0" w:color="000000"/>
              <w:right w:val="single" w:sz="8" w:space="0" w:color="000000"/>
            </w:tcBorders>
            <w:shd w:val="clear" w:color="auto" w:fill="auto"/>
            <w:noWrap/>
            <w:vAlign w:val="center"/>
          </w:tcPr>
          <w:p w:rsidR="00757714" w:rsidRPr="00A4424E" w:rsidRDefault="00757714" w:rsidP="00093A7F">
            <w:pPr>
              <w:jc w:val="center"/>
              <w:rPr>
                <w:rFonts w:ascii="Times New Roman" w:eastAsia="Times New Roman" w:hAnsi="Times New Roman" w:cs="Times New Roman"/>
                <w:sz w:val="20"/>
                <w:szCs w:val="20"/>
                <w:lang w:eastAsia="ru-RU"/>
              </w:rPr>
            </w:pPr>
            <w:r w:rsidRPr="00A4424E">
              <w:rPr>
                <w:rFonts w:ascii="Times New Roman" w:eastAsia="Times New Roman" w:hAnsi="Times New Roman" w:cs="Times New Roman"/>
                <w:sz w:val="20"/>
                <w:szCs w:val="20"/>
                <w:lang w:eastAsia="ru-RU"/>
              </w:rPr>
              <w:t>100</w:t>
            </w:r>
          </w:p>
        </w:tc>
        <w:tc>
          <w:tcPr>
            <w:tcW w:w="417" w:type="pct"/>
            <w:tcBorders>
              <w:top w:val="single" w:sz="8" w:space="0" w:color="000000"/>
              <w:left w:val="nil"/>
              <w:bottom w:val="single" w:sz="8" w:space="0" w:color="000000"/>
              <w:right w:val="single" w:sz="8" w:space="0" w:color="000000"/>
            </w:tcBorders>
            <w:shd w:val="clear" w:color="auto" w:fill="auto"/>
            <w:noWrap/>
            <w:vAlign w:val="center"/>
          </w:tcPr>
          <w:p w:rsidR="00757714" w:rsidRPr="00A4424E" w:rsidRDefault="00757714" w:rsidP="00093A7F">
            <w:pPr>
              <w:jc w:val="center"/>
              <w:rPr>
                <w:rFonts w:ascii="Times New Roman" w:eastAsia="Times New Roman" w:hAnsi="Times New Roman" w:cs="Times New Roman"/>
                <w:sz w:val="20"/>
                <w:szCs w:val="20"/>
                <w:lang w:eastAsia="ru-RU"/>
              </w:rPr>
            </w:pPr>
            <w:r w:rsidRPr="00A4424E">
              <w:rPr>
                <w:rFonts w:ascii="Times New Roman" w:eastAsia="Times New Roman" w:hAnsi="Times New Roman" w:cs="Times New Roman"/>
                <w:sz w:val="20"/>
                <w:szCs w:val="20"/>
                <w:lang w:eastAsia="ru-RU"/>
              </w:rPr>
              <w:t>100</w:t>
            </w:r>
          </w:p>
        </w:tc>
        <w:tc>
          <w:tcPr>
            <w:tcW w:w="408" w:type="pct"/>
            <w:tcBorders>
              <w:top w:val="single" w:sz="8" w:space="0" w:color="000000"/>
              <w:left w:val="nil"/>
              <w:bottom w:val="single" w:sz="8" w:space="0" w:color="000000"/>
              <w:right w:val="single" w:sz="8" w:space="0" w:color="000000"/>
            </w:tcBorders>
            <w:shd w:val="clear" w:color="auto" w:fill="auto"/>
            <w:vAlign w:val="center"/>
          </w:tcPr>
          <w:p w:rsidR="00757714" w:rsidRPr="00A4424E" w:rsidRDefault="00757714" w:rsidP="00093A7F">
            <w:pPr>
              <w:jc w:val="center"/>
              <w:rPr>
                <w:rFonts w:ascii="Times New Roman" w:eastAsia="Times New Roman" w:hAnsi="Times New Roman" w:cs="Times New Roman"/>
                <w:sz w:val="20"/>
                <w:szCs w:val="20"/>
                <w:lang w:eastAsia="ru-RU"/>
              </w:rPr>
            </w:pPr>
            <w:r w:rsidRPr="00A4424E">
              <w:rPr>
                <w:rFonts w:ascii="Times New Roman" w:eastAsia="Times New Roman" w:hAnsi="Times New Roman" w:cs="Times New Roman"/>
                <w:sz w:val="20"/>
                <w:szCs w:val="20"/>
                <w:lang w:eastAsia="ru-RU"/>
              </w:rPr>
              <w:t>100</w:t>
            </w:r>
          </w:p>
        </w:tc>
        <w:tc>
          <w:tcPr>
            <w:tcW w:w="408" w:type="pct"/>
            <w:tcBorders>
              <w:top w:val="single" w:sz="8" w:space="0" w:color="000000"/>
              <w:left w:val="nil"/>
              <w:bottom w:val="single" w:sz="8" w:space="0" w:color="000000"/>
              <w:right w:val="single" w:sz="8" w:space="0" w:color="000000"/>
            </w:tcBorders>
            <w:shd w:val="clear" w:color="auto" w:fill="auto"/>
            <w:vAlign w:val="center"/>
          </w:tcPr>
          <w:p w:rsidR="00757714" w:rsidRPr="00A4424E" w:rsidRDefault="00757714" w:rsidP="00093A7F">
            <w:pPr>
              <w:jc w:val="center"/>
              <w:rPr>
                <w:rFonts w:ascii="Times New Roman" w:eastAsia="Times New Roman" w:hAnsi="Times New Roman" w:cs="Times New Roman"/>
                <w:sz w:val="20"/>
                <w:szCs w:val="20"/>
                <w:lang w:eastAsia="ru-RU"/>
              </w:rPr>
            </w:pPr>
            <w:r w:rsidRPr="00A4424E">
              <w:rPr>
                <w:rFonts w:ascii="Times New Roman" w:eastAsia="Times New Roman" w:hAnsi="Times New Roman" w:cs="Times New Roman"/>
                <w:sz w:val="20"/>
                <w:szCs w:val="20"/>
                <w:lang w:eastAsia="ru-RU"/>
              </w:rPr>
              <w:t>100</w:t>
            </w:r>
          </w:p>
        </w:tc>
        <w:tc>
          <w:tcPr>
            <w:tcW w:w="408" w:type="pct"/>
            <w:tcBorders>
              <w:top w:val="single" w:sz="8" w:space="0" w:color="000000"/>
              <w:left w:val="nil"/>
              <w:bottom w:val="single" w:sz="8" w:space="0" w:color="000000"/>
              <w:right w:val="single" w:sz="8" w:space="0" w:color="000000"/>
            </w:tcBorders>
            <w:shd w:val="clear" w:color="auto" w:fill="auto"/>
            <w:vAlign w:val="center"/>
          </w:tcPr>
          <w:p w:rsidR="00757714" w:rsidRPr="00A4424E" w:rsidRDefault="002D1D78" w:rsidP="00093A7F">
            <w:pPr>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100</w:t>
            </w:r>
          </w:p>
        </w:tc>
        <w:tc>
          <w:tcPr>
            <w:tcW w:w="408" w:type="pct"/>
            <w:tcBorders>
              <w:top w:val="single" w:sz="8" w:space="0" w:color="000000"/>
              <w:left w:val="nil"/>
              <w:bottom w:val="single" w:sz="8" w:space="0" w:color="000000"/>
              <w:right w:val="single" w:sz="8" w:space="0" w:color="000000"/>
            </w:tcBorders>
            <w:shd w:val="clear" w:color="000000" w:fill="FFFFFF"/>
            <w:vAlign w:val="center"/>
          </w:tcPr>
          <w:p w:rsidR="00757714" w:rsidRPr="00A4424E" w:rsidRDefault="002D1D78" w:rsidP="00093A7F">
            <w:pPr>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100</w:t>
            </w:r>
          </w:p>
        </w:tc>
        <w:tc>
          <w:tcPr>
            <w:tcW w:w="413" w:type="pct"/>
            <w:tcBorders>
              <w:top w:val="single" w:sz="8" w:space="0" w:color="000000"/>
              <w:left w:val="nil"/>
              <w:bottom w:val="single" w:sz="8" w:space="0" w:color="000000"/>
              <w:right w:val="single" w:sz="8" w:space="0" w:color="000000"/>
            </w:tcBorders>
            <w:shd w:val="clear" w:color="000000" w:fill="FFFFFF"/>
            <w:vAlign w:val="center"/>
          </w:tcPr>
          <w:p w:rsidR="00757714" w:rsidRPr="00A4424E" w:rsidRDefault="00757714" w:rsidP="00093A7F">
            <w:pPr>
              <w:jc w:val="center"/>
              <w:rPr>
                <w:rFonts w:ascii="Times New Roman" w:eastAsia="Times New Roman" w:hAnsi="Times New Roman" w:cs="Times New Roman"/>
                <w:sz w:val="20"/>
                <w:szCs w:val="20"/>
                <w:lang w:eastAsia="ru-RU"/>
              </w:rPr>
            </w:pPr>
            <w:r w:rsidRPr="00A4424E">
              <w:rPr>
                <w:rFonts w:ascii="Times New Roman" w:eastAsia="Times New Roman" w:hAnsi="Times New Roman" w:cs="Times New Roman"/>
                <w:sz w:val="20"/>
                <w:szCs w:val="20"/>
                <w:lang w:eastAsia="ru-RU"/>
              </w:rPr>
              <w:t>100</w:t>
            </w:r>
          </w:p>
        </w:tc>
      </w:tr>
      <w:tr w:rsidR="00757714" w:rsidRPr="004863F0" w:rsidTr="00093A7F">
        <w:trPr>
          <w:trHeight w:val="20"/>
        </w:trPr>
        <w:tc>
          <w:tcPr>
            <w:tcW w:w="212" w:type="pct"/>
            <w:vMerge w:val="restart"/>
            <w:vAlign w:val="center"/>
          </w:tcPr>
          <w:p w:rsidR="00757714" w:rsidRPr="004863F0" w:rsidRDefault="00757714" w:rsidP="00093A7F">
            <w:pPr>
              <w:jc w:val="center"/>
              <w:rPr>
                <w:rFonts w:ascii="Times New Roman" w:eastAsia="Times New Roman" w:hAnsi="Times New Roman" w:cs="Times New Roman"/>
                <w:color w:val="000000"/>
                <w:sz w:val="20"/>
                <w:szCs w:val="20"/>
                <w:lang w:eastAsia="ru-RU"/>
              </w:rPr>
            </w:pPr>
            <w:r w:rsidRPr="004863F0">
              <w:rPr>
                <w:rFonts w:ascii="Times New Roman" w:eastAsia="Times New Roman" w:hAnsi="Times New Roman" w:cs="Times New Roman"/>
                <w:color w:val="000000"/>
                <w:sz w:val="20"/>
                <w:szCs w:val="20"/>
                <w:lang w:eastAsia="ru-RU"/>
              </w:rPr>
              <w:t>1.12</w:t>
            </w:r>
          </w:p>
        </w:tc>
        <w:tc>
          <w:tcPr>
            <w:tcW w:w="986" w:type="pct"/>
            <w:hideMark/>
          </w:tcPr>
          <w:p w:rsidR="00757714" w:rsidRPr="004863F0" w:rsidRDefault="00757714" w:rsidP="00093A7F">
            <w:pPr>
              <w:jc w:val="both"/>
              <w:rPr>
                <w:rFonts w:ascii="Times New Roman" w:hAnsi="Times New Roman" w:cs="Times New Roman"/>
                <w:sz w:val="20"/>
                <w:szCs w:val="20"/>
              </w:rPr>
            </w:pPr>
            <w:r w:rsidRPr="004863F0">
              <w:rPr>
                <w:rFonts w:ascii="Times New Roman" w:hAnsi="Times New Roman" w:cs="Times New Roman"/>
                <w:sz w:val="20"/>
                <w:szCs w:val="20"/>
              </w:rPr>
              <w:t>Уровень обеспеченности учреждениями культурно-досугового типа, % от норматива</w:t>
            </w:r>
          </w:p>
        </w:tc>
        <w:tc>
          <w:tcPr>
            <w:tcW w:w="329" w:type="pct"/>
            <w:noWrap/>
            <w:vAlign w:val="center"/>
            <w:hideMark/>
          </w:tcPr>
          <w:p w:rsidR="00757714" w:rsidRPr="004863F0" w:rsidRDefault="00757714" w:rsidP="00093A7F">
            <w:pPr>
              <w:jc w:val="center"/>
              <w:rPr>
                <w:rFonts w:ascii="Times New Roman" w:hAnsi="Times New Roman" w:cs="Times New Roman"/>
                <w:sz w:val="20"/>
                <w:szCs w:val="20"/>
              </w:rPr>
            </w:pPr>
            <w:r w:rsidRPr="004863F0">
              <w:rPr>
                <w:rFonts w:ascii="Times New Roman" w:hAnsi="Times New Roman" w:cs="Times New Roman"/>
                <w:sz w:val="20"/>
                <w:szCs w:val="20"/>
              </w:rPr>
              <w:t>152</w:t>
            </w:r>
          </w:p>
        </w:tc>
        <w:tc>
          <w:tcPr>
            <w:tcW w:w="3473" w:type="pct"/>
            <w:gridSpan w:val="9"/>
            <w:noWrap/>
            <w:vAlign w:val="center"/>
          </w:tcPr>
          <w:p w:rsidR="00757714" w:rsidRPr="00510428" w:rsidRDefault="00757714" w:rsidP="00093A7F">
            <w:pPr>
              <w:jc w:val="center"/>
              <w:rPr>
                <w:rFonts w:ascii="Times New Roman" w:hAnsi="Times New Roman" w:cs="Times New Roman"/>
                <w:sz w:val="20"/>
                <w:szCs w:val="20"/>
              </w:rPr>
            </w:pPr>
          </w:p>
        </w:tc>
      </w:tr>
      <w:tr w:rsidR="00757714" w:rsidRPr="004863F0" w:rsidTr="00093A7F">
        <w:trPr>
          <w:trHeight w:val="20"/>
        </w:trPr>
        <w:tc>
          <w:tcPr>
            <w:tcW w:w="212" w:type="pct"/>
            <w:vMerge/>
            <w:vAlign w:val="center"/>
          </w:tcPr>
          <w:p w:rsidR="00757714" w:rsidRPr="004863F0" w:rsidRDefault="00757714" w:rsidP="00093A7F">
            <w:pPr>
              <w:jc w:val="center"/>
              <w:rPr>
                <w:rFonts w:ascii="Times New Roman" w:eastAsia="Times New Roman" w:hAnsi="Times New Roman" w:cs="Times New Roman"/>
                <w:color w:val="000000"/>
                <w:sz w:val="20"/>
                <w:szCs w:val="20"/>
                <w:lang w:eastAsia="ru-RU"/>
              </w:rPr>
            </w:pPr>
          </w:p>
        </w:tc>
        <w:tc>
          <w:tcPr>
            <w:tcW w:w="986" w:type="pct"/>
          </w:tcPr>
          <w:p w:rsidR="00757714" w:rsidRPr="004863F0" w:rsidRDefault="00757714" w:rsidP="00093A7F">
            <w:pPr>
              <w:jc w:val="both"/>
              <w:rPr>
                <w:rFonts w:ascii="Times New Roman" w:hAnsi="Times New Roman" w:cs="Times New Roman"/>
                <w:sz w:val="20"/>
                <w:szCs w:val="20"/>
              </w:rPr>
            </w:pPr>
            <w:r w:rsidRPr="004863F0">
              <w:rPr>
                <w:rFonts w:ascii="Times New Roman" w:hAnsi="Times New Roman" w:cs="Times New Roman"/>
                <w:sz w:val="20"/>
                <w:szCs w:val="20"/>
              </w:rPr>
              <w:t>Базовый сценарий</w:t>
            </w:r>
          </w:p>
        </w:tc>
        <w:tc>
          <w:tcPr>
            <w:tcW w:w="329" w:type="pct"/>
            <w:noWrap/>
            <w:vAlign w:val="center"/>
          </w:tcPr>
          <w:p w:rsidR="00757714" w:rsidRPr="004863F0" w:rsidRDefault="00757714" w:rsidP="00093A7F">
            <w:pPr>
              <w:jc w:val="center"/>
              <w:rPr>
                <w:rFonts w:ascii="Times New Roman" w:hAnsi="Times New Roman" w:cs="Times New Roman"/>
                <w:sz w:val="20"/>
                <w:szCs w:val="20"/>
              </w:rPr>
            </w:pPr>
          </w:p>
        </w:tc>
        <w:tc>
          <w:tcPr>
            <w:tcW w:w="337" w:type="pct"/>
            <w:noWrap/>
            <w:vAlign w:val="center"/>
          </w:tcPr>
          <w:p w:rsidR="00757714" w:rsidRPr="004863F0" w:rsidRDefault="00757714" w:rsidP="00093A7F">
            <w:pPr>
              <w:jc w:val="center"/>
              <w:rPr>
                <w:rFonts w:ascii="Times New Roman" w:eastAsia="Times New Roman" w:hAnsi="Times New Roman" w:cs="Times New Roman"/>
                <w:color w:val="000000"/>
                <w:sz w:val="20"/>
                <w:szCs w:val="20"/>
                <w:lang w:eastAsia="ru-RU"/>
              </w:rPr>
            </w:pPr>
            <w:r w:rsidRPr="004863F0">
              <w:rPr>
                <w:rFonts w:ascii="Times New Roman" w:eastAsia="Times New Roman" w:hAnsi="Times New Roman" w:cs="Times New Roman"/>
                <w:color w:val="000000"/>
                <w:sz w:val="20"/>
                <w:szCs w:val="20"/>
                <w:lang w:eastAsia="ru-RU"/>
              </w:rPr>
              <w:t>152</w:t>
            </w:r>
          </w:p>
        </w:tc>
        <w:tc>
          <w:tcPr>
            <w:tcW w:w="337" w:type="pct"/>
            <w:noWrap/>
            <w:vAlign w:val="center"/>
          </w:tcPr>
          <w:p w:rsidR="00757714" w:rsidRPr="004863F0" w:rsidRDefault="00757714" w:rsidP="00093A7F">
            <w:pPr>
              <w:jc w:val="center"/>
              <w:rPr>
                <w:rFonts w:ascii="Times New Roman" w:eastAsia="Times New Roman" w:hAnsi="Times New Roman" w:cs="Times New Roman"/>
                <w:color w:val="000000"/>
                <w:sz w:val="20"/>
                <w:szCs w:val="20"/>
                <w:lang w:eastAsia="ru-RU"/>
              </w:rPr>
            </w:pPr>
            <w:r w:rsidRPr="004863F0">
              <w:rPr>
                <w:rFonts w:ascii="Times New Roman" w:eastAsia="Times New Roman" w:hAnsi="Times New Roman" w:cs="Times New Roman"/>
                <w:color w:val="000000"/>
                <w:sz w:val="20"/>
                <w:szCs w:val="20"/>
                <w:lang w:eastAsia="ru-RU"/>
              </w:rPr>
              <w:t>152</w:t>
            </w:r>
          </w:p>
        </w:tc>
        <w:tc>
          <w:tcPr>
            <w:tcW w:w="337" w:type="pct"/>
            <w:noWrap/>
            <w:vAlign w:val="center"/>
          </w:tcPr>
          <w:p w:rsidR="00757714" w:rsidRPr="004863F0" w:rsidRDefault="00757714" w:rsidP="00093A7F">
            <w:pPr>
              <w:jc w:val="center"/>
              <w:rPr>
                <w:rFonts w:ascii="Times New Roman" w:eastAsia="Times New Roman" w:hAnsi="Times New Roman" w:cs="Times New Roman"/>
                <w:color w:val="000000"/>
                <w:sz w:val="20"/>
                <w:szCs w:val="20"/>
                <w:lang w:eastAsia="ru-RU"/>
              </w:rPr>
            </w:pPr>
            <w:r w:rsidRPr="004863F0">
              <w:rPr>
                <w:rFonts w:ascii="Times New Roman" w:eastAsia="Times New Roman" w:hAnsi="Times New Roman" w:cs="Times New Roman"/>
                <w:color w:val="000000"/>
                <w:sz w:val="20"/>
                <w:szCs w:val="20"/>
                <w:lang w:eastAsia="ru-RU"/>
              </w:rPr>
              <w:t>152</w:t>
            </w:r>
          </w:p>
        </w:tc>
        <w:tc>
          <w:tcPr>
            <w:tcW w:w="417" w:type="pct"/>
            <w:noWrap/>
          </w:tcPr>
          <w:p w:rsidR="00757714" w:rsidRPr="004863F0" w:rsidRDefault="00757714" w:rsidP="00093A7F">
            <w:pPr>
              <w:jc w:val="center"/>
              <w:rPr>
                <w:rFonts w:ascii="Times New Roman" w:hAnsi="Times New Roman" w:cs="Times New Roman"/>
                <w:sz w:val="20"/>
                <w:szCs w:val="20"/>
              </w:rPr>
            </w:pPr>
            <w:r w:rsidRPr="004863F0">
              <w:rPr>
                <w:rFonts w:ascii="Times New Roman" w:eastAsia="Times New Roman" w:hAnsi="Times New Roman" w:cs="Times New Roman"/>
                <w:color w:val="000000"/>
                <w:sz w:val="20"/>
                <w:szCs w:val="20"/>
                <w:lang w:eastAsia="ru-RU"/>
              </w:rPr>
              <w:t>152</w:t>
            </w:r>
          </w:p>
        </w:tc>
        <w:tc>
          <w:tcPr>
            <w:tcW w:w="408" w:type="pct"/>
          </w:tcPr>
          <w:p w:rsidR="00757714" w:rsidRPr="004863F0" w:rsidRDefault="00757714" w:rsidP="00093A7F">
            <w:pPr>
              <w:jc w:val="center"/>
              <w:rPr>
                <w:rFonts w:ascii="Times New Roman" w:hAnsi="Times New Roman" w:cs="Times New Roman"/>
                <w:sz w:val="20"/>
                <w:szCs w:val="20"/>
              </w:rPr>
            </w:pPr>
            <w:r w:rsidRPr="004863F0">
              <w:rPr>
                <w:rFonts w:ascii="Times New Roman" w:eastAsia="Times New Roman" w:hAnsi="Times New Roman" w:cs="Times New Roman"/>
                <w:color w:val="000000"/>
                <w:sz w:val="20"/>
                <w:szCs w:val="20"/>
                <w:lang w:eastAsia="ru-RU"/>
              </w:rPr>
              <w:t>152</w:t>
            </w:r>
          </w:p>
        </w:tc>
        <w:tc>
          <w:tcPr>
            <w:tcW w:w="408" w:type="pct"/>
          </w:tcPr>
          <w:p w:rsidR="00757714" w:rsidRPr="004863F0" w:rsidRDefault="00757714" w:rsidP="00093A7F">
            <w:pPr>
              <w:jc w:val="center"/>
              <w:rPr>
                <w:rFonts w:ascii="Times New Roman" w:hAnsi="Times New Roman" w:cs="Times New Roman"/>
                <w:sz w:val="20"/>
                <w:szCs w:val="20"/>
              </w:rPr>
            </w:pPr>
            <w:r w:rsidRPr="004863F0">
              <w:rPr>
                <w:rFonts w:ascii="Times New Roman" w:eastAsia="Times New Roman" w:hAnsi="Times New Roman" w:cs="Times New Roman"/>
                <w:color w:val="000000"/>
                <w:sz w:val="20"/>
                <w:szCs w:val="20"/>
                <w:lang w:eastAsia="ru-RU"/>
              </w:rPr>
              <w:t>152</w:t>
            </w:r>
          </w:p>
        </w:tc>
        <w:tc>
          <w:tcPr>
            <w:tcW w:w="408" w:type="pct"/>
          </w:tcPr>
          <w:p w:rsidR="00757714" w:rsidRPr="004863F0" w:rsidRDefault="00757714" w:rsidP="00093A7F">
            <w:pPr>
              <w:jc w:val="center"/>
              <w:rPr>
                <w:rFonts w:ascii="Times New Roman" w:hAnsi="Times New Roman" w:cs="Times New Roman"/>
                <w:sz w:val="20"/>
                <w:szCs w:val="20"/>
              </w:rPr>
            </w:pPr>
            <w:r w:rsidRPr="004863F0">
              <w:rPr>
                <w:rFonts w:ascii="Times New Roman" w:eastAsia="Times New Roman" w:hAnsi="Times New Roman" w:cs="Times New Roman"/>
                <w:color w:val="000000"/>
                <w:sz w:val="20"/>
                <w:szCs w:val="20"/>
                <w:lang w:eastAsia="ru-RU"/>
              </w:rPr>
              <w:t>152</w:t>
            </w:r>
          </w:p>
        </w:tc>
        <w:tc>
          <w:tcPr>
            <w:tcW w:w="408" w:type="pct"/>
          </w:tcPr>
          <w:p w:rsidR="00757714" w:rsidRPr="004863F0" w:rsidRDefault="00757714" w:rsidP="00093A7F">
            <w:pPr>
              <w:jc w:val="center"/>
              <w:rPr>
                <w:rFonts w:ascii="Times New Roman" w:hAnsi="Times New Roman" w:cs="Times New Roman"/>
                <w:sz w:val="20"/>
                <w:szCs w:val="20"/>
              </w:rPr>
            </w:pPr>
            <w:r w:rsidRPr="004863F0">
              <w:rPr>
                <w:rFonts w:ascii="Times New Roman" w:eastAsia="Times New Roman" w:hAnsi="Times New Roman" w:cs="Times New Roman"/>
                <w:color w:val="000000"/>
                <w:sz w:val="20"/>
                <w:szCs w:val="20"/>
                <w:lang w:eastAsia="ru-RU"/>
              </w:rPr>
              <w:t>152</w:t>
            </w:r>
          </w:p>
        </w:tc>
        <w:tc>
          <w:tcPr>
            <w:tcW w:w="413" w:type="pct"/>
            <w:vAlign w:val="center"/>
          </w:tcPr>
          <w:p w:rsidR="00757714" w:rsidRPr="004863F0" w:rsidRDefault="00757714" w:rsidP="00093A7F">
            <w:pPr>
              <w:jc w:val="center"/>
              <w:rPr>
                <w:rFonts w:ascii="Times New Roman" w:eastAsia="Times New Roman" w:hAnsi="Times New Roman" w:cs="Times New Roman"/>
                <w:color w:val="000000"/>
                <w:sz w:val="20"/>
                <w:szCs w:val="20"/>
                <w:lang w:eastAsia="ru-RU"/>
              </w:rPr>
            </w:pPr>
            <w:r w:rsidRPr="004863F0">
              <w:rPr>
                <w:rFonts w:ascii="Times New Roman" w:eastAsia="Times New Roman" w:hAnsi="Times New Roman" w:cs="Times New Roman"/>
                <w:color w:val="000000"/>
                <w:sz w:val="20"/>
                <w:szCs w:val="20"/>
                <w:lang w:eastAsia="ru-RU"/>
              </w:rPr>
              <w:t>152</w:t>
            </w:r>
          </w:p>
        </w:tc>
      </w:tr>
      <w:tr w:rsidR="00757714" w:rsidRPr="004863F0" w:rsidTr="00093A7F">
        <w:trPr>
          <w:trHeight w:val="20"/>
        </w:trPr>
        <w:tc>
          <w:tcPr>
            <w:tcW w:w="212" w:type="pct"/>
            <w:vMerge/>
            <w:vAlign w:val="center"/>
          </w:tcPr>
          <w:p w:rsidR="00757714" w:rsidRPr="004863F0" w:rsidRDefault="00757714" w:rsidP="00093A7F">
            <w:pPr>
              <w:jc w:val="center"/>
              <w:rPr>
                <w:rFonts w:ascii="Times New Roman" w:eastAsia="Times New Roman" w:hAnsi="Times New Roman" w:cs="Times New Roman"/>
                <w:color w:val="000000"/>
                <w:sz w:val="20"/>
                <w:szCs w:val="20"/>
                <w:lang w:eastAsia="ru-RU"/>
              </w:rPr>
            </w:pPr>
          </w:p>
        </w:tc>
        <w:tc>
          <w:tcPr>
            <w:tcW w:w="986" w:type="pct"/>
          </w:tcPr>
          <w:p w:rsidR="00757714" w:rsidRPr="004863F0" w:rsidRDefault="00757714" w:rsidP="00093A7F">
            <w:pPr>
              <w:jc w:val="both"/>
              <w:rPr>
                <w:rFonts w:ascii="Times New Roman" w:hAnsi="Times New Roman" w:cs="Times New Roman"/>
                <w:sz w:val="20"/>
                <w:szCs w:val="20"/>
              </w:rPr>
            </w:pPr>
            <w:r w:rsidRPr="004863F0">
              <w:rPr>
                <w:rFonts w:ascii="Times New Roman" w:hAnsi="Times New Roman" w:cs="Times New Roman"/>
                <w:sz w:val="20"/>
                <w:szCs w:val="20"/>
              </w:rPr>
              <w:t>Целевой сценарий</w:t>
            </w:r>
          </w:p>
        </w:tc>
        <w:tc>
          <w:tcPr>
            <w:tcW w:w="329" w:type="pct"/>
            <w:noWrap/>
            <w:vAlign w:val="center"/>
          </w:tcPr>
          <w:p w:rsidR="00757714" w:rsidRPr="004863F0" w:rsidRDefault="00757714" w:rsidP="00093A7F">
            <w:pPr>
              <w:jc w:val="center"/>
              <w:rPr>
                <w:rFonts w:ascii="Times New Roman" w:hAnsi="Times New Roman" w:cs="Times New Roman"/>
                <w:sz w:val="20"/>
                <w:szCs w:val="20"/>
              </w:rPr>
            </w:pPr>
          </w:p>
        </w:tc>
        <w:tc>
          <w:tcPr>
            <w:tcW w:w="337" w:type="pct"/>
            <w:noWrap/>
            <w:vAlign w:val="center"/>
          </w:tcPr>
          <w:p w:rsidR="00757714" w:rsidRPr="004863F0" w:rsidRDefault="00757714" w:rsidP="00093A7F">
            <w:pPr>
              <w:jc w:val="center"/>
              <w:rPr>
                <w:rFonts w:ascii="Times New Roman" w:hAnsi="Times New Roman" w:cs="Times New Roman"/>
                <w:sz w:val="20"/>
                <w:szCs w:val="20"/>
              </w:rPr>
            </w:pPr>
            <w:r w:rsidRPr="004863F0">
              <w:rPr>
                <w:rFonts w:ascii="Times New Roman" w:hAnsi="Times New Roman" w:cs="Times New Roman"/>
                <w:sz w:val="20"/>
                <w:szCs w:val="20"/>
              </w:rPr>
              <w:t>152</w:t>
            </w:r>
          </w:p>
        </w:tc>
        <w:tc>
          <w:tcPr>
            <w:tcW w:w="337" w:type="pct"/>
            <w:noWrap/>
            <w:vAlign w:val="center"/>
          </w:tcPr>
          <w:p w:rsidR="00757714" w:rsidRPr="004863F0" w:rsidRDefault="00757714" w:rsidP="00093A7F">
            <w:pPr>
              <w:jc w:val="center"/>
              <w:rPr>
                <w:rFonts w:ascii="Times New Roman" w:hAnsi="Times New Roman" w:cs="Times New Roman"/>
                <w:sz w:val="20"/>
                <w:szCs w:val="20"/>
              </w:rPr>
            </w:pPr>
            <w:r w:rsidRPr="004863F0">
              <w:rPr>
                <w:rFonts w:ascii="Times New Roman" w:hAnsi="Times New Roman" w:cs="Times New Roman"/>
                <w:sz w:val="20"/>
                <w:szCs w:val="20"/>
              </w:rPr>
              <w:t>152</w:t>
            </w:r>
          </w:p>
        </w:tc>
        <w:tc>
          <w:tcPr>
            <w:tcW w:w="337" w:type="pct"/>
            <w:noWrap/>
            <w:vAlign w:val="center"/>
          </w:tcPr>
          <w:p w:rsidR="00757714" w:rsidRPr="004863F0" w:rsidRDefault="00757714" w:rsidP="00093A7F">
            <w:pPr>
              <w:jc w:val="center"/>
              <w:rPr>
                <w:rFonts w:ascii="Times New Roman" w:hAnsi="Times New Roman" w:cs="Times New Roman"/>
                <w:sz w:val="20"/>
                <w:szCs w:val="20"/>
              </w:rPr>
            </w:pPr>
            <w:r w:rsidRPr="004863F0">
              <w:rPr>
                <w:rFonts w:ascii="Times New Roman" w:hAnsi="Times New Roman" w:cs="Times New Roman"/>
                <w:sz w:val="20"/>
                <w:szCs w:val="20"/>
              </w:rPr>
              <w:t>152</w:t>
            </w:r>
          </w:p>
        </w:tc>
        <w:tc>
          <w:tcPr>
            <w:tcW w:w="417" w:type="pct"/>
            <w:noWrap/>
          </w:tcPr>
          <w:p w:rsidR="00757714" w:rsidRPr="004863F0" w:rsidRDefault="00757714" w:rsidP="00093A7F">
            <w:pPr>
              <w:jc w:val="center"/>
              <w:rPr>
                <w:rFonts w:ascii="Times New Roman" w:hAnsi="Times New Roman" w:cs="Times New Roman"/>
                <w:sz w:val="20"/>
                <w:szCs w:val="20"/>
              </w:rPr>
            </w:pPr>
            <w:r w:rsidRPr="004863F0">
              <w:rPr>
                <w:rFonts w:ascii="Times New Roman" w:eastAsia="Times New Roman" w:hAnsi="Times New Roman" w:cs="Times New Roman"/>
                <w:color w:val="000000"/>
                <w:sz w:val="20"/>
                <w:szCs w:val="20"/>
                <w:lang w:eastAsia="ru-RU"/>
              </w:rPr>
              <w:t>152</w:t>
            </w:r>
          </w:p>
        </w:tc>
        <w:tc>
          <w:tcPr>
            <w:tcW w:w="408" w:type="pct"/>
          </w:tcPr>
          <w:p w:rsidR="00757714" w:rsidRPr="004863F0" w:rsidRDefault="00757714" w:rsidP="00093A7F">
            <w:pPr>
              <w:jc w:val="center"/>
              <w:rPr>
                <w:rFonts w:ascii="Times New Roman" w:hAnsi="Times New Roman" w:cs="Times New Roman"/>
                <w:sz w:val="20"/>
                <w:szCs w:val="20"/>
              </w:rPr>
            </w:pPr>
            <w:r w:rsidRPr="004863F0">
              <w:rPr>
                <w:rFonts w:ascii="Times New Roman" w:eastAsia="Times New Roman" w:hAnsi="Times New Roman" w:cs="Times New Roman"/>
                <w:color w:val="000000"/>
                <w:sz w:val="20"/>
                <w:szCs w:val="20"/>
                <w:lang w:eastAsia="ru-RU"/>
              </w:rPr>
              <w:t>152</w:t>
            </w:r>
          </w:p>
        </w:tc>
        <w:tc>
          <w:tcPr>
            <w:tcW w:w="408" w:type="pct"/>
          </w:tcPr>
          <w:p w:rsidR="00757714" w:rsidRPr="004863F0" w:rsidRDefault="00757714" w:rsidP="00093A7F">
            <w:pPr>
              <w:jc w:val="center"/>
              <w:rPr>
                <w:rFonts w:ascii="Times New Roman" w:hAnsi="Times New Roman" w:cs="Times New Roman"/>
                <w:sz w:val="20"/>
                <w:szCs w:val="20"/>
              </w:rPr>
            </w:pPr>
            <w:r w:rsidRPr="004863F0">
              <w:rPr>
                <w:rFonts w:ascii="Times New Roman" w:eastAsia="Times New Roman" w:hAnsi="Times New Roman" w:cs="Times New Roman"/>
                <w:color w:val="000000"/>
                <w:sz w:val="20"/>
                <w:szCs w:val="20"/>
                <w:lang w:eastAsia="ru-RU"/>
              </w:rPr>
              <w:t>152</w:t>
            </w:r>
          </w:p>
        </w:tc>
        <w:tc>
          <w:tcPr>
            <w:tcW w:w="408" w:type="pct"/>
          </w:tcPr>
          <w:p w:rsidR="00757714" w:rsidRPr="004863F0" w:rsidRDefault="00757714" w:rsidP="00093A7F">
            <w:pPr>
              <w:jc w:val="center"/>
              <w:rPr>
                <w:rFonts w:ascii="Times New Roman" w:hAnsi="Times New Roman" w:cs="Times New Roman"/>
                <w:sz w:val="20"/>
                <w:szCs w:val="20"/>
              </w:rPr>
            </w:pPr>
            <w:r w:rsidRPr="004863F0">
              <w:rPr>
                <w:rFonts w:ascii="Times New Roman" w:eastAsia="Times New Roman" w:hAnsi="Times New Roman" w:cs="Times New Roman"/>
                <w:color w:val="000000"/>
                <w:sz w:val="20"/>
                <w:szCs w:val="20"/>
                <w:lang w:eastAsia="ru-RU"/>
              </w:rPr>
              <w:t>152</w:t>
            </w:r>
          </w:p>
        </w:tc>
        <w:tc>
          <w:tcPr>
            <w:tcW w:w="408" w:type="pct"/>
          </w:tcPr>
          <w:p w:rsidR="00757714" w:rsidRPr="004863F0" w:rsidRDefault="00757714" w:rsidP="00093A7F">
            <w:pPr>
              <w:jc w:val="center"/>
              <w:rPr>
                <w:rFonts w:ascii="Times New Roman" w:hAnsi="Times New Roman" w:cs="Times New Roman"/>
                <w:sz w:val="20"/>
                <w:szCs w:val="20"/>
              </w:rPr>
            </w:pPr>
            <w:r w:rsidRPr="004863F0">
              <w:rPr>
                <w:rFonts w:ascii="Times New Roman" w:eastAsia="Times New Roman" w:hAnsi="Times New Roman" w:cs="Times New Roman"/>
                <w:color w:val="000000"/>
                <w:sz w:val="20"/>
                <w:szCs w:val="20"/>
                <w:lang w:eastAsia="ru-RU"/>
              </w:rPr>
              <w:t>152</w:t>
            </w:r>
          </w:p>
        </w:tc>
        <w:tc>
          <w:tcPr>
            <w:tcW w:w="413" w:type="pct"/>
            <w:vAlign w:val="center"/>
          </w:tcPr>
          <w:p w:rsidR="00757714" w:rsidRPr="004863F0" w:rsidRDefault="00757714" w:rsidP="00093A7F">
            <w:pPr>
              <w:jc w:val="center"/>
              <w:rPr>
                <w:rFonts w:ascii="Times New Roman" w:hAnsi="Times New Roman" w:cs="Times New Roman"/>
                <w:sz w:val="20"/>
                <w:szCs w:val="20"/>
              </w:rPr>
            </w:pPr>
            <w:r w:rsidRPr="004863F0">
              <w:rPr>
                <w:rFonts w:ascii="Times New Roman" w:hAnsi="Times New Roman" w:cs="Times New Roman"/>
                <w:sz w:val="20"/>
                <w:szCs w:val="20"/>
              </w:rPr>
              <w:t>152</w:t>
            </w:r>
          </w:p>
        </w:tc>
      </w:tr>
      <w:tr w:rsidR="00757714" w:rsidRPr="004863F0" w:rsidTr="00093A7F">
        <w:trPr>
          <w:trHeight w:val="20"/>
        </w:trPr>
        <w:tc>
          <w:tcPr>
            <w:tcW w:w="212" w:type="pct"/>
            <w:vMerge w:val="restart"/>
            <w:vAlign w:val="center"/>
          </w:tcPr>
          <w:p w:rsidR="00757714" w:rsidRPr="004863F0" w:rsidRDefault="00757714" w:rsidP="00093A7F">
            <w:pPr>
              <w:jc w:val="center"/>
              <w:rPr>
                <w:rFonts w:ascii="Times New Roman" w:eastAsia="Times New Roman" w:hAnsi="Times New Roman" w:cs="Times New Roman"/>
                <w:color w:val="000000"/>
                <w:sz w:val="20"/>
                <w:szCs w:val="20"/>
                <w:lang w:eastAsia="ru-RU"/>
              </w:rPr>
            </w:pPr>
            <w:r w:rsidRPr="004863F0">
              <w:rPr>
                <w:rFonts w:ascii="Times New Roman" w:eastAsia="Times New Roman" w:hAnsi="Times New Roman" w:cs="Times New Roman"/>
                <w:color w:val="000000"/>
                <w:sz w:val="20"/>
                <w:szCs w:val="20"/>
                <w:lang w:eastAsia="ru-RU"/>
              </w:rPr>
              <w:t>1.13</w:t>
            </w:r>
          </w:p>
        </w:tc>
        <w:tc>
          <w:tcPr>
            <w:tcW w:w="986" w:type="pct"/>
            <w:hideMark/>
          </w:tcPr>
          <w:p w:rsidR="00757714" w:rsidRPr="004863F0" w:rsidRDefault="00757714" w:rsidP="00093A7F">
            <w:pPr>
              <w:jc w:val="both"/>
              <w:rPr>
                <w:rFonts w:ascii="Times New Roman" w:hAnsi="Times New Roman" w:cs="Times New Roman"/>
                <w:sz w:val="20"/>
                <w:szCs w:val="20"/>
              </w:rPr>
            </w:pPr>
            <w:r w:rsidRPr="004863F0">
              <w:rPr>
                <w:rFonts w:ascii="Times New Roman" w:hAnsi="Times New Roman" w:cs="Times New Roman"/>
                <w:sz w:val="20"/>
                <w:szCs w:val="20"/>
              </w:rPr>
              <w:t>Уровень фактической обеспеченности спортивными сооружениями, % от норматива</w:t>
            </w:r>
          </w:p>
        </w:tc>
        <w:tc>
          <w:tcPr>
            <w:tcW w:w="329" w:type="pct"/>
            <w:noWrap/>
            <w:vAlign w:val="center"/>
            <w:hideMark/>
          </w:tcPr>
          <w:p w:rsidR="00757714" w:rsidRPr="004863F0" w:rsidRDefault="00757714" w:rsidP="00093A7F">
            <w:pPr>
              <w:jc w:val="center"/>
              <w:rPr>
                <w:rFonts w:ascii="Times New Roman" w:hAnsi="Times New Roman" w:cs="Times New Roman"/>
                <w:sz w:val="20"/>
                <w:szCs w:val="20"/>
              </w:rPr>
            </w:pPr>
            <w:r w:rsidRPr="004863F0">
              <w:rPr>
                <w:rFonts w:ascii="Times New Roman" w:hAnsi="Times New Roman" w:cs="Times New Roman"/>
                <w:sz w:val="20"/>
                <w:szCs w:val="20"/>
              </w:rPr>
              <w:t>48,6</w:t>
            </w:r>
          </w:p>
        </w:tc>
        <w:tc>
          <w:tcPr>
            <w:tcW w:w="3473" w:type="pct"/>
            <w:gridSpan w:val="9"/>
            <w:noWrap/>
            <w:vAlign w:val="center"/>
          </w:tcPr>
          <w:p w:rsidR="00757714" w:rsidRPr="004863F0" w:rsidRDefault="00757714" w:rsidP="00093A7F">
            <w:pPr>
              <w:jc w:val="center"/>
              <w:rPr>
                <w:rFonts w:ascii="Times New Roman" w:hAnsi="Times New Roman" w:cs="Times New Roman"/>
                <w:sz w:val="20"/>
                <w:szCs w:val="20"/>
              </w:rPr>
            </w:pPr>
          </w:p>
        </w:tc>
      </w:tr>
      <w:tr w:rsidR="00757714" w:rsidRPr="004863F0" w:rsidTr="00093A7F">
        <w:trPr>
          <w:trHeight w:val="20"/>
        </w:trPr>
        <w:tc>
          <w:tcPr>
            <w:tcW w:w="212" w:type="pct"/>
            <w:vMerge/>
            <w:vAlign w:val="center"/>
          </w:tcPr>
          <w:p w:rsidR="00757714" w:rsidRPr="004863F0" w:rsidRDefault="00757714" w:rsidP="00093A7F">
            <w:pPr>
              <w:jc w:val="center"/>
              <w:rPr>
                <w:rFonts w:ascii="Times New Roman" w:eastAsia="Times New Roman" w:hAnsi="Times New Roman" w:cs="Times New Roman"/>
                <w:color w:val="000000"/>
                <w:sz w:val="20"/>
                <w:szCs w:val="20"/>
                <w:lang w:eastAsia="ru-RU"/>
              </w:rPr>
            </w:pPr>
          </w:p>
        </w:tc>
        <w:tc>
          <w:tcPr>
            <w:tcW w:w="986" w:type="pct"/>
          </w:tcPr>
          <w:p w:rsidR="00757714" w:rsidRPr="004863F0" w:rsidRDefault="00757714" w:rsidP="00093A7F">
            <w:pPr>
              <w:jc w:val="both"/>
              <w:rPr>
                <w:rFonts w:ascii="Times New Roman" w:hAnsi="Times New Roman" w:cs="Times New Roman"/>
                <w:sz w:val="20"/>
                <w:szCs w:val="20"/>
              </w:rPr>
            </w:pPr>
            <w:r w:rsidRPr="004863F0">
              <w:rPr>
                <w:rFonts w:ascii="Times New Roman" w:hAnsi="Times New Roman" w:cs="Times New Roman"/>
                <w:sz w:val="20"/>
                <w:szCs w:val="20"/>
              </w:rPr>
              <w:t>Базовый сценарий</w:t>
            </w:r>
          </w:p>
        </w:tc>
        <w:tc>
          <w:tcPr>
            <w:tcW w:w="329" w:type="pct"/>
            <w:noWrap/>
            <w:vAlign w:val="center"/>
          </w:tcPr>
          <w:p w:rsidR="00757714" w:rsidRPr="004863F0" w:rsidRDefault="00757714" w:rsidP="00093A7F">
            <w:pPr>
              <w:jc w:val="center"/>
              <w:rPr>
                <w:rFonts w:ascii="Times New Roman" w:hAnsi="Times New Roman" w:cs="Times New Roman"/>
                <w:sz w:val="20"/>
                <w:szCs w:val="20"/>
              </w:rPr>
            </w:pPr>
          </w:p>
        </w:tc>
        <w:tc>
          <w:tcPr>
            <w:tcW w:w="337" w:type="pct"/>
            <w:noWrap/>
            <w:vAlign w:val="center"/>
          </w:tcPr>
          <w:p w:rsidR="00757714" w:rsidRPr="004863F0" w:rsidRDefault="00757714" w:rsidP="00093A7F">
            <w:pPr>
              <w:jc w:val="center"/>
              <w:rPr>
                <w:rFonts w:ascii="Times New Roman" w:hAnsi="Times New Roman" w:cs="Times New Roman"/>
                <w:sz w:val="20"/>
                <w:szCs w:val="20"/>
              </w:rPr>
            </w:pPr>
            <w:r w:rsidRPr="004863F0">
              <w:rPr>
                <w:rFonts w:ascii="Times New Roman" w:hAnsi="Times New Roman" w:cs="Times New Roman"/>
                <w:sz w:val="20"/>
                <w:szCs w:val="20"/>
              </w:rPr>
              <w:t>48,6</w:t>
            </w:r>
          </w:p>
        </w:tc>
        <w:tc>
          <w:tcPr>
            <w:tcW w:w="337" w:type="pct"/>
            <w:noWrap/>
            <w:vAlign w:val="center"/>
          </w:tcPr>
          <w:p w:rsidR="00757714" w:rsidRPr="004863F0" w:rsidRDefault="00757714" w:rsidP="00093A7F">
            <w:pPr>
              <w:jc w:val="center"/>
              <w:rPr>
                <w:rFonts w:ascii="Times New Roman" w:hAnsi="Times New Roman" w:cs="Times New Roman"/>
                <w:sz w:val="20"/>
                <w:szCs w:val="20"/>
              </w:rPr>
            </w:pPr>
            <w:r w:rsidRPr="004863F0">
              <w:rPr>
                <w:rFonts w:ascii="Times New Roman" w:hAnsi="Times New Roman" w:cs="Times New Roman"/>
                <w:sz w:val="20"/>
                <w:szCs w:val="20"/>
              </w:rPr>
              <w:t>48,6</w:t>
            </w:r>
          </w:p>
        </w:tc>
        <w:tc>
          <w:tcPr>
            <w:tcW w:w="337" w:type="pct"/>
            <w:noWrap/>
            <w:vAlign w:val="center"/>
          </w:tcPr>
          <w:p w:rsidR="00757714" w:rsidRPr="004863F0" w:rsidRDefault="00757714" w:rsidP="00093A7F">
            <w:pPr>
              <w:jc w:val="center"/>
              <w:rPr>
                <w:rFonts w:ascii="Times New Roman" w:hAnsi="Times New Roman" w:cs="Times New Roman"/>
                <w:sz w:val="20"/>
                <w:szCs w:val="20"/>
              </w:rPr>
            </w:pPr>
            <w:r w:rsidRPr="004863F0">
              <w:rPr>
                <w:rFonts w:ascii="Times New Roman" w:hAnsi="Times New Roman" w:cs="Times New Roman"/>
                <w:sz w:val="20"/>
                <w:szCs w:val="20"/>
              </w:rPr>
              <w:t>48,6</w:t>
            </w:r>
          </w:p>
        </w:tc>
        <w:tc>
          <w:tcPr>
            <w:tcW w:w="417" w:type="pct"/>
            <w:tcBorders>
              <w:top w:val="single" w:sz="4" w:space="0" w:color="auto"/>
              <w:left w:val="single" w:sz="4" w:space="0" w:color="auto"/>
              <w:bottom w:val="single" w:sz="4" w:space="0" w:color="auto"/>
              <w:right w:val="single" w:sz="4" w:space="0" w:color="auto"/>
            </w:tcBorders>
            <w:shd w:val="clear" w:color="auto" w:fill="auto"/>
            <w:noWrap/>
            <w:vAlign w:val="center"/>
          </w:tcPr>
          <w:p w:rsidR="00757714" w:rsidRPr="004863F0" w:rsidRDefault="00757714" w:rsidP="00093A7F">
            <w:pPr>
              <w:jc w:val="center"/>
              <w:rPr>
                <w:rFonts w:ascii="Times New Roman" w:hAnsi="Times New Roman" w:cs="Times New Roman"/>
                <w:color w:val="000000"/>
                <w:sz w:val="20"/>
                <w:szCs w:val="20"/>
              </w:rPr>
            </w:pPr>
            <w:r w:rsidRPr="004863F0">
              <w:rPr>
                <w:rFonts w:ascii="Times New Roman" w:hAnsi="Times New Roman" w:cs="Times New Roman"/>
                <w:color w:val="000000"/>
                <w:sz w:val="20"/>
                <w:szCs w:val="20"/>
              </w:rPr>
              <w:t>49</w:t>
            </w:r>
          </w:p>
        </w:tc>
        <w:tc>
          <w:tcPr>
            <w:tcW w:w="408" w:type="pct"/>
            <w:tcBorders>
              <w:top w:val="single" w:sz="4" w:space="0" w:color="auto"/>
              <w:left w:val="nil"/>
              <w:bottom w:val="single" w:sz="4" w:space="0" w:color="auto"/>
              <w:right w:val="single" w:sz="4" w:space="0" w:color="auto"/>
            </w:tcBorders>
            <w:shd w:val="clear" w:color="auto" w:fill="auto"/>
            <w:vAlign w:val="center"/>
          </w:tcPr>
          <w:p w:rsidR="00757714" w:rsidRPr="004863F0" w:rsidRDefault="00757714" w:rsidP="00093A7F">
            <w:pPr>
              <w:jc w:val="center"/>
              <w:rPr>
                <w:rFonts w:ascii="Times New Roman" w:hAnsi="Times New Roman" w:cs="Times New Roman"/>
                <w:color w:val="000000"/>
                <w:sz w:val="20"/>
                <w:szCs w:val="20"/>
              </w:rPr>
            </w:pPr>
            <w:r w:rsidRPr="004863F0">
              <w:rPr>
                <w:rFonts w:ascii="Times New Roman" w:hAnsi="Times New Roman" w:cs="Times New Roman"/>
                <w:color w:val="000000"/>
                <w:sz w:val="20"/>
                <w:szCs w:val="20"/>
              </w:rPr>
              <w:t>50</w:t>
            </w:r>
          </w:p>
        </w:tc>
        <w:tc>
          <w:tcPr>
            <w:tcW w:w="408" w:type="pct"/>
            <w:tcBorders>
              <w:top w:val="single" w:sz="4" w:space="0" w:color="auto"/>
              <w:left w:val="nil"/>
              <w:bottom w:val="single" w:sz="4" w:space="0" w:color="auto"/>
              <w:right w:val="single" w:sz="4" w:space="0" w:color="auto"/>
            </w:tcBorders>
            <w:shd w:val="clear" w:color="auto" w:fill="auto"/>
            <w:vAlign w:val="center"/>
          </w:tcPr>
          <w:p w:rsidR="00757714" w:rsidRPr="004863F0" w:rsidRDefault="00757714" w:rsidP="00093A7F">
            <w:pPr>
              <w:jc w:val="center"/>
              <w:rPr>
                <w:rFonts w:ascii="Times New Roman" w:hAnsi="Times New Roman" w:cs="Times New Roman"/>
                <w:color w:val="000000"/>
                <w:sz w:val="20"/>
                <w:szCs w:val="20"/>
              </w:rPr>
            </w:pPr>
            <w:r w:rsidRPr="004863F0">
              <w:rPr>
                <w:rFonts w:ascii="Times New Roman" w:hAnsi="Times New Roman" w:cs="Times New Roman"/>
                <w:color w:val="000000"/>
                <w:sz w:val="20"/>
                <w:szCs w:val="20"/>
              </w:rPr>
              <w:t>51</w:t>
            </w:r>
          </w:p>
        </w:tc>
        <w:tc>
          <w:tcPr>
            <w:tcW w:w="408" w:type="pct"/>
            <w:tcBorders>
              <w:top w:val="single" w:sz="4" w:space="0" w:color="auto"/>
              <w:left w:val="nil"/>
              <w:bottom w:val="single" w:sz="4" w:space="0" w:color="auto"/>
              <w:right w:val="single" w:sz="4" w:space="0" w:color="auto"/>
            </w:tcBorders>
            <w:shd w:val="clear" w:color="auto" w:fill="auto"/>
            <w:vAlign w:val="center"/>
          </w:tcPr>
          <w:p w:rsidR="00757714" w:rsidRPr="004863F0" w:rsidRDefault="00757714" w:rsidP="00093A7F">
            <w:pPr>
              <w:jc w:val="center"/>
              <w:rPr>
                <w:rFonts w:ascii="Times New Roman" w:hAnsi="Times New Roman" w:cs="Times New Roman"/>
                <w:color w:val="000000"/>
                <w:sz w:val="20"/>
                <w:szCs w:val="20"/>
              </w:rPr>
            </w:pPr>
            <w:r w:rsidRPr="004863F0">
              <w:rPr>
                <w:rFonts w:ascii="Times New Roman" w:hAnsi="Times New Roman" w:cs="Times New Roman"/>
                <w:color w:val="000000"/>
                <w:sz w:val="20"/>
                <w:szCs w:val="20"/>
              </w:rPr>
              <w:t>52</w:t>
            </w:r>
          </w:p>
        </w:tc>
        <w:tc>
          <w:tcPr>
            <w:tcW w:w="408" w:type="pct"/>
            <w:tcBorders>
              <w:top w:val="single" w:sz="4" w:space="0" w:color="auto"/>
              <w:left w:val="nil"/>
              <w:bottom w:val="single" w:sz="4" w:space="0" w:color="auto"/>
              <w:right w:val="single" w:sz="4" w:space="0" w:color="auto"/>
            </w:tcBorders>
            <w:shd w:val="clear" w:color="000000" w:fill="FFFFFF"/>
            <w:vAlign w:val="center"/>
          </w:tcPr>
          <w:p w:rsidR="00757714" w:rsidRPr="004863F0" w:rsidRDefault="00757714" w:rsidP="00093A7F">
            <w:pPr>
              <w:jc w:val="center"/>
              <w:rPr>
                <w:rFonts w:ascii="Times New Roman" w:hAnsi="Times New Roman" w:cs="Times New Roman"/>
                <w:color w:val="000000"/>
                <w:sz w:val="20"/>
                <w:szCs w:val="20"/>
              </w:rPr>
            </w:pPr>
            <w:r w:rsidRPr="004863F0">
              <w:rPr>
                <w:rFonts w:ascii="Times New Roman" w:hAnsi="Times New Roman" w:cs="Times New Roman"/>
                <w:color w:val="000000"/>
                <w:sz w:val="20"/>
                <w:szCs w:val="20"/>
              </w:rPr>
              <w:t>53</w:t>
            </w:r>
          </w:p>
        </w:tc>
        <w:tc>
          <w:tcPr>
            <w:tcW w:w="413" w:type="pct"/>
            <w:vAlign w:val="center"/>
          </w:tcPr>
          <w:p w:rsidR="00757714" w:rsidRPr="004863F0" w:rsidRDefault="00757714" w:rsidP="00093A7F">
            <w:pPr>
              <w:jc w:val="center"/>
              <w:rPr>
                <w:rFonts w:ascii="Times New Roman" w:hAnsi="Times New Roman" w:cs="Times New Roman"/>
                <w:sz w:val="20"/>
                <w:szCs w:val="20"/>
              </w:rPr>
            </w:pPr>
            <w:r w:rsidRPr="004863F0">
              <w:rPr>
                <w:rFonts w:ascii="Times New Roman" w:hAnsi="Times New Roman" w:cs="Times New Roman"/>
                <w:sz w:val="20"/>
                <w:szCs w:val="20"/>
              </w:rPr>
              <w:t>60</w:t>
            </w:r>
          </w:p>
        </w:tc>
      </w:tr>
      <w:tr w:rsidR="00757714" w:rsidRPr="004863F0" w:rsidTr="00093A7F">
        <w:trPr>
          <w:trHeight w:val="20"/>
        </w:trPr>
        <w:tc>
          <w:tcPr>
            <w:tcW w:w="212" w:type="pct"/>
            <w:vMerge/>
            <w:vAlign w:val="center"/>
          </w:tcPr>
          <w:p w:rsidR="00757714" w:rsidRPr="004863F0" w:rsidRDefault="00757714" w:rsidP="00093A7F">
            <w:pPr>
              <w:jc w:val="center"/>
              <w:rPr>
                <w:rFonts w:ascii="Times New Roman" w:eastAsia="Times New Roman" w:hAnsi="Times New Roman" w:cs="Times New Roman"/>
                <w:color w:val="000000"/>
                <w:sz w:val="20"/>
                <w:szCs w:val="20"/>
                <w:lang w:eastAsia="ru-RU"/>
              </w:rPr>
            </w:pPr>
          </w:p>
        </w:tc>
        <w:tc>
          <w:tcPr>
            <w:tcW w:w="986" w:type="pct"/>
          </w:tcPr>
          <w:p w:rsidR="00757714" w:rsidRPr="004863F0" w:rsidRDefault="00757714" w:rsidP="00093A7F">
            <w:pPr>
              <w:jc w:val="both"/>
              <w:rPr>
                <w:rFonts w:ascii="Times New Roman" w:hAnsi="Times New Roman" w:cs="Times New Roman"/>
                <w:sz w:val="20"/>
                <w:szCs w:val="20"/>
              </w:rPr>
            </w:pPr>
            <w:r w:rsidRPr="004863F0">
              <w:rPr>
                <w:rFonts w:ascii="Times New Roman" w:hAnsi="Times New Roman" w:cs="Times New Roman"/>
                <w:sz w:val="20"/>
                <w:szCs w:val="20"/>
              </w:rPr>
              <w:t>Целевой сценарий</w:t>
            </w:r>
          </w:p>
        </w:tc>
        <w:tc>
          <w:tcPr>
            <w:tcW w:w="329" w:type="pct"/>
            <w:noWrap/>
            <w:vAlign w:val="center"/>
          </w:tcPr>
          <w:p w:rsidR="00757714" w:rsidRPr="004863F0" w:rsidRDefault="00757714" w:rsidP="00093A7F">
            <w:pPr>
              <w:jc w:val="center"/>
              <w:rPr>
                <w:rFonts w:ascii="Times New Roman" w:hAnsi="Times New Roman" w:cs="Times New Roman"/>
                <w:sz w:val="20"/>
                <w:szCs w:val="20"/>
              </w:rPr>
            </w:pPr>
          </w:p>
        </w:tc>
        <w:tc>
          <w:tcPr>
            <w:tcW w:w="337" w:type="pct"/>
            <w:shd w:val="clear" w:color="auto" w:fill="auto"/>
            <w:noWrap/>
            <w:vAlign w:val="center"/>
          </w:tcPr>
          <w:p w:rsidR="00757714" w:rsidRPr="004863F0" w:rsidRDefault="00757714" w:rsidP="00093A7F">
            <w:pPr>
              <w:jc w:val="center"/>
              <w:rPr>
                <w:rFonts w:ascii="Times New Roman" w:eastAsia="Times New Roman" w:hAnsi="Times New Roman" w:cs="Times New Roman"/>
                <w:color w:val="000000"/>
                <w:sz w:val="20"/>
                <w:szCs w:val="20"/>
                <w:lang w:eastAsia="ru-RU"/>
              </w:rPr>
            </w:pPr>
            <w:r w:rsidRPr="004863F0">
              <w:rPr>
                <w:rFonts w:ascii="Times New Roman" w:eastAsia="Times New Roman" w:hAnsi="Times New Roman" w:cs="Times New Roman"/>
                <w:color w:val="000000"/>
                <w:sz w:val="20"/>
                <w:szCs w:val="20"/>
                <w:lang w:eastAsia="ru-RU"/>
              </w:rPr>
              <w:t>49</w:t>
            </w:r>
          </w:p>
        </w:tc>
        <w:tc>
          <w:tcPr>
            <w:tcW w:w="337" w:type="pct"/>
            <w:shd w:val="clear" w:color="auto" w:fill="auto"/>
            <w:noWrap/>
            <w:vAlign w:val="center"/>
          </w:tcPr>
          <w:p w:rsidR="00757714" w:rsidRPr="004863F0" w:rsidRDefault="00757714" w:rsidP="00093A7F">
            <w:pPr>
              <w:jc w:val="center"/>
              <w:rPr>
                <w:rFonts w:ascii="Times New Roman" w:eastAsia="Times New Roman" w:hAnsi="Times New Roman" w:cs="Times New Roman"/>
                <w:color w:val="000000"/>
                <w:sz w:val="20"/>
                <w:szCs w:val="20"/>
                <w:lang w:eastAsia="ru-RU"/>
              </w:rPr>
            </w:pPr>
            <w:r w:rsidRPr="004863F0">
              <w:rPr>
                <w:rFonts w:ascii="Times New Roman" w:eastAsia="Times New Roman" w:hAnsi="Times New Roman" w:cs="Times New Roman"/>
                <w:color w:val="000000"/>
                <w:sz w:val="20"/>
                <w:szCs w:val="20"/>
                <w:lang w:eastAsia="ru-RU"/>
              </w:rPr>
              <w:t>49</w:t>
            </w:r>
          </w:p>
        </w:tc>
        <w:tc>
          <w:tcPr>
            <w:tcW w:w="337" w:type="pct"/>
            <w:shd w:val="clear" w:color="auto" w:fill="auto"/>
            <w:noWrap/>
            <w:vAlign w:val="center"/>
          </w:tcPr>
          <w:p w:rsidR="00757714" w:rsidRPr="004863F0" w:rsidRDefault="00757714" w:rsidP="00093A7F">
            <w:pPr>
              <w:jc w:val="center"/>
              <w:rPr>
                <w:rFonts w:ascii="Times New Roman" w:eastAsia="Times New Roman" w:hAnsi="Times New Roman" w:cs="Times New Roman"/>
                <w:color w:val="000000"/>
                <w:sz w:val="20"/>
                <w:szCs w:val="20"/>
                <w:lang w:eastAsia="ru-RU"/>
              </w:rPr>
            </w:pPr>
            <w:r w:rsidRPr="004863F0">
              <w:rPr>
                <w:rFonts w:ascii="Times New Roman" w:eastAsia="Times New Roman" w:hAnsi="Times New Roman" w:cs="Times New Roman"/>
                <w:color w:val="000000"/>
                <w:sz w:val="20"/>
                <w:szCs w:val="20"/>
                <w:lang w:eastAsia="ru-RU"/>
              </w:rPr>
              <w:t>49</w:t>
            </w:r>
          </w:p>
        </w:tc>
        <w:tc>
          <w:tcPr>
            <w:tcW w:w="417" w:type="pct"/>
            <w:tcBorders>
              <w:top w:val="single" w:sz="4" w:space="0" w:color="auto"/>
              <w:left w:val="single" w:sz="4" w:space="0" w:color="auto"/>
              <w:bottom w:val="single" w:sz="4" w:space="0" w:color="auto"/>
              <w:right w:val="single" w:sz="4" w:space="0" w:color="auto"/>
            </w:tcBorders>
            <w:shd w:val="clear" w:color="auto" w:fill="auto"/>
            <w:noWrap/>
            <w:vAlign w:val="center"/>
          </w:tcPr>
          <w:p w:rsidR="00757714" w:rsidRPr="004863F0" w:rsidRDefault="00757714" w:rsidP="00093A7F">
            <w:pPr>
              <w:jc w:val="center"/>
              <w:rPr>
                <w:rFonts w:ascii="Times New Roman" w:hAnsi="Times New Roman" w:cs="Times New Roman"/>
                <w:color w:val="000000"/>
                <w:sz w:val="20"/>
                <w:szCs w:val="20"/>
              </w:rPr>
            </w:pPr>
            <w:r w:rsidRPr="004863F0">
              <w:rPr>
                <w:rFonts w:ascii="Times New Roman" w:hAnsi="Times New Roman" w:cs="Times New Roman"/>
                <w:color w:val="000000"/>
                <w:sz w:val="20"/>
                <w:szCs w:val="20"/>
              </w:rPr>
              <w:t>49</w:t>
            </w:r>
          </w:p>
        </w:tc>
        <w:tc>
          <w:tcPr>
            <w:tcW w:w="408" w:type="pct"/>
            <w:tcBorders>
              <w:top w:val="single" w:sz="4" w:space="0" w:color="auto"/>
              <w:left w:val="nil"/>
              <w:bottom w:val="single" w:sz="4" w:space="0" w:color="auto"/>
              <w:right w:val="single" w:sz="4" w:space="0" w:color="auto"/>
            </w:tcBorders>
            <w:shd w:val="clear" w:color="auto" w:fill="auto"/>
            <w:vAlign w:val="center"/>
          </w:tcPr>
          <w:p w:rsidR="00757714" w:rsidRPr="004863F0" w:rsidRDefault="00757714" w:rsidP="00093A7F">
            <w:pPr>
              <w:jc w:val="center"/>
              <w:rPr>
                <w:rFonts w:ascii="Times New Roman" w:hAnsi="Times New Roman" w:cs="Times New Roman"/>
                <w:color w:val="000000"/>
                <w:sz w:val="20"/>
                <w:szCs w:val="20"/>
              </w:rPr>
            </w:pPr>
            <w:r w:rsidRPr="004863F0">
              <w:rPr>
                <w:rFonts w:ascii="Times New Roman" w:hAnsi="Times New Roman" w:cs="Times New Roman"/>
                <w:color w:val="000000"/>
                <w:sz w:val="20"/>
                <w:szCs w:val="20"/>
              </w:rPr>
              <w:t>50</w:t>
            </w:r>
          </w:p>
        </w:tc>
        <w:tc>
          <w:tcPr>
            <w:tcW w:w="408" w:type="pct"/>
            <w:tcBorders>
              <w:top w:val="single" w:sz="4" w:space="0" w:color="auto"/>
              <w:left w:val="nil"/>
              <w:bottom w:val="single" w:sz="4" w:space="0" w:color="auto"/>
              <w:right w:val="single" w:sz="4" w:space="0" w:color="auto"/>
            </w:tcBorders>
            <w:shd w:val="clear" w:color="auto" w:fill="auto"/>
            <w:vAlign w:val="center"/>
          </w:tcPr>
          <w:p w:rsidR="00757714" w:rsidRPr="004863F0" w:rsidRDefault="00757714" w:rsidP="00093A7F">
            <w:pPr>
              <w:jc w:val="center"/>
              <w:rPr>
                <w:rFonts w:ascii="Times New Roman" w:hAnsi="Times New Roman" w:cs="Times New Roman"/>
                <w:color w:val="000000"/>
                <w:sz w:val="20"/>
                <w:szCs w:val="20"/>
              </w:rPr>
            </w:pPr>
            <w:r w:rsidRPr="004863F0">
              <w:rPr>
                <w:rFonts w:ascii="Times New Roman" w:hAnsi="Times New Roman" w:cs="Times New Roman"/>
                <w:color w:val="000000"/>
                <w:sz w:val="20"/>
                <w:szCs w:val="20"/>
              </w:rPr>
              <w:t>51</w:t>
            </w:r>
          </w:p>
        </w:tc>
        <w:tc>
          <w:tcPr>
            <w:tcW w:w="408" w:type="pct"/>
            <w:tcBorders>
              <w:top w:val="single" w:sz="4" w:space="0" w:color="auto"/>
              <w:left w:val="nil"/>
              <w:bottom w:val="single" w:sz="4" w:space="0" w:color="auto"/>
              <w:right w:val="single" w:sz="4" w:space="0" w:color="auto"/>
            </w:tcBorders>
            <w:shd w:val="clear" w:color="auto" w:fill="auto"/>
            <w:vAlign w:val="center"/>
          </w:tcPr>
          <w:p w:rsidR="00757714" w:rsidRPr="004863F0" w:rsidRDefault="00757714" w:rsidP="00093A7F">
            <w:pPr>
              <w:jc w:val="center"/>
              <w:rPr>
                <w:rFonts w:ascii="Times New Roman" w:hAnsi="Times New Roman" w:cs="Times New Roman"/>
                <w:color w:val="000000"/>
                <w:sz w:val="20"/>
                <w:szCs w:val="20"/>
              </w:rPr>
            </w:pPr>
            <w:r w:rsidRPr="004863F0">
              <w:rPr>
                <w:rFonts w:ascii="Times New Roman" w:hAnsi="Times New Roman" w:cs="Times New Roman"/>
                <w:color w:val="000000"/>
                <w:sz w:val="20"/>
                <w:szCs w:val="20"/>
              </w:rPr>
              <w:t>52</w:t>
            </w:r>
          </w:p>
        </w:tc>
        <w:tc>
          <w:tcPr>
            <w:tcW w:w="408" w:type="pct"/>
            <w:tcBorders>
              <w:top w:val="single" w:sz="4" w:space="0" w:color="auto"/>
              <w:left w:val="nil"/>
              <w:bottom w:val="single" w:sz="4" w:space="0" w:color="auto"/>
              <w:right w:val="single" w:sz="4" w:space="0" w:color="auto"/>
            </w:tcBorders>
            <w:shd w:val="clear" w:color="000000" w:fill="FFFFFF"/>
            <w:vAlign w:val="center"/>
          </w:tcPr>
          <w:p w:rsidR="00757714" w:rsidRPr="004863F0" w:rsidRDefault="00757714" w:rsidP="00093A7F">
            <w:pPr>
              <w:jc w:val="center"/>
              <w:rPr>
                <w:rFonts w:ascii="Times New Roman" w:hAnsi="Times New Roman" w:cs="Times New Roman"/>
                <w:color w:val="000000"/>
                <w:sz w:val="20"/>
                <w:szCs w:val="20"/>
              </w:rPr>
            </w:pPr>
            <w:r w:rsidRPr="004863F0">
              <w:rPr>
                <w:rFonts w:ascii="Times New Roman" w:hAnsi="Times New Roman" w:cs="Times New Roman"/>
                <w:color w:val="000000"/>
                <w:sz w:val="20"/>
                <w:szCs w:val="20"/>
              </w:rPr>
              <w:t>53</w:t>
            </w:r>
          </w:p>
        </w:tc>
        <w:tc>
          <w:tcPr>
            <w:tcW w:w="413" w:type="pct"/>
            <w:vAlign w:val="center"/>
          </w:tcPr>
          <w:p w:rsidR="00757714" w:rsidRPr="004863F0" w:rsidRDefault="00757714" w:rsidP="00093A7F">
            <w:pPr>
              <w:jc w:val="center"/>
              <w:rPr>
                <w:rFonts w:ascii="Times New Roman" w:eastAsia="Times New Roman" w:hAnsi="Times New Roman" w:cs="Times New Roman"/>
                <w:color w:val="000000"/>
                <w:sz w:val="20"/>
                <w:szCs w:val="20"/>
                <w:lang w:eastAsia="ru-RU"/>
              </w:rPr>
            </w:pPr>
            <w:r w:rsidRPr="004863F0">
              <w:rPr>
                <w:rFonts w:ascii="Times New Roman" w:eastAsia="Times New Roman" w:hAnsi="Times New Roman" w:cs="Times New Roman"/>
                <w:color w:val="000000"/>
                <w:sz w:val="20"/>
                <w:szCs w:val="20"/>
                <w:lang w:eastAsia="ru-RU"/>
              </w:rPr>
              <w:t>60</w:t>
            </w:r>
          </w:p>
        </w:tc>
      </w:tr>
      <w:tr w:rsidR="00757714" w:rsidRPr="004863F0" w:rsidTr="00093A7F">
        <w:trPr>
          <w:trHeight w:val="20"/>
        </w:trPr>
        <w:tc>
          <w:tcPr>
            <w:tcW w:w="212" w:type="pct"/>
            <w:vMerge w:val="restart"/>
            <w:vAlign w:val="center"/>
          </w:tcPr>
          <w:p w:rsidR="00757714" w:rsidRPr="004863F0" w:rsidRDefault="00757714" w:rsidP="00093A7F">
            <w:pPr>
              <w:jc w:val="center"/>
              <w:rPr>
                <w:rFonts w:ascii="Times New Roman" w:eastAsia="Times New Roman" w:hAnsi="Times New Roman" w:cs="Times New Roman"/>
                <w:color w:val="000000"/>
                <w:sz w:val="20"/>
                <w:szCs w:val="20"/>
                <w:lang w:eastAsia="ru-RU"/>
              </w:rPr>
            </w:pPr>
            <w:r w:rsidRPr="004863F0">
              <w:rPr>
                <w:rFonts w:ascii="Times New Roman" w:eastAsia="Times New Roman" w:hAnsi="Times New Roman" w:cs="Times New Roman"/>
                <w:color w:val="000000"/>
                <w:sz w:val="20"/>
                <w:szCs w:val="20"/>
                <w:lang w:eastAsia="ru-RU"/>
              </w:rPr>
              <w:t>1.14</w:t>
            </w:r>
          </w:p>
        </w:tc>
        <w:tc>
          <w:tcPr>
            <w:tcW w:w="986" w:type="pct"/>
            <w:hideMark/>
          </w:tcPr>
          <w:p w:rsidR="00757714" w:rsidRPr="004863F0" w:rsidRDefault="00757714" w:rsidP="00093A7F">
            <w:pPr>
              <w:jc w:val="both"/>
              <w:rPr>
                <w:rFonts w:ascii="Times New Roman" w:hAnsi="Times New Roman" w:cs="Times New Roman"/>
                <w:sz w:val="20"/>
                <w:szCs w:val="20"/>
              </w:rPr>
            </w:pPr>
            <w:r w:rsidRPr="004863F0">
              <w:rPr>
                <w:rFonts w:ascii="Times New Roman" w:hAnsi="Times New Roman" w:cs="Times New Roman"/>
                <w:sz w:val="20"/>
                <w:szCs w:val="20"/>
              </w:rPr>
              <w:t xml:space="preserve">Доля населения, систематически занимающегося физической </w:t>
            </w:r>
            <w:r w:rsidRPr="004863F0">
              <w:rPr>
                <w:rFonts w:ascii="Times New Roman" w:hAnsi="Times New Roman" w:cs="Times New Roman"/>
                <w:sz w:val="20"/>
                <w:szCs w:val="20"/>
              </w:rPr>
              <w:lastRenderedPageBreak/>
              <w:t>культурой и спортом, от общей численности населения, %</w:t>
            </w:r>
          </w:p>
        </w:tc>
        <w:tc>
          <w:tcPr>
            <w:tcW w:w="329" w:type="pct"/>
            <w:noWrap/>
            <w:vAlign w:val="center"/>
            <w:hideMark/>
          </w:tcPr>
          <w:p w:rsidR="00757714" w:rsidRPr="004863F0" w:rsidRDefault="00757714" w:rsidP="002B7D7E">
            <w:pPr>
              <w:jc w:val="center"/>
              <w:rPr>
                <w:rFonts w:ascii="Times New Roman" w:hAnsi="Times New Roman" w:cs="Times New Roman"/>
                <w:sz w:val="20"/>
                <w:szCs w:val="20"/>
              </w:rPr>
            </w:pPr>
            <w:r w:rsidRPr="004863F0">
              <w:rPr>
                <w:rFonts w:ascii="Times New Roman" w:hAnsi="Times New Roman" w:cs="Times New Roman"/>
                <w:sz w:val="20"/>
                <w:szCs w:val="20"/>
              </w:rPr>
              <w:lastRenderedPageBreak/>
              <w:t>4</w:t>
            </w:r>
            <w:r w:rsidR="002B7D7E">
              <w:rPr>
                <w:rFonts w:ascii="Times New Roman" w:hAnsi="Times New Roman" w:cs="Times New Roman"/>
                <w:sz w:val="20"/>
                <w:szCs w:val="20"/>
              </w:rPr>
              <w:t>2</w:t>
            </w:r>
            <w:r w:rsidRPr="004863F0">
              <w:rPr>
                <w:rFonts w:ascii="Times New Roman" w:hAnsi="Times New Roman" w:cs="Times New Roman"/>
                <w:sz w:val="20"/>
                <w:szCs w:val="20"/>
              </w:rPr>
              <w:t>,2</w:t>
            </w:r>
          </w:p>
        </w:tc>
        <w:tc>
          <w:tcPr>
            <w:tcW w:w="3473" w:type="pct"/>
            <w:gridSpan w:val="9"/>
            <w:noWrap/>
            <w:vAlign w:val="center"/>
          </w:tcPr>
          <w:p w:rsidR="00757714" w:rsidRPr="004863F0" w:rsidRDefault="00757714" w:rsidP="00093A7F">
            <w:pPr>
              <w:jc w:val="center"/>
              <w:rPr>
                <w:rFonts w:ascii="Times New Roman" w:hAnsi="Times New Roman" w:cs="Times New Roman"/>
                <w:sz w:val="20"/>
                <w:szCs w:val="20"/>
              </w:rPr>
            </w:pPr>
          </w:p>
        </w:tc>
      </w:tr>
      <w:tr w:rsidR="00757714" w:rsidRPr="004863F0" w:rsidTr="00093A7F">
        <w:trPr>
          <w:trHeight w:val="20"/>
        </w:trPr>
        <w:tc>
          <w:tcPr>
            <w:tcW w:w="212" w:type="pct"/>
            <w:vMerge/>
            <w:vAlign w:val="center"/>
          </w:tcPr>
          <w:p w:rsidR="00757714" w:rsidRPr="004863F0" w:rsidRDefault="00757714" w:rsidP="00093A7F">
            <w:pPr>
              <w:jc w:val="center"/>
              <w:rPr>
                <w:rFonts w:ascii="Times New Roman" w:eastAsia="Times New Roman" w:hAnsi="Times New Roman" w:cs="Times New Roman"/>
                <w:color w:val="000000"/>
                <w:sz w:val="20"/>
                <w:szCs w:val="20"/>
                <w:lang w:eastAsia="ru-RU"/>
              </w:rPr>
            </w:pPr>
          </w:p>
        </w:tc>
        <w:tc>
          <w:tcPr>
            <w:tcW w:w="986" w:type="pct"/>
          </w:tcPr>
          <w:p w:rsidR="00757714" w:rsidRPr="004863F0" w:rsidRDefault="00757714" w:rsidP="00093A7F">
            <w:pPr>
              <w:jc w:val="both"/>
              <w:rPr>
                <w:rFonts w:ascii="Times New Roman" w:hAnsi="Times New Roman" w:cs="Times New Roman"/>
                <w:sz w:val="20"/>
                <w:szCs w:val="20"/>
              </w:rPr>
            </w:pPr>
            <w:r w:rsidRPr="004863F0">
              <w:rPr>
                <w:rFonts w:ascii="Times New Roman" w:hAnsi="Times New Roman" w:cs="Times New Roman"/>
                <w:sz w:val="20"/>
                <w:szCs w:val="20"/>
              </w:rPr>
              <w:t>Базовый сценарий</w:t>
            </w:r>
          </w:p>
        </w:tc>
        <w:tc>
          <w:tcPr>
            <w:tcW w:w="329" w:type="pct"/>
            <w:noWrap/>
            <w:vAlign w:val="center"/>
          </w:tcPr>
          <w:p w:rsidR="00757714" w:rsidRPr="004863F0" w:rsidRDefault="00757714" w:rsidP="00093A7F">
            <w:pPr>
              <w:jc w:val="center"/>
              <w:rPr>
                <w:rFonts w:ascii="Times New Roman" w:hAnsi="Times New Roman" w:cs="Times New Roman"/>
                <w:sz w:val="20"/>
                <w:szCs w:val="20"/>
              </w:rPr>
            </w:pPr>
          </w:p>
        </w:tc>
        <w:tc>
          <w:tcPr>
            <w:tcW w:w="337" w:type="pct"/>
            <w:noWrap/>
            <w:vAlign w:val="center"/>
          </w:tcPr>
          <w:p w:rsidR="00757714" w:rsidRPr="004863F0" w:rsidRDefault="00BB773B" w:rsidP="00093A7F">
            <w:pPr>
              <w:jc w:val="center"/>
              <w:rPr>
                <w:rFonts w:ascii="Times New Roman" w:hAnsi="Times New Roman" w:cs="Times New Roman"/>
                <w:sz w:val="20"/>
                <w:szCs w:val="20"/>
              </w:rPr>
            </w:pPr>
            <w:r>
              <w:rPr>
                <w:rFonts w:ascii="Times New Roman" w:hAnsi="Times New Roman" w:cs="Times New Roman"/>
                <w:sz w:val="20"/>
                <w:szCs w:val="20"/>
              </w:rPr>
              <w:t>43,4</w:t>
            </w:r>
          </w:p>
        </w:tc>
        <w:tc>
          <w:tcPr>
            <w:tcW w:w="337" w:type="pct"/>
            <w:noWrap/>
            <w:vAlign w:val="center"/>
          </w:tcPr>
          <w:p w:rsidR="00757714" w:rsidRPr="004863F0" w:rsidRDefault="00BB773B" w:rsidP="00093A7F">
            <w:pPr>
              <w:jc w:val="center"/>
              <w:rPr>
                <w:rFonts w:ascii="Times New Roman" w:hAnsi="Times New Roman" w:cs="Times New Roman"/>
                <w:sz w:val="20"/>
                <w:szCs w:val="20"/>
              </w:rPr>
            </w:pPr>
            <w:r>
              <w:rPr>
                <w:rFonts w:ascii="Times New Roman" w:hAnsi="Times New Roman" w:cs="Times New Roman"/>
                <w:sz w:val="20"/>
                <w:szCs w:val="20"/>
              </w:rPr>
              <w:t>43,9</w:t>
            </w:r>
          </w:p>
        </w:tc>
        <w:tc>
          <w:tcPr>
            <w:tcW w:w="337" w:type="pct"/>
            <w:noWrap/>
            <w:vAlign w:val="center"/>
          </w:tcPr>
          <w:p w:rsidR="00757714" w:rsidRPr="004863F0" w:rsidRDefault="00BB773B" w:rsidP="002B7D7E">
            <w:pPr>
              <w:jc w:val="center"/>
              <w:rPr>
                <w:rFonts w:ascii="Times New Roman" w:hAnsi="Times New Roman" w:cs="Times New Roman"/>
                <w:sz w:val="20"/>
                <w:szCs w:val="20"/>
              </w:rPr>
            </w:pPr>
            <w:r>
              <w:rPr>
                <w:rFonts w:ascii="Times New Roman" w:hAnsi="Times New Roman" w:cs="Times New Roman"/>
                <w:sz w:val="20"/>
                <w:szCs w:val="20"/>
              </w:rPr>
              <w:t>44,6</w:t>
            </w:r>
          </w:p>
        </w:tc>
        <w:tc>
          <w:tcPr>
            <w:tcW w:w="417" w:type="pct"/>
            <w:tcBorders>
              <w:top w:val="single" w:sz="4" w:space="0" w:color="auto"/>
              <w:left w:val="single" w:sz="4" w:space="0" w:color="auto"/>
              <w:bottom w:val="single" w:sz="4" w:space="0" w:color="auto"/>
              <w:right w:val="single" w:sz="4" w:space="0" w:color="auto"/>
            </w:tcBorders>
            <w:shd w:val="clear" w:color="auto" w:fill="auto"/>
            <w:noWrap/>
            <w:vAlign w:val="center"/>
          </w:tcPr>
          <w:p w:rsidR="00757714" w:rsidRPr="004863F0" w:rsidRDefault="00BB773B" w:rsidP="002B7D7E">
            <w:pPr>
              <w:jc w:val="center"/>
              <w:rPr>
                <w:rFonts w:ascii="Times New Roman" w:hAnsi="Times New Roman" w:cs="Times New Roman"/>
                <w:color w:val="000000"/>
                <w:sz w:val="20"/>
                <w:szCs w:val="20"/>
              </w:rPr>
            </w:pPr>
            <w:r>
              <w:rPr>
                <w:rFonts w:ascii="Times New Roman" w:hAnsi="Times New Roman" w:cs="Times New Roman"/>
                <w:color w:val="000000"/>
                <w:sz w:val="20"/>
                <w:szCs w:val="20"/>
              </w:rPr>
              <w:t>45,8</w:t>
            </w:r>
          </w:p>
        </w:tc>
        <w:tc>
          <w:tcPr>
            <w:tcW w:w="408" w:type="pct"/>
            <w:tcBorders>
              <w:top w:val="single" w:sz="4" w:space="0" w:color="auto"/>
              <w:left w:val="nil"/>
              <w:bottom w:val="single" w:sz="4" w:space="0" w:color="auto"/>
              <w:right w:val="single" w:sz="4" w:space="0" w:color="auto"/>
            </w:tcBorders>
            <w:shd w:val="clear" w:color="auto" w:fill="auto"/>
            <w:vAlign w:val="center"/>
          </w:tcPr>
          <w:p w:rsidR="00757714" w:rsidRPr="004863F0" w:rsidRDefault="00BB773B" w:rsidP="00093A7F">
            <w:pPr>
              <w:jc w:val="center"/>
              <w:rPr>
                <w:rFonts w:ascii="Times New Roman" w:hAnsi="Times New Roman" w:cs="Times New Roman"/>
                <w:color w:val="000000"/>
                <w:sz w:val="20"/>
                <w:szCs w:val="20"/>
              </w:rPr>
            </w:pPr>
            <w:r>
              <w:rPr>
                <w:rFonts w:ascii="Times New Roman" w:hAnsi="Times New Roman" w:cs="Times New Roman"/>
                <w:color w:val="000000"/>
                <w:sz w:val="20"/>
                <w:szCs w:val="20"/>
              </w:rPr>
              <w:t>47,2</w:t>
            </w:r>
          </w:p>
        </w:tc>
        <w:tc>
          <w:tcPr>
            <w:tcW w:w="408" w:type="pct"/>
            <w:tcBorders>
              <w:top w:val="single" w:sz="4" w:space="0" w:color="auto"/>
              <w:left w:val="nil"/>
              <w:bottom w:val="single" w:sz="4" w:space="0" w:color="auto"/>
              <w:right w:val="single" w:sz="4" w:space="0" w:color="auto"/>
            </w:tcBorders>
            <w:shd w:val="clear" w:color="auto" w:fill="auto"/>
            <w:vAlign w:val="center"/>
          </w:tcPr>
          <w:p w:rsidR="00757714" w:rsidRPr="004863F0" w:rsidRDefault="00BB773B" w:rsidP="00093A7F">
            <w:pPr>
              <w:jc w:val="center"/>
              <w:rPr>
                <w:rFonts w:ascii="Times New Roman" w:hAnsi="Times New Roman" w:cs="Times New Roman"/>
                <w:color w:val="000000"/>
                <w:sz w:val="20"/>
                <w:szCs w:val="20"/>
              </w:rPr>
            </w:pPr>
            <w:r>
              <w:rPr>
                <w:rFonts w:ascii="Times New Roman" w:hAnsi="Times New Roman" w:cs="Times New Roman"/>
                <w:color w:val="000000"/>
                <w:sz w:val="20"/>
                <w:szCs w:val="20"/>
              </w:rPr>
              <w:t>50,8</w:t>
            </w:r>
          </w:p>
        </w:tc>
        <w:tc>
          <w:tcPr>
            <w:tcW w:w="408" w:type="pct"/>
            <w:tcBorders>
              <w:top w:val="single" w:sz="4" w:space="0" w:color="auto"/>
              <w:left w:val="nil"/>
              <w:bottom w:val="single" w:sz="4" w:space="0" w:color="auto"/>
              <w:right w:val="single" w:sz="4" w:space="0" w:color="auto"/>
            </w:tcBorders>
            <w:shd w:val="clear" w:color="auto" w:fill="auto"/>
            <w:vAlign w:val="center"/>
          </w:tcPr>
          <w:p w:rsidR="00757714" w:rsidRPr="004863F0" w:rsidRDefault="00BB773B" w:rsidP="00093A7F">
            <w:pPr>
              <w:jc w:val="center"/>
              <w:rPr>
                <w:rFonts w:ascii="Times New Roman" w:hAnsi="Times New Roman" w:cs="Times New Roman"/>
                <w:color w:val="000000"/>
                <w:sz w:val="20"/>
                <w:szCs w:val="20"/>
              </w:rPr>
            </w:pPr>
            <w:r>
              <w:rPr>
                <w:rFonts w:ascii="Times New Roman" w:hAnsi="Times New Roman" w:cs="Times New Roman"/>
                <w:color w:val="000000"/>
                <w:sz w:val="20"/>
                <w:szCs w:val="20"/>
              </w:rPr>
              <w:t>55,0</w:t>
            </w:r>
          </w:p>
        </w:tc>
        <w:tc>
          <w:tcPr>
            <w:tcW w:w="408" w:type="pct"/>
            <w:tcBorders>
              <w:top w:val="single" w:sz="4" w:space="0" w:color="auto"/>
              <w:left w:val="nil"/>
              <w:bottom w:val="single" w:sz="4" w:space="0" w:color="auto"/>
              <w:right w:val="single" w:sz="4" w:space="0" w:color="auto"/>
            </w:tcBorders>
            <w:shd w:val="clear" w:color="000000" w:fill="FFFFFF"/>
            <w:vAlign w:val="center"/>
          </w:tcPr>
          <w:p w:rsidR="00757714" w:rsidRPr="004863F0" w:rsidRDefault="00BB773B" w:rsidP="00093A7F">
            <w:pPr>
              <w:jc w:val="center"/>
              <w:rPr>
                <w:rFonts w:ascii="Times New Roman" w:hAnsi="Times New Roman" w:cs="Times New Roman"/>
                <w:color w:val="000000"/>
                <w:sz w:val="20"/>
                <w:szCs w:val="20"/>
              </w:rPr>
            </w:pPr>
            <w:r>
              <w:rPr>
                <w:rFonts w:ascii="Times New Roman" w:hAnsi="Times New Roman" w:cs="Times New Roman"/>
                <w:color w:val="000000"/>
                <w:sz w:val="20"/>
                <w:szCs w:val="20"/>
              </w:rPr>
              <w:t>55,2</w:t>
            </w:r>
          </w:p>
        </w:tc>
        <w:tc>
          <w:tcPr>
            <w:tcW w:w="413" w:type="pct"/>
            <w:vAlign w:val="center"/>
          </w:tcPr>
          <w:p w:rsidR="00757714" w:rsidRPr="004863F0" w:rsidRDefault="00BB773B" w:rsidP="00093A7F">
            <w:pPr>
              <w:jc w:val="center"/>
              <w:rPr>
                <w:rFonts w:ascii="Times New Roman" w:hAnsi="Times New Roman" w:cs="Times New Roman"/>
                <w:sz w:val="20"/>
                <w:szCs w:val="20"/>
              </w:rPr>
            </w:pPr>
            <w:r>
              <w:rPr>
                <w:rFonts w:ascii="Times New Roman" w:hAnsi="Times New Roman" w:cs="Times New Roman"/>
                <w:sz w:val="20"/>
                <w:szCs w:val="20"/>
              </w:rPr>
              <w:t>55,3</w:t>
            </w:r>
          </w:p>
        </w:tc>
      </w:tr>
      <w:tr w:rsidR="00757714" w:rsidRPr="004863F0" w:rsidTr="00093A7F">
        <w:trPr>
          <w:trHeight w:val="20"/>
        </w:trPr>
        <w:tc>
          <w:tcPr>
            <w:tcW w:w="212" w:type="pct"/>
            <w:vMerge/>
            <w:vAlign w:val="center"/>
          </w:tcPr>
          <w:p w:rsidR="00757714" w:rsidRPr="004863F0" w:rsidRDefault="00757714" w:rsidP="00093A7F">
            <w:pPr>
              <w:jc w:val="center"/>
              <w:rPr>
                <w:rFonts w:ascii="Times New Roman" w:eastAsia="Times New Roman" w:hAnsi="Times New Roman" w:cs="Times New Roman"/>
                <w:color w:val="000000"/>
                <w:sz w:val="20"/>
                <w:szCs w:val="20"/>
                <w:lang w:eastAsia="ru-RU"/>
              </w:rPr>
            </w:pPr>
          </w:p>
        </w:tc>
        <w:tc>
          <w:tcPr>
            <w:tcW w:w="986" w:type="pct"/>
          </w:tcPr>
          <w:p w:rsidR="00757714" w:rsidRPr="004863F0" w:rsidRDefault="00757714" w:rsidP="00093A7F">
            <w:pPr>
              <w:jc w:val="both"/>
              <w:rPr>
                <w:rFonts w:ascii="Times New Roman" w:hAnsi="Times New Roman" w:cs="Times New Roman"/>
                <w:sz w:val="20"/>
                <w:szCs w:val="20"/>
              </w:rPr>
            </w:pPr>
            <w:r w:rsidRPr="004863F0">
              <w:rPr>
                <w:rFonts w:ascii="Times New Roman" w:hAnsi="Times New Roman" w:cs="Times New Roman"/>
                <w:sz w:val="20"/>
                <w:szCs w:val="20"/>
              </w:rPr>
              <w:t>Целевой сценарий</w:t>
            </w:r>
          </w:p>
        </w:tc>
        <w:tc>
          <w:tcPr>
            <w:tcW w:w="329" w:type="pct"/>
            <w:noWrap/>
            <w:vAlign w:val="center"/>
          </w:tcPr>
          <w:p w:rsidR="00757714" w:rsidRPr="004863F0" w:rsidRDefault="00757714" w:rsidP="00093A7F">
            <w:pPr>
              <w:jc w:val="center"/>
              <w:rPr>
                <w:rFonts w:ascii="Times New Roman" w:hAnsi="Times New Roman" w:cs="Times New Roman"/>
                <w:sz w:val="20"/>
                <w:szCs w:val="20"/>
              </w:rPr>
            </w:pPr>
          </w:p>
        </w:tc>
        <w:tc>
          <w:tcPr>
            <w:tcW w:w="337" w:type="pct"/>
            <w:noWrap/>
            <w:vAlign w:val="center"/>
          </w:tcPr>
          <w:p w:rsidR="00757714" w:rsidRPr="004863F0" w:rsidRDefault="00BB773B" w:rsidP="00093A7F">
            <w:pPr>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44,0</w:t>
            </w:r>
          </w:p>
        </w:tc>
        <w:tc>
          <w:tcPr>
            <w:tcW w:w="337" w:type="pct"/>
            <w:noWrap/>
            <w:vAlign w:val="center"/>
          </w:tcPr>
          <w:p w:rsidR="00757714" w:rsidRPr="004863F0" w:rsidRDefault="00BB773B" w:rsidP="00093A7F">
            <w:pPr>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44,9</w:t>
            </w:r>
          </w:p>
        </w:tc>
        <w:tc>
          <w:tcPr>
            <w:tcW w:w="337" w:type="pct"/>
            <w:noWrap/>
            <w:vAlign w:val="center"/>
          </w:tcPr>
          <w:p w:rsidR="00757714" w:rsidRPr="004863F0" w:rsidRDefault="00BB773B" w:rsidP="00093A7F">
            <w:pPr>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46,3</w:t>
            </w:r>
          </w:p>
        </w:tc>
        <w:tc>
          <w:tcPr>
            <w:tcW w:w="417" w:type="pct"/>
            <w:tcBorders>
              <w:top w:val="single" w:sz="4" w:space="0" w:color="auto"/>
              <w:left w:val="single" w:sz="4" w:space="0" w:color="auto"/>
              <w:bottom w:val="single" w:sz="4" w:space="0" w:color="auto"/>
              <w:right w:val="single" w:sz="4" w:space="0" w:color="auto"/>
            </w:tcBorders>
            <w:shd w:val="clear" w:color="auto" w:fill="auto"/>
            <w:noWrap/>
            <w:vAlign w:val="center"/>
          </w:tcPr>
          <w:p w:rsidR="00757714" w:rsidRPr="004863F0" w:rsidRDefault="00BB773B" w:rsidP="00093A7F">
            <w:pPr>
              <w:jc w:val="center"/>
              <w:rPr>
                <w:rFonts w:ascii="Times New Roman" w:hAnsi="Times New Roman" w:cs="Times New Roman"/>
                <w:color w:val="000000"/>
                <w:sz w:val="20"/>
                <w:szCs w:val="20"/>
              </w:rPr>
            </w:pPr>
            <w:r>
              <w:rPr>
                <w:rFonts w:ascii="Times New Roman" w:hAnsi="Times New Roman" w:cs="Times New Roman"/>
                <w:color w:val="000000"/>
                <w:sz w:val="20"/>
                <w:szCs w:val="20"/>
              </w:rPr>
              <w:t>49,2</w:t>
            </w:r>
          </w:p>
        </w:tc>
        <w:tc>
          <w:tcPr>
            <w:tcW w:w="408" w:type="pct"/>
            <w:tcBorders>
              <w:top w:val="single" w:sz="4" w:space="0" w:color="auto"/>
              <w:left w:val="nil"/>
              <w:bottom w:val="single" w:sz="4" w:space="0" w:color="auto"/>
              <w:right w:val="single" w:sz="4" w:space="0" w:color="auto"/>
            </w:tcBorders>
            <w:shd w:val="clear" w:color="auto" w:fill="auto"/>
            <w:vAlign w:val="center"/>
          </w:tcPr>
          <w:p w:rsidR="00757714" w:rsidRPr="004863F0" w:rsidRDefault="00BB773B" w:rsidP="00093A7F">
            <w:pPr>
              <w:jc w:val="center"/>
              <w:rPr>
                <w:rFonts w:ascii="Times New Roman" w:hAnsi="Times New Roman" w:cs="Times New Roman"/>
                <w:color w:val="000000"/>
                <w:sz w:val="20"/>
                <w:szCs w:val="20"/>
              </w:rPr>
            </w:pPr>
            <w:r>
              <w:rPr>
                <w:rFonts w:ascii="Times New Roman" w:hAnsi="Times New Roman" w:cs="Times New Roman"/>
                <w:color w:val="000000"/>
                <w:sz w:val="20"/>
                <w:szCs w:val="20"/>
              </w:rPr>
              <w:t>52,9</w:t>
            </w:r>
          </w:p>
        </w:tc>
        <w:tc>
          <w:tcPr>
            <w:tcW w:w="408" w:type="pct"/>
            <w:tcBorders>
              <w:top w:val="single" w:sz="4" w:space="0" w:color="auto"/>
              <w:left w:val="nil"/>
              <w:bottom w:val="single" w:sz="4" w:space="0" w:color="auto"/>
              <w:right w:val="single" w:sz="4" w:space="0" w:color="auto"/>
            </w:tcBorders>
            <w:shd w:val="clear" w:color="auto" w:fill="auto"/>
            <w:vAlign w:val="center"/>
          </w:tcPr>
          <w:p w:rsidR="00757714" w:rsidRPr="004863F0" w:rsidRDefault="00BB773B" w:rsidP="00093A7F">
            <w:pPr>
              <w:jc w:val="center"/>
              <w:rPr>
                <w:rFonts w:ascii="Times New Roman" w:hAnsi="Times New Roman" w:cs="Times New Roman"/>
                <w:color w:val="000000"/>
                <w:sz w:val="20"/>
                <w:szCs w:val="20"/>
              </w:rPr>
            </w:pPr>
            <w:r>
              <w:rPr>
                <w:rFonts w:ascii="Times New Roman" w:hAnsi="Times New Roman" w:cs="Times New Roman"/>
                <w:color w:val="000000"/>
                <w:sz w:val="20"/>
                <w:szCs w:val="20"/>
              </w:rPr>
              <w:t>54,0</w:t>
            </w:r>
          </w:p>
        </w:tc>
        <w:tc>
          <w:tcPr>
            <w:tcW w:w="408" w:type="pct"/>
            <w:tcBorders>
              <w:top w:val="single" w:sz="4" w:space="0" w:color="auto"/>
              <w:left w:val="nil"/>
              <w:bottom w:val="single" w:sz="4" w:space="0" w:color="auto"/>
              <w:right w:val="single" w:sz="4" w:space="0" w:color="auto"/>
            </w:tcBorders>
            <w:shd w:val="clear" w:color="auto" w:fill="auto"/>
            <w:vAlign w:val="center"/>
          </w:tcPr>
          <w:p w:rsidR="00757714" w:rsidRPr="004863F0" w:rsidRDefault="00BB773B" w:rsidP="00093A7F">
            <w:pPr>
              <w:jc w:val="center"/>
              <w:rPr>
                <w:rFonts w:ascii="Times New Roman" w:hAnsi="Times New Roman" w:cs="Times New Roman"/>
                <w:color w:val="000000"/>
                <w:sz w:val="20"/>
                <w:szCs w:val="20"/>
              </w:rPr>
            </w:pPr>
            <w:r>
              <w:rPr>
                <w:rFonts w:ascii="Times New Roman" w:hAnsi="Times New Roman" w:cs="Times New Roman"/>
                <w:color w:val="000000"/>
                <w:sz w:val="20"/>
                <w:szCs w:val="20"/>
              </w:rPr>
              <w:t>55,0</w:t>
            </w:r>
          </w:p>
        </w:tc>
        <w:tc>
          <w:tcPr>
            <w:tcW w:w="408" w:type="pct"/>
            <w:tcBorders>
              <w:top w:val="single" w:sz="4" w:space="0" w:color="auto"/>
              <w:left w:val="nil"/>
              <w:bottom w:val="single" w:sz="4" w:space="0" w:color="auto"/>
              <w:right w:val="single" w:sz="4" w:space="0" w:color="auto"/>
            </w:tcBorders>
            <w:shd w:val="clear" w:color="000000" w:fill="FFFFFF"/>
            <w:vAlign w:val="center"/>
          </w:tcPr>
          <w:p w:rsidR="00757714" w:rsidRPr="004863F0" w:rsidRDefault="00BB773B" w:rsidP="00093A7F">
            <w:pPr>
              <w:jc w:val="center"/>
              <w:rPr>
                <w:rFonts w:ascii="Times New Roman" w:hAnsi="Times New Roman" w:cs="Times New Roman"/>
                <w:color w:val="000000"/>
                <w:sz w:val="20"/>
                <w:szCs w:val="20"/>
              </w:rPr>
            </w:pPr>
            <w:r>
              <w:rPr>
                <w:rFonts w:ascii="Times New Roman" w:hAnsi="Times New Roman" w:cs="Times New Roman"/>
                <w:color w:val="000000"/>
                <w:sz w:val="20"/>
                <w:szCs w:val="20"/>
              </w:rPr>
              <w:t>55,4</w:t>
            </w:r>
          </w:p>
        </w:tc>
        <w:tc>
          <w:tcPr>
            <w:tcW w:w="413" w:type="pct"/>
            <w:vAlign w:val="center"/>
          </w:tcPr>
          <w:p w:rsidR="00757714" w:rsidRPr="004863F0" w:rsidRDefault="00BB773B" w:rsidP="00093A7F">
            <w:pPr>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55,9</w:t>
            </w:r>
          </w:p>
        </w:tc>
      </w:tr>
      <w:tr w:rsidR="00757714" w:rsidRPr="004863F0" w:rsidTr="00093A7F">
        <w:trPr>
          <w:trHeight w:val="20"/>
        </w:trPr>
        <w:tc>
          <w:tcPr>
            <w:tcW w:w="212" w:type="pct"/>
            <w:vMerge w:val="restart"/>
            <w:vAlign w:val="center"/>
          </w:tcPr>
          <w:p w:rsidR="00757714" w:rsidRPr="004863F0" w:rsidRDefault="00757714" w:rsidP="00093A7F">
            <w:pPr>
              <w:jc w:val="center"/>
              <w:rPr>
                <w:rFonts w:ascii="Times New Roman" w:eastAsia="Times New Roman" w:hAnsi="Times New Roman" w:cs="Times New Roman"/>
                <w:color w:val="000000"/>
                <w:sz w:val="20"/>
                <w:szCs w:val="20"/>
                <w:lang w:eastAsia="ru-RU"/>
              </w:rPr>
            </w:pPr>
            <w:r w:rsidRPr="004863F0">
              <w:rPr>
                <w:rFonts w:ascii="Times New Roman" w:eastAsia="Times New Roman" w:hAnsi="Times New Roman" w:cs="Times New Roman"/>
                <w:color w:val="000000"/>
                <w:sz w:val="20"/>
                <w:szCs w:val="20"/>
                <w:lang w:eastAsia="ru-RU"/>
              </w:rPr>
              <w:t>1.15</w:t>
            </w:r>
          </w:p>
        </w:tc>
        <w:tc>
          <w:tcPr>
            <w:tcW w:w="986" w:type="pct"/>
            <w:hideMark/>
          </w:tcPr>
          <w:p w:rsidR="00757714" w:rsidRPr="004863F0" w:rsidRDefault="00757714" w:rsidP="00A16BE6">
            <w:pPr>
              <w:jc w:val="both"/>
              <w:rPr>
                <w:rFonts w:ascii="Times New Roman" w:hAnsi="Times New Roman" w:cs="Times New Roman"/>
                <w:sz w:val="20"/>
                <w:szCs w:val="20"/>
              </w:rPr>
            </w:pPr>
            <w:r w:rsidRPr="004863F0">
              <w:rPr>
                <w:rFonts w:ascii="Times New Roman" w:hAnsi="Times New Roman" w:cs="Times New Roman"/>
                <w:sz w:val="20"/>
                <w:szCs w:val="20"/>
              </w:rPr>
              <w:t>Количество получателей мер поддержки, установленных государственной программой Ханты-Мансийского автономного округа – Югры «</w:t>
            </w:r>
            <w:r w:rsidR="00A16BE6">
              <w:rPr>
                <w:rFonts w:ascii="Times New Roman" w:hAnsi="Times New Roman" w:cs="Times New Roman"/>
                <w:sz w:val="20"/>
                <w:szCs w:val="20"/>
              </w:rPr>
              <w:t>Устойчивое</w:t>
            </w:r>
            <w:r w:rsidRPr="004863F0">
              <w:rPr>
                <w:rFonts w:ascii="Times New Roman" w:hAnsi="Times New Roman" w:cs="Times New Roman"/>
                <w:sz w:val="20"/>
                <w:szCs w:val="20"/>
              </w:rPr>
              <w:t xml:space="preserve"> развитие коренных малочисленных народов Севера», человек</w:t>
            </w:r>
          </w:p>
        </w:tc>
        <w:tc>
          <w:tcPr>
            <w:tcW w:w="329" w:type="pct"/>
            <w:noWrap/>
            <w:vAlign w:val="center"/>
            <w:hideMark/>
          </w:tcPr>
          <w:p w:rsidR="00757714" w:rsidRPr="004863F0" w:rsidRDefault="00757714" w:rsidP="00093A7F">
            <w:pPr>
              <w:jc w:val="center"/>
              <w:rPr>
                <w:rFonts w:ascii="Times New Roman" w:hAnsi="Times New Roman" w:cs="Times New Roman"/>
                <w:sz w:val="20"/>
                <w:szCs w:val="20"/>
              </w:rPr>
            </w:pPr>
            <w:r w:rsidRPr="004863F0">
              <w:rPr>
                <w:rFonts w:ascii="Times New Roman" w:hAnsi="Times New Roman" w:cs="Times New Roman"/>
                <w:sz w:val="20"/>
                <w:szCs w:val="20"/>
              </w:rPr>
              <w:t>9</w:t>
            </w:r>
          </w:p>
        </w:tc>
        <w:tc>
          <w:tcPr>
            <w:tcW w:w="3473" w:type="pct"/>
            <w:gridSpan w:val="9"/>
            <w:noWrap/>
            <w:vAlign w:val="center"/>
          </w:tcPr>
          <w:p w:rsidR="00757714" w:rsidRPr="004863F0" w:rsidRDefault="00757714" w:rsidP="00093A7F">
            <w:pPr>
              <w:jc w:val="center"/>
              <w:rPr>
                <w:rFonts w:ascii="Times New Roman" w:hAnsi="Times New Roman" w:cs="Times New Roman"/>
                <w:sz w:val="20"/>
                <w:szCs w:val="20"/>
              </w:rPr>
            </w:pPr>
          </w:p>
        </w:tc>
      </w:tr>
      <w:tr w:rsidR="00757714" w:rsidRPr="004863F0" w:rsidTr="00093A7F">
        <w:trPr>
          <w:trHeight w:val="20"/>
        </w:trPr>
        <w:tc>
          <w:tcPr>
            <w:tcW w:w="212" w:type="pct"/>
            <w:vMerge/>
            <w:vAlign w:val="center"/>
          </w:tcPr>
          <w:p w:rsidR="00757714" w:rsidRPr="004863F0" w:rsidRDefault="00757714" w:rsidP="00093A7F">
            <w:pPr>
              <w:jc w:val="center"/>
              <w:rPr>
                <w:rFonts w:ascii="Times New Roman" w:eastAsia="Times New Roman" w:hAnsi="Times New Roman" w:cs="Times New Roman"/>
                <w:color w:val="000000"/>
                <w:sz w:val="20"/>
                <w:szCs w:val="20"/>
                <w:lang w:eastAsia="ru-RU"/>
              </w:rPr>
            </w:pPr>
          </w:p>
        </w:tc>
        <w:tc>
          <w:tcPr>
            <w:tcW w:w="986" w:type="pct"/>
          </w:tcPr>
          <w:p w:rsidR="00757714" w:rsidRPr="004863F0" w:rsidRDefault="00757714" w:rsidP="00093A7F">
            <w:pPr>
              <w:jc w:val="both"/>
              <w:rPr>
                <w:rFonts w:ascii="Times New Roman" w:hAnsi="Times New Roman" w:cs="Times New Roman"/>
                <w:sz w:val="20"/>
                <w:szCs w:val="20"/>
              </w:rPr>
            </w:pPr>
            <w:r w:rsidRPr="004863F0">
              <w:rPr>
                <w:rFonts w:ascii="Times New Roman" w:hAnsi="Times New Roman" w:cs="Times New Roman"/>
                <w:sz w:val="20"/>
                <w:szCs w:val="20"/>
              </w:rPr>
              <w:t>Базовый сценарий</w:t>
            </w:r>
          </w:p>
        </w:tc>
        <w:tc>
          <w:tcPr>
            <w:tcW w:w="329" w:type="pct"/>
            <w:noWrap/>
            <w:vAlign w:val="center"/>
          </w:tcPr>
          <w:p w:rsidR="00757714" w:rsidRPr="004863F0" w:rsidRDefault="00757714" w:rsidP="00093A7F">
            <w:pPr>
              <w:jc w:val="center"/>
              <w:rPr>
                <w:rFonts w:ascii="Times New Roman" w:hAnsi="Times New Roman" w:cs="Times New Roman"/>
                <w:sz w:val="20"/>
                <w:szCs w:val="20"/>
              </w:rPr>
            </w:pPr>
          </w:p>
        </w:tc>
        <w:tc>
          <w:tcPr>
            <w:tcW w:w="337" w:type="pct"/>
            <w:noWrap/>
            <w:vAlign w:val="center"/>
          </w:tcPr>
          <w:p w:rsidR="00757714" w:rsidRPr="00D46D0A" w:rsidRDefault="00757714" w:rsidP="00093A7F">
            <w:pPr>
              <w:jc w:val="center"/>
              <w:rPr>
                <w:rFonts w:ascii="Times New Roman" w:hAnsi="Times New Roman" w:cs="Times New Roman"/>
                <w:sz w:val="20"/>
                <w:szCs w:val="20"/>
                <w:lang w:val="en-US"/>
              </w:rPr>
            </w:pPr>
            <w:r>
              <w:rPr>
                <w:rFonts w:ascii="Times New Roman" w:hAnsi="Times New Roman" w:cs="Times New Roman"/>
                <w:sz w:val="20"/>
                <w:szCs w:val="20"/>
                <w:lang w:val="en-US"/>
              </w:rPr>
              <w:t>12</w:t>
            </w:r>
          </w:p>
        </w:tc>
        <w:tc>
          <w:tcPr>
            <w:tcW w:w="337" w:type="pct"/>
            <w:noWrap/>
            <w:vAlign w:val="center"/>
          </w:tcPr>
          <w:p w:rsidR="00757714" w:rsidRPr="00D46D0A" w:rsidRDefault="00757714" w:rsidP="00093A7F">
            <w:pPr>
              <w:jc w:val="center"/>
              <w:rPr>
                <w:rFonts w:ascii="Times New Roman" w:hAnsi="Times New Roman" w:cs="Times New Roman"/>
                <w:sz w:val="20"/>
                <w:szCs w:val="20"/>
                <w:lang w:val="en-US"/>
              </w:rPr>
            </w:pPr>
            <w:r>
              <w:rPr>
                <w:rFonts w:ascii="Times New Roman" w:hAnsi="Times New Roman" w:cs="Times New Roman"/>
                <w:sz w:val="20"/>
                <w:szCs w:val="20"/>
                <w:lang w:val="en-US"/>
              </w:rPr>
              <w:t>12</w:t>
            </w:r>
          </w:p>
        </w:tc>
        <w:tc>
          <w:tcPr>
            <w:tcW w:w="337" w:type="pct"/>
            <w:noWrap/>
            <w:vAlign w:val="center"/>
          </w:tcPr>
          <w:p w:rsidR="00757714" w:rsidRPr="00D46D0A" w:rsidRDefault="00757714" w:rsidP="00093A7F">
            <w:pPr>
              <w:jc w:val="center"/>
              <w:rPr>
                <w:rFonts w:ascii="Times New Roman" w:hAnsi="Times New Roman" w:cs="Times New Roman"/>
                <w:sz w:val="20"/>
                <w:szCs w:val="20"/>
                <w:lang w:val="en-US"/>
              </w:rPr>
            </w:pPr>
            <w:r>
              <w:rPr>
                <w:rFonts w:ascii="Times New Roman" w:hAnsi="Times New Roman" w:cs="Times New Roman"/>
                <w:sz w:val="20"/>
                <w:szCs w:val="20"/>
                <w:lang w:val="en-US"/>
              </w:rPr>
              <w:t>12</w:t>
            </w:r>
          </w:p>
        </w:tc>
        <w:tc>
          <w:tcPr>
            <w:tcW w:w="417" w:type="pct"/>
            <w:noWrap/>
            <w:vAlign w:val="center"/>
          </w:tcPr>
          <w:p w:rsidR="00757714" w:rsidRPr="00D46D0A" w:rsidRDefault="00757714" w:rsidP="00093A7F">
            <w:pPr>
              <w:jc w:val="center"/>
              <w:rPr>
                <w:rFonts w:ascii="Times New Roman" w:hAnsi="Times New Roman" w:cs="Times New Roman"/>
                <w:sz w:val="20"/>
                <w:szCs w:val="20"/>
                <w:lang w:val="en-US"/>
              </w:rPr>
            </w:pPr>
            <w:r>
              <w:rPr>
                <w:rFonts w:ascii="Times New Roman" w:hAnsi="Times New Roman" w:cs="Times New Roman"/>
                <w:sz w:val="20"/>
                <w:szCs w:val="20"/>
                <w:lang w:val="en-US"/>
              </w:rPr>
              <w:t>12</w:t>
            </w:r>
          </w:p>
        </w:tc>
        <w:tc>
          <w:tcPr>
            <w:tcW w:w="408" w:type="pct"/>
            <w:vAlign w:val="center"/>
          </w:tcPr>
          <w:p w:rsidR="00757714" w:rsidRPr="00D46D0A" w:rsidRDefault="00757714" w:rsidP="00093A7F">
            <w:pPr>
              <w:jc w:val="center"/>
              <w:rPr>
                <w:rFonts w:ascii="Times New Roman" w:hAnsi="Times New Roman" w:cs="Times New Roman"/>
                <w:sz w:val="20"/>
                <w:szCs w:val="20"/>
                <w:lang w:val="en-US"/>
              </w:rPr>
            </w:pPr>
            <w:r>
              <w:rPr>
                <w:rFonts w:ascii="Times New Roman" w:hAnsi="Times New Roman" w:cs="Times New Roman"/>
                <w:sz w:val="20"/>
                <w:szCs w:val="20"/>
                <w:lang w:val="en-US"/>
              </w:rPr>
              <w:t>12</w:t>
            </w:r>
          </w:p>
        </w:tc>
        <w:tc>
          <w:tcPr>
            <w:tcW w:w="408" w:type="pct"/>
            <w:vAlign w:val="center"/>
          </w:tcPr>
          <w:p w:rsidR="00757714" w:rsidRPr="00D46D0A" w:rsidRDefault="00757714" w:rsidP="00093A7F">
            <w:pPr>
              <w:jc w:val="center"/>
              <w:rPr>
                <w:rFonts w:ascii="Times New Roman" w:hAnsi="Times New Roman" w:cs="Times New Roman"/>
                <w:sz w:val="20"/>
                <w:szCs w:val="20"/>
                <w:lang w:val="en-US"/>
              </w:rPr>
            </w:pPr>
            <w:r>
              <w:rPr>
                <w:rFonts w:ascii="Times New Roman" w:hAnsi="Times New Roman" w:cs="Times New Roman"/>
                <w:sz w:val="20"/>
                <w:szCs w:val="20"/>
                <w:lang w:val="en-US"/>
              </w:rPr>
              <w:t>12</w:t>
            </w:r>
          </w:p>
        </w:tc>
        <w:tc>
          <w:tcPr>
            <w:tcW w:w="408" w:type="pct"/>
            <w:vAlign w:val="center"/>
          </w:tcPr>
          <w:p w:rsidR="00757714" w:rsidRPr="00D46D0A" w:rsidRDefault="00757714" w:rsidP="00093A7F">
            <w:pPr>
              <w:jc w:val="center"/>
              <w:rPr>
                <w:rFonts w:ascii="Times New Roman" w:hAnsi="Times New Roman" w:cs="Times New Roman"/>
                <w:sz w:val="20"/>
                <w:szCs w:val="20"/>
                <w:lang w:val="en-US"/>
              </w:rPr>
            </w:pPr>
            <w:r>
              <w:rPr>
                <w:rFonts w:ascii="Times New Roman" w:hAnsi="Times New Roman" w:cs="Times New Roman"/>
                <w:sz w:val="20"/>
                <w:szCs w:val="20"/>
                <w:lang w:val="en-US"/>
              </w:rPr>
              <w:t>12</w:t>
            </w:r>
          </w:p>
        </w:tc>
        <w:tc>
          <w:tcPr>
            <w:tcW w:w="408" w:type="pct"/>
            <w:vAlign w:val="center"/>
          </w:tcPr>
          <w:p w:rsidR="00757714" w:rsidRPr="00D46D0A" w:rsidRDefault="00757714" w:rsidP="00093A7F">
            <w:pPr>
              <w:jc w:val="center"/>
              <w:rPr>
                <w:rFonts w:ascii="Times New Roman" w:hAnsi="Times New Roman" w:cs="Times New Roman"/>
                <w:sz w:val="20"/>
                <w:szCs w:val="20"/>
                <w:lang w:val="en-US"/>
              </w:rPr>
            </w:pPr>
            <w:r>
              <w:rPr>
                <w:rFonts w:ascii="Times New Roman" w:hAnsi="Times New Roman" w:cs="Times New Roman"/>
                <w:sz w:val="20"/>
                <w:szCs w:val="20"/>
                <w:lang w:val="en-US"/>
              </w:rPr>
              <w:t>12</w:t>
            </w:r>
          </w:p>
        </w:tc>
        <w:tc>
          <w:tcPr>
            <w:tcW w:w="413" w:type="pct"/>
            <w:vAlign w:val="center"/>
          </w:tcPr>
          <w:p w:rsidR="00757714" w:rsidRPr="00D46D0A" w:rsidRDefault="00757714" w:rsidP="00093A7F">
            <w:pPr>
              <w:jc w:val="center"/>
              <w:rPr>
                <w:rFonts w:ascii="Times New Roman" w:hAnsi="Times New Roman" w:cs="Times New Roman"/>
                <w:sz w:val="20"/>
                <w:szCs w:val="20"/>
                <w:lang w:val="en-US"/>
              </w:rPr>
            </w:pPr>
            <w:r>
              <w:rPr>
                <w:rFonts w:ascii="Times New Roman" w:hAnsi="Times New Roman" w:cs="Times New Roman"/>
                <w:sz w:val="20"/>
                <w:szCs w:val="20"/>
                <w:lang w:val="en-US"/>
              </w:rPr>
              <w:t>12</w:t>
            </w:r>
          </w:p>
        </w:tc>
      </w:tr>
      <w:tr w:rsidR="00757714" w:rsidRPr="004863F0" w:rsidTr="00093A7F">
        <w:trPr>
          <w:trHeight w:val="20"/>
        </w:trPr>
        <w:tc>
          <w:tcPr>
            <w:tcW w:w="212" w:type="pct"/>
            <w:vMerge/>
            <w:vAlign w:val="center"/>
          </w:tcPr>
          <w:p w:rsidR="00757714" w:rsidRPr="004863F0" w:rsidRDefault="00757714" w:rsidP="00093A7F">
            <w:pPr>
              <w:jc w:val="center"/>
              <w:rPr>
                <w:rFonts w:ascii="Times New Roman" w:eastAsia="Times New Roman" w:hAnsi="Times New Roman" w:cs="Times New Roman"/>
                <w:color w:val="000000"/>
                <w:sz w:val="20"/>
                <w:szCs w:val="20"/>
                <w:lang w:eastAsia="ru-RU"/>
              </w:rPr>
            </w:pPr>
          </w:p>
        </w:tc>
        <w:tc>
          <w:tcPr>
            <w:tcW w:w="986" w:type="pct"/>
          </w:tcPr>
          <w:p w:rsidR="00757714" w:rsidRPr="004863F0" w:rsidRDefault="00757714" w:rsidP="00093A7F">
            <w:pPr>
              <w:jc w:val="both"/>
              <w:rPr>
                <w:rFonts w:ascii="Times New Roman" w:hAnsi="Times New Roman" w:cs="Times New Roman"/>
                <w:sz w:val="20"/>
                <w:szCs w:val="20"/>
              </w:rPr>
            </w:pPr>
            <w:r w:rsidRPr="004863F0">
              <w:rPr>
                <w:rFonts w:ascii="Times New Roman" w:hAnsi="Times New Roman" w:cs="Times New Roman"/>
                <w:sz w:val="20"/>
                <w:szCs w:val="20"/>
              </w:rPr>
              <w:t>Целевой сценарий</w:t>
            </w:r>
          </w:p>
        </w:tc>
        <w:tc>
          <w:tcPr>
            <w:tcW w:w="329" w:type="pct"/>
            <w:noWrap/>
            <w:vAlign w:val="center"/>
          </w:tcPr>
          <w:p w:rsidR="00757714" w:rsidRPr="004863F0" w:rsidRDefault="00757714" w:rsidP="00093A7F">
            <w:pPr>
              <w:jc w:val="center"/>
              <w:rPr>
                <w:rFonts w:ascii="Times New Roman" w:hAnsi="Times New Roman" w:cs="Times New Roman"/>
                <w:sz w:val="20"/>
                <w:szCs w:val="20"/>
              </w:rPr>
            </w:pPr>
          </w:p>
        </w:tc>
        <w:tc>
          <w:tcPr>
            <w:tcW w:w="337" w:type="pct"/>
            <w:noWrap/>
            <w:vAlign w:val="center"/>
          </w:tcPr>
          <w:p w:rsidR="00757714" w:rsidRPr="00D46D0A" w:rsidRDefault="00757714" w:rsidP="00093A7F">
            <w:pPr>
              <w:jc w:val="center"/>
              <w:rPr>
                <w:rFonts w:ascii="Times New Roman" w:hAnsi="Times New Roman" w:cs="Times New Roman"/>
                <w:sz w:val="20"/>
                <w:szCs w:val="20"/>
                <w:lang w:val="en-US"/>
              </w:rPr>
            </w:pPr>
            <w:r>
              <w:rPr>
                <w:rFonts w:ascii="Times New Roman" w:hAnsi="Times New Roman" w:cs="Times New Roman"/>
                <w:sz w:val="20"/>
                <w:szCs w:val="20"/>
                <w:lang w:val="en-US"/>
              </w:rPr>
              <w:t>12</w:t>
            </w:r>
          </w:p>
        </w:tc>
        <w:tc>
          <w:tcPr>
            <w:tcW w:w="337" w:type="pct"/>
            <w:noWrap/>
            <w:vAlign w:val="center"/>
          </w:tcPr>
          <w:p w:rsidR="00757714" w:rsidRPr="00D46D0A" w:rsidRDefault="00757714" w:rsidP="00093A7F">
            <w:pPr>
              <w:jc w:val="center"/>
              <w:rPr>
                <w:rFonts w:ascii="Times New Roman" w:hAnsi="Times New Roman" w:cs="Times New Roman"/>
                <w:sz w:val="20"/>
                <w:szCs w:val="20"/>
                <w:lang w:val="en-US"/>
              </w:rPr>
            </w:pPr>
            <w:r>
              <w:rPr>
                <w:rFonts w:ascii="Times New Roman" w:hAnsi="Times New Roman" w:cs="Times New Roman"/>
                <w:sz w:val="20"/>
                <w:szCs w:val="20"/>
                <w:lang w:val="en-US"/>
              </w:rPr>
              <w:t>12</w:t>
            </w:r>
          </w:p>
        </w:tc>
        <w:tc>
          <w:tcPr>
            <w:tcW w:w="337" w:type="pct"/>
            <w:noWrap/>
            <w:vAlign w:val="center"/>
          </w:tcPr>
          <w:p w:rsidR="00757714" w:rsidRPr="00D46D0A" w:rsidRDefault="00757714" w:rsidP="00093A7F">
            <w:pPr>
              <w:jc w:val="center"/>
              <w:rPr>
                <w:rFonts w:ascii="Times New Roman" w:hAnsi="Times New Roman" w:cs="Times New Roman"/>
                <w:sz w:val="20"/>
                <w:szCs w:val="20"/>
                <w:lang w:val="en-US"/>
              </w:rPr>
            </w:pPr>
            <w:r>
              <w:rPr>
                <w:rFonts w:ascii="Times New Roman" w:hAnsi="Times New Roman" w:cs="Times New Roman"/>
                <w:sz w:val="20"/>
                <w:szCs w:val="20"/>
                <w:lang w:val="en-US"/>
              </w:rPr>
              <w:t>12</w:t>
            </w:r>
          </w:p>
        </w:tc>
        <w:tc>
          <w:tcPr>
            <w:tcW w:w="417" w:type="pct"/>
            <w:noWrap/>
            <w:vAlign w:val="center"/>
          </w:tcPr>
          <w:p w:rsidR="00757714" w:rsidRPr="00D46D0A" w:rsidRDefault="00757714" w:rsidP="00093A7F">
            <w:pPr>
              <w:jc w:val="center"/>
              <w:rPr>
                <w:rFonts w:ascii="Times New Roman" w:hAnsi="Times New Roman" w:cs="Times New Roman"/>
                <w:sz w:val="20"/>
                <w:szCs w:val="20"/>
                <w:lang w:val="en-US"/>
              </w:rPr>
            </w:pPr>
            <w:r>
              <w:rPr>
                <w:rFonts w:ascii="Times New Roman" w:hAnsi="Times New Roman" w:cs="Times New Roman"/>
                <w:sz w:val="20"/>
                <w:szCs w:val="20"/>
                <w:lang w:val="en-US"/>
              </w:rPr>
              <w:t>12</w:t>
            </w:r>
          </w:p>
        </w:tc>
        <w:tc>
          <w:tcPr>
            <w:tcW w:w="408" w:type="pct"/>
            <w:vAlign w:val="center"/>
          </w:tcPr>
          <w:p w:rsidR="00757714" w:rsidRPr="00D46D0A" w:rsidRDefault="00757714" w:rsidP="00093A7F">
            <w:pPr>
              <w:jc w:val="center"/>
              <w:rPr>
                <w:rFonts w:ascii="Times New Roman" w:hAnsi="Times New Roman" w:cs="Times New Roman"/>
                <w:sz w:val="20"/>
                <w:szCs w:val="20"/>
                <w:lang w:val="en-US"/>
              </w:rPr>
            </w:pPr>
            <w:r>
              <w:rPr>
                <w:rFonts w:ascii="Times New Roman" w:hAnsi="Times New Roman" w:cs="Times New Roman"/>
                <w:sz w:val="20"/>
                <w:szCs w:val="20"/>
                <w:lang w:val="en-US"/>
              </w:rPr>
              <w:t>12</w:t>
            </w:r>
          </w:p>
        </w:tc>
        <w:tc>
          <w:tcPr>
            <w:tcW w:w="408" w:type="pct"/>
            <w:vAlign w:val="center"/>
          </w:tcPr>
          <w:p w:rsidR="00757714" w:rsidRPr="00D46D0A" w:rsidRDefault="00757714" w:rsidP="00093A7F">
            <w:pPr>
              <w:jc w:val="center"/>
              <w:rPr>
                <w:rFonts w:ascii="Times New Roman" w:hAnsi="Times New Roman" w:cs="Times New Roman"/>
                <w:sz w:val="20"/>
                <w:szCs w:val="20"/>
                <w:lang w:val="en-US"/>
              </w:rPr>
            </w:pPr>
            <w:r>
              <w:rPr>
                <w:rFonts w:ascii="Times New Roman" w:hAnsi="Times New Roman" w:cs="Times New Roman"/>
                <w:sz w:val="20"/>
                <w:szCs w:val="20"/>
                <w:lang w:val="en-US"/>
              </w:rPr>
              <w:t>12</w:t>
            </w:r>
          </w:p>
        </w:tc>
        <w:tc>
          <w:tcPr>
            <w:tcW w:w="408" w:type="pct"/>
            <w:vAlign w:val="center"/>
          </w:tcPr>
          <w:p w:rsidR="00757714" w:rsidRPr="00D46D0A" w:rsidRDefault="00757714" w:rsidP="00093A7F">
            <w:pPr>
              <w:jc w:val="center"/>
              <w:rPr>
                <w:rFonts w:ascii="Times New Roman" w:hAnsi="Times New Roman" w:cs="Times New Roman"/>
                <w:sz w:val="20"/>
                <w:szCs w:val="20"/>
                <w:lang w:val="en-US"/>
              </w:rPr>
            </w:pPr>
            <w:r>
              <w:rPr>
                <w:rFonts w:ascii="Times New Roman" w:hAnsi="Times New Roman" w:cs="Times New Roman"/>
                <w:sz w:val="20"/>
                <w:szCs w:val="20"/>
                <w:lang w:val="en-US"/>
              </w:rPr>
              <w:t>12</w:t>
            </w:r>
          </w:p>
        </w:tc>
        <w:tc>
          <w:tcPr>
            <w:tcW w:w="408" w:type="pct"/>
            <w:vAlign w:val="center"/>
          </w:tcPr>
          <w:p w:rsidR="00757714" w:rsidRPr="00D46D0A" w:rsidRDefault="00757714" w:rsidP="00093A7F">
            <w:pPr>
              <w:jc w:val="center"/>
              <w:rPr>
                <w:rFonts w:ascii="Times New Roman" w:hAnsi="Times New Roman" w:cs="Times New Roman"/>
                <w:sz w:val="20"/>
                <w:szCs w:val="20"/>
                <w:lang w:val="en-US"/>
              </w:rPr>
            </w:pPr>
            <w:r>
              <w:rPr>
                <w:rFonts w:ascii="Times New Roman" w:hAnsi="Times New Roman" w:cs="Times New Roman"/>
                <w:sz w:val="20"/>
                <w:szCs w:val="20"/>
                <w:lang w:val="en-US"/>
              </w:rPr>
              <w:t>12</w:t>
            </w:r>
          </w:p>
        </w:tc>
        <w:tc>
          <w:tcPr>
            <w:tcW w:w="413" w:type="pct"/>
            <w:vAlign w:val="center"/>
          </w:tcPr>
          <w:p w:rsidR="00757714" w:rsidRPr="00D46D0A" w:rsidRDefault="00757714" w:rsidP="00093A7F">
            <w:pPr>
              <w:jc w:val="center"/>
              <w:rPr>
                <w:rFonts w:ascii="Times New Roman" w:hAnsi="Times New Roman" w:cs="Times New Roman"/>
                <w:sz w:val="20"/>
                <w:szCs w:val="20"/>
                <w:lang w:val="en-US"/>
              </w:rPr>
            </w:pPr>
            <w:r>
              <w:rPr>
                <w:rFonts w:ascii="Times New Roman" w:hAnsi="Times New Roman" w:cs="Times New Roman"/>
                <w:sz w:val="20"/>
                <w:szCs w:val="20"/>
                <w:lang w:val="en-US"/>
              </w:rPr>
              <w:t>12</w:t>
            </w:r>
          </w:p>
        </w:tc>
      </w:tr>
      <w:tr w:rsidR="00757714" w:rsidRPr="004863F0" w:rsidTr="00093A7F">
        <w:trPr>
          <w:trHeight w:val="20"/>
        </w:trPr>
        <w:tc>
          <w:tcPr>
            <w:tcW w:w="212" w:type="pct"/>
            <w:vMerge w:val="restart"/>
            <w:vAlign w:val="center"/>
          </w:tcPr>
          <w:p w:rsidR="00757714" w:rsidRPr="004863F0" w:rsidRDefault="00757714" w:rsidP="00093A7F">
            <w:pPr>
              <w:jc w:val="center"/>
              <w:rPr>
                <w:rFonts w:ascii="Times New Roman" w:eastAsia="Times New Roman" w:hAnsi="Times New Roman" w:cs="Times New Roman"/>
                <w:color w:val="000000"/>
                <w:sz w:val="20"/>
                <w:szCs w:val="20"/>
                <w:lang w:eastAsia="ru-RU"/>
              </w:rPr>
            </w:pPr>
            <w:r w:rsidRPr="004863F0">
              <w:rPr>
                <w:rFonts w:ascii="Times New Roman" w:eastAsia="Times New Roman" w:hAnsi="Times New Roman" w:cs="Times New Roman"/>
                <w:color w:val="000000"/>
                <w:sz w:val="20"/>
                <w:szCs w:val="20"/>
                <w:lang w:eastAsia="ru-RU"/>
              </w:rPr>
              <w:t>1.16</w:t>
            </w:r>
          </w:p>
        </w:tc>
        <w:tc>
          <w:tcPr>
            <w:tcW w:w="986" w:type="pct"/>
            <w:hideMark/>
          </w:tcPr>
          <w:p w:rsidR="00757714" w:rsidRPr="004863F0" w:rsidRDefault="00757714" w:rsidP="00093A7F">
            <w:pPr>
              <w:jc w:val="both"/>
              <w:rPr>
                <w:rFonts w:ascii="Times New Roman" w:hAnsi="Times New Roman" w:cs="Times New Roman"/>
                <w:sz w:val="20"/>
                <w:szCs w:val="20"/>
              </w:rPr>
            </w:pPr>
            <w:r w:rsidRPr="004863F0">
              <w:rPr>
                <w:rFonts w:ascii="Times New Roman" w:hAnsi="Times New Roman" w:cs="Times New Roman"/>
                <w:sz w:val="20"/>
                <w:szCs w:val="20"/>
              </w:rPr>
              <w:t>Количество мероприятий, направленных на сохранение культурного наследия коренных малочисленных народов, ед.</w:t>
            </w:r>
          </w:p>
        </w:tc>
        <w:tc>
          <w:tcPr>
            <w:tcW w:w="329" w:type="pct"/>
            <w:noWrap/>
            <w:vAlign w:val="center"/>
            <w:hideMark/>
          </w:tcPr>
          <w:p w:rsidR="00757714" w:rsidRPr="004863F0" w:rsidRDefault="00757714" w:rsidP="00093A7F">
            <w:pPr>
              <w:jc w:val="center"/>
              <w:rPr>
                <w:rFonts w:ascii="Times New Roman" w:hAnsi="Times New Roman" w:cs="Times New Roman"/>
                <w:sz w:val="20"/>
                <w:szCs w:val="20"/>
              </w:rPr>
            </w:pPr>
            <w:r w:rsidRPr="004863F0">
              <w:rPr>
                <w:rFonts w:ascii="Times New Roman" w:hAnsi="Times New Roman" w:cs="Times New Roman"/>
                <w:sz w:val="20"/>
                <w:szCs w:val="20"/>
              </w:rPr>
              <w:t>2</w:t>
            </w:r>
          </w:p>
        </w:tc>
        <w:tc>
          <w:tcPr>
            <w:tcW w:w="3473" w:type="pct"/>
            <w:gridSpan w:val="9"/>
            <w:shd w:val="clear" w:color="auto" w:fill="auto"/>
            <w:noWrap/>
            <w:vAlign w:val="center"/>
          </w:tcPr>
          <w:p w:rsidR="00757714" w:rsidRPr="004863F0" w:rsidRDefault="00757714" w:rsidP="00093A7F">
            <w:pPr>
              <w:jc w:val="center"/>
              <w:rPr>
                <w:rFonts w:ascii="Times New Roman" w:hAnsi="Times New Roman" w:cs="Times New Roman"/>
                <w:sz w:val="20"/>
                <w:szCs w:val="20"/>
              </w:rPr>
            </w:pPr>
          </w:p>
        </w:tc>
      </w:tr>
      <w:tr w:rsidR="00757714" w:rsidRPr="004863F0" w:rsidTr="00093A7F">
        <w:trPr>
          <w:trHeight w:val="20"/>
        </w:trPr>
        <w:tc>
          <w:tcPr>
            <w:tcW w:w="212" w:type="pct"/>
            <w:vMerge/>
            <w:vAlign w:val="center"/>
          </w:tcPr>
          <w:p w:rsidR="00757714" w:rsidRPr="004863F0" w:rsidRDefault="00757714" w:rsidP="00093A7F">
            <w:pPr>
              <w:jc w:val="center"/>
              <w:rPr>
                <w:rFonts w:ascii="Times New Roman" w:eastAsia="Times New Roman" w:hAnsi="Times New Roman" w:cs="Times New Roman"/>
                <w:color w:val="000000"/>
                <w:sz w:val="20"/>
                <w:szCs w:val="20"/>
                <w:lang w:eastAsia="ru-RU"/>
              </w:rPr>
            </w:pPr>
          </w:p>
        </w:tc>
        <w:tc>
          <w:tcPr>
            <w:tcW w:w="986" w:type="pct"/>
          </w:tcPr>
          <w:p w:rsidR="00757714" w:rsidRPr="004863F0" w:rsidRDefault="00757714" w:rsidP="00093A7F">
            <w:pPr>
              <w:jc w:val="both"/>
              <w:rPr>
                <w:rFonts w:ascii="Times New Roman" w:hAnsi="Times New Roman" w:cs="Times New Roman"/>
                <w:sz w:val="20"/>
                <w:szCs w:val="20"/>
              </w:rPr>
            </w:pPr>
            <w:r w:rsidRPr="004863F0">
              <w:rPr>
                <w:rFonts w:ascii="Times New Roman" w:hAnsi="Times New Roman" w:cs="Times New Roman"/>
                <w:sz w:val="20"/>
                <w:szCs w:val="20"/>
              </w:rPr>
              <w:t>Базовый сценарий</w:t>
            </w:r>
          </w:p>
        </w:tc>
        <w:tc>
          <w:tcPr>
            <w:tcW w:w="329" w:type="pct"/>
            <w:noWrap/>
            <w:vAlign w:val="center"/>
          </w:tcPr>
          <w:p w:rsidR="00757714" w:rsidRPr="004863F0" w:rsidRDefault="00757714" w:rsidP="00093A7F">
            <w:pPr>
              <w:jc w:val="center"/>
              <w:rPr>
                <w:rFonts w:ascii="Times New Roman" w:hAnsi="Times New Roman" w:cs="Times New Roman"/>
                <w:sz w:val="20"/>
                <w:szCs w:val="20"/>
              </w:rPr>
            </w:pPr>
          </w:p>
        </w:tc>
        <w:tc>
          <w:tcPr>
            <w:tcW w:w="337" w:type="pct"/>
            <w:noWrap/>
            <w:vAlign w:val="center"/>
          </w:tcPr>
          <w:p w:rsidR="00757714" w:rsidRPr="000C5653" w:rsidRDefault="00757714" w:rsidP="00093A7F">
            <w:pPr>
              <w:jc w:val="center"/>
              <w:rPr>
                <w:rFonts w:ascii="Times New Roman" w:hAnsi="Times New Roman" w:cs="Times New Roman"/>
                <w:sz w:val="20"/>
                <w:szCs w:val="20"/>
              </w:rPr>
            </w:pPr>
            <w:r w:rsidRPr="000C5653">
              <w:rPr>
                <w:rFonts w:ascii="Times New Roman" w:hAnsi="Times New Roman" w:cs="Times New Roman"/>
                <w:sz w:val="20"/>
                <w:szCs w:val="20"/>
              </w:rPr>
              <w:t>2</w:t>
            </w:r>
          </w:p>
        </w:tc>
        <w:tc>
          <w:tcPr>
            <w:tcW w:w="337" w:type="pct"/>
            <w:shd w:val="clear" w:color="auto" w:fill="auto"/>
            <w:noWrap/>
            <w:vAlign w:val="center"/>
          </w:tcPr>
          <w:p w:rsidR="00757714" w:rsidRPr="000C5653" w:rsidRDefault="00757714" w:rsidP="00093A7F">
            <w:pPr>
              <w:jc w:val="center"/>
              <w:rPr>
                <w:rFonts w:ascii="Times New Roman" w:hAnsi="Times New Roman" w:cs="Times New Roman"/>
                <w:sz w:val="20"/>
                <w:szCs w:val="20"/>
              </w:rPr>
            </w:pPr>
            <w:r w:rsidRPr="000C5653">
              <w:rPr>
                <w:rFonts w:ascii="Times New Roman" w:hAnsi="Times New Roman" w:cs="Times New Roman"/>
                <w:sz w:val="20"/>
                <w:szCs w:val="20"/>
              </w:rPr>
              <w:t>2</w:t>
            </w:r>
          </w:p>
        </w:tc>
        <w:tc>
          <w:tcPr>
            <w:tcW w:w="337" w:type="pct"/>
            <w:shd w:val="clear" w:color="auto" w:fill="auto"/>
            <w:noWrap/>
            <w:vAlign w:val="center"/>
          </w:tcPr>
          <w:p w:rsidR="00757714" w:rsidRPr="000C5653" w:rsidRDefault="00757714" w:rsidP="00093A7F">
            <w:pPr>
              <w:jc w:val="center"/>
              <w:rPr>
                <w:rFonts w:ascii="Times New Roman" w:hAnsi="Times New Roman" w:cs="Times New Roman"/>
                <w:sz w:val="20"/>
                <w:szCs w:val="20"/>
              </w:rPr>
            </w:pPr>
            <w:r w:rsidRPr="000C5653">
              <w:rPr>
                <w:rFonts w:ascii="Times New Roman" w:hAnsi="Times New Roman" w:cs="Times New Roman"/>
                <w:sz w:val="20"/>
                <w:szCs w:val="20"/>
              </w:rPr>
              <w:t>2</w:t>
            </w:r>
          </w:p>
        </w:tc>
        <w:tc>
          <w:tcPr>
            <w:tcW w:w="417" w:type="pct"/>
            <w:noWrap/>
            <w:vAlign w:val="center"/>
          </w:tcPr>
          <w:p w:rsidR="00757714" w:rsidRPr="000C5653" w:rsidRDefault="00757714" w:rsidP="00093A7F">
            <w:pPr>
              <w:jc w:val="center"/>
              <w:rPr>
                <w:rFonts w:ascii="Times New Roman" w:hAnsi="Times New Roman" w:cs="Times New Roman"/>
                <w:sz w:val="20"/>
                <w:szCs w:val="20"/>
              </w:rPr>
            </w:pPr>
            <w:r w:rsidRPr="000C5653">
              <w:rPr>
                <w:rFonts w:ascii="Times New Roman" w:hAnsi="Times New Roman" w:cs="Times New Roman"/>
                <w:sz w:val="20"/>
                <w:szCs w:val="20"/>
              </w:rPr>
              <w:t>2</w:t>
            </w:r>
          </w:p>
        </w:tc>
        <w:tc>
          <w:tcPr>
            <w:tcW w:w="408" w:type="pct"/>
          </w:tcPr>
          <w:p w:rsidR="00757714" w:rsidRPr="004863F0" w:rsidRDefault="00757714" w:rsidP="00093A7F">
            <w:pPr>
              <w:jc w:val="center"/>
              <w:rPr>
                <w:rFonts w:ascii="Times New Roman" w:hAnsi="Times New Roman" w:cs="Times New Roman"/>
                <w:sz w:val="20"/>
                <w:szCs w:val="20"/>
              </w:rPr>
            </w:pPr>
            <w:r w:rsidRPr="004863F0">
              <w:rPr>
                <w:rFonts w:ascii="Times New Roman" w:hAnsi="Times New Roman" w:cs="Times New Roman"/>
                <w:sz w:val="20"/>
                <w:szCs w:val="20"/>
              </w:rPr>
              <w:t>2</w:t>
            </w:r>
          </w:p>
        </w:tc>
        <w:tc>
          <w:tcPr>
            <w:tcW w:w="408" w:type="pct"/>
          </w:tcPr>
          <w:p w:rsidR="00757714" w:rsidRPr="004863F0" w:rsidRDefault="00757714" w:rsidP="00093A7F">
            <w:pPr>
              <w:jc w:val="center"/>
              <w:rPr>
                <w:rFonts w:ascii="Times New Roman" w:hAnsi="Times New Roman" w:cs="Times New Roman"/>
                <w:sz w:val="20"/>
                <w:szCs w:val="20"/>
              </w:rPr>
            </w:pPr>
            <w:r w:rsidRPr="004863F0">
              <w:rPr>
                <w:rFonts w:ascii="Times New Roman" w:hAnsi="Times New Roman" w:cs="Times New Roman"/>
                <w:sz w:val="20"/>
                <w:szCs w:val="20"/>
              </w:rPr>
              <w:t>2</w:t>
            </w:r>
          </w:p>
        </w:tc>
        <w:tc>
          <w:tcPr>
            <w:tcW w:w="408" w:type="pct"/>
          </w:tcPr>
          <w:p w:rsidR="00757714" w:rsidRPr="004863F0" w:rsidRDefault="00757714" w:rsidP="00093A7F">
            <w:pPr>
              <w:jc w:val="center"/>
              <w:rPr>
                <w:rFonts w:ascii="Times New Roman" w:hAnsi="Times New Roman" w:cs="Times New Roman"/>
                <w:sz w:val="20"/>
                <w:szCs w:val="20"/>
              </w:rPr>
            </w:pPr>
            <w:r w:rsidRPr="004863F0">
              <w:rPr>
                <w:rFonts w:ascii="Times New Roman" w:hAnsi="Times New Roman" w:cs="Times New Roman"/>
                <w:sz w:val="20"/>
                <w:szCs w:val="20"/>
              </w:rPr>
              <w:t>2</w:t>
            </w:r>
          </w:p>
        </w:tc>
        <w:tc>
          <w:tcPr>
            <w:tcW w:w="408" w:type="pct"/>
          </w:tcPr>
          <w:p w:rsidR="00757714" w:rsidRPr="004863F0" w:rsidRDefault="00757714" w:rsidP="00093A7F">
            <w:pPr>
              <w:jc w:val="center"/>
              <w:rPr>
                <w:rFonts w:ascii="Times New Roman" w:hAnsi="Times New Roman" w:cs="Times New Roman"/>
                <w:sz w:val="20"/>
                <w:szCs w:val="20"/>
              </w:rPr>
            </w:pPr>
            <w:r w:rsidRPr="004863F0">
              <w:rPr>
                <w:rFonts w:ascii="Times New Roman" w:hAnsi="Times New Roman" w:cs="Times New Roman"/>
                <w:sz w:val="20"/>
                <w:szCs w:val="20"/>
              </w:rPr>
              <w:t>2</w:t>
            </w:r>
          </w:p>
        </w:tc>
        <w:tc>
          <w:tcPr>
            <w:tcW w:w="413" w:type="pct"/>
          </w:tcPr>
          <w:p w:rsidR="00757714" w:rsidRPr="004863F0" w:rsidRDefault="00757714" w:rsidP="00093A7F">
            <w:pPr>
              <w:jc w:val="center"/>
              <w:rPr>
                <w:rFonts w:ascii="Times New Roman" w:hAnsi="Times New Roman" w:cs="Times New Roman"/>
                <w:sz w:val="20"/>
                <w:szCs w:val="20"/>
              </w:rPr>
            </w:pPr>
            <w:r w:rsidRPr="004863F0">
              <w:rPr>
                <w:rFonts w:ascii="Times New Roman" w:hAnsi="Times New Roman" w:cs="Times New Roman"/>
                <w:sz w:val="20"/>
                <w:szCs w:val="20"/>
              </w:rPr>
              <w:t>2</w:t>
            </w:r>
          </w:p>
        </w:tc>
      </w:tr>
      <w:tr w:rsidR="00757714" w:rsidRPr="004863F0" w:rsidTr="00093A7F">
        <w:trPr>
          <w:trHeight w:val="20"/>
        </w:trPr>
        <w:tc>
          <w:tcPr>
            <w:tcW w:w="212" w:type="pct"/>
            <w:vMerge/>
            <w:vAlign w:val="center"/>
          </w:tcPr>
          <w:p w:rsidR="00757714" w:rsidRPr="004863F0" w:rsidRDefault="00757714" w:rsidP="00093A7F">
            <w:pPr>
              <w:jc w:val="center"/>
              <w:rPr>
                <w:rFonts w:ascii="Times New Roman" w:eastAsia="Times New Roman" w:hAnsi="Times New Roman" w:cs="Times New Roman"/>
                <w:color w:val="000000"/>
                <w:sz w:val="20"/>
                <w:szCs w:val="20"/>
                <w:lang w:eastAsia="ru-RU"/>
              </w:rPr>
            </w:pPr>
          </w:p>
        </w:tc>
        <w:tc>
          <w:tcPr>
            <w:tcW w:w="986" w:type="pct"/>
          </w:tcPr>
          <w:p w:rsidR="00757714" w:rsidRPr="004863F0" w:rsidRDefault="00757714" w:rsidP="00093A7F">
            <w:pPr>
              <w:jc w:val="both"/>
              <w:rPr>
                <w:rFonts w:ascii="Times New Roman" w:hAnsi="Times New Roman" w:cs="Times New Roman"/>
                <w:sz w:val="20"/>
                <w:szCs w:val="20"/>
              </w:rPr>
            </w:pPr>
            <w:r w:rsidRPr="004863F0">
              <w:rPr>
                <w:rFonts w:ascii="Times New Roman" w:hAnsi="Times New Roman" w:cs="Times New Roman"/>
                <w:sz w:val="20"/>
                <w:szCs w:val="20"/>
              </w:rPr>
              <w:t>Целевой сценарий</w:t>
            </w:r>
          </w:p>
        </w:tc>
        <w:tc>
          <w:tcPr>
            <w:tcW w:w="329" w:type="pct"/>
            <w:noWrap/>
            <w:vAlign w:val="center"/>
          </w:tcPr>
          <w:p w:rsidR="00757714" w:rsidRPr="004863F0" w:rsidRDefault="00757714" w:rsidP="00093A7F">
            <w:pPr>
              <w:jc w:val="center"/>
              <w:rPr>
                <w:rFonts w:ascii="Times New Roman" w:hAnsi="Times New Roman" w:cs="Times New Roman"/>
                <w:sz w:val="20"/>
                <w:szCs w:val="20"/>
              </w:rPr>
            </w:pPr>
          </w:p>
        </w:tc>
        <w:tc>
          <w:tcPr>
            <w:tcW w:w="337" w:type="pct"/>
            <w:noWrap/>
            <w:vAlign w:val="center"/>
          </w:tcPr>
          <w:p w:rsidR="00757714" w:rsidRPr="004863F0" w:rsidRDefault="00757714" w:rsidP="00093A7F">
            <w:pPr>
              <w:jc w:val="center"/>
              <w:rPr>
                <w:rFonts w:ascii="Times New Roman" w:hAnsi="Times New Roman" w:cs="Times New Roman"/>
                <w:sz w:val="20"/>
                <w:szCs w:val="20"/>
              </w:rPr>
            </w:pPr>
            <w:r w:rsidRPr="004863F0">
              <w:rPr>
                <w:rFonts w:ascii="Times New Roman" w:hAnsi="Times New Roman" w:cs="Times New Roman"/>
                <w:sz w:val="20"/>
                <w:szCs w:val="20"/>
              </w:rPr>
              <w:t>2</w:t>
            </w:r>
          </w:p>
        </w:tc>
        <w:tc>
          <w:tcPr>
            <w:tcW w:w="337" w:type="pct"/>
            <w:noWrap/>
            <w:vAlign w:val="center"/>
          </w:tcPr>
          <w:p w:rsidR="00757714" w:rsidRPr="004863F0" w:rsidRDefault="00757714" w:rsidP="00093A7F">
            <w:pPr>
              <w:jc w:val="center"/>
              <w:rPr>
                <w:rFonts w:ascii="Times New Roman" w:hAnsi="Times New Roman" w:cs="Times New Roman"/>
                <w:sz w:val="20"/>
                <w:szCs w:val="20"/>
              </w:rPr>
            </w:pPr>
            <w:r w:rsidRPr="004863F0">
              <w:rPr>
                <w:rFonts w:ascii="Times New Roman" w:hAnsi="Times New Roman" w:cs="Times New Roman"/>
                <w:sz w:val="20"/>
                <w:szCs w:val="20"/>
              </w:rPr>
              <w:t>2</w:t>
            </w:r>
          </w:p>
        </w:tc>
        <w:tc>
          <w:tcPr>
            <w:tcW w:w="337" w:type="pct"/>
            <w:noWrap/>
            <w:vAlign w:val="center"/>
          </w:tcPr>
          <w:p w:rsidR="00757714" w:rsidRPr="004863F0" w:rsidRDefault="00757714" w:rsidP="00093A7F">
            <w:pPr>
              <w:jc w:val="center"/>
              <w:rPr>
                <w:rFonts w:ascii="Times New Roman" w:hAnsi="Times New Roman" w:cs="Times New Roman"/>
                <w:sz w:val="20"/>
                <w:szCs w:val="20"/>
              </w:rPr>
            </w:pPr>
            <w:r w:rsidRPr="004863F0">
              <w:rPr>
                <w:rFonts w:ascii="Times New Roman" w:hAnsi="Times New Roman" w:cs="Times New Roman"/>
                <w:sz w:val="20"/>
                <w:szCs w:val="20"/>
              </w:rPr>
              <w:t>2</w:t>
            </w:r>
          </w:p>
        </w:tc>
        <w:tc>
          <w:tcPr>
            <w:tcW w:w="417" w:type="pct"/>
            <w:noWrap/>
            <w:vAlign w:val="center"/>
          </w:tcPr>
          <w:p w:rsidR="00757714" w:rsidRPr="004863F0" w:rsidRDefault="00757714" w:rsidP="00093A7F">
            <w:pPr>
              <w:jc w:val="center"/>
              <w:rPr>
                <w:rFonts w:ascii="Times New Roman" w:hAnsi="Times New Roman" w:cs="Times New Roman"/>
                <w:sz w:val="20"/>
                <w:szCs w:val="20"/>
              </w:rPr>
            </w:pPr>
            <w:r w:rsidRPr="004863F0">
              <w:rPr>
                <w:rFonts w:ascii="Times New Roman" w:hAnsi="Times New Roman" w:cs="Times New Roman"/>
                <w:sz w:val="20"/>
                <w:szCs w:val="20"/>
              </w:rPr>
              <w:t>2</w:t>
            </w:r>
          </w:p>
        </w:tc>
        <w:tc>
          <w:tcPr>
            <w:tcW w:w="408" w:type="pct"/>
          </w:tcPr>
          <w:p w:rsidR="00757714" w:rsidRPr="004863F0" w:rsidRDefault="00757714" w:rsidP="00093A7F">
            <w:pPr>
              <w:jc w:val="center"/>
              <w:rPr>
                <w:rFonts w:ascii="Times New Roman" w:hAnsi="Times New Roman" w:cs="Times New Roman"/>
                <w:sz w:val="20"/>
                <w:szCs w:val="20"/>
              </w:rPr>
            </w:pPr>
            <w:r w:rsidRPr="004863F0">
              <w:rPr>
                <w:rFonts w:ascii="Times New Roman" w:hAnsi="Times New Roman" w:cs="Times New Roman"/>
                <w:sz w:val="20"/>
                <w:szCs w:val="20"/>
              </w:rPr>
              <w:t>2</w:t>
            </w:r>
          </w:p>
        </w:tc>
        <w:tc>
          <w:tcPr>
            <w:tcW w:w="408" w:type="pct"/>
          </w:tcPr>
          <w:p w:rsidR="00757714" w:rsidRPr="004863F0" w:rsidRDefault="00757714" w:rsidP="00093A7F">
            <w:pPr>
              <w:jc w:val="center"/>
              <w:rPr>
                <w:rFonts w:ascii="Times New Roman" w:hAnsi="Times New Roman" w:cs="Times New Roman"/>
                <w:sz w:val="20"/>
                <w:szCs w:val="20"/>
              </w:rPr>
            </w:pPr>
            <w:r w:rsidRPr="004863F0">
              <w:rPr>
                <w:rFonts w:ascii="Times New Roman" w:hAnsi="Times New Roman" w:cs="Times New Roman"/>
                <w:sz w:val="20"/>
                <w:szCs w:val="20"/>
              </w:rPr>
              <w:t>2</w:t>
            </w:r>
          </w:p>
        </w:tc>
        <w:tc>
          <w:tcPr>
            <w:tcW w:w="408" w:type="pct"/>
          </w:tcPr>
          <w:p w:rsidR="00757714" w:rsidRPr="004863F0" w:rsidRDefault="00757714" w:rsidP="00093A7F">
            <w:pPr>
              <w:jc w:val="center"/>
              <w:rPr>
                <w:rFonts w:ascii="Times New Roman" w:hAnsi="Times New Roman" w:cs="Times New Roman"/>
                <w:sz w:val="20"/>
                <w:szCs w:val="20"/>
              </w:rPr>
            </w:pPr>
            <w:r w:rsidRPr="004863F0">
              <w:rPr>
                <w:rFonts w:ascii="Times New Roman" w:hAnsi="Times New Roman" w:cs="Times New Roman"/>
                <w:sz w:val="20"/>
                <w:szCs w:val="20"/>
              </w:rPr>
              <w:t>2</w:t>
            </w:r>
          </w:p>
        </w:tc>
        <w:tc>
          <w:tcPr>
            <w:tcW w:w="408" w:type="pct"/>
          </w:tcPr>
          <w:p w:rsidR="00757714" w:rsidRPr="004863F0" w:rsidRDefault="00757714" w:rsidP="00093A7F">
            <w:pPr>
              <w:jc w:val="center"/>
              <w:rPr>
                <w:rFonts w:ascii="Times New Roman" w:hAnsi="Times New Roman" w:cs="Times New Roman"/>
                <w:sz w:val="20"/>
                <w:szCs w:val="20"/>
              </w:rPr>
            </w:pPr>
            <w:r w:rsidRPr="004863F0">
              <w:rPr>
                <w:rFonts w:ascii="Times New Roman" w:hAnsi="Times New Roman" w:cs="Times New Roman"/>
                <w:sz w:val="20"/>
                <w:szCs w:val="20"/>
              </w:rPr>
              <w:t>2</w:t>
            </w:r>
          </w:p>
        </w:tc>
        <w:tc>
          <w:tcPr>
            <w:tcW w:w="413" w:type="pct"/>
            <w:vAlign w:val="center"/>
          </w:tcPr>
          <w:p w:rsidR="00757714" w:rsidRPr="004863F0" w:rsidRDefault="00757714" w:rsidP="00093A7F">
            <w:pPr>
              <w:jc w:val="center"/>
              <w:rPr>
                <w:rFonts w:ascii="Times New Roman" w:hAnsi="Times New Roman" w:cs="Times New Roman"/>
                <w:sz w:val="20"/>
                <w:szCs w:val="20"/>
              </w:rPr>
            </w:pPr>
            <w:r w:rsidRPr="004863F0">
              <w:rPr>
                <w:rFonts w:ascii="Times New Roman" w:hAnsi="Times New Roman" w:cs="Times New Roman"/>
                <w:sz w:val="20"/>
                <w:szCs w:val="20"/>
              </w:rPr>
              <w:t>2</w:t>
            </w:r>
          </w:p>
        </w:tc>
      </w:tr>
      <w:tr w:rsidR="00757714" w:rsidRPr="004863F0" w:rsidTr="00093A7F">
        <w:trPr>
          <w:trHeight w:val="20"/>
        </w:trPr>
        <w:tc>
          <w:tcPr>
            <w:tcW w:w="212" w:type="pct"/>
            <w:vAlign w:val="center"/>
          </w:tcPr>
          <w:p w:rsidR="00757714" w:rsidRPr="004863F0" w:rsidRDefault="00757714" w:rsidP="00093A7F">
            <w:pPr>
              <w:jc w:val="center"/>
              <w:rPr>
                <w:rFonts w:ascii="Times New Roman" w:eastAsia="Times New Roman" w:hAnsi="Times New Roman" w:cs="Times New Roman"/>
                <w:color w:val="000000"/>
                <w:sz w:val="20"/>
                <w:szCs w:val="20"/>
                <w:lang w:eastAsia="ru-RU"/>
              </w:rPr>
            </w:pPr>
            <w:r w:rsidRPr="004863F0">
              <w:rPr>
                <w:rFonts w:ascii="Times New Roman" w:eastAsia="Times New Roman" w:hAnsi="Times New Roman" w:cs="Times New Roman"/>
                <w:b/>
                <w:bCs/>
                <w:color w:val="000000"/>
                <w:sz w:val="20"/>
                <w:szCs w:val="20"/>
                <w:lang w:eastAsia="ru-RU"/>
              </w:rPr>
              <w:t>2</w:t>
            </w:r>
          </w:p>
        </w:tc>
        <w:tc>
          <w:tcPr>
            <w:tcW w:w="4788" w:type="pct"/>
            <w:gridSpan w:val="11"/>
          </w:tcPr>
          <w:p w:rsidR="00757714" w:rsidRPr="004863F0" w:rsidRDefault="00757714" w:rsidP="00093A7F">
            <w:pPr>
              <w:jc w:val="center"/>
              <w:rPr>
                <w:rFonts w:ascii="Times New Roman" w:hAnsi="Times New Roman" w:cs="Times New Roman"/>
                <w:b/>
                <w:sz w:val="20"/>
                <w:szCs w:val="20"/>
              </w:rPr>
            </w:pPr>
            <w:r w:rsidRPr="004863F0">
              <w:rPr>
                <w:rFonts w:ascii="Times New Roman" w:hAnsi="Times New Roman" w:cs="Times New Roman"/>
                <w:b/>
                <w:sz w:val="20"/>
                <w:szCs w:val="20"/>
              </w:rPr>
              <w:t>Стабильное экономическое развитие</w:t>
            </w:r>
          </w:p>
        </w:tc>
      </w:tr>
      <w:tr w:rsidR="00757714" w:rsidRPr="004863F0" w:rsidTr="00093A7F">
        <w:trPr>
          <w:trHeight w:val="20"/>
        </w:trPr>
        <w:tc>
          <w:tcPr>
            <w:tcW w:w="212" w:type="pct"/>
            <w:vMerge w:val="restart"/>
            <w:vAlign w:val="center"/>
          </w:tcPr>
          <w:p w:rsidR="00757714" w:rsidRPr="004863F0" w:rsidRDefault="00757714" w:rsidP="00093A7F">
            <w:pPr>
              <w:jc w:val="center"/>
              <w:rPr>
                <w:rFonts w:ascii="Times New Roman" w:eastAsia="Times New Roman" w:hAnsi="Times New Roman" w:cs="Times New Roman"/>
                <w:color w:val="000000"/>
                <w:sz w:val="20"/>
                <w:szCs w:val="20"/>
                <w:lang w:eastAsia="ru-RU"/>
              </w:rPr>
            </w:pPr>
            <w:r w:rsidRPr="004863F0">
              <w:rPr>
                <w:rFonts w:ascii="Times New Roman" w:eastAsia="Times New Roman" w:hAnsi="Times New Roman" w:cs="Times New Roman"/>
                <w:color w:val="000000"/>
                <w:sz w:val="20"/>
                <w:szCs w:val="20"/>
                <w:lang w:eastAsia="ru-RU"/>
              </w:rPr>
              <w:t>2.1</w:t>
            </w:r>
          </w:p>
        </w:tc>
        <w:tc>
          <w:tcPr>
            <w:tcW w:w="986" w:type="pct"/>
            <w:hideMark/>
          </w:tcPr>
          <w:p w:rsidR="00757714" w:rsidRPr="004863F0" w:rsidRDefault="00757714" w:rsidP="00093A7F">
            <w:pPr>
              <w:jc w:val="both"/>
              <w:rPr>
                <w:rFonts w:ascii="Times New Roman" w:hAnsi="Times New Roman" w:cs="Times New Roman"/>
                <w:sz w:val="20"/>
                <w:szCs w:val="20"/>
              </w:rPr>
            </w:pPr>
            <w:r w:rsidRPr="004863F0">
              <w:rPr>
                <w:rFonts w:ascii="Times New Roman" w:hAnsi="Times New Roman" w:cs="Times New Roman"/>
                <w:sz w:val="20"/>
                <w:szCs w:val="20"/>
              </w:rPr>
              <w:t xml:space="preserve">Объем промышленного производства, </w:t>
            </w:r>
            <w:proofErr w:type="gramStart"/>
            <w:r w:rsidRPr="004863F0">
              <w:rPr>
                <w:rFonts w:ascii="Times New Roman" w:hAnsi="Times New Roman" w:cs="Times New Roman"/>
                <w:sz w:val="20"/>
                <w:szCs w:val="20"/>
              </w:rPr>
              <w:t>млн</w:t>
            </w:r>
            <w:proofErr w:type="gramEnd"/>
            <w:r w:rsidRPr="004863F0">
              <w:rPr>
                <w:rFonts w:ascii="Times New Roman" w:hAnsi="Times New Roman" w:cs="Times New Roman"/>
                <w:sz w:val="20"/>
                <w:szCs w:val="20"/>
              </w:rPr>
              <w:t xml:space="preserve">  рублей</w:t>
            </w:r>
          </w:p>
        </w:tc>
        <w:tc>
          <w:tcPr>
            <w:tcW w:w="329" w:type="pct"/>
            <w:noWrap/>
            <w:vAlign w:val="center"/>
            <w:hideMark/>
          </w:tcPr>
          <w:p w:rsidR="00757714" w:rsidRPr="004863F0" w:rsidRDefault="00757714" w:rsidP="00093A7F">
            <w:pPr>
              <w:jc w:val="center"/>
              <w:rPr>
                <w:rFonts w:ascii="Times New Roman" w:hAnsi="Times New Roman" w:cs="Times New Roman"/>
                <w:sz w:val="20"/>
                <w:szCs w:val="20"/>
              </w:rPr>
            </w:pPr>
            <w:r>
              <w:rPr>
                <w:rFonts w:ascii="Times New Roman" w:hAnsi="Times New Roman" w:cs="Times New Roman"/>
                <w:sz w:val="20"/>
                <w:szCs w:val="20"/>
              </w:rPr>
              <w:t>32762,8</w:t>
            </w:r>
          </w:p>
        </w:tc>
        <w:tc>
          <w:tcPr>
            <w:tcW w:w="3473" w:type="pct"/>
            <w:gridSpan w:val="9"/>
            <w:noWrap/>
            <w:vAlign w:val="center"/>
          </w:tcPr>
          <w:p w:rsidR="00757714" w:rsidRPr="000C5653" w:rsidRDefault="00757714" w:rsidP="00093A7F">
            <w:pPr>
              <w:jc w:val="center"/>
              <w:rPr>
                <w:rFonts w:ascii="Times New Roman" w:hAnsi="Times New Roman" w:cs="Times New Roman"/>
                <w:sz w:val="20"/>
                <w:szCs w:val="20"/>
              </w:rPr>
            </w:pPr>
          </w:p>
        </w:tc>
      </w:tr>
      <w:tr w:rsidR="00757714" w:rsidRPr="004863F0" w:rsidTr="00093A7F">
        <w:trPr>
          <w:trHeight w:val="20"/>
        </w:trPr>
        <w:tc>
          <w:tcPr>
            <w:tcW w:w="212" w:type="pct"/>
            <w:vMerge/>
            <w:vAlign w:val="center"/>
          </w:tcPr>
          <w:p w:rsidR="00757714" w:rsidRPr="004863F0" w:rsidRDefault="00757714" w:rsidP="00093A7F">
            <w:pPr>
              <w:jc w:val="center"/>
              <w:rPr>
                <w:rFonts w:ascii="Times New Roman" w:eastAsia="Times New Roman" w:hAnsi="Times New Roman" w:cs="Times New Roman"/>
                <w:color w:val="000000"/>
                <w:sz w:val="20"/>
                <w:szCs w:val="20"/>
                <w:lang w:eastAsia="ru-RU"/>
              </w:rPr>
            </w:pPr>
          </w:p>
        </w:tc>
        <w:tc>
          <w:tcPr>
            <w:tcW w:w="986" w:type="pct"/>
          </w:tcPr>
          <w:p w:rsidR="00757714" w:rsidRPr="004863F0" w:rsidRDefault="00757714" w:rsidP="00093A7F">
            <w:pPr>
              <w:jc w:val="both"/>
              <w:rPr>
                <w:rFonts w:ascii="Times New Roman" w:hAnsi="Times New Roman" w:cs="Times New Roman"/>
                <w:sz w:val="20"/>
                <w:szCs w:val="20"/>
              </w:rPr>
            </w:pPr>
            <w:r w:rsidRPr="004863F0">
              <w:rPr>
                <w:rFonts w:ascii="Times New Roman" w:hAnsi="Times New Roman" w:cs="Times New Roman"/>
                <w:sz w:val="20"/>
                <w:szCs w:val="20"/>
              </w:rPr>
              <w:t>Базовый сценарий</w:t>
            </w:r>
          </w:p>
        </w:tc>
        <w:tc>
          <w:tcPr>
            <w:tcW w:w="329" w:type="pct"/>
            <w:noWrap/>
            <w:vAlign w:val="center"/>
          </w:tcPr>
          <w:p w:rsidR="00757714" w:rsidRPr="004863F0" w:rsidRDefault="00757714" w:rsidP="00093A7F">
            <w:pPr>
              <w:jc w:val="center"/>
              <w:rPr>
                <w:rFonts w:ascii="Times New Roman" w:hAnsi="Times New Roman" w:cs="Times New Roman"/>
                <w:sz w:val="20"/>
                <w:szCs w:val="20"/>
              </w:rPr>
            </w:pPr>
          </w:p>
        </w:tc>
        <w:tc>
          <w:tcPr>
            <w:tcW w:w="337" w:type="pct"/>
            <w:tcBorders>
              <w:top w:val="single" w:sz="4" w:space="0" w:color="auto"/>
              <w:left w:val="single" w:sz="4" w:space="0" w:color="auto"/>
              <w:bottom w:val="single" w:sz="4" w:space="0" w:color="auto"/>
              <w:right w:val="single" w:sz="4" w:space="0" w:color="auto"/>
            </w:tcBorders>
            <w:shd w:val="clear" w:color="auto" w:fill="auto"/>
            <w:noWrap/>
            <w:vAlign w:val="center"/>
          </w:tcPr>
          <w:p w:rsidR="00757714" w:rsidRPr="000C5653" w:rsidRDefault="00757714" w:rsidP="00093A7F">
            <w:pPr>
              <w:jc w:val="center"/>
              <w:rPr>
                <w:rFonts w:ascii="Times New Roman" w:hAnsi="Times New Roman" w:cs="Times New Roman"/>
                <w:sz w:val="20"/>
                <w:szCs w:val="20"/>
              </w:rPr>
            </w:pPr>
            <w:r w:rsidRPr="000C5653">
              <w:rPr>
                <w:rFonts w:ascii="Times New Roman" w:hAnsi="Times New Roman" w:cs="Times New Roman"/>
                <w:sz w:val="20"/>
                <w:szCs w:val="20"/>
              </w:rPr>
              <w:t>45886,4</w:t>
            </w:r>
          </w:p>
        </w:tc>
        <w:tc>
          <w:tcPr>
            <w:tcW w:w="337" w:type="pct"/>
            <w:tcBorders>
              <w:top w:val="single" w:sz="4" w:space="0" w:color="auto"/>
              <w:left w:val="nil"/>
              <w:bottom w:val="single" w:sz="4" w:space="0" w:color="auto"/>
              <w:right w:val="single" w:sz="4" w:space="0" w:color="auto"/>
            </w:tcBorders>
            <w:shd w:val="clear" w:color="auto" w:fill="auto"/>
            <w:noWrap/>
            <w:vAlign w:val="center"/>
          </w:tcPr>
          <w:p w:rsidR="00757714" w:rsidRPr="000C5653" w:rsidRDefault="00757714" w:rsidP="00093A7F">
            <w:pPr>
              <w:jc w:val="center"/>
              <w:rPr>
                <w:rFonts w:ascii="Times New Roman" w:hAnsi="Times New Roman" w:cs="Times New Roman"/>
                <w:sz w:val="20"/>
                <w:szCs w:val="20"/>
              </w:rPr>
            </w:pPr>
            <w:r w:rsidRPr="000C5653">
              <w:rPr>
                <w:rFonts w:ascii="Times New Roman" w:hAnsi="Times New Roman" w:cs="Times New Roman"/>
                <w:sz w:val="20"/>
                <w:szCs w:val="20"/>
              </w:rPr>
              <w:t>53871,7</w:t>
            </w:r>
          </w:p>
        </w:tc>
        <w:tc>
          <w:tcPr>
            <w:tcW w:w="337" w:type="pct"/>
            <w:tcBorders>
              <w:top w:val="single" w:sz="4" w:space="0" w:color="auto"/>
              <w:left w:val="nil"/>
              <w:bottom w:val="single" w:sz="4" w:space="0" w:color="auto"/>
              <w:right w:val="single" w:sz="4" w:space="0" w:color="auto"/>
            </w:tcBorders>
            <w:shd w:val="clear" w:color="auto" w:fill="auto"/>
            <w:noWrap/>
            <w:vAlign w:val="center"/>
          </w:tcPr>
          <w:p w:rsidR="00757714" w:rsidRPr="000C5653" w:rsidRDefault="00757714" w:rsidP="00093A7F">
            <w:pPr>
              <w:jc w:val="center"/>
              <w:rPr>
                <w:rFonts w:ascii="Times New Roman" w:hAnsi="Times New Roman" w:cs="Times New Roman"/>
                <w:sz w:val="20"/>
                <w:szCs w:val="20"/>
              </w:rPr>
            </w:pPr>
            <w:r w:rsidRPr="000C5653">
              <w:rPr>
                <w:rFonts w:ascii="Times New Roman" w:hAnsi="Times New Roman" w:cs="Times New Roman"/>
                <w:sz w:val="20"/>
                <w:szCs w:val="20"/>
              </w:rPr>
              <w:t>62825,7</w:t>
            </w:r>
          </w:p>
        </w:tc>
        <w:tc>
          <w:tcPr>
            <w:tcW w:w="417" w:type="pct"/>
            <w:tcBorders>
              <w:top w:val="single" w:sz="4" w:space="0" w:color="auto"/>
              <w:left w:val="nil"/>
              <w:bottom w:val="single" w:sz="4" w:space="0" w:color="auto"/>
              <w:right w:val="single" w:sz="4" w:space="0" w:color="auto"/>
            </w:tcBorders>
            <w:shd w:val="clear" w:color="auto" w:fill="auto"/>
            <w:noWrap/>
            <w:vAlign w:val="center"/>
          </w:tcPr>
          <w:p w:rsidR="00757714" w:rsidRPr="000C5653" w:rsidRDefault="00757714" w:rsidP="00093A7F">
            <w:pPr>
              <w:jc w:val="center"/>
              <w:rPr>
                <w:rFonts w:ascii="Times New Roman" w:hAnsi="Times New Roman" w:cs="Times New Roman"/>
                <w:sz w:val="20"/>
                <w:szCs w:val="20"/>
              </w:rPr>
            </w:pPr>
            <w:r w:rsidRPr="000C5653">
              <w:rPr>
                <w:rFonts w:ascii="Times New Roman" w:hAnsi="Times New Roman" w:cs="Times New Roman"/>
                <w:sz w:val="20"/>
                <w:szCs w:val="20"/>
              </w:rPr>
              <w:t>76620,1</w:t>
            </w:r>
          </w:p>
        </w:tc>
        <w:tc>
          <w:tcPr>
            <w:tcW w:w="408" w:type="pct"/>
            <w:tcBorders>
              <w:top w:val="single" w:sz="4" w:space="0" w:color="auto"/>
              <w:left w:val="nil"/>
              <w:bottom w:val="single" w:sz="4" w:space="0" w:color="auto"/>
              <w:right w:val="single" w:sz="4" w:space="0" w:color="auto"/>
            </w:tcBorders>
            <w:shd w:val="clear" w:color="auto" w:fill="auto"/>
            <w:vAlign w:val="center"/>
          </w:tcPr>
          <w:p w:rsidR="00757714" w:rsidRPr="000C5653" w:rsidRDefault="00757714" w:rsidP="00093A7F">
            <w:pPr>
              <w:jc w:val="center"/>
              <w:rPr>
                <w:rFonts w:ascii="Times New Roman" w:hAnsi="Times New Roman" w:cs="Times New Roman"/>
                <w:sz w:val="20"/>
                <w:szCs w:val="20"/>
              </w:rPr>
            </w:pPr>
            <w:r w:rsidRPr="000C5653">
              <w:rPr>
                <w:rFonts w:ascii="Times New Roman" w:hAnsi="Times New Roman" w:cs="Times New Roman"/>
                <w:sz w:val="20"/>
                <w:szCs w:val="20"/>
              </w:rPr>
              <w:t>84259,0</w:t>
            </w:r>
          </w:p>
        </w:tc>
        <w:tc>
          <w:tcPr>
            <w:tcW w:w="408" w:type="pct"/>
            <w:tcBorders>
              <w:top w:val="single" w:sz="4" w:space="0" w:color="auto"/>
              <w:left w:val="nil"/>
              <w:bottom w:val="single" w:sz="4" w:space="0" w:color="auto"/>
              <w:right w:val="single" w:sz="4" w:space="0" w:color="auto"/>
            </w:tcBorders>
            <w:shd w:val="clear" w:color="auto" w:fill="auto"/>
            <w:vAlign w:val="center"/>
          </w:tcPr>
          <w:p w:rsidR="00757714" w:rsidRPr="000C5653" w:rsidRDefault="00757714" w:rsidP="00093A7F">
            <w:pPr>
              <w:jc w:val="center"/>
              <w:rPr>
                <w:rFonts w:ascii="Times New Roman" w:hAnsi="Times New Roman" w:cs="Times New Roman"/>
                <w:sz w:val="20"/>
                <w:szCs w:val="20"/>
              </w:rPr>
            </w:pPr>
            <w:r w:rsidRPr="000C5653">
              <w:rPr>
                <w:rFonts w:ascii="Times New Roman" w:hAnsi="Times New Roman" w:cs="Times New Roman"/>
                <w:sz w:val="20"/>
                <w:szCs w:val="20"/>
              </w:rPr>
              <w:t>96 553,0</w:t>
            </w:r>
          </w:p>
        </w:tc>
        <w:tc>
          <w:tcPr>
            <w:tcW w:w="408" w:type="pct"/>
            <w:tcBorders>
              <w:top w:val="single" w:sz="4" w:space="0" w:color="auto"/>
              <w:left w:val="nil"/>
              <w:bottom w:val="single" w:sz="4" w:space="0" w:color="auto"/>
              <w:right w:val="single" w:sz="4" w:space="0" w:color="auto"/>
            </w:tcBorders>
            <w:shd w:val="clear" w:color="auto" w:fill="auto"/>
            <w:vAlign w:val="center"/>
          </w:tcPr>
          <w:p w:rsidR="00757714" w:rsidRPr="000C5653" w:rsidRDefault="00757714" w:rsidP="00093A7F">
            <w:pPr>
              <w:jc w:val="center"/>
              <w:rPr>
                <w:rFonts w:ascii="Times New Roman" w:hAnsi="Times New Roman" w:cs="Times New Roman"/>
                <w:sz w:val="20"/>
                <w:szCs w:val="20"/>
              </w:rPr>
            </w:pPr>
            <w:r w:rsidRPr="000C5653">
              <w:rPr>
                <w:rFonts w:ascii="Times New Roman" w:hAnsi="Times New Roman" w:cs="Times New Roman"/>
                <w:sz w:val="20"/>
                <w:szCs w:val="20"/>
              </w:rPr>
              <w:t>110 875,5</w:t>
            </w:r>
          </w:p>
        </w:tc>
        <w:tc>
          <w:tcPr>
            <w:tcW w:w="408" w:type="pct"/>
            <w:tcBorders>
              <w:top w:val="single" w:sz="4" w:space="0" w:color="auto"/>
              <w:left w:val="nil"/>
              <w:bottom w:val="single" w:sz="4" w:space="0" w:color="auto"/>
              <w:right w:val="single" w:sz="4" w:space="0" w:color="auto"/>
            </w:tcBorders>
            <w:shd w:val="clear" w:color="auto" w:fill="auto"/>
            <w:vAlign w:val="center"/>
          </w:tcPr>
          <w:p w:rsidR="00757714" w:rsidRPr="000C5653" w:rsidRDefault="00757714" w:rsidP="00093A7F">
            <w:pPr>
              <w:jc w:val="center"/>
              <w:rPr>
                <w:rFonts w:ascii="Times New Roman" w:hAnsi="Times New Roman" w:cs="Times New Roman"/>
                <w:sz w:val="20"/>
                <w:szCs w:val="20"/>
              </w:rPr>
            </w:pPr>
            <w:r w:rsidRPr="000C5653">
              <w:rPr>
                <w:rFonts w:ascii="Times New Roman" w:hAnsi="Times New Roman" w:cs="Times New Roman"/>
                <w:sz w:val="20"/>
                <w:szCs w:val="20"/>
              </w:rPr>
              <w:t>116 419,3</w:t>
            </w:r>
          </w:p>
        </w:tc>
        <w:tc>
          <w:tcPr>
            <w:tcW w:w="413" w:type="pct"/>
            <w:tcBorders>
              <w:top w:val="single" w:sz="4" w:space="0" w:color="auto"/>
              <w:left w:val="nil"/>
              <w:bottom w:val="single" w:sz="4" w:space="0" w:color="auto"/>
              <w:right w:val="single" w:sz="4" w:space="0" w:color="auto"/>
            </w:tcBorders>
            <w:shd w:val="clear" w:color="auto" w:fill="auto"/>
            <w:vAlign w:val="center"/>
          </w:tcPr>
          <w:p w:rsidR="00757714" w:rsidRPr="000C5653" w:rsidRDefault="00757714" w:rsidP="00093A7F">
            <w:pPr>
              <w:jc w:val="center"/>
              <w:rPr>
                <w:rFonts w:ascii="Times New Roman" w:hAnsi="Times New Roman" w:cs="Times New Roman"/>
                <w:sz w:val="20"/>
                <w:szCs w:val="20"/>
              </w:rPr>
            </w:pPr>
            <w:r w:rsidRPr="000C5653">
              <w:rPr>
                <w:rFonts w:ascii="Times New Roman" w:hAnsi="Times New Roman" w:cs="Times New Roman"/>
                <w:sz w:val="20"/>
                <w:szCs w:val="20"/>
              </w:rPr>
              <w:t>174 628,9</w:t>
            </w:r>
          </w:p>
        </w:tc>
      </w:tr>
      <w:tr w:rsidR="00757714" w:rsidRPr="004863F0" w:rsidTr="00093A7F">
        <w:trPr>
          <w:trHeight w:val="20"/>
        </w:trPr>
        <w:tc>
          <w:tcPr>
            <w:tcW w:w="212" w:type="pct"/>
            <w:vMerge/>
            <w:vAlign w:val="center"/>
          </w:tcPr>
          <w:p w:rsidR="00757714" w:rsidRPr="004863F0" w:rsidRDefault="00757714" w:rsidP="00093A7F">
            <w:pPr>
              <w:jc w:val="center"/>
              <w:rPr>
                <w:rFonts w:ascii="Times New Roman" w:eastAsia="Times New Roman" w:hAnsi="Times New Roman" w:cs="Times New Roman"/>
                <w:color w:val="000000"/>
                <w:sz w:val="20"/>
                <w:szCs w:val="20"/>
                <w:lang w:eastAsia="ru-RU"/>
              </w:rPr>
            </w:pPr>
          </w:p>
        </w:tc>
        <w:tc>
          <w:tcPr>
            <w:tcW w:w="986" w:type="pct"/>
          </w:tcPr>
          <w:p w:rsidR="00757714" w:rsidRPr="004863F0" w:rsidRDefault="00757714" w:rsidP="00093A7F">
            <w:pPr>
              <w:jc w:val="both"/>
              <w:rPr>
                <w:rFonts w:ascii="Times New Roman" w:hAnsi="Times New Roman" w:cs="Times New Roman"/>
                <w:sz w:val="20"/>
                <w:szCs w:val="20"/>
              </w:rPr>
            </w:pPr>
            <w:r w:rsidRPr="004863F0">
              <w:rPr>
                <w:rFonts w:ascii="Times New Roman" w:hAnsi="Times New Roman" w:cs="Times New Roman"/>
                <w:sz w:val="20"/>
                <w:szCs w:val="20"/>
              </w:rPr>
              <w:t>Целевой сценарий</w:t>
            </w:r>
          </w:p>
        </w:tc>
        <w:tc>
          <w:tcPr>
            <w:tcW w:w="329" w:type="pct"/>
            <w:noWrap/>
            <w:vAlign w:val="center"/>
          </w:tcPr>
          <w:p w:rsidR="00757714" w:rsidRPr="004863F0" w:rsidRDefault="00757714" w:rsidP="00093A7F">
            <w:pPr>
              <w:jc w:val="center"/>
              <w:rPr>
                <w:rFonts w:ascii="Times New Roman" w:hAnsi="Times New Roman" w:cs="Times New Roman"/>
                <w:sz w:val="20"/>
                <w:szCs w:val="20"/>
              </w:rPr>
            </w:pPr>
          </w:p>
        </w:tc>
        <w:tc>
          <w:tcPr>
            <w:tcW w:w="337" w:type="pct"/>
            <w:tcBorders>
              <w:top w:val="single" w:sz="4" w:space="0" w:color="auto"/>
              <w:left w:val="single" w:sz="4" w:space="0" w:color="auto"/>
              <w:bottom w:val="single" w:sz="4" w:space="0" w:color="auto"/>
              <w:right w:val="single" w:sz="4" w:space="0" w:color="auto"/>
            </w:tcBorders>
            <w:shd w:val="clear" w:color="auto" w:fill="auto"/>
            <w:noWrap/>
            <w:vAlign w:val="center"/>
          </w:tcPr>
          <w:p w:rsidR="00757714" w:rsidRPr="000C5653" w:rsidRDefault="00757714" w:rsidP="00093A7F">
            <w:pPr>
              <w:jc w:val="center"/>
              <w:rPr>
                <w:rFonts w:ascii="Times New Roman" w:hAnsi="Times New Roman" w:cs="Times New Roman"/>
                <w:sz w:val="20"/>
                <w:szCs w:val="20"/>
              </w:rPr>
            </w:pPr>
            <w:r w:rsidRPr="000C5653">
              <w:rPr>
                <w:rFonts w:ascii="Times New Roman" w:hAnsi="Times New Roman" w:cs="Times New Roman"/>
                <w:sz w:val="20"/>
                <w:szCs w:val="20"/>
              </w:rPr>
              <w:t>45886,4</w:t>
            </w:r>
          </w:p>
        </w:tc>
        <w:tc>
          <w:tcPr>
            <w:tcW w:w="337" w:type="pct"/>
            <w:tcBorders>
              <w:top w:val="single" w:sz="4" w:space="0" w:color="auto"/>
              <w:left w:val="nil"/>
              <w:bottom w:val="single" w:sz="4" w:space="0" w:color="auto"/>
              <w:right w:val="single" w:sz="4" w:space="0" w:color="auto"/>
            </w:tcBorders>
            <w:shd w:val="clear" w:color="auto" w:fill="auto"/>
            <w:noWrap/>
            <w:vAlign w:val="center"/>
          </w:tcPr>
          <w:p w:rsidR="00757714" w:rsidRPr="000C5653" w:rsidRDefault="00757714" w:rsidP="00093A7F">
            <w:pPr>
              <w:jc w:val="center"/>
              <w:rPr>
                <w:rFonts w:ascii="Times New Roman" w:hAnsi="Times New Roman" w:cs="Times New Roman"/>
                <w:sz w:val="20"/>
                <w:szCs w:val="20"/>
              </w:rPr>
            </w:pPr>
            <w:r w:rsidRPr="000C5653">
              <w:rPr>
                <w:rFonts w:ascii="Times New Roman" w:hAnsi="Times New Roman" w:cs="Times New Roman"/>
                <w:sz w:val="20"/>
                <w:szCs w:val="20"/>
              </w:rPr>
              <w:t>54334,6</w:t>
            </w:r>
          </w:p>
        </w:tc>
        <w:tc>
          <w:tcPr>
            <w:tcW w:w="337" w:type="pct"/>
            <w:tcBorders>
              <w:top w:val="single" w:sz="4" w:space="0" w:color="auto"/>
              <w:left w:val="nil"/>
              <w:bottom w:val="single" w:sz="4" w:space="0" w:color="auto"/>
              <w:right w:val="single" w:sz="4" w:space="0" w:color="auto"/>
            </w:tcBorders>
            <w:shd w:val="clear" w:color="auto" w:fill="auto"/>
            <w:noWrap/>
            <w:vAlign w:val="center"/>
          </w:tcPr>
          <w:p w:rsidR="00757714" w:rsidRPr="000C5653" w:rsidRDefault="00757714" w:rsidP="00093A7F">
            <w:pPr>
              <w:jc w:val="center"/>
              <w:rPr>
                <w:rFonts w:ascii="Times New Roman" w:hAnsi="Times New Roman" w:cs="Times New Roman"/>
                <w:sz w:val="20"/>
                <w:szCs w:val="20"/>
              </w:rPr>
            </w:pPr>
            <w:r w:rsidRPr="000C5653">
              <w:rPr>
                <w:rFonts w:ascii="Times New Roman" w:hAnsi="Times New Roman" w:cs="Times New Roman"/>
                <w:sz w:val="20"/>
                <w:szCs w:val="20"/>
              </w:rPr>
              <w:t>63922,9</w:t>
            </w:r>
          </w:p>
        </w:tc>
        <w:tc>
          <w:tcPr>
            <w:tcW w:w="417" w:type="pct"/>
            <w:tcBorders>
              <w:top w:val="single" w:sz="4" w:space="0" w:color="auto"/>
              <w:left w:val="nil"/>
              <w:bottom w:val="single" w:sz="4" w:space="0" w:color="auto"/>
              <w:right w:val="single" w:sz="4" w:space="0" w:color="auto"/>
            </w:tcBorders>
            <w:shd w:val="clear" w:color="auto" w:fill="auto"/>
            <w:noWrap/>
            <w:vAlign w:val="center"/>
          </w:tcPr>
          <w:p w:rsidR="00757714" w:rsidRPr="000C5653" w:rsidRDefault="00757714" w:rsidP="00093A7F">
            <w:pPr>
              <w:jc w:val="center"/>
              <w:rPr>
                <w:rFonts w:ascii="Times New Roman" w:hAnsi="Times New Roman" w:cs="Times New Roman"/>
                <w:sz w:val="20"/>
                <w:szCs w:val="20"/>
              </w:rPr>
            </w:pPr>
            <w:r w:rsidRPr="000C5653">
              <w:rPr>
                <w:rFonts w:ascii="Times New Roman" w:hAnsi="Times New Roman" w:cs="Times New Roman"/>
                <w:sz w:val="20"/>
                <w:szCs w:val="20"/>
              </w:rPr>
              <w:t>78656,0</w:t>
            </w:r>
          </w:p>
        </w:tc>
        <w:tc>
          <w:tcPr>
            <w:tcW w:w="408" w:type="pct"/>
            <w:tcBorders>
              <w:top w:val="single" w:sz="4" w:space="0" w:color="auto"/>
              <w:left w:val="nil"/>
              <w:bottom w:val="single" w:sz="4" w:space="0" w:color="auto"/>
              <w:right w:val="single" w:sz="4" w:space="0" w:color="auto"/>
            </w:tcBorders>
            <w:shd w:val="clear" w:color="auto" w:fill="auto"/>
            <w:vAlign w:val="center"/>
          </w:tcPr>
          <w:p w:rsidR="00757714" w:rsidRPr="000C5653" w:rsidRDefault="00757714" w:rsidP="00093A7F">
            <w:pPr>
              <w:jc w:val="center"/>
              <w:rPr>
                <w:rFonts w:ascii="Times New Roman" w:hAnsi="Times New Roman" w:cs="Times New Roman"/>
                <w:sz w:val="20"/>
                <w:szCs w:val="20"/>
              </w:rPr>
            </w:pPr>
            <w:r w:rsidRPr="000C5653">
              <w:rPr>
                <w:rFonts w:ascii="Times New Roman" w:hAnsi="Times New Roman" w:cs="Times New Roman"/>
                <w:sz w:val="20"/>
                <w:szCs w:val="20"/>
              </w:rPr>
              <w:t>86894,5</w:t>
            </w:r>
          </w:p>
        </w:tc>
        <w:tc>
          <w:tcPr>
            <w:tcW w:w="408" w:type="pct"/>
            <w:tcBorders>
              <w:top w:val="single" w:sz="4" w:space="0" w:color="auto"/>
              <w:left w:val="nil"/>
              <w:bottom w:val="single" w:sz="4" w:space="0" w:color="auto"/>
              <w:right w:val="single" w:sz="4" w:space="0" w:color="auto"/>
            </w:tcBorders>
            <w:shd w:val="clear" w:color="auto" w:fill="auto"/>
            <w:vAlign w:val="center"/>
          </w:tcPr>
          <w:p w:rsidR="00757714" w:rsidRPr="000C5653" w:rsidRDefault="00757714" w:rsidP="00093A7F">
            <w:pPr>
              <w:jc w:val="center"/>
              <w:rPr>
                <w:rFonts w:ascii="Times New Roman" w:hAnsi="Times New Roman" w:cs="Times New Roman"/>
                <w:sz w:val="20"/>
                <w:szCs w:val="20"/>
              </w:rPr>
            </w:pPr>
            <w:r w:rsidRPr="000C5653">
              <w:rPr>
                <w:rFonts w:ascii="Times New Roman" w:hAnsi="Times New Roman" w:cs="Times New Roman"/>
                <w:sz w:val="20"/>
                <w:szCs w:val="20"/>
              </w:rPr>
              <w:t>100 025,1</w:t>
            </w:r>
          </w:p>
        </w:tc>
        <w:tc>
          <w:tcPr>
            <w:tcW w:w="408" w:type="pct"/>
            <w:tcBorders>
              <w:top w:val="single" w:sz="4" w:space="0" w:color="auto"/>
              <w:left w:val="nil"/>
              <w:bottom w:val="single" w:sz="4" w:space="0" w:color="auto"/>
              <w:right w:val="single" w:sz="4" w:space="0" w:color="auto"/>
            </w:tcBorders>
            <w:shd w:val="clear" w:color="auto" w:fill="auto"/>
            <w:vAlign w:val="center"/>
          </w:tcPr>
          <w:p w:rsidR="00757714" w:rsidRPr="000C5653" w:rsidRDefault="00757714" w:rsidP="00093A7F">
            <w:pPr>
              <w:jc w:val="center"/>
              <w:rPr>
                <w:rFonts w:ascii="Times New Roman" w:hAnsi="Times New Roman" w:cs="Times New Roman"/>
                <w:sz w:val="20"/>
                <w:szCs w:val="20"/>
              </w:rPr>
            </w:pPr>
            <w:r w:rsidRPr="000C5653">
              <w:rPr>
                <w:rFonts w:ascii="Times New Roman" w:hAnsi="Times New Roman" w:cs="Times New Roman"/>
                <w:sz w:val="20"/>
                <w:szCs w:val="20"/>
              </w:rPr>
              <w:t>115 476,6</w:t>
            </w:r>
          </w:p>
        </w:tc>
        <w:tc>
          <w:tcPr>
            <w:tcW w:w="408" w:type="pct"/>
            <w:tcBorders>
              <w:top w:val="single" w:sz="4" w:space="0" w:color="auto"/>
              <w:left w:val="nil"/>
              <w:bottom w:val="single" w:sz="4" w:space="0" w:color="auto"/>
              <w:right w:val="single" w:sz="4" w:space="0" w:color="auto"/>
            </w:tcBorders>
            <w:shd w:val="clear" w:color="auto" w:fill="auto"/>
            <w:vAlign w:val="center"/>
          </w:tcPr>
          <w:p w:rsidR="00757714" w:rsidRPr="000C5653" w:rsidRDefault="00757714" w:rsidP="00093A7F">
            <w:pPr>
              <w:jc w:val="center"/>
              <w:rPr>
                <w:rFonts w:ascii="Times New Roman" w:hAnsi="Times New Roman" w:cs="Times New Roman"/>
                <w:sz w:val="20"/>
                <w:szCs w:val="20"/>
              </w:rPr>
            </w:pPr>
            <w:r w:rsidRPr="000C5653">
              <w:rPr>
                <w:rFonts w:ascii="Times New Roman" w:hAnsi="Times New Roman" w:cs="Times New Roman"/>
                <w:sz w:val="20"/>
                <w:szCs w:val="20"/>
              </w:rPr>
              <w:t>127 717,1</w:t>
            </w:r>
          </w:p>
        </w:tc>
        <w:tc>
          <w:tcPr>
            <w:tcW w:w="413" w:type="pct"/>
            <w:tcBorders>
              <w:top w:val="single" w:sz="4" w:space="0" w:color="auto"/>
              <w:left w:val="nil"/>
              <w:bottom w:val="single" w:sz="4" w:space="0" w:color="auto"/>
              <w:right w:val="single" w:sz="4" w:space="0" w:color="auto"/>
            </w:tcBorders>
            <w:shd w:val="clear" w:color="auto" w:fill="auto"/>
            <w:vAlign w:val="center"/>
          </w:tcPr>
          <w:p w:rsidR="00757714" w:rsidRPr="000C5653" w:rsidRDefault="00757714" w:rsidP="00093A7F">
            <w:pPr>
              <w:jc w:val="center"/>
              <w:rPr>
                <w:rFonts w:ascii="Times New Roman" w:hAnsi="Times New Roman" w:cs="Times New Roman"/>
                <w:sz w:val="20"/>
                <w:szCs w:val="20"/>
              </w:rPr>
            </w:pPr>
            <w:r w:rsidRPr="000C5653">
              <w:rPr>
                <w:rFonts w:ascii="Times New Roman" w:hAnsi="Times New Roman" w:cs="Times New Roman"/>
                <w:sz w:val="20"/>
                <w:szCs w:val="20"/>
              </w:rPr>
              <w:t>211 360,9</w:t>
            </w:r>
          </w:p>
        </w:tc>
      </w:tr>
      <w:tr w:rsidR="00757714" w:rsidRPr="004863F0" w:rsidTr="00093A7F">
        <w:trPr>
          <w:trHeight w:val="20"/>
        </w:trPr>
        <w:tc>
          <w:tcPr>
            <w:tcW w:w="212" w:type="pct"/>
            <w:vMerge w:val="restart"/>
            <w:vAlign w:val="center"/>
          </w:tcPr>
          <w:p w:rsidR="00757714" w:rsidRPr="004863F0" w:rsidRDefault="00757714" w:rsidP="00093A7F">
            <w:pPr>
              <w:jc w:val="center"/>
              <w:rPr>
                <w:rFonts w:ascii="Times New Roman" w:eastAsia="Times New Roman" w:hAnsi="Times New Roman" w:cs="Times New Roman"/>
                <w:color w:val="000000"/>
                <w:sz w:val="20"/>
                <w:szCs w:val="20"/>
                <w:lang w:eastAsia="ru-RU"/>
              </w:rPr>
            </w:pPr>
            <w:r w:rsidRPr="004863F0">
              <w:rPr>
                <w:rFonts w:ascii="Times New Roman" w:eastAsia="Times New Roman" w:hAnsi="Times New Roman" w:cs="Times New Roman"/>
                <w:color w:val="000000"/>
                <w:sz w:val="20"/>
                <w:szCs w:val="20"/>
                <w:lang w:eastAsia="ru-RU"/>
              </w:rPr>
              <w:t>2.2</w:t>
            </w:r>
          </w:p>
        </w:tc>
        <w:tc>
          <w:tcPr>
            <w:tcW w:w="986" w:type="pct"/>
            <w:hideMark/>
          </w:tcPr>
          <w:p w:rsidR="00757714" w:rsidRPr="004863F0" w:rsidRDefault="00757714" w:rsidP="00093A7F">
            <w:pPr>
              <w:jc w:val="both"/>
              <w:rPr>
                <w:rFonts w:ascii="Times New Roman" w:hAnsi="Times New Roman" w:cs="Times New Roman"/>
                <w:sz w:val="20"/>
                <w:szCs w:val="20"/>
              </w:rPr>
            </w:pPr>
            <w:r w:rsidRPr="004863F0">
              <w:rPr>
                <w:rFonts w:ascii="Times New Roman" w:hAnsi="Times New Roman" w:cs="Times New Roman"/>
                <w:sz w:val="20"/>
                <w:szCs w:val="20"/>
              </w:rPr>
              <w:t xml:space="preserve">Индекс промышленного производства, </w:t>
            </w:r>
            <w:proofErr w:type="gramStart"/>
            <w:r w:rsidRPr="004863F0">
              <w:rPr>
                <w:rFonts w:ascii="Times New Roman" w:hAnsi="Times New Roman" w:cs="Times New Roman"/>
                <w:sz w:val="20"/>
                <w:szCs w:val="20"/>
              </w:rPr>
              <w:t>в</w:t>
            </w:r>
            <w:proofErr w:type="gramEnd"/>
            <w:r w:rsidRPr="004863F0">
              <w:rPr>
                <w:rFonts w:ascii="Times New Roman" w:hAnsi="Times New Roman" w:cs="Times New Roman"/>
                <w:sz w:val="20"/>
                <w:szCs w:val="20"/>
              </w:rPr>
              <w:t xml:space="preserve"> % </w:t>
            </w:r>
            <w:proofErr w:type="gramStart"/>
            <w:r w:rsidRPr="004863F0">
              <w:rPr>
                <w:rFonts w:ascii="Times New Roman" w:hAnsi="Times New Roman" w:cs="Times New Roman"/>
                <w:sz w:val="20"/>
                <w:szCs w:val="20"/>
              </w:rPr>
              <w:t>к</w:t>
            </w:r>
            <w:proofErr w:type="gramEnd"/>
            <w:r w:rsidRPr="004863F0">
              <w:rPr>
                <w:rFonts w:ascii="Times New Roman" w:hAnsi="Times New Roman" w:cs="Times New Roman"/>
                <w:sz w:val="20"/>
                <w:szCs w:val="20"/>
              </w:rPr>
              <w:t xml:space="preserve"> предыдущему году в сопоставимых ценах</w:t>
            </w:r>
          </w:p>
        </w:tc>
        <w:tc>
          <w:tcPr>
            <w:tcW w:w="329" w:type="pct"/>
            <w:noWrap/>
            <w:vAlign w:val="center"/>
            <w:hideMark/>
          </w:tcPr>
          <w:p w:rsidR="00757714" w:rsidRPr="004863F0" w:rsidRDefault="00757714" w:rsidP="00093A7F">
            <w:pPr>
              <w:jc w:val="center"/>
              <w:rPr>
                <w:rFonts w:ascii="Times New Roman" w:hAnsi="Times New Roman" w:cs="Times New Roman"/>
                <w:sz w:val="20"/>
                <w:szCs w:val="20"/>
              </w:rPr>
            </w:pPr>
            <w:r w:rsidRPr="004863F0">
              <w:rPr>
                <w:rFonts w:ascii="Times New Roman" w:hAnsi="Times New Roman" w:cs="Times New Roman"/>
                <w:sz w:val="20"/>
                <w:szCs w:val="20"/>
              </w:rPr>
              <w:t>121,2</w:t>
            </w:r>
          </w:p>
        </w:tc>
        <w:tc>
          <w:tcPr>
            <w:tcW w:w="3473" w:type="pct"/>
            <w:gridSpan w:val="9"/>
            <w:shd w:val="clear" w:color="auto" w:fill="auto"/>
            <w:noWrap/>
            <w:vAlign w:val="center"/>
          </w:tcPr>
          <w:p w:rsidR="00757714" w:rsidRPr="000C5653" w:rsidRDefault="00757714" w:rsidP="00093A7F">
            <w:pPr>
              <w:jc w:val="center"/>
              <w:rPr>
                <w:rFonts w:ascii="Times New Roman" w:hAnsi="Times New Roman" w:cs="Times New Roman"/>
                <w:sz w:val="20"/>
                <w:szCs w:val="20"/>
              </w:rPr>
            </w:pPr>
          </w:p>
        </w:tc>
      </w:tr>
      <w:tr w:rsidR="00757714" w:rsidRPr="004863F0" w:rsidTr="00093A7F">
        <w:trPr>
          <w:trHeight w:val="20"/>
        </w:trPr>
        <w:tc>
          <w:tcPr>
            <w:tcW w:w="212" w:type="pct"/>
            <w:vMerge/>
            <w:vAlign w:val="center"/>
          </w:tcPr>
          <w:p w:rsidR="00757714" w:rsidRPr="004863F0" w:rsidRDefault="00757714" w:rsidP="00093A7F">
            <w:pPr>
              <w:jc w:val="center"/>
              <w:rPr>
                <w:rFonts w:ascii="Times New Roman" w:eastAsia="Times New Roman" w:hAnsi="Times New Roman" w:cs="Times New Roman"/>
                <w:color w:val="000000"/>
                <w:sz w:val="20"/>
                <w:szCs w:val="20"/>
                <w:lang w:eastAsia="ru-RU"/>
              </w:rPr>
            </w:pPr>
          </w:p>
        </w:tc>
        <w:tc>
          <w:tcPr>
            <w:tcW w:w="986" w:type="pct"/>
          </w:tcPr>
          <w:p w:rsidR="00757714" w:rsidRPr="004863F0" w:rsidRDefault="00757714" w:rsidP="00093A7F">
            <w:pPr>
              <w:jc w:val="both"/>
              <w:rPr>
                <w:rFonts w:ascii="Times New Roman" w:hAnsi="Times New Roman" w:cs="Times New Roman"/>
                <w:sz w:val="20"/>
                <w:szCs w:val="20"/>
              </w:rPr>
            </w:pPr>
            <w:r w:rsidRPr="004863F0">
              <w:rPr>
                <w:rFonts w:ascii="Times New Roman" w:hAnsi="Times New Roman" w:cs="Times New Roman"/>
                <w:sz w:val="20"/>
                <w:szCs w:val="20"/>
              </w:rPr>
              <w:t>Базовый сценарий</w:t>
            </w:r>
          </w:p>
        </w:tc>
        <w:tc>
          <w:tcPr>
            <w:tcW w:w="329" w:type="pct"/>
            <w:noWrap/>
            <w:vAlign w:val="center"/>
          </w:tcPr>
          <w:p w:rsidR="00757714" w:rsidRPr="004863F0" w:rsidRDefault="00757714" w:rsidP="00093A7F">
            <w:pPr>
              <w:jc w:val="center"/>
              <w:rPr>
                <w:rFonts w:ascii="Times New Roman" w:hAnsi="Times New Roman" w:cs="Times New Roman"/>
                <w:sz w:val="20"/>
                <w:szCs w:val="20"/>
              </w:rPr>
            </w:pPr>
          </w:p>
        </w:tc>
        <w:tc>
          <w:tcPr>
            <w:tcW w:w="337" w:type="pct"/>
            <w:tcBorders>
              <w:top w:val="single" w:sz="4" w:space="0" w:color="auto"/>
              <w:left w:val="single" w:sz="4" w:space="0" w:color="auto"/>
              <w:bottom w:val="single" w:sz="4" w:space="0" w:color="auto"/>
              <w:right w:val="single" w:sz="4" w:space="0" w:color="auto"/>
            </w:tcBorders>
            <w:shd w:val="clear" w:color="auto" w:fill="auto"/>
            <w:noWrap/>
            <w:vAlign w:val="center"/>
          </w:tcPr>
          <w:p w:rsidR="00757714" w:rsidRPr="000C5653" w:rsidRDefault="00757714" w:rsidP="00093A7F">
            <w:pPr>
              <w:jc w:val="center"/>
              <w:rPr>
                <w:rFonts w:ascii="Times New Roman" w:hAnsi="Times New Roman" w:cs="Times New Roman"/>
                <w:sz w:val="20"/>
                <w:szCs w:val="20"/>
              </w:rPr>
            </w:pPr>
            <w:r w:rsidRPr="000C5653">
              <w:rPr>
                <w:rFonts w:ascii="Times New Roman" w:hAnsi="Times New Roman" w:cs="Times New Roman"/>
                <w:sz w:val="20"/>
                <w:szCs w:val="20"/>
              </w:rPr>
              <w:t>119,8</w:t>
            </w:r>
          </w:p>
        </w:tc>
        <w:tc>
          <w:tcPr>
            <w:tcW w:w="337" w:type="pct"/>
            <w:tcBorders>
              <w:top w:val="single" w:sz="4" w:space="0" w:color="auto"/>
              <w:left w:val="nil"/>
              <w:bottom w:val="single" w:sz="4" w:space="0" w:color="auto"/>
              <w:right w:val="single" w:sz="4" w:space="0" w:color="auto"/>
            </w:tcBorders>
            <w:shd w:val="clear" w:color="auto" w:fill="auto"/>
            <w:noWrap/>
            <w:vAlign w:val="center"/>
          </w:tcPr>
          <w:p w:rsidR="00757714" w:rsidRPr="000C5653" w:rsidRDefault="00757714" w:rsidP="00093A7F">
            <w:pPr>
              <w:jc w:val="center"/>
              <w:rPr>
                <w:rFonts w:ascii="Times New Roman" w:hAnsi="Times New Roman" w:cs="Times New Roman"/>
                <w:sz w:val="20"/>
                <w:szCs w:val="20"/>
              </w:rPr>
            </w:pPr>
            <w:r w:rsidRPr="000C5653">
              <w:rPr>
                <w:rFonts w:ascii="Times New Roman" w:hAnsi="Times New Roman" w:cs="Times New Roman"/>
                <w:sz w:val="20"/>
                <w:szCs w:val="20"/>
              </w:rPr>
              <w:t>116,6</w:t>
            </w:r>
          </w:p>
        </w:tc>
        <w:tc>
          <w:tcPr>
            <w:tcW w:w="337" w:type="pct"/>
            <w:tcBorders>
              <w:top w:val="single" w:sz="4" w:space="0" w:color="auto"/>
              <w:left w:val="nil"/>
              <w:bottom w:val="single" w:sz="4" w:space="0" w:color="auto"/>
              <w:right w:val="single" w:sz="4" w:space="0" w:color="auto"/>
            </w:tcBorders>
            <w:shd w:val="clear" w:color="auto" w:fill="auto"/>
            <w:noWrap/>
            <w:vAlign w:val="center"/>
          </w:tcPr>
          <w:p w:rsidR="00757714" w:rsidRPr="000C5653" w:rsidRDefault="00757714" w:rsidP="00093A7F">
            <w:pPr>
              <w:jc w:val="center"/>
              <w:rPr>
                <w:rFonts w:ascii="Times New Roman" w:hAnsi="Times New Roman" w:cs="Times New Roman"/>
                <w:sz w:val="20"/>
                <w:szCs w:val="20"/>
              </w:rPr>
            </w:pPr>
            <w:r w:rsidRPr="000C5653">
              <w:rPr>
                <w:rFonts w:ascii="Times New Roman" w:hAnsi="Times New Roman" w:cs="Times New Roman"/>
                <w:sz w:val="20"/>
                <w:szCs w:val="20"/>
              </w:rPr>
              <w:t>116,4</w:t>
            </w:r>
          </w:p>
        </w:tc>
        <w:tc>
          <w:tcPr>
            <w:tcW w:w="417" w:type="pct"/>
            <w:tcBorders>
              <w:top w:val="single" w:sz="4" w:space="0" w:color="auto"/>
              <w:left w:val="nil"/>
              <w:bottom w:val="single" w:sz="4" w:space="0" w:color="auto"/>
              <w:right w:val="single" w:sz="4" w:space="0" w:color="auto"/>
            </w:tcBorders>
            <w:shd w:val="clear" w:color="auto" w:fill="auto"/>
            <w:noWrap/>
            <w:vAlign w:val="center"/>
          </w:tcPr>
          <w:p w:rsidR="00757714" w:rsidRPr="000C5653" w:rsidRDefault="00757714" w:rsidP="00093A7F">
            <w:pPr>
              <w:jc w:val="center"/>
              <w:rPr>
                <w:rFonts w:ascii="Times New Roman" w:hAnsi="Times New Roman" w:cs="Times New Roman"/>
                <w:sz w:val="20"/>
                <w:szCs w:val="20"/>
              </w:rPr>
            </w:pPr>
            <w:r w:rsidRPr="000C5653">
              <w:rPr>
                <w:rFonts w:ascii="Times New Roman" w:hAnsi="Times New Roman" w:cs="Times New Roman"/>
                <w:sz w:val="20"/>
                <w:szCs w:val="20"/>
              </w:rPr>
              <w:t>121,3</w:t>
            </w:r>
          </w:p>
        </w:tc>
        <w:tc>
          <w:tcPr>
            <w:tcW w:w="408" w:type="pct"/>
            <w:tcBorders>
              <w:top w:val="single" w:sz="4" w:space="0" w:color="auto"/>
              <w:left w:val="nil"/>
              <w:bottom w:val="single" w:sz="4" w:space="0" w:color="auto"/>
              <w:right w:val="single" w:sz="4" w:space="0" w:color="auto"/>
            </w:tcBorders>
            <w:shd w:val="clear" w:color="auto" w:fill="auto"/>
            <w:vAlign w:val="center"/>
          </w:tcPr>
          <w:p w:rsidR="00757714" w:rsidRPr="000C5653" w:rsidRDefault="00757714" w:rsidP="00093A7F">
            <w:pPr>
              <w:jc w:val="center"/>
              <w:rPr>
                <w:rFonts w:ascii="Times New Roman" w:hAnsi="Times New Roman" w:cs="Times New Roman"/>
                <w:sz w:val="20"/>
                <w:szCs w:val="20"/>
              </w:rPr>
            </w:pPr>
            <w:r w:rsidRPr="000C5653">
              <w:rPr>
                <w:rFonts w:ascii="Times New Roman" w:hAnsi="Times New Roman" w:cs="Times New Roman"/>
                <w:sz w:val="20"/>
                <w:szCs w:val="20"/>
              </w:rPr>
              <w:t>109,4</w:t>
            </w:r>
          </w:p>
        </w:tc>
        <w:tc>
          <w:tcPr>
            <w:tcW w:w="408" w:type="pct"/>
            <w:tcBorders>
              <w:top w:val="single" w:sz="4" w:space="0" w:color="auto"/>
              <w:left w:val="nil"/>
              <w:bottom w:val="single" w:sz="4" w:space="0" w:color="auto"/>
              <w:right w:val="single" w:sz="4" w:space="0" w:color="auto"/>
            </w:tcBorders>
            <w:shd w:val="clear" w:color="auto" w:fill="auto"/>
            <w:vAlign w:val="center"/>
          </w:tcPr>
          <w:p w:rsidR="00757714" w:rsidRPr="000C5653" w:rsidRDefault="00757714" w:rsidP="00093A7F">
            <w:pPr>
              <w:jc w:val="center"/>
              <w:rPr>
                <w:rFonts w:ascii="Times New Roman" w:hAnsi="Times New Roman" w:cs="Times New Roman"/>
                <w:sz w:val="20"/>
                <w:szCs w:val="20"/>
              </w:rPr>
            </w:pPr>
            <w:r w:rsidRPr="000C5653">
              <w:rPr>
                <w:rFonts w:ascii="Times New Roman" w:hAnsi="Times New Roman" w:cs="Times New Roman"/>
                <w:sz w:val="20"/>
                <w:szCs w:val="20"/>
              </w:rPr>
              <w:t>110,5</w:t>
            </w:r>
          </w:p>
        </w:tc>
        <w:tc>
          <w:tcPr>
            <w:tcW w:w="408" w:type="pct"/>
            <w:tcBorders>
              <w:top w:val="single" w:sz="4" w:space="0" w:color="auto"/>
              <w:left w:val="nil"/>
              <w:bottom w:val="single" w:sz="4" w:space="0" w:color="auto"/>
              <w:right w:val="single" w:sz="4" w:space="0" w:color="auto"/>
            </w:tcBorders>
            <w:shd w:val="clear" w:color="auto" w:fill="auto"/>
            <w:vAlign w:val="center"/>
          </w:tcPr>
          <w:p w:rsidR="00757714" w:rsidRPr="000C5653" w:rsidRDefault="00757714" w:rsidP="00093A7F">
            <w:pPr>
              <w:jc w:val="center"/>
              <w:rPr>
                <w:rFonts w:ascii="Times New Roman" w:hAnsi="Times New Roman" w:cs="Times New Roman"/>
                <w:sz w:val="20"/>
                <w:szCs w:val="20"/>
              </w:rPr>
            </w:pPr>
            <w:r w:rsidRPr="000C5653">
              <w:rPr>
                <w:rFonts w:ascii="Times New Roman" w:hAnsi="Times New Roman" w:cs="Times New Roman"/>
                <w:sz w:val="20"/>
                <w:szCs w:val="20"/>
              </w:rPr>
              <w:t>111,9</w:t>
            </w:r>
          </w:p>
        </w:tc>
        <w:tc>
          <w:tcPr>
            <w:tcW w:w="408" w:type="pct"/>
            <w:tcBorders>
              <w:top w:val="single" w:sz="4" w:space="0" w:color="auto"/>
              <w:left w:val="nil"/>
              <w:bottom w:val="single" w:sz="4" w:space="0" w:color="auto"/>
              <w:right w:val="single" w:sz="4" w:space="0" w:color="auto"/>
            </w:tcBorders>
            <w:shd w:val="clear" w:color="auto" w:fill="auto"/>
            <w:vAlign w:val="center"/>
          </w:tcPr>
          <w:p w:rsidR="00757714" w:rsidRPr="000C5653" w:rsidRDefault="00757714" w:rsidP="00093A7F">
            <w:pPr>
              <w:jc w:val="center"/>
              <w:rPr>
                <w:rFonts w:ascii="Times New Roman" w:hAnsi="Times New Roman" w:cs="Times New Roman"/>
                <w:sz w:val="20"/>
                <w:szCs w:val="20"/>
              </w:rPr>
            </w:pPr>
            <w:r w:rsidRPr="000C5653">
              <w:rPr>
                <w:rFonts w:ascii="Times New Roman" w:hAnsi="Times New Roman" w:cs="Times New Roman"/>
                <w:sz w:val="20"/>
                <w:szCs w:val="20"/>
              </w:rPr>
              <w:t>110,1</w:t>
            </w:r>
          </w:p>
        </w:tc>
        <w:tc>
          <w:tcPr>
            <w:tcW w:w="413" w:type="pct"/>
            <w:tcBorders>
              <w:top w:val="single" w:sz="4" w:space="0" w:color="auto"/>
              <w:left w:val="nil"/>
              <w:bottom w:val="single" w:sz="4" w:space="0" w:color="auto"/>
              <w:right w:val="single" w:sz="4" w:space="0" w:color="auto"/>
            </w:tcBorders>
            <w:shd w:val="clear" w:color="auto" w:fill="auto"/>
            <w:vAlign w:val="center"/>
          </w:tcPr>
          <w:p w:rsidR="00757714" w:rsidRPr="000C5653" w:rsidRDefault="00757714" w:rsidP="00093A7F">
            <w:pPr>
              <w:jc w:val="center"/>
              <w:rPr>
                <w:rFonts w:ascii="Times New Roman" w:hAnsi="Times New Roman" w:cs="Times New Roman"/>
                <w:sz w:val="20"/>
                <w:szCs w:val="20"/>
              </w:rPr>
            </w:pPr>
            <w:r w:rsidRPr="000C5653">
              <w:rPr>
                <w:rFonts w:ascii="Times New Roman" w:hAnsi="Times New Roman" w:cs="Times New Roman"/>
                <w:sz w:val="20"/>
                <w:szCs w:val="20"/>
              </w:rPr>
              <w:t>110,6</w:t>
            </w:r>
          </w:p>
        </w:tc>
      </w:tr>
      <w:tr w:rsidR="00757714" w:rsidRPr="004863F0" w:rsidTr="00093A7F">
        <w:trPr>
          <w:trHeight w:val="20"/>
        </w:trPr>
        <w:tc>
          <w:tcPr>
            <w:tcW w:w="212" w:type="pct"/>
            <w:vMerge/>
            <w:vAlign w:val="center"/>
          </w:tcPr>
          <w:p w:rsidR="00757714" w:rsidRPr="004863F0" w:rsidRDefault="00757714" w:rsidP="00093A7F">
            <w:pPr>
              <w:jc w:val="center"/>
              <w:rPr>
                <w:rFonts w:ascii="Times New Roman" w:eastAsia="Times New Roman" w:hAnsi="Times New Roman" w:cs="Times New Roman"/>
                <w:color w:val="000000"/>
                <w:sz w:val="20"/>
                <w:szCs w:val="20"/>
                <w:lang w:eastAsia="ru-RU"/>
              </w:rPr>
            </w:pPr>
          </w:p>
        </w:tc>
        <w:tc>
          <w:tcPr>
            <w:tcW w:w="986" w:type="pct"/>
          </w:tcPr>
          <w:p w:rsidR="00757714" w:rsidRPr="004863F0" w:rsidRDefault="00757714" w:rsidP="00093A7F">
            <w:pPr>
              <w:jc w:val="both"/>
              <w:rPr>
                <w:rFonts w:ascii="Times New Roman" w:hAnsi="Times New Roman" w:cs="Times New Roman"/>
                <w:sz w:val="20"/>
                <w:szCs w:val="20"/>
              </w:rPr>
            </w:pPr>
            <w:r w:rsidRPr="004863F0">
              <w:rPr>
                <w:rFonts w:ascii="Times New Roman" w:hAnsi="Times New Roman" w:cs="Times New Roman"/>
                <w:sz w:val="20"/>
                <w:szCs w:val="20"/>
              </w:rPr>
              <w:t>Целевой сценарий</w:t>
            </w:r>
          </w:p>
        </w:tc>
        <w:tc>
          <w:tcPr>
            <w:tcW w:w="329" w:type="pct"/>
            <w:noWrap/>
            <w:vAlign w:val="center"/>
          </w:tcPr>
          <w:p w:rsidR="00757714" w:rsidRPr="004863F0" w:rsidRDefault="00757714" w:rsidP="00093A7F">
            <w:pPr>
              <w:jc w:val="center"/>
              <w:rPr>
                <w:rFonts w:ascii="Times New Roman" w:hAnsi="Times New Roman" w:cs="Times New Roman"/>
                <w:sz w:val="20"/>
                <w:szCs w:val="20"/>
              </w:rPr>
            </w:pPr>
          </w:p>
        </w:tc>
        <w:tc>
          <w:tcPr>
            <w:tcW w:w="337" w:type="pct"/>
            <w:tcBorders>
              <w:top w:val="single" w:sz="4" w:space="0" w:color="auto"/>
              <w:left w:val="single" w:sz="4" w:space="0" w:color="auto"/>
              <w:bottom w:val="single" w:sz="4" w:space="0" w:color="auto"/>
              <w:right w:val="single" w:sz="4" w:space="0" w:color="auto"/>
            </w:tcBorders>
            <w:shd w:val="clear" w:color="auto" w:fill="auto"/>
            <w:noWrap/>
            <w:vAlign w:val="center"/>
          </w:tcPr>
          <w:p w:rsidR="00757714" w:rsidRPr="000C5653" w:rsidRDefault="00757714" w:rsidP="00093A7F">
            <w:pPr>
              <w:jc w:val="center"/>
              <w:rPr>
                <w:rFonts w:ascii="Times New Roman" w:hAnsi="Times New Roman" w:cs="Times New Roman"/>
                <w:sz w:val="20"/>
                <w:szCs w:val="20"/>
              </w:rPr>
            </w:pPr>
            <w:r w:rsidRPr="000C5653">
              <w:rPr>
                <w:rFonts w:ascii="Times New Roman" w:hAnsi="Times New Roman" w:cs="Times New Roman"/>
                <w:sz w:val="20"/>
                <w:szCs w:val="20"/>
              </w:rPr>
              <w:t>119,8</w:t>
            </w:r>
          </w:p>
        </w:tc>
        <w:tc>
          <w:tcPr>
            <w:tcW w:w="337" w:type="pct"/>
            <w:tcBorders>
              <w:top w:val="single" w:sz="4" w:space="0" w:color="auto"/>
              <w:left w:val="nil"/>
              <w:bottom w:val="single" w:sz="4" w:space="0" w:color="auto"/>
              <w:right w:val="single" w:sz="4" w:space="0" w:color="auto"/>
            </w:tcBorders>
            <w:shd w:val="clear" w:color="auto" w:fill="auto"/>
            <w:noWrap/>
            <w:vAlign w:val="center"/>
          </w:tcPr>
          <w:p w:rsidR="00757714" w:rsidRPr="000C5653" w:rsidRDefault="00757714" w:rsidP="00093A7F">
            <w:pPr>
              <w:jc w:val="center"/>
              <w:rPr>
                <w:rFonts w:ascii="Times New Roman" w:hAnsi="Times New Roman" w:cs="Times New Roman"/>
                <w:sz w:val="20"/>
                <w:szCs w:val="20"/>
              </w:rPr>
            </w:pPr>
            <w:r w:rsidRPr="000C5653">
              <w:rPr>
                <w:rFonts w:ascii="Times New Roman" w:hAnsi="Times New Roman" w:cs="Times New Roman"/>
                <w:sz w:val="20"/>
                <w:szCs w:val="20"/>
              </w:rPr>
              <w:t>117,6</w:t>
            </w:r>
          </w:p>
        </w:tc>
        <w:tc>
          <w:tcPr>
            <w:tcW w:w="337" w:type="pct"/>
            <w:tcBorders>
              <w:top w:val="single" w:sz="4" w:space="0" w:color="auto"/>
              <w:left w:val="nil"/>
              <w:bottom w:val="single" w:sz="4" w:space="0" w:color="auto"/>
              <w:right w:val="single" w:sz="4" w:space="0" w:color="auto"/>
            </w:tcBorders>
            <w:shd w:val="clear" w:color="auto" w:fill="auto"/>
            <w:noWrap/>
            <w:vAlign w:val="center"/>
          </w:tcPr>
          <w:p w:rsidR="00757714" w:rsidRPr="000C5653" w:rsidRDefault="00757714" w:rsidP="00093A7F">
            <w:pPr>
              <w:jc w:val="center"/>
              <w:rPr>
                <w:rFonts w:ascii="Times New Roman" w:hAnsi="Times New Roman" w:cs="Times New Roman"/>
                <w:sz w:val="20"/>
                <w:szCs w:val="20"/>
              </w:rPr>
            </w:pPr>
            <w:r w:rsidRPr="000C5653">
              <w:rPr>
                <w:rFonts w:ascii="Times New Roman" w:hAnsi="Times New Roman" w:cs="Times New Roman"/>
                <w:sz w:val="20"/>
                <w:szCs w:val="20"/>
              </w:rPr>
              <w:t>117,4</w:t>
            </w:r>
          </w:p>
        </w:tc>
        <w:tc>
          <w:tcPr>
            <w:tcW w:w="417" w:type="pct"/>
            <w:tcBorders>
              <w:top w:val="single" w:sz="4" w:space="0" w:color="auto"/>
              <w:left w:val="nil"/>
              <w:bottom w:val="single" w:sz="4" w:space="0" w:color="auto"/>
              <w:right w:val="single" w:sz="4" w:space="0" w:color="auto"/>
            </w:tcBorders>
            <w:shd w:val="clear" w:color="auto" w:fill="auto"/>
            <w:noWrap/>
            <w:vAlign w:val="center"/>
          </w:tcPr>
          <w:p w:rsidR="00757714" w:rsidRPr="000C5653" w:rsidRDefault="00757714" w:rsidP="00093A7F">
            <w:pPr>
              <w:jc w:val="center"/>
              <w:rPr>
                <w:rFonts w:ascii="Times New Roman" w:hAnsi="Times New Roman" w:cs="Times New Roman"/>
                <w:sz w:val="20"/>
                <w:szCs w:val="20"/>
              </w:rPr>
            </w:pPr>
            <w:r w:rsidRPr="000C5653">
              <w:rPr>
                <w:rFonts w:ascii="Times New Roman" w:hAnsi="Times New Roman" w:cs="Times New Roman"/>
                <w:sz w:val="20"/>
                <w:szCs w:val="20"/>
              </w:rPr>
              <w:t>122,4</w:t>
            </w:r>
          </w:p>
        </w:tc>
        <w:tc>
          <w:tcPr>
            <w:tcW w:w="408" w:type="pct"/>
            <w:tcBorders>
              <w:top w:val="single" w:sz="4" w:space="0" w:color="auto"/>
              <w:left w:val="nil"/>
              <w:bottom w:val="single" w:sz="4" w:space="0" w:color="auto"/>
              <w:right w:val="single" w:sz="4" w:space="0" w:color="auto"/>
            </w:tcBorders>
            <w:shd w:val="clear" w:color="auto" w:fill="auto"/>
            <w:vAlign w:val="center"/>
          </w:tcPr>
          <w:p w:rsidR="00757714" w:rsidRPr="000C5653" w:rsidRDefault="00757714" w:rsidP="00093A7F">
            <w:pPr>
              <w:jc w:val="center"/>
              <w:rPr>
                <w:rFonts w:ascii="Times New Roman" w:hAnsi="Times New Roman" w:cs="Times New Roman"/>
                <w:sz w:val="20"/>
                <w:szCs w:val="20"/>
              </w:rPr>
            </w:pPr>
            <w:r w:rsidRPr="000C5653">
              <w:rPr>
                <w:rFonts w:ascii="Times New Roman" w:hAnsi="Times New Roman" w:cs="Times New Roman"/>
                <w:sz w:val="20"/>
                <w:szCs w:val="20"/>
              </w:rPr>
              <w:t>109,9</w:t>
            </w:r>
          </w:p>
        </w:tc>
        <w:tc>
          <w:tcPr>
            <w:tcW w:w="408" w:type="pct"/>
            <w:tcBorders>
              <w:top w:val="single" w:sz="4" w:space="0" w:color="auto"/>
              <w:left w:val="nil"/>
              <w:bottom w:val="single" w:sz="4" w:space="0" w:color="auto"/>
              <w:right w:val="single" w:sz="4" w:space="0" w:color="auto"/>
            </w:tcBorders>
            <w:shd w:val="clear" w:color="auto" w:fill="auto"/>
            <w:vAlign w:val="center"/>
          </w:tcPr>
          <w:p w:rsidR="00757714" w:rsidRPr="000C5653" w:rsidRDefault="00757714" w:rsidP="00093A7F">
            <w:pPr>
              <w:jc w:val="center"/>
              <w:rPr>
                <w:rFonts w:ascii="Times New Roman" w:hAnsi="Times New Roman" w:cs="Times New Roman"/>
                <w:sz w:val="20"/>
                <w:szCs w:val="20"/>
              </w:rPr>
            </w:pPr>
            <w:r w:rsidRPr="000C5653">
              <w:rPr>
                <w:rFonts w:ascii="Times New Roman" w:hAnsi="Times New Roman" w:cs="Times New Roman"/>
                <w:sz w:val="20"/>
                <w:szCs w:val="20"/>
              </w:rPr>
              <w:t>111,0</w:t>
            </w:r>
          </w:p>
        </w:tc>
        <w:tc>
          <w:tcPr>
            <w:tcW w:w="408" w:type="pct"/>
            <w:tcBorders>
              <w:top w:val="single" w:sz="4" w:space="0" w:color="auto"/>
              <w:left w:val="nil"/>
              <w:bottom w:val="single" w:sz="4" w:space="0" w:color="auto"/>
              <w:right w:val="single" w:sz="4" w:space="0" w:color="auto"/>
            </w:tcBorders>
            <w:shd w:val="clear" w:color="auto" w:fill="auto"/>
            <w:vAlign w:val="center"/>
          </w:tcPr>
          <w:p w:rsidR="00757714" w:rsidRPr="000C5653" w:rsidRDefault="00757714" w:rsidP="00093A7F">
            <w:pPr>
              <w:jc w:val="center"/>
              <w:rPr>
                <w:rFonts w:ascii="Times New Roman" w:hAnsi="Times New Roman" w:cs="Times New Roman"/>
                <w:sz w:val="20"/>
                <w:szCs w:val="20"/>
              </w:rPr>
            </w:pPr>
            <w:r w:rsidRPr="000C5653">
              <w:rPr>
                <w:rFonts w:ascii="Times New Roman" w:hAnsi="Times New Roman" w:cs="Times New Roman"/>
                <w:sz w:val="20"/>
                <w:szCs w:val="20"/>
              </w:rPr>
              <w:t>112,5</w:t>
            </w:r>
          </w:p>
        </w:tc>
        <w:tc>
          <w:tcPr>
            <w:tcW w:w="408" w:type="pct"/>
            <w:tcBorders>
              <w:top w:val="single" w:sz="4" w:space="0" w:color="auto"/>
              <w:left w:val="nil"/>
              <w:bottom w:val="single" w:sz="4" w:space="0" w:color="auto"/>
              <w:right w:val="single" w:sz="4" w:space="0" w:color="auto"/>
            </w:tcBorders>
            <w:shd w:val="clear" w:color="auto" w:fill="auto"/>
            <w:vAlign w:val="center"/>
          </w:tcPr>
          <w:p w:rsidR="00757714" w:rsidRPr="000C5653" w:rsidRDefault="00757714" w:rsidP="00093A7F">
            <w:pPr>
              <w:jc w:val="center"/>
              <w:rPr>
                <w:rFonts w:ascii="Times New Roman" w:hAnsi="Times New Roman" w:cs="Times New Roman"/>
                <w:sz w:val="20"/>
                <w:szCs w:val="20"/>
              </w:rPr>
            </w:pPr>
            <w:r w:rsidRPr="000C5653">
              <w:rPr>
                <w:rFonts w:ascii="Times New Roman" w:hAnsi="Times New Roman" w:cs="Times New Roman"/>
                <w:sz w:val="20"/>
                <w:szCs w:val="20"/>
              </w:rPr>
              <w:t>110,6</w:t>
            </w:r>
          </w:p>
        </w:tc>
        <w:tc>
          <w:tcPr>
            <w:tcW w:w="413" w:type="pct"/>
            <w:tcBorders>
              <w:top w:val="single" w:sz="4" w:space="0" w:color="auto"/>
              <w:left w:val="nil"/>
              <w:bottom w:val="single" w:sz="4" w:space="0" w:color="auto"/>
              <w:right w:val="single" w:sz="4" w:space="0" w:color="auto"/>
            </w:tcBorders>
            <w:shd w:val="clear" w:color="auto" w:fill="auto"/>
            <w:vAlign w:val="center"/>
          </w:tcPr>
          <w:p w:rsidR="00757714" w:rsidRPr="000C5653" w:rsidRDefault="00757714" w:rsidP="00093A7F">
            <w:pPr>
              <w:jc w:val="center"/>
              <w:rPr>
                <w:rFonts w:ascii="Times New Roman" w:hAnsi="Times New Roman" w:cs="Times New Roman"/>
                <w:sz w:val="20"/>
                <w:szCs w:val="20"/>
              </w:rPr>
            </w:pPr>
            <w:r w:rsidRPr="000C5653">
              <w:rPr>
                <w:rFonts w:ascii="Times New Roman" w:hAnsi="Times New Roman" w:cs="Times New Roman"/>
                <w:sz w:val="20"/>
                <w:szCs w:val="20"/>
              </w:rPr>
              <w:t>114,5</w:t>
            </w:r>
          </w:p>
        </w:tc>
      </w:tr>
      <w:tr w:rsidR="00757714" w:rsidRPr="004863F0" w:rsidTr="00093A7F">
        <w:trPr>
          <w:trHeight w:val="110"/>
        </w:trPr>
        <w:tc>
          <w:tcPr>
            <w:tcW w:w="212" w:type="pct"/>
            <w:vMerge w:val="restart"/>
            <w:vAlign w:val="center"/>
          </w:tcPr>
          <w:p w:rsidR="00757714" w:rsidRPr="004863F0" w:rsidRDefault="00757714" w:rsidP="00093A7F">
            <w:pPr>
              <w:jc w:val="center"/>
              <w:rPr>
                <w:rFonts w:ascii="Times New Roman" w:eastAsia="Times New Roman" w:hAnsi="Times New Roman" w:cs="Times New Roman"/>
                <w:color w:val="000000"/>
                <w:sz w:val="20"/>
                <w:szCs w:val="20"/>
                <w:lang w:eastAsia="ru-RU"/>
              </w:rPr>
            </w:pPr>
            <w:r w:rsidRPr="004863F0">
              <w:rPr>
                <w:rFonts w:ascii="Times New Roman" w:eastAsia="Times New Roman" w:hAnsi="Times New Roman" w:cs="Times New Roman"/>
                <w:color w:val="000000"/>
                <w:sz w:val="20"/>
                <w:szCs w:val="20"/>
                <w:lang w:eastAsia="ru-RU"/>
              </w:rPr>
              <w:t>2.3</w:t>
            </w:r>
          </w:p>
          <w:p w:rsidR="00757714" w:rsidRPr="004863F0" w:rsidRDefault="00757714" w:rsidP="00093A7F">
            <w:pPr>
              <w:jc w:val="center"/>
              <w:rPr>
                <w:rFonts w:ascii="Times New Roman" w:eastAsia="Times New Roman" w:hAnsi="Times New Roman" w:cs="Times New Roman"/>
                <w:color w:val="000000"/>
                <w:sz w:val="20"/>
                <w:szCs w:val="20"/>
                <w:lang w:eastAsia="ru-RU"/>
              </w:rPr>
            </w:pPr>
            <w:r w:rsidRPr="004863F0">
              <w:rPr>
                <w:rFonts w:ascii="Times New Roman" w:eastAsia="Times New Roman" w:hAnsi="Times New Roman" w:cs="Times New Roman"/>
                <w:b/>
                <w:bCs/>
                <w:color w:val="000000"/>
                <w:sz w:val="20"/>
                <w:szCs w:val="20"/>
                <w:lang w:eastAsia="ru-RU"/>
              </w:rPr>
              <w:t> </w:t>
            </w:r>
          </w:p>
        </w:tc>
        <w:tc>
          <w:tcPr>
            <w:tcW w:w="4788" w:type="pct"/>
            <w:gridSpan w:val="11"/>
            <w:shd w:val="clear" w:color="auto" w:fill="auto"/>
            <w:hideMark/>
          </w:tcPr>
          <w:p w:rsidR="00757714" w:rsidRPr="000C5653" w:rsidRDefault="00757714" w:rsidP="00093A7F">
            <w:pPr>
              <w:jc w:val="center"/>
              <w:rPr>
                <w:rFonts w:ascii="Times New Roman" w:hAnsi="Times New Roman" w:cs="Times New Roman"/>
                <w:sz w:val="20"/>
                <w:szCs w:val="20"/>
              </w:rPr>
            </w:pPr>
            <w:r w:rsidRPr="000C5653">
              <w:rPr>
                <w:rFonts w:ascii="Times New Roman" w:hAnsi="Times New Roman" w:cs="Times New Roman"/>
                <w:sz w:val="20"/>
                <w:szCs w:val="20"/>
              </w:rPr>
              <w:t>Производство основных видов промышленной продукции:</w:t>
            </w:r>
          </w:p>
        </w:tc>
      </w:tr>
      <w:tr w:rsidR="00757714" w:rsidRPr="004863F0" w:rsidTr="00093A7F">
        <w:trPr>
          <w:trHeight w:val="20"/>
        </w:trPr>
        <w:tc>
          <w:tcPr>
            <w:tcW w:w="212" w:type="pct"/>
            <w:vMerge/>
            <w:vAlign w:val="center"/>
          </w:tcPr>
          <w:p w:rsidR="00757714" w:rsidRPr="004863F0" w:rsidRDefault="00757714" w:rsidP="00093A7F">
            <w:pPr>
              <w:jc w:val="center"/>
              <w:rPr>
                <w:rFonts w:ascii="Times New Roman" w:eastAsia="Times New Roman" w:hAnsi="Times New Roman" w:cs="Times New Roman"/>
                <w:b/>
                <w:bCs/>
                <w:color w:val="000000"/>
                <w:sz w:val="20"/>
                <w:szCs w:val="20"/>
                <w:lang w:eastAsia="ru-RU"/>
              </w:rPr>
            </w:pPr>
          </w:p>
        </w:tc>
        <w:tc>
          <w:tcPr>
            <w:tcW w:w="986" w:type="pct"/>
            <w:hideMark/>
          </w:tcPr>
          <w:p w:rsidR="00757714" w:rsidRPr="004863F0" w:rsidRDefault="00757714" w:rsidP="00093A7F">
            <w:pPr>
              <w:jc w:val="both"/>
              <w:rPr>
                <w:rFonts w:ascii="Times New Roman" w:hAnsi="Times New Roman" w:cs="Times New Roman"/>
                <w:sz w:val="20"/>
                <w:szCs w:val="20"/>
              </w:rPr>
            </w:pPr>
            <w:r w:rsidRPr="004863F0">
              <w:rPr>
                <w:rFonts w:ascii="Times New Roman" w:hAnsi="Times New Roman" w:cs="Times New Roman"/>
                <w:sz w:val="20"/>
                <w:szCs w:val="20"/>
              </w:rPr>
              <w:t>Нефть сырая, включая газовый конденсат, тыс. т</w:t>
            </w:r>
          </w:p>
        </w:tc>
        <w:tc>
          <w:tcPr>
            <w:tcW w:w="329" w:type="pct"/>
            <w:noWrap/>
            <w:vAlign w:val="center"/>
            <w:hideMark/>
          </w:tcPr>
          <w:p w:rsidR="00757714" w:rsidRPr="004863F0" w:rsidRDefault="00757714" w:rsidP="00093A7F">
            <w:pPr>
              <w:jc w:val="center"/>
              <w:rPr>
                <w:rFonts w:ascii="Times New Roman" w:hAnsi="Times New Roman" w:cs="Times New Roman"/>
                <w:sz w:val="20"/>
                <w:szCs w:val="20"/>
              </w:rPr>
            </w:pPr>
            <w:r w:rsidRPr="004863F0">
              <w:rPr>
                <w:rFonts w:ascii="Times New Roman" w:hAnsi="Times New Roman" w:cs="Times New Roman"/>
                <w:sz w:val="20"/>
                <w:szCs w:val="20"/>
              </w:rPr>
              <w:t>2 463,9</w:t>
            </w:r>
          </w:p>
        </w:tc>
        <w:tc>
          <w:tcPr>
            <w:tcW w:w="3473" w:type="pct"/>
            <w:gridSpan w:val="9"/>
            <w:shd w:val="clear" w:color="auto" w:fill="auto"/>
            <w:noWrap/>
            <w:vAlign w:val="center"/>
          </w:tcPr>
          <w:p w:rsidR="00757714" w:rsidRPr="000C5653" w:rsidRDefault="00757714" w:rsidP="00093A7F">
            <w:pPr>
              <w:jc w:val="center"/>
              <w:rPr>
                <w:rFonts w:ascii="Times New Roman" w:hAnsi="Times New Roman" w:cs="Times New Roman"/>
                <w:sz w:val="20"/>
                <w:szCs w:val="20"/>
              </w:rPr>
            </w:pPr>
          </w:p>
        </w:tc>
      </w:tr>
      <w:tr w:rsidR="00757714" w:rsidRPr="004863F0" w:rsidTr="00093A7F">
        <w:trPr>
          <w:trHeight w:val="20"/>
        </w:trPr>
        <w:tc>
          <w:tcPr>
            <w:tcW w:w="212" w:type="pct"/>
            <w:vMerge/>
            <w:vAlign w:val="center"/>
          </w:tcPr>
          <w:p w:rsidR="00757714" w:rsidRPr="004863F0" w:rsidRDefault="00757714" w:rsidP="00093A7F">
            <w:pPr>
              <w:jc w:val="center"/>
              <w:rPr>
                <w:rFonts w:ascii="Times New Roman" w:eastAsia="Times New Roman" w:hAnsi="Times New Roman" w:cs="Times New Roman"/>
                <w:b/>
                <w:bCs/>
                <w:color w:val="000000"/>
                <w:sz w:val="20"/>
                <w:szCs w:val="20"/>
                <w:lang w:eastAsia="ru-RU"/>
              </w:rPr>
            </w:pPr>
          </w:p>
        </w:tc>
        <w:tc>
          <w:tcPr>
            <w:tcW w:w="986" w:type="pct"/>
          </w:tcPr>
          <w:p w:rsidR="00757714" w:rsidRPr="004863F0" w:rsidRDefault="00757714" w:rsidP="00093A7F">
            <w:pPr>
              <w:jc w:val="both"/>
              <w:rPr>
                <w:rFonts w:ascii="Times New Roman" w:hAnsi="Times New Roman" w:cs="Times New Roman"/>
                <w:sz w:val="20"/>
                <w:szCs w:val="20"/>
              </w:rPr>
            </w:pPr>
            <w:r w:rsidRPr="004863F0">
              <w:rPr>
                <w:rFonts w:ascii="Times New Roman" w:hAnsi="Times New Roman" w:cs="Times New Roman"/>
                <w:sz w:val="20"/>
                <w:szCs w:val="20"/>
              </w:rPr>
              <w:t>Базовый сценарий</w:t>
            </w:r>
          </w:p>
        </w:tc>
        <w:tc>
          <w:tcPr>
            <w:tcW w:w="329" w:type="pct"/>
            <w:noWrap/>
            <w:vAlign w:val="center"/>
          </w:tcPr>
          <w:p w:rsidR="00757714" w:rsidRPr="004863F0" w:rsidRDefault="00757714" w:rsidP="00093A7F">
            <w:pPr>
              <w:jc w:val="center"/>
              <w:rPr>
                <w:rFonts w:ascii="Times New Roman" w:hAnsi="Times New Roman" w:cs="Times New Roman"/>
                <w:sz w:val="20"/>
                <w:szCs w:val="20"/>
              </w:rPr>
            </w:pPr>
          </w:p>
        </w:tc>
        <w:tc>
          <w:tcPr>
            <w:tcW w:w="337" w:type="pct"/>
            <w:tcBorders>
              <w:top w:val="single" w:sz="4" w:space="0" w:color="auto"/>
              <w:left w:val="single" w:sz="4" w:space="0" w:color="auto"/>
              <w:bottom w:val="single" w:sz="4" w:space="0" w:color="auto"/>
              <w:right w:val="single" w:sz="4" w:space="0" w:color="auto"/>
            </w:tcBorders>
            <w:shd w:val="clear" w:color="auto" w:fill="auto"/>
            <w:noWrap/>
            <w:vAlign w:val="center"/>
          </w:tcPr>
          <w:p w:rsidR="00757714" w:rsidRPr="000C5653" w:rsidRDefault="00757714" w:rsidP="00093A7F">
            <w:pPr>
              <w:jc w:val="center"/>
              <w:rPr>
                <w:rFonts w:ascii="Times New Roman" w:hAnsi="Times New Roman" w:cs="Times New Roman"/>
                <w:sz w:val="20"/>
                <w:szCs w:val="20"/>
              </w:rPr>
            </w:pPr>
            <w:r w:rsidRPr="000C5653">
              <w:rPr>
                <w:rFonts w:ascii="Times New Roman" w:hAnsi="Times New Roman" w:cs="Times New Roman"/>
                <w:sz w:val="20"/>
                <w:szCs w:val="20"/>
              </w:rPr>
              <w:t>2 734,8</w:t>
            </w:r>
          </w:p>
        </w:tc>
        <w:tc>
          <w:tcPr>
            <w:tcW w:w="337" w:type="pct"/>
            <w:tcBorders>
              <w:top w:val="single" w:sz="4" w:space="0" w:color="auto"/>
              <w:left w:val="nil"/>
              <w:bottom w:val="single" w:sz="4" w:space="0" w:color="auto"/>
              <w:right w:val="single" w:sz="4" w:space="0" w:color="auto"/>
            </w:tcBorders>
            <w:shd w:val="clear" w:color="auto" w:fill="auto"/>
            <w:noWrap/>
            <w:vAlign w:val="center"/>
          </w:tcPr>
          <w:p w:rsidR="00757714" w:rsidRPr="000C5653" w:rsidRDefault="00757714" w:rsidP="00093A7F">
            <w:pPr>
              <w:jc w:val="center"/>
              <w:rPr>
                <w:rFonts w:ascii="Times New Roman" w:hAnsi="Times New Roman" w:cs="Times New Roman"/>
                <w:sz w:val="20"/>
                <w:szCs w:val="20"/>
              </w:rPr>
            </w:pPr>
            <w:r w:rsidRPr="000C5653">
              <w:rPr>
                <w:rFonts w:ascii="Times New Roman" w:hAnsi="Times New Roman" w:cs="Times New Roman"/>
                <w:sz w:val="20"/>
                <w:szCs w:val="20"/>
              </w:rPr>
              <w:t>3 062,5</w:t>
            </w:r>
          </w:p>
        </w:tc>
        <w:tc>
          <w:tcPr>
            <w:tcW w:w="337" w:type="pct"/>
            <w:tcBorders>
              <w:top w:val="single" w:sz="4" w:space="0" w:color="auto"/>
              <w:left w:val="nil"/>
              <w:bottom w:val="single" w:sz="4" w:space="0" w:color="auto"/>
              <w:right w:val="single" w:sz="4" w:space="0" w:color="auto"/>
            </w:tcBorders>
            <w:shd w:val="clear" w:color="auto" w:fill="auto"/>
            <w:noWrap/>
            <w:vAlign w:val="center"/>
          </w:tcPr>
          <w:p w:rsidR="00757714" w:rsidRPr="000C5653" w:rsidRDefault="00757714" w:rsidP="00093A7F">
            <w:pPr>
              <w:jc w:val="center"/>
              <w:rPr>
                <w:rFonts w:ascii="Times New Roman" w:hAnsi="Times New Roman" w:cs="Times New Roman"/>
                <w:sz w:val="20"/>
                <w:szCs w:val="20"/>
              </w:rPr>
            </w:pPr>
            <w:r w:rsidRPr="000C5653">
              <w:rPr>
                <w:rFonts w:ascii="Times New Roman" w:hAnsi="Times New Roman" w:cs="Times New Roman"/>
                <w:sz w:val="20"/>
                <w:szCs w:val="20"/>
              </w:rPr>
              <w:t>3 348,0</w:t>
            </w:r>
          </w:p>
        </w:tc>
        <w:tc>
          <w:tcPr>
            <w:tcW w:w="417" w:type="pct"/>
            <w:tcBorders>
              <w:top w:val="single" w:sz="4" w:space="0" w:color="auto"/>
              <w:left w:val="nil"/>
              <w:bottom w:val="single" w:sz="4" w:space="0" w:color="auto"/>
              <w:right w:val="single" w:sz="4" w:space="0" w:color="auto"/>
            </w:tcBorders>
            <w:shd w:val="clear" w:color="auto" w:fill="auto"/>
            <w:noWrap/>
            <w:vAlign w:val="center"/>
          </w:tcPr>
          <w:p w:rsidR="00757714" w:rsidRPr="000C5653" w:rsidRDefault="00757714" w:rsidP="00093A7F">
            <w:pPr>
              <w:jc w:val="center"/>
              <w:rPr>
                <w:rFonts w:ascii="Times New Roman" w:hAnsi="Times New Roman" w:cs="Times New Roman"/>
                <w:sz w:val="20"/>
                <w:szCs w:val="20"/>
              </w:rPr>
            </w:pPr>
            <w:r w:rsidRPr="000C5653">
              <w:rPr>
                <w:rFonts w:ascii="Times New Roman" w:hAnsi="Times New Roman" w:cs="Times New Roman"/>
                <w:sz w:val="20"/>
                <w:szCs w:val="20"/>
              </w:rPr>
              <w:t>3 699,6</w:t>
            </w:r>
          </w:p>
        </w:tc>
        <w:tc>
          <w:tcPr>
            <w:tcW w:w="408" w:type="pct"/>
            <w:tcBorders>
              <w:top w:val="single" w:sz="4" w:space="0" w:color="auto"/>
              <w:left w:val="nil"/>
              <w:bottom w:val="single" w:sz="4" w:space="0" w:color="auto"/>
              <w:right w:val="single" w:sz="4" w:space="0" w:color="auto"/>
            </w:tcBorders>
            <w:shd w:val="clear" w:color="auto" w:fill="auto"/>
            <w:vAlign w:val="center"/>
          </w:tcPr>
          <w:p w:rsidR="00757714" w:rsidRPr="000C5653" w:rsidRDefault="00757714" w:rsidP="00093A7F">
            <w:pPr>
              <w:jc w:val="center"/>
              <w:rPr>
                <w:rFonts w:ascii="Times New Roman" w:hAnsi="Times New Roman" w:cs="Times New Roman"/>
                <w:sz w:val="20"/>
                <w:szCs w:val="20"/>
              </w:rPr>
            </w:pPr>
            <w:r w:rsidRPr="000C5653">
              <w:rPr>
                <w:rFonts w:ascii="Times New Roman" w:hAnsi="Times New Roman" w:cs="Times New Roman"/>
                <w:sz w:val="20"/>
                <w:szCs w:val="20"/>
              </w:rPr>
              <w:t>3 716,2</w:t>
            </w:r>
          </w:p>
        </w:tc>
        <w:tc>
          <w:tcPr>
            <w:tcW w:w="408" w:type="pct"/>
            <w:tcBorders>
              <w:top w:val="single" w:sz="4" w:space="0" w:color="auto"/>
              <w:left w:val="nil"/>
              <w:bottom w:val="single" w:sz="4" w:space="0" w:color="auto"/>
              <w:right w:val="single" w:sz="4" w:space="0" w:color="auto"/>
            </w:tcBorders>
            <w:shd w:val="clear" w:color="auto" w:fill="auto"/>
            <w:vAlign w:val="center"/>
          </w:tcPr>
          <w:p w:rsidR="00757714" w:rsidRPr="000C5653" w:rsidRDefault="00757714" w:rsidP="00093A7F">
            <w:pPr>
              <w:jc w:val="center"/>
              <w:rPr>
                <w:rFonts w:ascii="Times New Roman" w:hAnsi="Times New Roman" w:cs="Times New Roman"/>
                <w:sz w:val="20"/>
                <w:szCs w:val="20"/>
              </w:rPr>
            </w:pPr>
            <w:r w:rsidRPr="000C5653">
              <w:rPr>
                <w:rFonts w:ascii="Times New Roman" w:hAnsi="Times New Roman" w:cs="Times New Roman"/>
                <w:sz w:val="20"/>
                <w:szCs w:val="20"/>
              </w:rPr>
              <w:t>3 892,3</w:t>
            </w:r>
          </w:p>
        </w:tc>
        <w:tc>
          <w:tcPr>
            <w:tcW w:w="408" w:type="pct"/>
            <w:tcBorders>
              <w:top w:val="single" w:sz="4" w:space="0" w:color="auto"/>
              <w:left w:val="nil"/>
              <w:bottom w:val="single" w:sz="4" w:space="0" w:color="auto"/>
              <w:right w:val="single" w:sz="4" w:space="0" w:color="auto"/>
            </w:tcBorders>
            <w:shd w:val="clear" w:color="auto" w:fill="auto"/>
            <w:vAlign w:val="center"/>
          </w:tcPr>
          <w:p w:rsidR="00757714" w:rsidRPr="000C5653" w:rsidRDefault="00757714" w:rsidP="00093A7F">
            <w:pPr>
              <w:jc w:val="center"/>
              <w:rPr>
                <w:rFonts w:ascii="Times New Roman" w:hAnsi="Times New Roman" w:cs="Times New Roman"/>
                <w:sz w:val="20"/>
                <w:szCs w:val="20"/>
              </w:rPr>
            </w:pPr>
            <w:r w:rsidRPr="000C5653">
              <w:rPr>
                <w:rFonts w:ascii="Times New Roman" w:hAnsi="Times New Roman" w:cs="Times New Roman"/>
                <w:sz w:val="20"/>
                <w:szCs w:val="20"/>
              </w:rPr>
              <w:t>3 997,4</w:t>
            </w:r>
          </w:p>
        </w:tc>
        <w:tc>
          <w:tcPr>
            <w:tcW w:w="408" w:type="pct"/>
            <w:tcBorders>
              <w:top w:val="single" w:sz="4" w:space="0" w:color="auto"/>
              <w:left w:val="nil"/>
              <w:bottom w:val="single" w:sz="4" w:space="0" w:color="auto"/>
              <w:right w:val="single" w:sz="4" w:space="0" w:color="auto"/>
            </w:tcBorders>
            <w:shd w:val="clear" w:color="auto" w:fill="auto"/>
            <w:vAlign w:val="center"/>
          </w:tcPr>
          <w:p w:rsidR="00757714" w:rsidRPr="000C5653" w:rsidRDefault="00757714" w:rsidP="00093A7F">
            <w:pPr>
              <w:jc w:val="center"/>
              <w:rPr>
                <w:rFonts w:ascii="Times New Roman" w:hAnsi="Times New Roman" w:cs="Times New Roman"/>
                <w:sz w:val="20"/>
                <w:szCs w:val="20"/>
              </w:rPr>
            </w:pPr>
            <w:r w:rsidRPr="000C5653">
              <w:rPr>
                <w:rFonts w:ascii="Times New Roman" w:hAnsi="Times New Roman" w:cs="Times New Roman"/>
                <w:sz w:val="20"/>
                <w:szCs w:val="20"/>
              </w:rPr>
              <w:t>4 120,5</w:t>
            </w:r>
          </w:p>
        </w:tc>
        <w:tc>
          <w:tcPr>
            <w:tcW w:w="413" w:type="pct"/>
            <w:tcBorders>
              <w:top w:val="single" w:sz="4" w:space="0" w:color="auto"/>
              <w:left w:val="nil"/>
              <w:bottom w:val="single" w:sz="4" w:space="0" w:color="auto"/>
              <w:right w:val="single" w:sz="4" w:space="0" w:color="auto"/>
            </w:tcBorders>
            <w:shd w:val="clear" w:color="auto" w:fill="auto"/>
            <w:vAlign w:val="center"/>
          </w:tcPr>
          <w:p w:rsidR="00757714" w:rsidRPr="000C5653" w:rsidRDefault="00757714" w:rsidP="00093A7F">
            <w:pPr>
              <w:jc w:val="center"/>
              <w:rPr>
                <w:rFonts w:ascii="Times New Roman" w:hAnsi="Times New Roman" w:cs="Times New Roman"/>
                <w:sz w:val="20"/>
                <w:szCs w:val="20"/>
              </w:rPr>
            </w:pPr>
            <w:r w:rsidRPr="000C5653">
              <w:rPr>
                <w:rFonts w:ascii="Times New Roman" w:hAnsi="Times New Roman" w:cs="Times New Roman"/>
                <w:sz w:val="20"/>
                <w:szCs w:val="20"/>
              </w:rPr>
              <w:t>5 780,7</w:t>
            </w:r>
          </w:p>
        </w:tc>
      </w:tr>
      <w:tr w:rsidR="00757714" w:rsidRPr="004863F0" w:rsidTr="00093A7F">
        <w:trPr>
          <w:trHeight w:val="20"/>
        </w:trPr>
        <w:tc>
          <w:tcPr>
            <w:tcW w:w="212" w:type="pct"/>
            <w:vMerge/>
            <w:vAlign w:val="center"/>
          </w:tcPr>
          <w:p w:rsidR="00757714" w:rsidRPr="004863F0" w:rsidRDefault="00757714" w:rsidP="00093A7F">
            <w:pPr>
              <w:jc w:val="center"/>
              <w:rPr>
                <w:rFonts w:ascii="Times New Roman" w:eastAsia="Times New Roman" w:hAnsi="Times New Roman" w:cs="Times New Roman"/>
                <w:b/>
                <w:bCs/>
                <w:color w:val="000000"/>
                <w:sz w:val="20"/>
                <w:szCs w:val="20"/>
                <w:lang w:eastAsia="ru-RU"/>
              </w:rPr>
            </w:pPr>
          </w:p>
        </w:tc>
        <w:tc>
          <w:tcPr>
            <w:tcW w:w="986" w:type="pct"/>
          </w:tcPr>
          <w:p w:rsidR="00757714" w:rsidRPr="004863F0" w:rsidRDefault="00757714" w:rsidP="00093A7F">
            <w:pPr>
              <w:jc w:val="both"/>
              <w:rPr>
                <w:rFonts w:ascii="Times New Roman" w:hAnsi="Times New Roman" w:cs="Times New Roman"/>
                <w:sz w:val="20"/>
                <w:szCs w:val="20"/>
              </w:rPr>
            </w:pPr>
            <w:r w:rsidRPr="004863F0">
              <w:rPr>
                <w:rFonts w:ascii="Times New Roman" w:hAnsi="Times New Roman" w:cs="Times New Roman"/>
                <w:sz w:val="20"/>
                <w:szCs w:val="20"/>
              </w:rPr>
              <w:t>Целевой сценарий</w:t>
            </w:r>
          </w:p>
        </w:tc>
        <w:tc>
          <w:tcPr>
            <w:tcW w:w="329" w:type="pct"/>
            <w:noWrap/>
            <w:vAlign w:val="center"/>
          </w:tcPr>
          <w:p w:rsidR="00757714" w:rsidRPr="004863F0" w:rsidRDefault="00757714" w:rsidP="00093A7F">
            <w:pPr>
              <w:jc w:val="center"/>
              <w:rPr>
                <w:rFonts w:ascii="Times New Roman" w:hAnsi="Times New Roman" w:cs="Times New Roman"/>
                <w:sz w:val="20"/>
                <w:szCs w:val="20"/>
              </w:rPr>
            </w:pPr>
          </w:p>
        </w:tc>
        <w:tc>
          <w:tcPr>
            <w:tcW w:w="337" w:type="pct"/>
            <w:tcBorders>
              <w:top w:val="single" w:sz="4" w:space="0" w:color="auto"/>
              <w:left w:val="single" w:sz="4" w:space="0" w:color="auto"/>
              <w:bottom w:val="single" w:sz="4" w:space="0" w:color="auto"/>
              <w:right w:val="single" w:sz="4" w:space="0" w:color="auto"/>
            </w:tcBorders>
            <w:shd w:val="clear" w:color="auto" w:fill="auto"/>
            <w:noWrap/>
            <w:vAlign w:val="center"/>
          </w:tcPr>
          <w:p w:rsidR="00757714" w:rsidRPr="000C5653" w:rsidRDefault="00757714" w:rsidP="00093A7F">
            <w:pPr>
              <w:jc w:val="center"/>
              <w:rPr>
                <w:rFonts w:ascii="Times New Roman" w:hAnsi="Times New Roman" w:cs="Times New Roman"/>
                <w:sz w:val="20"/>
                <w:szCs w:val="20"/>
              </w:rPr>
            </w:pPr>
            <w:r w:rsidRPr="000C5653">
              <w:rPr>
                <w:rFonts w:ascii="Times New Roman" w:hAnsi="Times New Roman" w:cs="Times New Roman"/>
                <w:sz w:val="20"/>
                <w:szCs w:val="20"/>
              </w:rPr>
              <w:t>2 734,8</w:t>
            </w:r>
          </w:p>
        </w:tc>
        <w:tc>
          <w:tcPr>
            <w:tcW w:w="337" w:type="pct"/>
            <w:tcBorders>
              <w:top w:val="single" w:sz="4" w:space="0" w:color="auto"/>
              <w:left w:val="nil"/>
              <w:bottom w:val="single" w:sz="4" w:space="0" w:color="auto"/>
              <w:right w:val="single" w:sz="4" w:space="0" w:color="auto"/>
            </w:tcBorders>
            <w:shd w:val="clear" w:color="auto" w:fill="auto"/>
            <w:noWrap/>
            <w:vAlign w:val="center"/>
          </w:tcPr>
          <w:p w:rsidR="00757714" w:rsidRPr="000C5653" w:rsidRDefault="00757714" w:rsidP="00093A7F">
            <w:pPr>
              <w:jc w:val="center"/>
              <w:rPr>
                <w:rFonts w:ascii="Times New Roman" w:hAnsi="Times New Roman" w:cs="Times New Roman"/>
                <w:sz w:val="20"/>
                <w:szCs w:val="20"/>
              </w:rPr>
            </w:pPr>
            <w:r w:rsidRPr="000C5653">
              <w:rPr>
                <w:rFonts w:ascii="Times New Roman" w:hAnsi="Times New Roman" w:cs="Times New Roman"/>
                <w:sz w:val="20"/>
                <w:szCs w:val="20"/>
              </w:rPr>
              <w:t>3 062,5</w:t>
            </w:r>
          </w:p>
        </w:tc>
        <w:tc>
          <w:tcPr>
            <w:tcW w:w="337" w:type="pct"/>
            <w:tcBorders>
              <w:top w:val="single" w:sz="4" w:space="0" w:color="auto"/>
              <w:left w:val="nil"/>
              <w:bottom w:val="single" w:sz="4" w:space="0" w:color="auto"/>
              <w:right w:val="single" w:sz="4" w:space="0" w:color="auto"/>
            </w:tcBorders>
            <w:shd w:val="clear" w:color="auto" w:fill="auto"/>
            <w:noWrap/>
            <w:vAlign w:val="center"/>
          </w:tcPr>
          <w:p w:rsidR="00757714" w:rsidRPr="000C5653" w:rsidRDefault="00757714" w:rsidP="00093A7F">
            <w:pPr>
              <w:jc w:val="center"/>
              <w:rPr>
                <w:rFonts w:ascii="Times New Roman" w:hAnsi="Times New Roman" w:cs="Times New Roman"/>
                <w:sz w:val="20"/>
                <w:szCs w:val="20"/>
              </w:rPr>
            </w:pPr>
            <w:r w:rsidRPr="000C5653">
              <w:rPr>
                <w:rFonts w:ascii="Times New Roman" w:hAnsi="Times New Roman" w:cs="Times New Roman"/>
                <w:sz w:val="20"/>
                <w:szCs w:val="20"/>
              </w:rPr>
              <w:t>3 348,0</w:t>
            </w:r>
          </w:p>
        </w:tc>
        <w:tc>
          <w:tcPr>
            <w:tcW w:w="417" w:type="pct"/>
            <w:tcBorders>
              <w:top w:val="single" w:sz="4" w:space="0" w:color="auto"/>
              <w:left w:val="nil"/>
              <w:bottom w:val="single" w:sz="4" w:space="0" w:color="auto"/>
              <w:right w:val="single" w:sz="4" w:space="0" w:color="auto"/>
            </w:tcBorders>
            <w:shd w:val="clear" w:color="auto" w:fill="auto"/>
            <w:noWrap/>
            <w:vAlign w:val="center"/>
          </w:tcPr>
          <w:p w:rsidR="00757714" w:rsidRPr="000C5653" w:rsidRDefault="00757714" w:rsidP="00093A7F">
            <w:pPr>
              <w:jc w:val="center"/>
              <w:rPr>
                <w:rFonts w:ascii="Times New Roman" w:hAnsi="Times New Roman" w:cs="Times New Roman"/>
                <w:sz w:val="20"/>
                <w:szCs w:val="20"/>
              </w:rPr>
            </w:pPr>
            <w:r w:rsidRPr="000C5653">
              <w:rPr>
                <w:rFonts w:ascii="Times New Roman" w:hAnsi="Times New Roman" w:cs="Times New Roman"/>
                <w:sz w:val="20"/>
                <w:szCs w:val="20"/>
              </w:rPr>
              <w:t>3 699,6</w:t>
            </w:r>
          </w:p>
        </w:tc>
        <w:tc>
          <w:tcPr>
            <w:tcW w:w="408" w:type="pct"/>
            <w:tcBorders>
              <w:top w:val="single" w:sz="4" w:space="0" w:color="auto"/>
              <w:left w:val="nil"/>
              <w:bottom w:val="single" w:sz="4" w:space="0" w:color="auto"/>
              <w:right w:val="single" w:sz="4" w:space="0" w:color="auto"/>
            </w:tcBorders>
            <w:shd w:val="clear" w:color="auto" w:fill="auto"/>
            <w:vAlign w:val="center"/>
          </w:tcPr>
          <w:p w:rsidR="00757714" w:rsidRPr="000C5653" w:rsidRDefault="00757714" w:rsidP="00093A7F">
            <w:pPr>
              <w:jc w:val="center"/>
              <w:rPr>
                <w:rFonts w:ascii="Times New Roman" w:hAnsi="Times New Roman" w:cs="Times New Roman"/>
                <w:sz w:val="20"/>
                <w:szCs w:val="20"/>
              </w:rPr>
            </w:pPr>
            <w:r w:rsidRPr="000C5653">
              <w:rPr>
                <w:rFonts w:ascii="Times New Roman" w:hAnsi="Times New Roman" w:cs="Times New Roman"/>
                <w:sz w:val="20"/>
                <w:szCs w:val="20"/>
              </w:rPr>
              <w:t>3 716,2</w:t>
            </w:r>
          </w:p>
        </w:tc>
        <w:tc>
          <w:tcPr>
            <w:tcW w:w="408" w:type="pct"/>
            <w:tcBorders>
              <w:top w:val="single" w:sz="4" w:space="0" w:color="auto"/>
              <w:left w:val="nil"/>
              <w:bottom w:val="single" w:sz="4" w:space="0" w:color="auto"/>
              <w:right w:val="single" w:sz="4" w:space="0" w:color="auto"/>
            </w:tcBorders>
            <w:shd w:val="clear" w:color="auto" w:fill="auto"/>
            <w:vAlign w:val="center"/>
          </w:tcPr>
          <w:p w:rsidR="00757714" w:rsidRPr="000C5653" w:rsidRDefault="00757714" w:rsidP="00093A7F">
            <w:pPr>
              <w:jc w:val="center"/>
              <w:rPr>
                <w:rFonts w:ascii="Times New Roman" w:hAnsi="Times New Roman" w:cs="Times New Roman"/>
                <w:sz w:val="20"/>
                <w:szCs w:val="20"/>
              </w:rPr>
            </w:pPr>
            <w:r w:rsidRPr="000C5653">
              <w:rPr>
                <w:rFonts w:ascii="Times New Roman" w:hAnsi="Times New Roman" w:cs="Times New Roman"/>
                <w:sz w:val="20"/>
                <w:szCs w:val="20"/>
              </w:rPr>
              <w:t>3 892,3</w:t>
            </w:r>
          </w:p>
        </w:tc>
        <w:tc>
          <w:tcPr>
            <w:tcW w:w="408" w:type="pct"/>
            <w:tcBorders>
              <w:top w:val="single" w:sz="4" w:space="0" w:color="auto"/>
              <w:left w:val="nil"/>
              <w:bottom w:val="single" w:sz="4" w:space="0" w:color="auto"/>
              <w:right w:val="single" w:sz="4" w:space="0" w:color="auto"/>
            </w:tcBorders>
            <w:shd w:val="clear" w:color="auto" w:fill="auto"/>
            <w:vAlign w:val="center"/>
          </w:tcPr>
          <w:p w:rsidR="00757714" w:rsidRPr="000C5653" w:rsidRDefault="00757714" w:rsidP="00093A7F">
            <w:pPr>
              <w:jc w:val="center"/>
              <w:rPr>
                <w:rFonts w:ascii="Times New Roman" w:hAnsi="Times New Roman" w:cs="Times New Roman"/>
                <w:sz w:val="20"/>
                <w:szCs w:val="20"/>
              </w:rPr>
            </w:pPr>
            <w:r w:rsidRPr="000C5653">
              <w:rPr>
                <w:rFonts w:ascii="Times New Roman" w:hAnsi="Times New Roman" w:cs="Times New Roman"/>
                <w:sz w:val="20"/>
                <w:szCs w:val="20"/>
              </w:rPr>
              <w:t>3 997,4</w:t>
            </w:r>
          </w:p>
        </w:tc>
        <w:tc>
          <w:tcPr>
            <w:tcW w:w="408" w:type="pct"/>
            <w:tcBorders>
              <w:top w:val="single" w:sz="4" w:space="0" w:color="auto"/>
              <w:left w:val="nil"/>
              <w:bottom w:val="single" w:sz="4" w:space="0" w:color="auto"/>
              <w:right w:val="single" w:sz="4" w:space="0" w:color="auto"/>
            </w:tcBorders>
            <w:shd w:val="clear" w:color="auto" w:fill="auto"/>
            <w:vAlign w:val="center"/>
          </w:tcPr>
          <w:p w:rsidR="00757714" w:rsidRPr="000C5653" w:rsidRDefault="00757714" w:rsidP="00093A7F">
            <w:pPr>
              <w:jc w:val="center"/>
              <w:rPr>
                <w:rFonts w:ascii="Times New Roman" w:hAnsi="Times New Roman" w:cs="Times New Roman"/>
                <w:sz w:val="20"/>
                <w:szCs w:val="20"/>
              </w:rPr>
            </w:pPr>
            <w:r w:rsidRPr="000C5653">
              <w:rPr>
                <w:rFonts w:ascii="Times New Roman" w:hAnsi="Times New Roman" w:cs="Times New Roman"/>
                <w:sz w:val="20"/>
                <w:szCs w:val="20"/>
              </w:rPr>
              <w:t>4 120,5</w:t>
            </w:r>
          </w:p>
        </w:tc>
        <w:tc>
          <w:tcPr>
            <w:tcW w:w="413" w:type="pct"/>
            <w:tcBorders>
              <w:top w:val="single" w:sz="4" w:space="0" w:color="auto"/>
              <w:left w:val="nil"/>
              <w:bottom w:val="single" w:sz="4" w:space="0" w:color="auto"/>
              <w:right w:val="single" w:sz="4" w:space="0" w:color="auto"/>
            </w:tcBorders>
            <w:shd w:val="clear" w:color="auto" w:fill="auto"/>
            <w:vAlign w:val="center"/>
          </w:tcPr>
          <w:p w:rsidR="00757714" w:rsidRPr="000C5653" w:rsidRDefault="00757714" w:rsidP="00093A7F">
            <w:pPr>
              <w:jc w:val="center"/>
              <w:rPr>
                <w:rFonts w:ascii="Times New Roman" w:hAnsi="Times New Roman" w:cs="Times New Roman"/>
                <w:sz w:val="20"/>
                <w:szCs w:val="20"/>
              </w:rPr>
            </w:pPr>
            <w:r w:rsidRPr="000C5653">
              <w:rPr>
                <w:rFonts w:ascii="Times New Roman" w:hAnsi="Times New Roman" w:cs="Times New Roman"/>
                <w:sz w:val="20"/>
                <w:szCs w:val="20"/>
              </w:rPr>
              <w:t>5 780,7</w:t>
            </w:r>
          </w:p>
        </w:tc>
      </w:tr>
      <w:tr w:rsidR="00757714" w:rsidRPr="004863F0" w:rsidTr="00093A7F">
        <w:trPr>
          <w:trHeight w:val="20"/>
        </w:trPr>
        <w:tc>
          <w:tcPr>
            <w:tcW w:w="212" w:type="pct"/>
            <w:vMerge/>
            <w:vAlign w:val="center"/>
          </w:tcPr>
          <w:p w:rsidR="00757714" w:rsidRPr="004863F0" w:rsidRDefault="00757714" w:rsidP="00093A7F">
            <w:pPr>
              <w:jc w:val="center"/>
              <w:rPr>
                <w:rFonts w:ascii="Times New Roman" w:eastAsia="Times New Roman" w:hAnsi="Times New Roman" w:cs="Times New Roman"/>
                <w:b/>
                <w:bCs/>
                <w:color w:val="000000"/>
                <w:sz w:val="20"/>
                <w:szCs w:val="20"/>
                <w:lang w:eastAsia="ru-RU"/>
              </w:rPr>
            </w:pPr>
          </w:p>
        </w:tc>
        <w:tc>
          <w:tcPr>
            <w:tcW w:w="986" w:type="pct"/>
            <w:hideMark/>
          </w:tcPr>
          <w:p w:rsidR="00757714" w:rsidRPr="004863F0" w:rsidRDefault="00757714" w:rsidP="00093A7F">
            <w:pPr>
              <w:jc w:val="both"/>
              <w:rPr>
                <w:rFonts w:ascii="Times New Roman" w:hAnsi="Times New Roman" w:cs="Times New Roman"/>
                <w:sz w:val="20"/>
                <w:szCs w:val="20"/>
              </w:rPr>
            </w:pPr>
            <w:r w:rsidRPr="004863F0">
              <w:rPr>
                <w:rFonts w:ascii="Times New Roman" w:hAnsi="Times New Roman" w:cs="Times New Roman"/>
                <w:sz w:val="20"/>
                <w:szCs w:val="20"/>
              </w:rPr>
              <w:t xml:space="preserve">Газ природный и попутный, </w:t>
            </w:r>
            <w:proofErr w:type="gramStart"/>
            <w:r w:rsidRPr="004863F0">
              <w:rPr>
                <w:rFonts w:ascii="Times New Roman" w:hAnsi="Times New Roman" w:cs="Times New Roman"/>
                <w:sz w:val="20"/>
                <w:szCs w:val="20"/>
              </w:rPr>
              <w:t>млн</w:t>
            </w:r>
            <w:proofErr w:type="gramEnd"/>
            <w:r w:rsidRPr="004863F0">
              <w:rPr>
                <w:rFonts w:ascii="Times New Roman" w:hAnsi="Times New Roman" w:cs="Times New Roman"/>
                <w:sz w:val="20"/>
                <w:szCs w:val="20"/>
              </w:rPr>
              <w:t xml:space="preserve">  куб. м.</w:t>
            </w:r>
          </w:p>
        </w:tc>
        <w:tc>
          <w:tcPr>
            <w:tcW w:w="329" w:type="pct"/>
            <w:noWrap/>
            <w:vAlign w:val="center"/>
            <w:hideMark/>
          </w:tcPr>
          <w:p w:rsidR="00757714" w:rsidRPr="004863F0" w:rsidRDefault="00757714" w:rsidP="00093A7F">
            <w:pPr>
              <w:jc w:val="center"/>
              <w:rPr>
                <w:rFonts w:ascii="Times New Roman" w:hAnsi="Times New Roman" w:cs="Times New Roman"/>
                <w:sz w:val="20"/>
                <w:szCs w:val="20"/>
              </w:rPr>
            </w:pPr>
            <w:r w:rsidRPr="004863F0">
              <w:rPr>
                <w:rFonts w:ascii="Times New Roman" w:hAnsi="Times New Roman" w:cs="Times New Roman"/>
                <w:sz w:val="20"/>
                <w:szCs w:val="20"/>
              </w:rPr>
              <w:t>228,7</w:t>
            </w:r>
          </w:p>
        </w:tc>
        <w:tc>
          <w:tcPr>
            <w:tcW w:w="3473" w:type="pct"/>
            <w:gridSpan w:val="9"/>
            <w:shd w:val="clear" w:color="auto" w:fill="auto"/>
            <w:noWrap/>
            <w:vAlign w:val="center"/>
          </w:tcPr>
          <w:p w:rsidR="00757714" w:rsidRPr="000C5653" w:rsidRDefault="00757714" w:rsidP="00093A7F">
            <w:pPr>
              <w:jc w:val="center"/>
              <w:rPr>
                <w:rFonts w:ascii="Times New Roman" w:hAnsi="Times New Roman" w:cs="Times New Roman"/>
                <w:sz w:val="20"/>
                <w:szCs w:val="20"/>
              </w:rPr>
            </w:pPr>
          </w:p>
        </w:tc>
      </w:tr>
      <w:tr w:rsidR="00757714" w:rsidRPr="004863F0" w:rsidTr="00093A7F">
        <w:trPr>
          <w:trHeight w:val="20"/>
        </w:trPr>
        <w:tc>
          <w:tcPr>
            <w:tcW w:w="212" w:type="pct"/>
            <w:vMerge/>
            <w:vAlign w:val="center"/>
          </w:tcPr>
          <w:p w:rsidR="00757714" w:rsidRPr="004863F0" w:rsidRDefault="00757714" w:rsidP="00093A7F">
            <w:pPr>
              <w:jc w:val="center"/>
              <w:rPr>
                <w:rFonts w:ascii="Times New Roman" w:eastAsia="Times New Roman" w:hAnsi="Times New Roman" w:cs="Times New Roman"/>
                <w:b/>
                <w:bCs/>
                <w:color w:val="000000"/>
                <w:sz w:val="20"/>
                <w:szCs w:val="20"/>
                <w:lang w:eastAsia="ru-RU"/>
              </w:rPr>
            </w:pPr>
          </w:p>
        </w:tc>
        <w:tc>
          <w:tcPr>
            <w:tcW w:w="986" w:type="pct"/>
          </w:tcPr>
          <w:p w:rsidR="00757714" w:rsidRPr="004863F0" w:rsidRDefault="00757714" w:rsidP="00093A7F">
            <w:pPr>
              <w:jc w:val="both"/>
              <w:rPr>
                <w:rFonts w:ascii="Times New Roman" w:hAnsi="Times New Roman" w:cs="Times New Roman"/>
                <w:sz w:val="20"/>
                <w:szCs w:val="20"/>
              </w:rPr>
            </w:pPr>
            <w:r w:rsidRPr="004863F0">
              <w:rPr>
                <w:rFonts w:ascii="Times New Roman" w:hAnsi="Times New Roman" w:cs="Times New Roman"/>
                <w:sz w:val="20"/>
                <w:szCs w:val="20"/>
              </w:rPr>
              <w:t>Базовый сценарий</w:t>
            </w:r>
          </w:p>
        </w:tc>
        <w:tc>
          <w:tcPr>
            <w:tcW w:w="329" w:type="pct"/>
            <w:noWrap/>
            <w:vAlign w:val="center"/>
          </w:tcPr>
          <w:p w:rsidR="00757714" w:rsidRPr="004863F0" w:rsidRDefault="00757714" w:rsidP="00093A7F">
            <w:pPr>
              <w:jc w:val="center"/>
              <w:rPr>
                <w:rFonts w:ascii="Times New Roman" w:hAnsi="Times New Roman" w:cs="Times New Roman"/>
                <w:sz w:val="20"/>
                <w:szCs w:val="20"/>
              </w:rPr>
            </w:pPr>
          </w:p>
        </w:tc>
        <w:tc>
          <w:tcPr>
            <w:tcW w:w="337" w:type="pct"/>
            <w:tcBorders>
              <w:top w:val="single" w:sz="8" w:space="0" w:color="auto"/>
              <w:left w:val="single" w:sz="8" w:space="0" w:color="auto"/>
              <w:bottom w:val="single" w:sz="8" w:space="0" w:color="auto"/>
              <w:right w:val="single" w:sz="8" w:space="0" w:color="auto"/>
            </w:tcBorders>
            <w:shd w:val="clear" w:color="auto" w:fill="auto"/>
            <w:noWrap/>
            <w:vAlign w:val="center"/>
          </w:tcPr>
          <w:p w:rsidR="00757714" w:rsidRPr="000C5653" w:rsidRDefault="00757714" w:rsidP="00093A7F">
            <w:pPr>
              <w:jc w:val="center"/>
              <w:rPr>
                <w:rFonts w:ascii="Times New Roman" w:hAnsi="Times New Roman" w:cs="Times New Roman"/>
                <w:sz w:val="20"/>
                <w:szCs w:val="20"/>
              </w:rPr>
            </w:pPr>
            <w:r w:rsidRPr="000C5653">
              <w:rPr>
                <w:rFonts w:ascii="Times New Roman" w:hAnsi="Times New Roman" w:cs="Times New Roman"/>
                <w:sz w:val="20"/>
                <w:szCs w:val="20"/>
              </w:rPr>
              <w:t>259,1</w:t>
            </w:r>
          </w:p>
        </w:tc>
        <w:tc>
          <w:tcPr>
            <w:tcW w:w="337" w:type="pct"/>
            <w:tcBorders>
              <w:top w:val="single" w:sz="8" w:space="0" w:color="auto"/>
              <w:left w:val="nil"/>
              <w:bottom w:val="single" w:sz="8" w:space="0" w:color="auto"/>
              <w:right w:val="single" w:sz="8" w:space="0" w:color="auto"/>
            </w:tcBorders>
            <w:shd w:val="clear" w:color="auto" w:fill="auto"/>
            <w:noWrap/>
            <w:vAlign w:val="center"/>
          </w:tcPr>
          <w:p w:rsidR="00757714" w:rsidRPr="000C5653" w:rsidRDefault="00757714" w:rsidP="00093A7F">
            <w:pPr>
              <w:jc w:val="center"/>
              <w:rPr>
                <w:rFonts w:ascii="Times New Roman" w:hAnsi="Times New Roman" w:cs="Times New Roman"/>
                <w:sz w:val="20"/>
                <w:szCs w:val="20"/>
              </w:rPr>
            </w:pPr>
            <w:r w:rsidRPr="000C5653">
              <w:rPr>
                <w:rFonts w:ascii="Times New Roman" w:hAnsi="Times New Roman" w:cs="Times New Roman"/>
                <w:sz w:val="20"/>
                <w:szCs w:val="20"/>
              </w:rPr>
              <w:t>290,2</w:t>
            </w:r>
          </w:p>
        </w:tc>
        <w:tc>
          <w:tcPr>
            <w:tcW w:w="337" w:type="pct"/>
            <w:tcBorders>
              <w:top w:val="single" w:sz="8" w:space="0" w:color="auto"/>
              <w:left w:val="nil"/>
              <w:bottom w:val="single" w:sz="8" w:space="0" w:color="auto"/>
              <w:right w:val="single" w:sz="8" w:space="0" w:color="auto"/>
            </w:tcBorders>
            <w:shd w:val="clear" w:color="auto" w:fill="auto"/>
            <w:noWrap/>
            <w:vAlign w:val="center"/>
          </w:tcPr>
          <w:p w:rsidR="00757714" w:rsidRPr="000C5653" w:rsidRDefault="00757714" w:rsidP="00093A7F">
            <w:pPr>
              <w:jc w:val="center"/>
              <w:rPr>
                <w:rFonts w:ascii="Times New Roman" w:hAnsi="Times New Roman" w:cs="Times New Roman"/>
                <w:sz w:val="20"/>
                <w:szCs w:val="20"/>
              </w:rPr>
            </w:pPr>
            <w:r w:rsidRPr="000C5653">
              <w:rPr>
                <w:rFonts w:ascii="Times New Roman" w:hAnsi="Times New Roman" w:cs="Times New Roman"/>
                <w:sz w:val="20"/>
                <w:szCs w:val="20"/>
              </w:rPr>
              <w:t>316,7</w:t>
            </w:r>
          </w:p>
        </w:tc>
        <w:tc>
          <w:tcPr>
            <w:tcW w:w="417" w:type="pct"/>
            <w:tcBorders>
              <w:top w:val="single" w:sz="8" w:space="0" w:color="auto"/>
              <w:left w:val="nil"/>
              <w:bottom w:val="single" w:sz="8" w:space="0" w:color="auto"/>
              <w:right w:val="single" w:sz="8" w:space="0" w:color="auto"/>
            </w:tcBorders>
            <w:shd w:val="clear" w:color="auto" w:fill="auto"/>
            <w:noWrap/>
            <w:vAlign w:val="center"/>
          </w:tcPr>
          <w:p w:rsidR="00757714" w:rsidRPr="000C5653" w:rsidRDefault="00757714" w:rsidP="00093A7F">
            <w:pPr>
              <w:jc w:val="center"/>
              <w:rPr>
                <w:rFonts w:ascii="Times New Roman" w:hAnsi="Times New Roman" w:cs="Times New Roman"/>
                <w:sz w:val="20"/>
                <w:szCs w:val="20"/>
              </w:rPr>
            </w:pPr>
            <w:r w:rsidRPr="000C5653">
              <w:rPr>
                <w:rFonts w:ascii="Times New Roman" w:hAnsi="Times New Roman" w:cs="Times New Roman"/>
                <w:sz w:val="20"/>
                <w:szCs w:val="20"/>
              </w:rPr>
              <w:t>351,6</w:t>
            </w:r>
          </w:p>
        </w:tc>
        <w:tc>
          <w:tcPr>
            <w:tcW w:w="408" w:type="pct"/>
            <w:tcBorders>
              <w:top w:val="single" w:sz="8" w:space="0" w:color="auto"/>
              <w:left w:val="nil"/>
              <w:bottom w:val="single" w:sz="8" w:space="0" w:color="auto"/>
              <w:right w:val="single" w:sz="8" w:space="0" w:color="auto"/>
            </w:tcBorders>
            <w:shd w:val="clear" w:color="auto" w:fill="auto"/>
            <w:vAlign w:val="center"/>
          </w:tcPr>
          <w:p w:rsidR="00757714" w:rsidRPr="000C5653" w:rsidRDefault="00757714" w:rsidP="00093A7F">
            <w:pPr>
              <w:jc w:val="center"/>
              <w:rPr>
                <w:rFonts w:ascii="Times New Roman" w:hAnsi="Times New Roman" w:cs="Times New Roman"/>
                <w:sz w:val="20"/>
                <w:szCs w:val="20"/>
              </w:rPr>
            </w:pPr>
            <w:r w:rsidRPr="000C5653">
              <w:rPr>
                <w:rFonts w:ascii="Times New Roman" w:hAnsi="Times New Roman" w:cs="Times New Roman"/>
                <w:sz w:val="20"/>
                <w:szCs w:val="20"/>
              </w:rPr>
              <w:t>353,2</w:t>
            </w:r>
          </w:p>
        </w:tc>
        <w:tc>
          <w:tcPr>
            <w:tcW w:w="408" w:type="pct"/>
            <w:tcBorders>
              <w:top w:val="single" w:sz="8" w:space="0" w:color="auto"/>
              <w:left w:val="nil"/>
              <w:bottom w:val="single" w:sz="8" w:space="0" w:color="auto"/>
              <w:right w:val="single" w:sz="8" w:space="0" w:color="auto"/>
            </w:tcBorders>
            <w:shd w:val="clear" w:color="auto" w:fill="auto"/>
            <w:vAlign w:val="center"/>
          </w:tcPr>
          <w:p w:rsidR="00757714" w:rsidRPr="000C5653" w:rsidRDefault="00757714" w:rsidP="00093A7F">
            <w:pPr>
              <w:jc w:val="center"/>
              <w:rPr>
                <w:rFonts w:ascii="Times New Roman" w:hAnsi="Times New Roman" w:cs="Times New Roman"/>
                <w:sz w:val="20"/>
                <w:szCs w:val="20"/>
              </w:rPr>
            </w:pPr>
            <w:r w:rsidRPr="000C5653">
              <w:rPr>
                <w:rFonts w:ascii="Times New Roman" w:hAnsi="Times New Roman" w:cs="Times New Roman"/>
                <w:sz w:val="20"/>
                <w:szCs w:val="20"/>
              </w:rPr>
              <w:t>369,9</w:t>
            </w:r>
          </w:p>
        </w:tc>
        <w:tc>
          <w:tcPr>
            <w:tcW w:w="408" w:type="pct"/>
            <w:tcBorders>
              <w:top w:val="single" w:sz="8" w:space="0" w:color="auto"/>
              <w:left w:val="nil"/>
              <w:bottom w:val="single" w:sz="8" w:space="0" w:color="auto"/>
              <w:right w:val="single" w:sz="8" w:space="0" w:color="auto"/>
            </w:tcBorders>
            <w:shd w:val="clear" w:color="auto" w:fill="auto"/>
            <w:vAlign w:val="center"/>
          </w:tcPr>
          <w:p w:rsidR="00757714" w:rsidRPr="000C5653" w:rsidRDefault="00757714" w:rsidP="00093A7F">
            <w:pPr>
              <w:jc w:val="center"/>
              <w:rPr>
                <w:rFonts w:ascii="Times New Roman" w:hAnsi="Times New Roman" w:cs="Times New Roman"/>
                <w:sz w:val="20"/>
                <w:szCs w:val="20"/>
              </w:rPr>
            </w:pPr>
            <w:r w:rsidRPr="000C5653">
              <w:rPr>
                <w:rFonts w:ascii="Times New Roman" w:hAnsi="Times New Roman" w:cs="Times New Roman"/>
                <w:sz w:val="20"/>
                <w:szCs w:val="20"/>
              </w:rPr>
              <w:t>379,9</w:t>
            </w:r>
          </w:p>
        </w:tc>
        <w:tc>
          <w:tcPr>
            <w:tcW w:w="408" w:type="pct"/>
            <w:tcBorders>
              <w:top w:val="single" w:sz="4" w:space="0" w:color="auto"/>
              <w:left w:val="single" w:sz="4" w:space="0" w:color="auto"/>
              <w:bottom w:val="single" w:sz="4" w:space="0" w:color="auto"/>
              <w:right w:val="single" w:sz="4" w:space="0" w:color="auto"/>
            </w:tcBorders>
            <w:shd w:val="clear" w:color="auto" w:fill="auto"/>
            <w:vAlign w:val="center"/>
          </w:tcPr>
          <w:p w:rsidR="00757714" w:rsidRPr="000C5653" w:rsidRDefault="00757714" w:rsidP="00093A7F">
            <w:pPr>
              <w:jc w:val="center"/>
              <w:rPr>
                <w:rFonts w:ascii="Times New Roman" w:hAnsi="Times New Roman" w:cs="Times New Roman"/>
                <w:sz w:val="20"/>
                <w:szCs w:val="20"/>
              </w:rPr>
            </w:pPr>
            <w:r w:rsidRPr="000C5653">
              <w:rPr>
                <w:rFonts w:ascii="Times New Roman" w:hAnsi="Times New Roman" w:cs="Times New Roman"/>
                <w:sz w:val="20"/>
                <w:szCs w:val="20"/>
              </w:rPr>
              <w:t>398,9</w:t>
            </w:r>
          </w:p>
        </w:tc>
        <w:tc>
          <w:tcPr>
            <w:tcW w:w="413" w:type="pct"/>
            <w:tcBorders>
              <w:top w:val="single" w:sz="4" w:space="0" w:color="auto"/>
              <w:left w:val="nil"/>
              <w:bottom w:val="single" w:sz="4" w:space="0" w:color="auto"/>
              <w:right w:val="single" w:sz="4" w:space="0" w:color="auto"/>
            </w:tcBorders>
            <w:shd w:val="clear" w:color="auto" w:fill="auto"/>
            <w:vAlign w:val="center"/>
          </w:tcPr>
          <w:p w:rsidR="00757714" w:rsidRPr="000C5653" w:rsidRDefault="00757714" w:rsidP="00093A7F">
            <w:pPr>
              <w:jc w:val="center"/>
              <w:rPr>
                <w:rFonts w:ascii="Times New Roman" w:hAnsi="Times New Roman" w:cs="Times New Roman"/>
                <w:sz w:val="20"/>
                <w:szCs w:val="20"/>
              </w:rPr>
            </w:pPr>
            <w:r w:rsidRPr="000C5653">
              <w:rPr>
                <w:rFonts w:ascii="Times New Roman" w:hAnsi="Times New Roman" w:cs="Times New Roman"/>
                <w:sz w:val="20"/>
                <w:szCs w:val="20"/>
              </w:rPr>
              <w:t>548,4</w:t>
            </w:r>
          </w:p>
        </w:tc>
      </w:tr>
      <w:tr w:rsidR="00757714" w:rsidRPr="004863F0" w:rsidTr="00093A7F">
        <w:trPr>
          <w:trHeight w:val="20"/>
        </w:trPr>
        <w:tc>
          <w:tcPr>
            <w:tcW w:w="212" w:type="pct"/>
            <w:vMerge/>
            <w:vAlign w:val="center"/>
          </w:tcPr>
          <w:p w:rsidR="00757714" w:rsidRPr="004863F0" w:rsidRDefault="00757714" w:rsidP="00093A7F">
            <w:pPr>
              <w:jc w:val="center"/>
              <w:rPr>
                <w:rFonts w:ascii="Times New Roman" w:eastAsia="Times New Roman" w:hAnsi="Times New Roman" w:cs="Times New Roman"/>
                <w:b/>
                <w:bCs/>
                <w:color w:val="000000"/>
                <w:sz w:val="20"/>
                <w:szCs w:val="20"/>
                <w:lang w:eastAsia="ru-RU"/>
              </w:rPr>
            </w:pPr>
          </w:p>
        </w:tc>
        <w:tc>
          <w:tcPr>
            <w:tcW w:w="986" w:type="pct"/>
          </w:tcPr>
          <w:p w:rsidR="00757714" w:rsidRPr="004863F0" w:rsidRDefault="00757714" w:rsidP="00093A7F">
            <w:pPr>
              <w:jc w:val="both"/>
              <w:rPr>
                <w:rFonts w:ascii="Times New Roman" w:hAnsi="Times New Roman" w:cs="Times New Roman"/>
                <w:sz w:val="20"/>
                <w:szCs w:val="20"/>
              </w:rPr>
            </w:pPr>
            <w:r w:rsidRPr="004863F0">
              <w:rPr>
                <w:rFonts w:ascii="Times New Roman" w:hAnsi="Times New Roman" w:cs="Times New Roman"/>
                <w:sz w:val="20"/>
                <w:szCs w:val="20"/>
              </w:rPr>
              <w:t>Целевой сценарий</w:t>
            </w:r>
          </w:p>
        </w:tc>
        <w:tc>
          <w:tcPr>
            <w:tcW w:w="329" w:type="pct"/>
            <w:noWrap/>
            <w:vAlign w:val="center"/>
          </w:tcPr>
          <w:p w:rsidR="00757714" w:rsidRPr="004863F0" w:rsidRDefault="00757714" w:rsidP="00093A7F">
            <w:pPr>
              <w:jc w:val="center"/>
              <w:rPr>
                <w:rFonts w:ascii="Times New Roman" w:hAnsi="Times New Roman" w:cs="Times New Roman"/>
                <w:sz w:val="20"/>
                <w:szCs w:val="20"/>
              </w:rPr>
            </w:pPr>
          </w:p>
        </w:tc>
        <w:tc>
          <w:tcPr>
            <w:tcW w:w="337" w:type="pct"/>
            <w:tcBorders>
              <w:top w:val="single" w:sz="8" w:space="0" w:color="auto"/>
              <w:left w:val="single" w:sz="8" w:space="0" w:color="auto"/>
              <w:bottom w:val="single" w:sz="8" w:space="0" w:color="auto"/>
              <w:right w:val="single" w:sz="8" w:space="0" w:color="auto"/>
            </w:tcBorders>
            <w:shd w:val="clear" w:color="auto" w:fill="auto"/>
            <w:noWrap/>
            <w:vAlign w:val="center"/>
          </w:tcPr>
          <w:p w:rsidR="00757714" w:rsidRPr="000C5653" w:rsidRDefault="00757714" w:rsidP="00093A7F">
            <w:pPr>
              <w:jc w:val="center"/>
              <w:rPr>
                <w:rFonts w:ascii="Times New Roman" w:hAnsi="Times New Roman" w:cs="Times New Roman"/>
                <w:sz w:val="20"/>
                <w:szCs w:val="20"/>
              </w:rPr>
            </w:pPr>
            <w:r w:rsidRPr="000C5653">
              <w:rPr>
                <w:rFonts w:ascii="Times New Roman" w:hAnsi="Times New Roman" w:cs="Times New Roman"/>
                <w:sz w:val="20"/>
                <w:szCs w:val="20"/>
              </w:rPr>
              <w:t>259,1</w:t>
            </w:r>
          </w:p>
        </w:tc>
        <w:tc>
          <w:tcPr>
            <w:tcW w:w="337" w:type="pct"/>
            <w:tcBorders>
              <w:top w:val="single" w:sz="8" w:space="0" w:color="auto"/>
              <w:left w:val="nil"/>
              <w:bottom w:val="single" w:sz="8" w:space="0" w:color="auto"/>
              <w:right w:val="single" w:sz="8" w:space="0" w:color="auto"/>
            </w:tcBorders>
            <w:shd w:val="clear" w:color="auto" w:fill="auto"/>
            <w:noWrap/>
            <w:vAlign w:val="center"/>
          </w:tcPr>
          <w:p w:rsidR="00757714" w:rsidRPr="000C5653" w:rsidRDefault="00757714" w:rsidP="00093A7F">
            <w:pPr>
              <w:jc w:val="center"/>
              <w:rPr>
                <w:rFonts w:ascii="Times New Roman" w:hAnsi="Times New Roman" w:cs="Times New Roman"/>
                <w:sz w:val="20"/>
                <w:szCs w:val="20"/>
              </w:rPr>
            </w:pPr>
            <w:r w:rsidRPr="000C5653">
              <w:rPr>
                <w:rFonts w:ascii="Times New Roman" w:hAnsi="Times New Roman" w:cs="Times New Roman"/>
                <w:sz w:val="20"/>
                <w:szCs w:val="20"/>
              </w:rPr>
              <w:t>290,2</w:t>
            </w:r>
          </w:p>
        </w:tc>
        <w:tc>
          <w:tcPr>
            <w:tcW w:w="337" w:type="pct"/>
            <w:tcBorders>
              <w:top w:val="single" w:sz="8" w:space="0" w:color="auto"/>
              <w:left w:val="nil"/>
              <w:bottom w:val="single" w:sz="8" w:space="0" w:color="auto"/>
              <w:right w:val="single" w:sz="8" w:space="0" w:color="auto"/>
            </w:tcBorders>
            <w:shd w:val="clear" w:color="auto" w:fill="auto"/>
            <w:noWrap/>
            <w:vAlign w:val="center"/>
          </w:tcPr>
          <w:p w:rsidR="00757714" w:rsidRPr="000C5653" w:rsidRDefault="00757714" w:rsidP="00093A7F">
            <w:pPr>
              <w:jc w:val="center"/>
              <w:rPr>
                <w:rFonts w:ascii="Times New Roman" w:hAnsi="Times New Roman" w:cs="Times New Roman"/>
                <w:sz w:val="20"/>
                <w:szCs w:val="20"/>
              </w:rPr>
            </w:pPr>
            <w:r w:rsidRPr="000C5653">
              <w:rPr>
                <w:rFonts w:ascii="Times New Roman" w:hAnsi="Times New Roman" w:cs="Times New Roman"/>
                <w:sz w:val="20"/>
                <w:szCs w:val="20"/>
              </w:rPr>
              <w:t>316,7</w:t>
            </w:r>
          </w:p>
        </w:tc>
        <w:tc>
          <w:tcPr>
            <w:tcW w:w="417" w:type="pct"/>
            <w:tcBorders>
              <w:top w:val="single" w:sz="8" w:space="0" w:color="auto"/>
              <w:left w:val="nil"/>
              <w:bottom w:val="single" w:sz="8" w:space="0" w:color="auto"/>
              <w:right w:val="single" w:sz="8" w:space="0" w:color="auto"/>
            </w:tcBorders>
            <w:shd w:val="clear" w:color="auto" w:fill="auto"/>
            <w:noWrap/>
            <w:vAlign w:val="center"/>
          </w:tcPr>
          <w:p w:rsidR="00757714" w:rsidRPr="000C5653" w:rsidRDefault="00757714" w:rsidP="00093A7F">
            <w:pPr>
              <w:jc w:val="center"/>
              <w:rPr>
                <w:rFonts w:ascii="Times New Roman" w:hAnsi="Times New Roman" w:cs="Times New Roman"/>
                <w:sz w:val="20"/>
                <w:szCs w:val="20"/>
              </w:rPr>
            </w:pPr>
            <w:r w:rsidRPr="000C5653">
              <w:rPr>
                <w:rFonts w:ascii="Times New Roman" w:hAnsi="Times New Roman" w:cs="Times New Roman"/>
                <w:sz w:val="20"/>
                <w:szCs w:val="20"/>
              </w:rPr>
              <w:t>351,6</w:t>
            </w:r>
          </w:p>
        </w:tc>
        <w:tc>
          <w:tcPr>
            <w:tcW w:w="408" w:type="pct"/>
            <w:tcBorders>
              <w:top w:val="single" w:sz="8" w:space="0" w:color="auto"/>
              <w:left w:val="nil"/>
              <w:bottom w:val="single" w:sz="8" w:space="0" w:color="auto"/>
              <w:right w:val="single" w:sz="8" w:space="0" w:color="auto"/>
            </w:tcBorders>
            <w:shd w:val="clear" w:color="auto" w:fill="auto"/>
            <w:vAlign w:val="center"/>
          </w:tcPr>
          <w:p w:rsidR="00757714" w:rsidRPr="000C5653" w:rsidRDefault="00757714" w:rsidP="00093A7F">
            <w:pPr>
              <w:jc w:val="center"/>
              <w:rPr>
                <w:rFonts w:ascii="Times New Roman" w:hAnsi="Times New Roman" w:cs="Times New Roman"/>
                <w:sz w:val="20"/>
                <w:szCs w:val="20"/>
              </w:rPr>
            </w:pPr>
            <w:r w:rsidRPr="000C5653">
              <w:rPr>
                <w:rFonts w:ascii="Times New Roman" w:hAnsi="Times New Roman" w:cs="Times New Roman"/>
                <w:sz w:val="20"/>
                <w:szCs w:val="20"/>
              </w:rPr>
              <w:t>353,2</w:t>
            </w:r>
          </w:p>
        </w:tc>
        <w:tc>
          <w:tcPr>
            <w:tcW w:w="408" w:type="pct"/>
            <w:tcBorders>
              <w:top w:val="single" w:sz="8" w:space="0" w:color="auto"/>
              <w:left w:val="nil"/>
              <w:bottom w:val="single" w:sz="8" w:space="0" w:color="auto"/>
              <w:right w:val="single" w:sz="8" w:space="0" w:color="auto"/>
            </w:tcBorders>
            <w:shd w:val="clear" w:color="auto" w:fill="auto"/>
            <w:vAlign w:val="center"/>
          </w:tcPr>
          <w:p w:rsidR="00757714" w:rsidRPr="000C5653" w:rsidRDefault="00757714" w:rsidP="00093A7F">
            <w:pPr>
              <w:jc w:val="center"/>
              <w:rPr>
                <w:rFonts w:ascii="Times New Roman" w:hAnsi="Times New Roman" w:cs="Times New Roman"/>
                <w:sz w:val="20"/>
                <w:szCs w:val="20"/>
              </w:rPr>
            </w:pPr>
            <w:r w:rsidRPr="000C5653">
              <w:rPr>
                <w:rFonts w:ascii="Times New Roman" w:hAnsi="Times New Roman" w:cs="Times New Roman"/>
                <w:sz w:val="20"/>
                <w:szCs w:val="20"/>
              </w:rPr>
              <w:t>369,9</w:t>
            </w:r>
          </w:p>
        </w:tc>
        <w:tc>
          <w:tcPr>
            <w:tcW w:w="408" w:type="pct"/>
            <w:tcBorders>
              <w:top w:val="single" w:sz="8" w:space="0" w:color="auto"/>
              <w:left w:val="nil"/>
              <w:bottom w:val="single" w:sz="8" w:space="0" w:color="auto"/>
              <w:right w:val="single" w:sz="8" w:space="0" w:color="auto"/>
            </w:tcBorders>
            <w:shd w:val="clear" w:color="auto" w:fill="auto"/>
            <w:vAlign w:val="center"/>
          </w:tcPr>
          <w:p w:rsidR="00757714" w:rsidRPr="000C5653" w:rsidRDefault="00757714" w:rsidP="00093A7F">
            <w:pPr>
              <w:jc w:val="center"/>
              <w:rPr>
                <w:rFonts w:ascii="Times New Roman" w:hAnsi="Times New Roman" w:cs="Times New Roman"/>
                <w:sz w:val="20"/>
                <w:szCs w:val="20"/>
              </w:rPr>
            </w:pPr>
            <w:r w:rsidRPr="000C5653">
              <w:rPr>
                <w:rFonts w:ascii="Times New Roman" w:hAnsi="Times New Roman" w:cs="Times New Roman"/>
                <w:sz w:val="20"/>
                <w:szCs w:val="20"/>
              </w:rPr>
              <w:t>379,9</w:t>
            </w:r>
          </w:p>
        </w:tc>
        <w:tc>
          <w:tcPr>
            <w:tcW w:w="408" w:type="pct"/>
            <w:tcBorders>
              <w:top w:val="single" w:sz="4" w:space="0" w:color="auto"/>
              <w:left w:val="single" w:sz="4" w:space="0" w:color="auto"/>
              <w:bottom w:val="single" w:sz="4" w:space="0" w:color="auto"/>
              <w:right w:val="single" w:sz="4" w:space="0" w:color="auto"/>
            </w:tcBorders>
            <w:shd w:val="clear" w:color="auto" w:fill="auto"/>
            <w:vAlign w:val="center"/>
          </w:tcPr>
          <w:p w:rsidR="00757714" w:rsidRPr="000C5653" w:rsidRDefault="00757714" w:rsidP="00093A7F">
            <w:pPr>
              <w:jc w:val="center"/>
              <w:rPr>
                <w:rFonts w:ascii="Times New Roman" w:hAnsi="Times New Roman" w:cs="Times New Roman"/>
                <w:sz w:val="20"/>
                <w:szCs w:val="20"/>
              </w:rPr>
            </w:pPr>
            <w:r w:rsidRPr="000C5653">
              <w:rPr>
                <w:rFonts w:ascii="Times New Roman" w:hAnsi="Times New Roman" w:cs="Times New Roman"/>
                <w:sz w:val="20"/>
                <w:szCs w:val="20"/>
              </w:rPr>
              <w:t>420,2</w:t>
            </w:r>
          </w:p>
        </w:tc>
        <w:tc>
          <w:tcPr>
            <w:tcW w:w="413" w:type="pct"/>
            <w:tcBorders>
              <w:top w:val="single" w:sz="4" w:space="0" w:color="auto"/>
              <w:left w:val="nil"/>
              <w:bottom w:val="single" w:sz="4" w:space="0" w:color="auto"/>
              <w:right w:val="single" w:sz="4" w:space="0" w:color="auto"/>
            </w:tcBorders>
            <w:shd w:val="clear" w:color="auto" w:fill="auto"/>
            <w:vAlign w:val="center"/>
          </w:tcPr>
          <w:p w:rsidR="00757714" w:rsidRPr="000C5653" w:rsidRDefault="00757714" w:rsidP="00093A7F">
            <w:pPr>
              <w:jc w:val="center"/>
              <w:rPr>
                <w:rFonts w:ascii="Times New Roman" w:hAnsi="Times New Roman" w:cs="Times New Roman"/>
                <w:sz w:val="20"/>
                <w:szCs w:val="20"/>
              </w:rPr>
            </w:pPr>
            <w:r w:rsidRPr="000C5653">
              <w:rPr>
                <w:rFonts w:ascii="Times New Roman" w:hAnsi="Times New Roman" w:cs="Times New Roman"/>
                <w:sz w:val="20"/>
                <w:szCs w:val="20"/>
              </w:rPr>
              <w:t>548,4</w:t>
            </w:r>
          </w:p>
        </w:tc>
      </w:tr>
      <w:tr w:rsidR="00757714" w:rsidRPr="004863F0" w:rsidTr="00093A7F">
        <w:trPr>
          <w:trHeight w:val="20"/>
        </w:trPr>
        <w:tc>
          <w:tcPr>
            <w:tcW w:w="212" w:type="pct"/>
            <w:vMerge/>
            <w:vAlign w:val="center"/>
          </w:tcPr>
          <w:p w:rsidR="00757714" w:rsidRPr="004863F0" w:rsidRDefault="00757714" w:rsidP="00093A7F">
            <w:pPr>
              <w:jc w:val="center"/>
              <w:rPr>
                <w:rFonts w:ascii="Times New Roman" w:eastAsia="Times New Roman" w:hAnsi="Times New Roman" w:cs="Times New Roman"/>
                <w:b/>
                <w:bCs/>
                <w:color w:val="000000"/>
                <w:sz w:val="20"/>
                <w:szCs w:val="20"/>
                <w:lang w:eastAsia="ru-RU"/>
              </w:rPr>
            </w:pPr>
          </w:p>
        </w:tc>
        <w:tc>
          <w:tcPr>
            <w:tcW w:w="986" w:type="pct"/>
            <w:hideMark/>
          </w:tcPr>
          <w:p w:rsidR="00757714" w:rsidRPr="004863F0" w:rsidRDefault="00757714" w:rsidP="00093A7F">
            <w:pPr>
              <w:jc w:val="both"/>
              <w:rPr>
                <w:rFonts w:ascii="Times New Roman" w:hAnsi="Times New Roman" w:cs="Times New Roman"/>
                <w:sz w:val="20"/>
                <w:szCs w:val="20"/>
              </w:rPr>
            </w:pPr>
            <w:r w:rsidRPr="004863F0">
              <w:rPr>
                <w:rFonts w:ascii="Times New Roman" w:hAnsi="Times New Roman" w:cs="Times New Roman"/>
                <w:sz w:val="20"/>
                <w:szCs w:val="20"/>
              </w:rPr>
              <w:t xml:space="preserve">Электроэнергия, </w:t>
            </w:r>
            <w:proofErr w:type="gramStart"/>
            <w:r w:rsidRPr="004863F0">
              <w:rPr>
                <w:rFonts w:ascii="Times New Roman" w:hAnsi="Times New Roman" w:cs="Times New Roman"/>
                <w:sz w:val="20"/>
                <w:szCs w:val="20"/>
              </w:rPr>
              <w:t>млн</w:t>
            </w:r>
            <w:proofErr w:type="gramEnd"/>
            <w:r w:rsidRPr="004863F0">
              <w:rPr>
                <w:rFonts w:ascii="Times New Roman" w:hAnsi="Times New Roman" w:cs="Times New Roman"/>
                <w:sz w:val="20"/>
                <w:szCs w:val="20"/>
              </w:rPr>
              <w:t xml:space="preserve">  </w:t>
            </w:r>
            <w:proofErr w:type="spellStart"/>
            <w:r w:rsidRPr="004863F0">
              <w:rPr>
                <w:rFonts w:ascii="Times New Roman" w:hAnsi="Times New Roman" w:cs="Times New Roman"/>
                <w:sz w:val="20"/>
                <w:szCs w:val="20"/>
              </w:rPr>
              <w:t>кВт.ч</w:t>
            </w:r>
            <w:proofErr w:type="spellEnd"/>
          </w:p>
        </w:tc>
        <w:tc>
          <w:tcPr>
            <w:tcW w:w="329" w:type="pct"/>
            <w:noWrap/>
            <w:vAlign w:val="center"/>
            <w:hideMark/>
          </w:tcPr>
          <w:p w:rsidR="00757714" w:rsidRPr="004863F0" w:rsidRDefault="00757714" w:rsidP="00093A7F">
            <w:pPr>
              <w:jc w:val="center"/>
              <w:rPr>
                <w:rFonts w:ascii="Times New Roman" w:hAnsi="Times New Roman" w:cs="Times New Roman"/>
                <w:sz w:val="20"/>
                <w:szCs w:val="20"/>
              </w:rPr>
            </w:pPr>
            <w:r w:rsidRPr="004863F0">
              <w:rPr>
                <w:rFonts w:ascii="Times New Roman" w:hAnsi="Times New Roman" w:cs="Times New Roman"/>
                <w:sz w:val="20"/>
                <w:szCs w:val="20"/>
              </w:rPr>
              <w:t>218,8</w:t>
            </w:r>
          </w:p>
        </w:tc>
        <w:tc>
          <w:tcPr>
            <w:tcW w:w="3473" w:type="pct"/>
            <w:gridSpan w:val="9"/>
            <w:shd w:val="clear" w:color="auto" w:fill="auto"/>
            <w:noWrap/>
            <w:vAlign w:val="center"/>
          </w:tcPr>
          <w:p w:rsidR="00757714" w:rsidRPr="000C5653" w:rsidRDefault="00757714" w:rsidP="00093A7F">
            <w:pPr>
              <w:jc w:val="center"/>
              <w:rPr>
                <w:rFonts w:ascii="Times New Roman" w:hAnsi="Times New Roman" w:cs="Times New Roman"/>
                <w:sz w:val="20"/>
                <w:szCs w:val="20"/>
              </w:rPr>
            </w:pPr>
          </w:p>
        </w:tc>
      </w:tr>
      <w:tr w:rsidR="00757714" w:rsidRPr="004863F0" w:rsidTr="00093A7F">
        <w:trPr>
          <w:trHeight w:val="20"/>
        </w:trPr>
        <w:tc>
          <w:tcPr>
            <w:tcW w:w="212" w:type="pct"/>
            <w:vMerge/>
            <w:vAlign w:val="center"/>
          </w:tcPr>
          <w:p w:rsidR="00757714" w:rsidRPr="004863F0" w:rsidRDefault="00757714" w:rsidP="00093A7F">
            <w:pPr>
              <w:jc w:val="center"/>
              <w:rPr>
                <w:rFonts w:ascii="Times New Roman" w:eastAsia="Times New Roman" w:hAnsi="Times New Roman" w:cs="Times New Roman"/>
                <w:b/>
                <w:bCs/>
                <w:color w:val="000000"/>
                <w:sz w:val="20"/>
                <w:szCs w:val="20"/>
                <w:lang w:eastAsia="ru-RU"/>
              </w:rPr>
            </w:pPr>
          </w:p>
        </w:tc>
        <w:tc>
          <w:tcPr>
            <w:tcW w:w="986" w:type="pct"/>
          </w:tcPr>
          <w:p w:rsidR="00757714" w:rsidRPr="004863F0" w:rsidRDefault="00757714" w:rsidP="00093A7F">
            <w:pPr>
              <w:jc w:val="both"/>
              <w:rPr>
                <w:rFonts w:ascii="Times New Roman" w:hAnsi="Times New Roman" w:cs="Times New Roman"/>
                <w:sz w:val="20"/>
                <w:szCs w:val="20"/>
              </w:rPr>
            </w:pPr>
            <w:r w:rsidRPr="004863F0">
              <w:rPr>
                <w:rFonts w:ascii="Times New Roman" w:hAnsi="Times New Roman" w:cs="Times New Roman"/>
                <w:sz w:val="20"/>
                <w:szCs w:val="20"/>
              </w:rPr>
              <w:t>Базовый сценарий</w:t>
            </w:r>
          </w:p>
        </w:tc>
        <w:tc>
          <w:tcPr>
            <w:tcW w:w="329" w:type="pct"/>
            <w:noWrap/>
            <w:vAlign w:val="center"/>
          </w:tcPr>
          <w:p w:rsidR="00757714" w:rsidRPr="004863F0" w:rsidRDefault="00757714" w:rsidP="00093A7F">
            <w:pPr>
              <w:jc w:val="center"/>
              <w:rPr>
                <w:rFonts w:ascii="Times New Roman" w:hAnsi="Times New Roman" w:cs="Times New Roman"/>
                <w:sz w:val="20"/>
                <w:szCs w:val="20"/>
              </w:rPr>
            </w:pPr>
          </w:p>
        </w:tc>
        <w:tc>
          <w:tcPr>
            <w:tcW w:w="337" w:type="pct"/>
            <w:shd w:val="clear" w:color="auto" w:fill="auto"/>
            <w:noWrap/>
            <w:vAlign w:val="center"/>
          </w:tcPr>
          <w:p w:rsidR="00757714" w:rsidRPr="000C5653" w:rsidRDefault="00757714" w:rsidP="00093A7F">
            <w:pPr>
              <w:jc w:val="center"/>
              <w:rPr>
                <w:rFonts w:ascii="Times New Roman" w:hAnsi="Times New Roman" w:cs="Times New Roman"/>
                <w:sz w:val="20"/>
                <w:szCs w:val="20"/>
              </w:rPr>
            </w:pPr>
            <w:r w:rsidRPr="000C5653">
              <w:rPr>
                <w:rFonts w:ascii="Times New Roman" w:hAnsi="Times New Roman" w:cs="Times New Roman"/>
                <w:sz w:val="20"/>
                <w:szCs w:val="20"/>
              </w:rPr>
              <w:t>260,6</w:t>
            </w:r>
          </w:p>
        </w:tc>
        <w:tc>
          <w:tcPr>
            <w:tcW w:w="337" w:type="pct"/>
            <w:shd w:val="clear" w:color="auto" w:fill="auto"/>
            <w:noWrap/>
            <w:vAlign w:val="center"/>
          </w:tcPr>
          <w:p w:rsidR="00757714" w:rsidRPr="000C5653" w:rsidRDefault="00757714" w:rsidP="00093A7F">
            <w:pPr>
              <w:jc w:val="center"/>
              <w:rPr>
                <w:rFonts w:ascii="Times New Roman" w:hAnsi="Times New Roman" w:cs="Times New Roman"/>
                <w:sz w:val="20"/>
                <w:szCs w:val="20"/>
              </w:rPr>
            </w:pPr>
            <w:r w:rsidRPr="000C5653">
              <w:rPr>
                <w:rFonts w:ascii="Times New Roman" w:hAnsi="Times New Roman" w:cs="Times New Roman"/>
                <w:sz w:val="20"/>
                <w:szCs w:val="20"/>
              </w:rPr>
              <w:t>291,8</w:t>
            </w:r>
          </w:p>
        </w:tc>
        <w:tc>
          <w:tcPr>
            <w:tcW w:w="337" w:type="pct"/>
            <w:shd w:val="clear" w:color="auto" w:fill="auto"/>
            <w:noWrap/>
            <w:vAlign w:val="center"/>
          </w:tcPr>
          <w:p w:rsidR="00757714" w:rsidRPr="000C5653" w:rsidRDefault="00757714" w:rsidP="00093A7F">
            <w:pPr>
              <w:jc w:val="center"/>
              <w:rPr>
                <w:rFonts w:ascii="Times New Roman" w:hAnsi="Times New Roman" w:cs="Times New Roman"/>
                <w:sz w:val="20"/>
                <w:szCs w:val="20"/>
              </w:rPr>
            </w:pPr>
            <w:r w:rsidRPr="000C5653">
              <w:rPr>
                <w:rFonts w:ascii="Times New Roman" w:hAnsi="Times New Roman" w:cs="Times New Roman"/>
                <w:sz w:val="20"/>
                <w:szCs w:val="20"/>
              </w:rPr>
              <w:t>316,4</w:t>
            </w:r>
          </w:p>
        </w:tc>
        <w:tc>
          <w:tcPr>
            <w:tcW w:w="417" w:type="pct"/>
            <w:shd w:val="clear" w:color="auto" w:fill="auto"/>
            <w:noWrap/>
            <w:vAlign w:val="center"/>
          </w:tcPr>
          <w:p w:rsidR="00757714" w:rsidRPr="000C5653" w:rsidRDefault="00757714" w:rsidP="00093A7F">
            <w:pPr>
              <w:jc w:val="center"/>
              <w:rPr>
                <w:rFonts w:ascii="Times New Roman" w:hAnsi="Times New Roman" w:cs="Times New Roman"/>
                <w:sz w:val="20"/>
                <w:szCs w:val="20"/>
              </w:rPr>
            </w:pPr>
            <w:r w:rsidRPr="000C5653">
              <w:rPr>
                <w:rFonts w:ascii="Times New Roman" w:hAnsi="Times New Roman" w:cs="Times New Roman"/>
                <w:sz w:val="20"/>
                <w:szCs w:val="20"/>
              </w:rPr>
              <w:t>326,5</w:t>
            </w:r>
          </w:p>
        </w:tc>
        <w:tc>
          <w:tcPr>
            <w:tcW w:w="408" w:type="pct"/>
            <w:shd w:val="clear" w:color="auto" w:fill="auto"/>
            <w:vAlign w:val="center"/>
          </w:tcPr>
          <w:p w:rsidR="00757714" w:rsidRPr="000C5653" w:rsidRDefault="00757714" w:rsidP="00093A7F">
            <w:pPr>
              <w:jc w:val="center"/>
              <w:rPr>
                <w:rFonts w:ascii="Times New Roman" w:hAnsi="Times New Roman" w:cs="Times New Roman"/>
                <w:sz w:val="20"/>
                <w:szCs w:val="20"/>
              </w:rPr>
            </w:pPr>
            <w:r w:rsidRPr="000C5653">
              <w:rPr>
                <w:rFonts w:ascii="Times New Roman" w:hAnsi="Times New Roman" w:cs="Times New Roman"/>
                <w:sz w:val="20"/>
                <w:szCs w:val="20"/>
              </w:rPr>
              <w:t>336,9</w:t>
            </w:r>
          </w:p>
        </w:tc>
        <w:tc>
          <w:tcPr>
            <w:tcW w:w="408" w:type="pct"/>
            <w:shd w:val="clear" w:color="auto" w:fill="auto"/>
            <w:vAlign w:val="center"/>
          </w:tcPr>
          <w:p w:rsidR="00757714" w:rsidRPr="000C5653" w:rsidRDefault="00757714" w:rsidP="00093A7F">
            <w:pPr>
              <w:jc w:val="center"/>
              <w:rPr>
                <w:rFonts w:ascii="Times New Roman" w:hAnsi="Times New Roman" w:cs="Times New Roman"/>
                <w:sz w:val="20"/>
                <w:szCs w:val="20"/>
              </w:rPr>
            </w:pPr>
            <w:r w:rsidRPr="000C5653">
              <w:rPr>
                <w:rFonts w:ascii="Times New Roman" w:hAnsi="Times New Roman" w:cs="Times New Roman"/>
                <w:sz w:val="20"/>
                <w:szCs w:val="20"/>
              </w:rPr>
              <w:t>347,7</w:t>
            </w:r>
          </w:p>
        </w:tc>
        <w:tc>
          <w:tcPr>
            <w:tcW w:w="408" w:type="pct"/>
            <w:shd w:val="clear" w:color="auto" w:fill="auto"/>
            <w:vAlign w:val="center"/>
          </w:tcPr>
          <w:p w:rsidR="00757714" w:rsidRPr="000C5653" w:rsidRDefault="00757714" w:rsidP="00093A7F">
            <w:pPr>
              <w:jc w:val="center"/>
              <w:rPr>
                <w:rFonts w:ascii="Times New Roman" w:hAnsi="Times New Roman" w:cs="Times New Roman"/>
                <w:sz w:val="20"/>
                <w:szCs w:val="20"/>
              </w:rPr>
            </w:pPr>
            <w:r w:rsidRPr="000C5653">
              <w:rPr>
                <w:rFonts w:ascii="Times New Roman" w:hAnsi="Times New Roman" w:cs="Times New Roman"/>
                <w:sz w:val="20"/>
                <w:szCs w:val="20"/>
              </w:rPr>
              <w:t>358,8</w:t>
            </w:r>
          </w:p>
        </w:tc>
        <w:tc>
          <w:tcPr>
            <w:tcW w:w="408" w:type="pct"/>
            <w:shd w:val="clear" w:color="auto" w:fill="auto"/>
            <w:vAlign w:val="center"/>
          </w:tcPr>
          <w:p w:rsidR="00757714" w:rsidRPr="000C5653" w:rsidRDefault="00757714" w:rsidP="00093A7F">
            <w:pPr>
              <w:jc w:val="center"/>
              <w:rPr>
                <w:rFonts w:ascii="Times New Roman" w:hAnsi="Times New Roman" w:cs="Times New Roman"/>
                <w:sz w:val="20"/>
                <w:szCs w:val="20"/>
              </w:rPr>
            </w:pPr>
            <w:r w:rsidRPr="000C5653">
              <w:rPr>
                <w:rFonts w:ascii="Times New Roman" w:hAnsi="Times New Roman" w:cs="Times New Roman"/>
                <w:sz w:val="20"/>
                <w:szCs w:val="20"/>
              </w:rPr>
              <w:t>365,3</w:t>
            </w:r>
          </w:p>
        </w:tc>
        <w:tc>
          <w:tcPr>
            <w:tcW w:w="413" w:type="pct"/>
            <w:shd w:val="clear" w:color="auto" w:fill="auto"/>
            <w:vAlign w:val="center"/>
          </w:tcPr>
          <w:p w:rsidR="00757714" w:rsidRPr="000C5653" w:rsidRDefault="00757714" w:rsidP="00093A7F">
            <w:pPr>
              <w:jc w:val="center"/>
              <w:rPr>
                <w:rFonts w:ascii="Times New Roman" w:hAnsi="Times New Roman" w:cs="Times New Roman"/>
                <w:sz w:val="20"/>
                <w:szCs w:val="20"/>
              </w:rPr>
            </w:pPr>
            <w:r w:rsidRPr="000C5653">
              <w:rPr>
                <w:rFonts w:ascii="Times New Roman" w:hAnsi="Times New Roman" w:cs="Times New Roman"/>
                <w:sz w:val="20"/>
                <w:szCs w:val="20"/>
              </w:rPr>
              <w:t>399,4</w:t>
            </w:r>
          </w:p>
        </w:tc>
      </w:tr>
      <w:tr w:rsidR="00757714" w:rsidRPr="004863F0" w:rsidTr="00093A7F">
        <w:trPr>
          <w:trHeight w:val="20"/>
        </w:trPr>
        <w:tc>
          <w:tcPr>
            <w:tcW w:w="212" w:type="pct"/>
            <w:vMerge/>
            <w:vAlign w:val="center"/>
          </w:tcPr>
          <w:p w:rsidR="00757714" w:rsidRPr="004863F0" w:rsidRDefault="00757714" w:rsidP="00093A7F">
            <w:pPr>
              <w:jc w:val="center"/>
              <w:rPr>
                <w:rFonts w:ascii="Times New Roman" w:eastAsia="Times New Roman" w:hAnsi="Times New Roman" w:cs="Times New Roman"/>
                <w:b/>
                <w:bCs/>
                <w:color w:val="000000"/>
                <w:sz w:val="20"/>
                <w:szCs w:val="20"/>
                <w:lang w:eastAsia="ru-RU"/>
              </w:rPr>
            </w:pPr>
          </w:p>
        </w:tc>
        <w:tc>
          <w:tcPr>
            <w:tcW w:w="986" w:type="pct"/>
          </w:tcPr>
          <w:p w:rsidR="00757714" w:rsidRPr="004863F0" w:rsidRDefault="00757714" w:rsidP="00093A7F">
            <w:pPr>
              <w:jc w:val="both"/>
              <w:rPr>
                <w:rFonts w:ascii="Times New Roman" w:hAnsi="Times New Roman" w:cs="Times New Roman"/>
                <w:sz w:val="20"/>
                <w:szCs w:val="20"/>
              </w:rPr>
            </w:pPr>
            <w:r w:rsidRPr="004863F0">
              <w:rPr>
                <w:rFonts w:ascii="Times New Roman" w:hAnsi="Times New Roman" w:cs="Times New Roman"/>
                <w:sz w:val="20"/>
                <w:szCs w:val="20"/>
              </w:rPr>
              <w:t>Целевой сценарий</w:t>
            </w:r>
          </w:p>
        </w:tc>
        <w:tc>
          <w:tcPr>
            <w:tcW w:w="329" w:type="pct"/>
            <w:noWrap/>
            <w:vAlign w:val="center"/>
          </w:tcPr>
          <w:p w:rsidR="00757714" w:rsidRPr="004863F0" w:rsidRDefault="00757714" w:rsidP="00093A7F">
            <w:pPr>
              <w:jc w:val="center"/>
              <w:rPr>
                <w:rFonts w:ascii="Times New Roman" w:hAnsi="Times New Roman" w:cs="Times New Roman"/>
                <w:sz w:val="20"/>
                <w:szCs w:val="20"/>
              </w:rPr>
            </w:pPr>
          </w:p>
        </w:tc>
        <w:tc>
          <w:tcPr>
            <w:tcW w:w="337" w:type="pct"/>
            <w:shd w:val="clear" w:color="auto" w:fill="auto"/>
            <w:noWrap/>
            <w:vAlign w:val="center"/>
          </w:tcPr>
          <w:p w:rsidR="00757714" w:rsidRPr="000C5653" w:rsidRDefault="00757714" w:rsidP="00093A7F">
            <w:pPr>
              <w:jc w:val="center"/>
              <w:rPr>
                <w:rFonts w:ascii="Times New Roman" w:hAnsi="Times New Roman" w:cs="Times New Roman"/>
                <w:sz w:val="20"/>
                <w:szCs w:val="20"/>
              </w:rPr>
            </w:pPr>
            <w:r w:rsidRPr="000C5653">
              <w:rPr>
                <w:rFonts w:ascii="Times New Roman" w:hAnsi="Times New Roman" w:cs="Times New Roman"/>
                <w:sz w:val="20"/>
                <w:szCs w:val="20"/>
              </w:rPr>
              <w:t>260,6</w:t>
            </w:r>
          </w:p>
        </w:tc>
        <w:tc>
          <w:tcPr>
            <w:tcW w:w="337" w:type="pct"/>
            <w:shd w:val="clear" w:color="auto" w:fill="auto"/>
            <w:noWrap/>
            <w:vAlign w:val="center"/>
          </w:tcPr>
          <w:p w:rsidR="00757714" w:rsidRPr="000C5653" w:rsidRDefault="00757714" w:rsidP="00093A7F">
            <w:pPr>
              <w:jc w:val="center"/>
              <w:rPr>
                <w:rFonts w:ascii="Times New Roman" w:hAnsi="Times New Roman" w:cs="Times New Roman"/>
                <w:sz w:val="20"/>
                <w:szCs w:val="20"/>
              </w:rPr>
            </w:pPr>
            <w:r w:rsidRPr="000C5653">
              <w:rPr>
                <w:rFonts w:ascii="Times New Roman" w:hAnsi="Times New Roman" w:cs="Times New Roman"/>
                <w:sz w:val="20"/>
                <w:szCs w:val="20"/>
              </w:rPr>
              <w:t>291,8</w:t>
            </w:r>
          </w:p>
        </w:tc>
        <w:tc>
          <w:tcPr>
            <w:tcW w:w="337" w:type="pct"/>
            <w:shd w:val="clear" w:color="auto" w:fill="auto"/>
            <w:noWrap/>
            <w:vAlign w:val="center"/>
          </w:tcPr>
          <w:p w:rsidR="00757714" w:rsidRPr="000C5653" w:rsidRDefault="00757714" w:rsidP="00093A7F">
            <w:pPr>
              <w:jc w:val="center"/>
              <w:rPr>
                <w:rFonts w:ascii="Times New Roman" w:hAnsi="Times New Roman" w:cs="Times New Roman"/>
                <w:sz w:val="20"/>
                <w:szCs w:val="20"/>
              </w:rPr>
            </w:pPr>
            <w:r w:rsidRPr="000C5653">
              <w:rPr>
                <w:rFonts w:ascii="Times New Roman" w:hAnsi="Times New Roman" w:cs="Times New Roman"/>
                <w:sz w:val="20"/>
                <w:szCs w:val="20"/>
              </w:rPr>
              <w:t>316,4</w:t>
            </w:r>
          </w:p>
        </w:tc>
        <w:tc>
          <w:tcPr>
            <w:tcW w:w="417" w:type="pct"/>
            <w:tcBorders>
              <w:top w:val="single" w:sz="4" w:space="0" w:color="auto"/>
              <w:left w:val="single" w:sz="4" w:space="0" w:color="auto"/>
              <w:bottom w:val="single" w:sz="4" w:space="0" w:color="auto"/>
              <w:right w:val="single" w:sz="4" w:space="0" w:color="auto"/>
            </w:tcBorders>
            <w:shd w:val="clear" w:color="auto" w:fill="auto"/>
            <w:noWrap/>
            <w:vAlign w:val="center"/>
          </w:tcPr>
          <w:p w:rsidR="00757714" w:rsidRPr="000C5653" w:rsidRDefault="00757714" w:rsidP="00093A7F">
            <w:pPr>
              <w:jc w:val="center"/>
              <w:rPr>
                <w:rFonts w:ascii="Times New Roman" w:hAnsi="Times New Roman" w:cs="Times New Roman"/>
                <w:sz w:val="20"/>
                <w:szCs w:val="20"/>
              </w:rPr>
            </w:pPr>
            <w:r w:rsidRPr="000C5653">
              <w:rPr>
                <w:rFonts w:ascii="Times New Roman" w:hAnsi="Times New Roman" w:cs="Times New Roman"/>
                <w:sz w:val="20"/>
                <w:szCs w:val="20"/>
              </w:rPr>
              <w:t>323,6</w:t>
            </w:r>
          </w:p>
        </w:tc>
        <w:tc>
          <w:tcPr>
            <w:tcW w:w="408" w:type="pct"/>
            <w:tcBorders>
              <w:top w:val="single" w:sz="4" w:space="0" w:color="auto"/>
              <w:left w:val="nil"/>
              <w:bottom w:val="single" w:sz="4" w:space="0" w:color="auto"/>
              <w:right w:val="single" w:sz="4" w:space="0" w:color="auto"/>
            </w:tcBorders>
            <w:shd w:val="clear" w:color="auto" w:fill="auto"/>
            <w:vAlign w:val="center"/>
          </w:tcPr>
          <w:p w:rsidR="00757714" w:rsidRPr="000C5653" w:rsidRDefault="00757714" w:rsidP="00093A7F">
            <w:pPr>
              <w:jc w:val="center"/>
              <w:rPr>
                <w:rFonts w:ascii="Times New Roman" w:hAnsi="Times New Roman" w:cs="Times New Roman"/>
                <w:sz w:val="20"/>
                <w:szCs w:val="20"/>
              </w:rPr>
            </w:pPr>
            <w:r w:rsidRPr="000C5653">
              <w:rPr>
                <w:rFonts w:ascii="Times New Roman" w:hAnsi="Times New Roman" w:cs="Times New Roman"/>
                <w:sz w:val="20"/>
                <w:szCs w:val="20"/>
              </w:rPr>
              <w:t>331,1</w:t>
            </w:r>
          </w:p>
        </w:tc>
        <w:tc>
          <w:tcPr>
            <w:tcW w:w="408" w:type="pct"/>
            <w:tcBorders>
              <w:top w:val="single" w:sz="4" w:space="0" w:color="auto"/>
              <w:left w:val="nil"/>
              <w:bottom w:val="single" w:sz="4" w:space="0" w:color="auto"/>
              <w:right w:val="single" w:sz="4" w:space="0" w:color="auto"/>
            </w:tcBorders>
            <w:shd w:val="clear" w:color="auto" w:fill="auto"/>
            <w:vAlign w:val="center"/>
          </w:tcPr>
          <w:p w:rsidR="00757714" w:rsidRPr="000C5653" w:rsidRDefault="00757714" w:rsidP="00093A7F">
            <w:pPr>
              <w:jc w:val="center"/>
              <w:rPr>
                <w:rFonts w:ascii="Times New Roman" w:hAnsi="Times New Roman" w:cs="Times New Roman"/>
                <w:sz w:val="20"/>
                <w:szCs w:val="20"/>
              </w:rPr>
            </w:pPr>
            <w:r w:rsidRPr="000C5653">
              <w:rPr>
                <w:rFonts w:ascii="Times New Roman" w:hAnsi="Times New Roman" w:cs="Times New Roman"/>
                <w:sz w:val="20"/>
                <w:szCs w:val="20"/>
              </w:rPr>
              <w:t>338,7</w:t>
            </w:r>
          </w:p>
        </w:tc>
        <w:tc>
          <w:tcPr>
            <w:tcW w:w="408" w:type="pct"/>
            <w:tcBorders>
              <w:top w:val="single" w:sz="4" w:space="0" w:color="auto"/>
              <w:left w:val="nil"/>
              <w:bottom w:val="single" w:sz="4" w:space="0" w:color="auto"/>
              <w:right w:val="single" w:sz="4" w:space="0" w:color="auto"/>
            </w:tcBorders>
            <w:shd w:val="clear" w:color="auto" w:fill="auto"/>
            <w:vAlign w:val="center"/>
          </w:tcPr>
          <w:p w:rsidR="00757714" w:rsidRPr="000C5653" w:rsidRDefault="00757714" w:rsidP="00093A7F">
            <w:pPr>
              <w:jc w:val="center"/>
              <w:rPr>
                <w:rFonts w:ascii="Times New Roman" w:hAnsi="Times New Roman" w:cs="Times New Roman"/>
                <w:sz w:val="20"/>
                <w:szCs w:val="20"/>
              </w:rPr>
            </w:pPr>
            <w:r w:rsidRPr="000C5653">
              <w:rPr>
                <w:rFonts w:ascii="Times New Roman" w:hAnsi="Times New Roman" w:cs="Times New Roman"/>
                <w:sz w:val="20"/>
                <w:szCs w:val="20"/>
              </w:rPr>
              <w:t>346,5</w:t>
            </w:r>
          </w:p>
        </w:tc>
        <w:tc>
          <w:tcPr>
            <w:tcW w:w="408" w:type="pct"/>
            <w:tcBorders>
              <w:top w:val="single" w:sz="4" w:space="0" w:color="auto"/>
              <w:left w:val="nil"/>
              <w:bottom w:val="single" w:sz="4" w:space="0" w:color="auto"/>
              <w:right w:val="single" w:sz="4" w:space="0" w:color="auto"/>
            </w:tcBorders>
            <w:shd w:val="clear" w:color="auto" w:fill="auto"/>
            <w:vAlign w:val="center"/>
          </w:tcPr>
          <w:p w:rsidR="00757714" w:rsidRPr="000C5653" w:rsidRDefault="00757714" w:rsidP="00093A7F">
            <w:pPr>
              <w:jc w:val="center"/>
              <w:rPr>
                <w:rFonts w:ascii="Times New Roman" w:hAnsi="Times New Roman" w:cs="Times New Roman"/>
                <w:sz w:val="20"/>
                <w:szCs w:val="20"/>
              </w:rPr>
            </w:pPr>
            <w:r w:rsidRPr="000C5653">
              <w:rPr>
                <w:rFonts w:ascii="Times New Roman" w:hAnsi="Times New Roman" w:cs="Times New Roman"/>
                <w:sz w:val="20"/>
                <w:szCs w:val="20"/>
              </w:rPr>
              <w:t>351,0</w:t>
            </w:r>
          </w:p>
        </w:tc>
        <w:tc>
          <w:tcPr>
            <w:tcW w:w="413" w:type="pct"/>
            <w:shd w:val="clear" w:color="auto" w:fill="auto"/>
            <w:vAlign w:val="center"/>
          </w:tcPr>
          <w:p w:rsidR="00757714" w:rsidRPr="000C5653" w:rsidRDefault="00757714" w:rsidP="00093A7F">
            <w:pPr>
              <w:jc w:val="center"/>
              <w:rPr>
                <w:rFonts w:ascii="Times New Roman" w:hAnsi="Times New Roman" w:cs="Times New Roman"/>
                <w:sz w:val="20"/>
                <w:szCs w:val="20"/>
              </w:rPr>
            </w:pPr>
            <w:r w:rsidRPr="000C5653">
              <w:rPr>
                <w:rFonts w:ascii="Times New Roman" w:hAnsi="Times New Roman" w:cs="Times New Roman"/>
                <w:sz w:val="20"/>
                <w:szCs w:val="20"/>
              </w:rPr>
              <w:t>374,4</w:t>
            </w:r>
          </w:p>
        </w:tc>
      </w:tr>
      <w:tr w:rsidR="00757714" w:rsidRPr="004863F0" w:rsidTr="00093A7F">
        <w:trPr>
          <w:trHeight w:val="20"/>
        </w:trPr>
        <w:tc>
          <w:tcPr>
            <w:tcW w:w="212" w:type="pct"/>
            <w:vMerge w:val="restart"/>
            <w:vAlign w:val="center"/>
          </w:tcPr>
          <w:p w:rsidR="00757714" w:rsidRPr="004863F0" w:rsidRDefault="00757714" w:rsidP="00093A7F">
            <w:pPr>
              <w:jc w:val="center"/>
              <w:rPr>
                <w:rFonts w:ascii="Times New Roman" w:eastAsia="Times New Roman" w:hAnsi="Times New Roman" w:cs="Times New Roman"/>
                <w:color w:val="000000"/>
                <w:sz w:val="20"/>
                <w:szCs w:val="20"/>
                <w:lang w:eastAsia="ru-RU"/>
              </w:rPr>
            </w:pPr>
            <w:r w:rsidRPr="004863F0">
              <w:rPr>
                <w:rFonts w:ascii="Times New Roman" w:eastAsia="Times New Roman" w:hAnsi="Times New Roman" w:cs="Times New Roman"/>
                <w:color w:val="000000"/>
                <w:sz w:val="20"/>
                <w:szCs w:val="20"/>
                <w:lang w:eastAsia="ru-RU"/>
              </w:rPr>
              <w:t>2.4</w:t>
            </w:r>
          </w:p>
        </w:tc>
        <w:tc>
          <w:tcPr>
            <w:tcW w:w="986" w:type="pct"/>
            <w:hideMark/>
          </w:tcPr>
          <w:p w:rsidR="00757714" w:rsidRPr="004863F0" w:rsidRDefault="00757714" w:rsidP="00093A7F">
            <w:pPr>
              <w:jc w:val="both"/>
              <w:rPr>
                <w:rFonts w:ascii="Times New Roman" w:hAnsi="Times New Roman" w:cs="Times New Roman"/>
                <w:sz w:val="20"/>
                <w:szCs w:val="20"/>
              </w:rPr>
            </w:pPr>
            <w:r w:rsidRPr="004863F0">
              <w:rPr>
                <w:rFonts w:ascii="Times New Roman" w:hAnsi="Times New Roman" w:cs="Times New Roman"/>
                <w:sz w:val="20"/>
                <w:szCs w:val="20"/>
              </w:rPr>
              <w:t xml:space="preserve">Объем производства сельскохозяйственной продукции, </w:t>
            </w:r>
            <w:proofErr w:type="gramStart"/>
            <w:r w:rsidRPr="004863F0">
              <w:rPr>
                <w:rFonts w:ascii="Times New Roman" w:hAnsi="Times New Roman" w:cs="Times New Roman"/>
                <w:sz w:val="20"/>
                <w:szCs w:val="20"/>
              </w:rPr>
              <w:t>млн</w:t>
            </w:r>
            <w:proofErr w:type="gramEnd"/>
            <w:r w:rsidRPr="004863F0">
              <w:rPr>
                <w:rFonts w:ascii="Times New Roman" w:hAnsi="Times New Roman" w:cs="Times New Roman"/>
                <w:sz w:val="20"/>
                <w:szCs w:val="20"/>
              </w:rPr>
              <w:t xml:space="preserve">  рублей</w:t>
            </w:r>
          </w:p>
        </w:tc>
        <w:tc>
          <w:tcPr>
            <w:tcW w:w="329" w:type="pct"/>
            <w:noWrap/>
            <w:vAlign w:val="center"/>
            <w:hideMark/>
          </w:tcPr>
          <w:p w:rsidR="00757714" w:rsidRPr="004863F0" w:rsidRDefault="00757714" w:rsidP="00093A7F">
            <w:pPr>
              <w:jc w:val="center"/>
              <w:rPr>
                <w:rFonts w:ascii="Times New Roman" w:hAnsi="Times New Roman" w:cs="Times New Roman"/>
                <w:sz w:val="20"/>
                <w:szCs w:val="20"/>
              </w:rPr>
            </w:pPr>
            <w:r w:rsidRPr="00A4424E">
              <w:rPr>
                <w:rFonts w:ascii="Times New Roman" w:hAnsi="Times New Roman" w:cs="Times New Roman"/>
                <w:sz w:val="20"/>
                <w:szCs w:val="20"/>
              </w:rPr>
              <w:t>212,77</w:t>
            </w:r>
          </w:p>
        </w:tc>
        <w:tc>
          <w:tcPr>
            <w:tcW w:w="3473" w:type="pct"/>
            <w:gridSpan w:val="9"/>
            <w:shd w:val="clear" w:color="auto" w:fill="auto"/>
            <w:noWrap/>
            <w:vAlign w:val="center"/>
          </w:tcPr>
          <w:p w:rsidR="00757714" w:rsidRPr="000C5653" w:rsidRDefault="00757714" w:rsidP="00093A7F">
            <w:pPr>
              <w:jc w:val="center"/>
              <w:rPr>
                <w:rFonts w:ascii="Times New Roman" w:hAnsi="Times New Roman" w:cs="Times New Roman"/>
                <w:sz w:val="20"/>
                <w:szCs w:val="20"/>
              </w:rPr>
            </w:pPr>
          </w:p>
        </w:tc>
      </w:tr>
      <w:tr w:rsidR="00757714" w:rsidRPr="004863F0" w:rsidTr="00093A7F">
        <w:trPr>
          <w:trHeight w:val="20"/>
        </w:trPr>
        <w:tc>
          <w:tcPr>
            <w:tcW w:w="212" w:type="pct"/>
            <w:vMerge/>
            <w:vAlign w:val="center"/>
          </w:tcPr>
          <w:p w:rsidR="00757714" w:rsidRPr="004863F0" w:rsidRDefault="00757714" w:rsidP="00093A7F">
            <w:pPr>
              <w:jc w:val="center"/>
              <w:rPr>
                <w:rFonts w:ascii="Times New Roman" w:eastAsia="Times New Roman" w:hAnsi="Times New Roman" w:cs="Times New Roman"/>
                <w:color w:val="000000"/>
                <w:sz w:val="20"/>
                <w:szCs w:val="20"/>
                <w:lang w:eastAsia="ru-RU"/>
              </w:rPr>
            </w:pPr>
          </w:p>
        </w:tc>
        <w:tc>
          <w:tcPr>
            <w:tcW w:w="986" w:type="pct"/>
          </w:tcPr>
          <w:p w:rsidR="00757714" w:rsidRPr="004863F0" w:rsidRDefault="00757714" w:rsidP="00093A7F">
            <w:pPr>
              <w:jc w:val="both"/>
              <w:rPr>
                <w:rFonts w:ascii="Times New Roman" w:hAnsi="Times New Roman" w:cs="Times New Roman"/>
                <w:sz w:val="20"/>
                <w:szCs w:val="20"/>
              </w:rPr>
            </w:pPr>
            <w:r w:rsidRPr="004863F0">
              <w:rPr>
                <w:rFonts w:ascii="Times New Roman" w:hAnsi="Times New Roman" w:cs="Times New Roman"/>
                <w:sz w:val="20"/>
                <w:szCs w:val="20"/>
              </w:rPr>
              <w:t>Базовый сценарий</w:t>
            </w:r>
          </w:p>
        </w:tc>
        <w:tc>
          <w:tcPr>
            <w:tcW w:w="329" w:type="pct"/>
            <w:noWrap/>
            <w:vAlign w:val="center"/>
          </w:tcPr>
          <w:p w:rsidR="00757714" w:rsidRPr="004863F0" w:rsidRDefault="00757714" w:rsidP="00093A7F">
            <w:pPr>
              <w:jc w:val="center"/>
              <w:rPr>
                <w:rFonts w:ascii="Times New Roman" w:hAnsi="Times New Roman" w:cs="Times New Roman"/>
                <w:sz w:val="20"/>
                <w:szCs w:val="20"/>
              </w:rPr>
            </w:pPr>
          </w:p>
        </w:tc>
        <w:tc>
          <w:tcPr>
            <w:tcW w:w="337" w:type="pct"/>
            <w:tcBorders>
              <w:top w:val="single" w:sz="4" w:space="0" w:color="auto"/>
              <w:left w:val="single" w:sz="4" w:space="0" w:color="auto"/>
              <w:bottom w:val="single" w:sz="4" w:space="0" w:color="auto"/>
              <w:right w:val="single" w:sz="4" w:space="0" w:color="auto"/>
            </w:tcBorders>
            <w:shd w:val="clear" w:color="auto" w:fill="auto"/>
            <w:noWrap/>
            <w:vAlign w:val="center"/>
          </w:tcPr>
          <w:p w:rsidR="00757714" w:rsidRPr="00A4424E" w:rsidRDefault="00757714" w:rsidP="00093A7F">
            <w:pPr>
              <w:jc w:val="center"/>
              <w:rPr>
                <w:rFonts w:ascii="Times New Roman" w:hAnsi="Times New Roman" w:cs="Times New Roman"/>
                <w:sz w:val="20"/>
                <w:szCs w:val="20"/>
              </w:rPr>
            </w:pPr>
            <w:r w:rsidRPr="00A4424E">
              <w:rPr>
                <w:rFonts w:ascii="Times New Roman" w:hAnsi="Times New Roman" w:cs="Times New Roman"/>
                <w:sz w:val="20"/>
                <w:szCs w:val="20"/>
              </w:rPr>
              <w:t>214,16</w:t>
            </w:r>
          </w:p>
        </w:tc>
        <w:tc>
          <w:tcPr>
            <w:tcW w:w="337" w:type="pct"/>
            <w:tcBorders>
              <w:top w:val="single" w:sz="4" w:space="0" w:color="auto"/>
              <w:left w:val="nil"/>
              <w:bottom w:val="single" w:sz="4" w:space="0" w:color="auto"/>
              <w:right w:val="single" w:sz="4" w:space="0" w:color="auto"/>
            </w:tcBorders>
            <w:shd w:val="clear" w:color="auto" w:fill="auto"/>
            <w:noWrap/>
            <w:vAlign w:val="center"/>
          </w:tcPr>
          <w:p w:rsidR="00757714" w:rsidRPr="00A4424E" w:rsidRDefault="00757714" w:rsidP="00093A7F">
            <w:pPr>
              <w:jc w:val="center"/>
              <w:rPr>
                <w:rFonts w:ascii="Times New Roman" w:hAnsi="Times New Roman" w:cs="Times New Roman"/>
                <w:sz w:val="20"/>
                <w:szCs w:val="20"/>
              </w:rPr>
            </w:pPr>
            <w:r w:rsidRPr="00A4424E">
              <w:rPr>
                <w:rFonts w:ascii="Times New Roman" w:hAnsi="Times New Roman" w:cs="Times New Roman"/>
                <w:sz w:val="20"/>
                <w:szCs w:val="20"/>
              </w:rPr>
              <w:t>221,63</w:t>
            </w:r>
          </w:p>
        </w:tc>
        <w:tc>
          <w:tcPr>
            <w:tcW w:w="337" w:type="pct"/>
            <w:tcBorders>
              <w:top w:val="single" w:sz="4" w:space="0" w:color="auto"/>
              <w:left w:val="nil"/>
              <w:bottom w:val="single" w:sz="4" w:space="0" w:color="auto"/>
              <w:right w:val="single" w:sz="4" w:space="0" w:color="auto"/>
            </w:tcBorders>
            <w:shd w:val="clear" w:color="auto" w:fill="auto"/>
            <w:noWrap/>
            <w:vAlign w:val="center"/>
          </w:tcPr>
          <w:p w:rsidR="00757714" w:rsidRPr="00A4424E" w:rsidRDefault="00757714" w:rsidP="00093A7F">
            <w:pPr>
              <w:jc w:val="center"/>
              <w:rPr>
                <w:rFonts w:ascii="Times New Roman" w:hAnsi="Times New Roman" w:cs="Times New Roman"/>
                <w:sz w:val="20"/>
                <w:szCs w:val="20"/>
              </w:rPr>
            </w:pPr>
            <w:r w:rsidRPr="00A4424E">
              <w:rPr>
                <w:rFonts w:ascii="Times New Roman" w:hAnsi="Times New Roman" w:cs="Times New Roman"/>
                <w:sz w:val="20"/>
                <w:szCs w:val="20"/>
              </w:rPr>
              <w:t>228,94</w:t>
            </w:r>
          </w:p>
        </w:tc>
        <w:tc>
          <w:tcPr>
            <w:tcW w:w="417" w:type="pct"/>
            <w:tcBorders>
              <w:top w:val="single" w:sz="4" w:space="0" w:color="auto"/>
              <w:left w:val="nil"/>
              <w:bottom w:val="single" w:sz="4" w:space="0" w:color="auto"/>
              <w:right w:val="single" w:sz="4" w:space="0" w:color="auto"/>
            </w:tcBorders>
            <w:shd w:val="clear" w:color="auto" w:fill="auto"/>
            <w:noWrap/>
            <w:vAlign w:val="center"/>
          </w:tcPr>
          <w:p w:rsidR="00757714" w:rsidRPr="00A4424E" w:rsidRDefault="00757714" w:rsidP="00093A7F">
            <w:pPr>
              <w:jc w:val="center"/>
              <w:rPr>
                <w:rFonts w:ascii="Times New Roman" w:hAnsi="Times New Roman" w:cs="Times New Roman"/>
                <w:sz w:val="20"/>
                <w:szCs w:val="20"/>
              </w:rPr>
            </w:pPr>
            <w:r w:rsidRPr="00A4424E">
              <w:rPr>
                <w:rFonts w:ascii="Times New Roman" w:hAnsi="Times New Roman" w:cs="Times New Roman"/>
                <w:sz w:val="20"/>
                <w:szCs w:val="20"/>
              </w:rPr>
              <w:t>236,73</w:t>
            </w:r>
          </w:p>
        </w:tc>
        <w:tc>
          <w:tcPr>
            <w:tcW w:w="408" w:type="pct"/>
            <w:tcBorders>
              <w:top w:val="single" w:sz="4" w:space="0" w:color="auto"/>
              <w:left w:val="nil"/>
              <w:bottom w:val="single" w:sz="4" w:space="0" w:color="auto"/>
              <w:right w:val="single" w:sz="4" w:space="0" w:color="auto"/>
            </w:tcBorders>
            <w:shd w:val="clear" w:color="auto" w:fill="auto"/>
            <w:vAlign w:val="center"/>
          </w:tcPr>
          <w:p w:rsidR="00757714" w:rsidRPr="00A4424E" w:rsidRDefault="00757714" w:rsidP="00093A7F">
            <w:pPr>
              <w:jc w:val="center"/>
              <w:rPr>
                <w:rFonts w:ascii="Times New Roman" w:hAnsi="Times New Roman" w:cs="Times New Roman"/>
                <w:sz w:val="20"/>
                <w:szCs w:val="20"/>
              </w:rPr>
            </w:pPr>
            <w:r w:rsidRPr="00A4424E">
              <w:rPr>
                <w:rFonts w:ascii="Times New Roman" w:hAnsi="Times New Roman" w:cs="Times New Roman"/>
                <w:sz w:val="20"/>
                <w:szCs w:val="20"/>
              </w:rPr>
              <w:t>245,61</w:t>
            </w:r>
          </w:p>
        </w:tc>
        <w:tc>
          <w:tcPr>
            <w:tcW w:w="408" w:type="pct"/>
            <w:tcBorders>
              <w:top w:val="single" w:sz="4" w:space="0" w:color="auto"/>
              <w:left w:val="nil"/>
              <w:bottom w:val="single" w:sz="4" w:space="0" w:color="auto"/>
              <w:right w:val="single" w:sz="4" w:space="0" w:color="auto"/>
            </w:tcBorders>
            <w:shd w:val="clear" w:color="auto" w:fill="auto"/>
            <w:vAlign w:val="center"/>
          </w:tcPr>
          <w:p w:rsidR="00757714" w:rsidRPr="00A4424E" w:rsidRDefault="00757714" w:rsidP="00093A7F">
            <w:pPr>
              <w:jc w:val="center"/>
              <w:rPr>
                <w:rFonts w:ascii="Times New Roman" w:hAnsi="Times New Roman" w:cs="Times New Roman"/>
                <w:sz w:val="20"/>
                <w:szCs w:val="20"/>
              </w:rPr>
            </w:pPr>
            <w:r w:rsidRPr="00A4424E">
              <w:rPr>
                <w:rFonts w:ascii="Times New Roman" w:hAnsi="Times New Roman" w:cs="Times New Roman"/>
                <w:sz w:val="20"/>
                <w:szCs w:val="20"/>
              </w:rPr>
              <w:t>255,95</w:t>
            </w:r>
          </w:p>
        </w:tc>
        <w:tc>
          <w:tcPr>
            <w:tcW w:w="408" w:type="pct"/>
            <w:tcBorders>
              <w:top w:val="single" w:sz="4" w:space="0" w:color="auto"/>
              <w:left w:val="nil"/>
              <w:bottom w:val="single" w:sz="4" w:space="0" w:color="auto"/>
              <w:right w:val="single" w:sz="4" w:space="0" w:color="auto"/>
            </w:tcBorders>
            <w:shd w:val="clear" w:color="auto" w:fill="auto"/>
            <w:vAlign w:val="center"/>
          </w:tcPr>
          <w:p w:rsidR="00757714" w:rsidRPr="00A4424E" w:rsidRDefault="00757714" w:rsidP="00093A7F">
            <w:pPr>
              <w:jc w:val="center"/>
              <w:rPr>
                <w:rFonts w:ascii="Times New Roman" w:hAnsi="Times New Roman" w:cs="Times New Roman"/>
                <w:sz w:val="20"/>
                <w:szCs w:val="20"/>
              </w:rPr>
            </w:pPr>
            <w:r w:rsidRPr="00A4424E">
              <w:rPr>
                <w:rFonts w:ascii="Times New Roman" w:hAnsi="Times New Roman" w:cs="Times New Roman"/>
                <w:sz w:val="20"/>
                <w:szCs w:val="20"/>
              </w:rPr>
              <w:t>267,23</w:t>
            </w:r>
          </w:p>
        </w:tc>
        <w:tc>
          <w:tcPr>
            <w:tcW w:w="408" w:type="pct"/>
            <w:tcBorders>
              <w:top w:val="single" w:sz="4" w:space="0" w:color="auto"/>
              <w:left w:val="nil"/>
              <w:bottom w:val="single" w:sz="4" w:space="0" w:color="auto"/>
              <w:right w:val="single" w:sz="4" w:space="0" w:color="auto"/>
            </w:tcBorders>
            <w:shd w:val="clear" w:color="auto" w:fill="auto"/>
            <w:vAlign w:val="center"/>
          </w:tcPr>
          <w:p w:rsidR="00757714" w:rsidRPr="00A4424E" w:rsidRDefault="00757714" w:rsidP="00093A7F">
            <w:pPr>
              <w:jc w:val="center"/>
              <w:rPr>
                <w:rFonts w:ascii="Times New Roman" w:hAnsi="Times New Roman" w:cs="Times New Roman"/>
                <w:sz w:val="20"/>
                <w:szCs w:val="20"/>
              </w:rPr>
            </w:pPr>
            <w:r w:rsidRPr="00A4424E">
              <w:rPr>
                <w:rFonts w:ascii="Times New Roman" w:hAnsi="Times New Roman" w:cs="Times New Roman"/>
                <w:sz w:val="20"/>
                <w:szCs w:val="20"/>
              </w:rPr>
              <w:t>279,03</w:t>
            </w:r>
          </w:p>
        </w:tc>
        <w:tc>
          <w:tcPr>
            <w:tcW w:w="413" w:type="pct"/>
            <w:tcBorders>
              <w:top w:val="single" w:sz="4" w:space="0" w:color="auto"/>
              <w:left w:val="nil"/>
              <w:bottom w:val="single" w:sz="4" w:space="0" w:color="auto"/>
              <w:right w:val="single" w:sz="4" w:space="0" w:color="auto"/>
            </w:tcBorders>
            <w:shd w:val="clear" w:color="auto" w:fill="auto"/>
            <w:vAlign w:val="center"/>
          </w:tcPr>
          <w:p w:rsidR="00757714" w:rsidRPr="00A4424E" w:rsidRDefault="00757714" w:rsidP="00093A7F">
            <w:pPr>
              <w:jc w:val="center"/>
              <w:rPr>
                <w:rFonts w:ascii="Times New Roman" w:hAnsi="Times New Roman" w:cs="Times New Roman"/>
                <w:sz w:val="20"/>
                <w:szCs w:val="20"/>
              </w:rPr>
            </w:pPr>
            <w:r w:rsidRPr="00A4424E">
              <w:rPr>
                <w:rFonts w:ascii="Times New Roman" w:hAnsi="Times New Roman" w:cs="Times New Roman"/>
                <w:sz w:val="20"/>
                <w:szCs w:val="20"/>
              </w:rPr>
              <w:t>383,85</w:t>
            </w:r>
          </w:p>
        </w:tc>
      </w:tr>
      <w:tr w:rsidR="00757714" w:rsidRPr="004863F0" w:rsidTr="00093A7F">
        <w:trPr>
          <w:trHeight w:val="20"/>
        </w:trPr>
        <w:tc>
          <w:tcPr>
            <w:tcW w:w="212" w:type="pct"/>
            <w:vMerge/>
            <w:vAlign w:val="center"/>
          </w:tcPr>
          <w:p w:rsidR="00757714" w:rsidRPr="004863F0" w:rsidRDefault="00757714" w:rsidP="00093A7F">
            <w:pPr>
              <w:jc w:val="center"/>
              <w:rPr>
                <w:rFonts w:ascii="Times New Roman" w:eastAsia="Times New Roman" w:hAnsi="Times New Roman" w:cs="Times New Roman"/>
                <w:color w:val="000000"/>
                <w:sz w:val="20"/>
                <w:szCs w:val="20"/>
                <w:lang w:eastAsia="ru-RU"/>
              </w:rPr>
            </w:pPr>
          </w:p>
        </w:tc>
        <w:tc>
          <w:tcPr>
            <w:tcW w:w="986" w:type="pct"/>
          </w:tcPr>
          <w:p w:rsidR="00757714" w:rsidRPr="004863F0" w:rsidRDefault="00757714" w:rsidP="00093A7F">
            <w:pPr>
              <w:jc w:val="both"/>
              <w:rPr>
                <w:rFonts w:ascii="Times New Roman" w:hAnsi="Times New Roman" w:cs="Times New Roman"/>
                <w:sz w:val="20"/>
                <w:szCs w:val="20"/>
              </w:rPr>
            </w:pPr>
            <w:r w:rsidRPr="004863F0">
              <w:rPr>
                <w:rFonts w:ascii="Times New Roman" w:hAnsi="Times New Roman" w:cs="Times New Roman"/>
                <w:sz w:val="20"/>
                <w:szCs w:val="20"/>
              </w:rPr>
              <w:t>Целевой сценарий</w:t>
            </w:r>
          </w:p>
        </w:tc>
        <w:tc>
          <w:tcPr>
            <w:tcW w:w="329" w:type="pct"/>
            <w:noWrap/>
            <w:vAlign w:val="center"/>
          </w:tcPr>
          <w:p w:rsidR="00757714" w:rsidRPr="004863F0" w:rsidRDefault="00757714" w:rsidP="00093A7F">
            <w:pPr>
              <w:jc w:val="center"/>
              <w:rPr>
                <w:rFonts w:ascii="Times New Roman" w:hAnsi="Times New Roman" w:cs="Times New Roman"/>
                <w:sz w:val="20"/>
                <w:szCs w:val="20"/>
              </w:rPr>
            </w:pPr>
          </w:p>
        </w:tc>
        <w:tc>
          <w:tcPr>
            <w:tcW w:w="337" w:type="pct"/>
            <w:tcBorders>
              <w:top w:val="single" w:sz="4" w:space="0" w:color="auto"/>
              <w:left w:val="single" w:sz="4" w:space="0" w:color="auto"/>
              <w:bottom w:val="single" w:sz="4" w:space="0" w:color="auto"/>
              <w:right w:val="single" w:sz="4" w:space="0" w:color="auto"/>
            </w:tcBorders>
            <w:shd w:val="clear" w:color="auto" w:fill="auto"/>
            <w:noWrap/>
            <w:vAlign w:val="center"/>
          </w:tcPr>
          <w:p w:rsidR="00757714" w:rsidRPr="00A4424E" w:rsidRDefault="00757714" w:rsidP="00093A7F">
            <w:pPr>
              <w:jc w:val="center"/>
              <w:rPr>
                <w:rFonts w:ascii="Times New Roman" w:hAnsi="Times New Roman" w:cs="Times New Roman"/>
                <w:sz w:val="20"/>
                <w:szCs w:val="20"/>
              </w:rPr>
            </w:pPr>
            <w:r w:rsidRPr="00A4424E">
              <w:rPr>
                <w:rFonts w:ascii="Times New Roman" w:hAnsi="Times New Roman" w:cs="Times New Roman"/>
                <w:sz w:val="20"/>
                <w:szCs w:val="20"/>
              </w:rPr>
              <w:t>214,16</w:t>
            </w:r>
          </w:p>
        </w:tc>
        <w:tc>
          <w:tcPr>
            <w:tcW w:w="337" w:type="pct"/>
            <w:tcBorders>
              <w:top w:val="single" w:sz="4" w:space="0" w:color="auto"/>
              <w:left w:val="nil"/>
              <w:bottom w:val="single" w:sz="4" w:space="0" w:color="auto"/>
              <w:right w:val="single" w:sz="4" w:space="0" w:color="auto"/>
            </w:tcBorders>
            <w:shd w:val="clear" w:color="auto" w:fill="auto"/>
            <w:noWrap/>
            <w:vAlign w:val="center"/>
          </w:tcPr>
          <w:p w:rsidR="00757714" w:rsidRPr="00A4424E" w:rsidRDefault="00757714" w:rsidP="00093A7F">
            <w:pPr>
              <w:jc w:val="center"/>
              <w:rPr>
                <w:rFonts w:ascii="Times New Roman" w:hAnsi="Times New Roman" w:cs="Times New Roman"/>
                <w:sz w:val="20"/>
                <w:szCs w:val="20"/>
              </w:rPr>
            </w:pPr>
            <w:r w:rsidRPr="00A4424E">
              <w:rPr>
                <w:rFonts w:ascii="Times New Roman" w:hAnsi="Times New Roman" w:cs="Times New Roman"/>
                <w:sz w:val="20"/>
                <w:szCs w:val="20"/>
              </w:rPr>
              <w:t>222,54</w:t>
            </w:r>
          </w:p>
        </w:tc>
        <w:tc>
          <w:tcPr>
            <w:tcW w:w="337" w:type="pct"/>
            <w:tcBorders>
              <w:top w:val="single" w:sz="4" w:space="0" w:color="auto"/>
              <w:left w:val="nil"/>
              <w:bottom w:val="single" w:sz="4" w:space="0" w:color="auto"/>
              <w:right w:val="single" w:sz="4" w:space="0" w:color="auto"/>
            </w:tcBorders>
            <w:shd w:val="clear" w:color="auto" w:fill="auto"/>
            <w:noWrap/>
            <w:vAlign w:val="center"/>
          </w:tcPr>
          <w:p w:rsidR="00757714" w:rsidRPr="00A4424E" w:rsidRDefault="00757714" w:rsidP="00093A7F">
            <w:pPr>
              <w:jc w:val="center"/>
              <w:rPr>
                <w:rFonts w:ascii="Times New Roman" w:hAnsi="Times New Roman" w:cs="Times New Roman"/>
                <w:sz w:val="20"/>
                <w:szCs w:val="20"/>
              </w:rPr>
            </w:pPr>
            <w:r w:rsidRPr="00A4424E">
              <w:rPr>
                <w:rFonts w:ascii="Times New Roman" w:hAnsi="Times New Roman" w:cs="Times New Roman"/>
                <w:sz w:val="20"/>
                <w:szCs w:val="20"/>
              </w:rPr>
              <w:t>230,92</w:t>
            </w:r>
          </w:p>
        </w:tc>
        <w:tc>
          <w:tcPr>
            <w:tcW w:w="417" w:type="pct"/>
            <w:tcBorders>
              <w:top w:val="single" w:sz="4" w:space="0" w:color="auto"/>
              <w:left w:val="nil"/>
              <w:bottom w:val="single" w:sz="4" w:space="0" w:color="auto"/>
              <w:right w:val="single" w:sz="4" w:space="0" w:color="auto"/>
            </w:tcBorders>
            <w:shd w:val="clear" w:color="auto" w:fill="auto"/>
            <w:noWrap/>
            <w:vAlign w:val="center"/>
          </w:tcPr>
          <w:p w:rsidR="00757714" w:rsidRPr="00A4424E" w:rsidRDefault="00757714" w:rsidP="00093A7F">
            <w:pPr>
              <w:jc w:val="center"/>
              <w:rPr>
                <w:rFonts w:ascii="Times New Roman" w:hAnsi="Times New Roman" w:cs="Times New Roman"/>
                <w:sz w:val="20"/>
                <w:szCs w:val="20"/>
              </w:rPr>
            </w:pPr>
            <w:r w:rsidRPr="00A4424E">
              <w:rPr>
                <w:rFonts w:ascii="Times New Roman" w:hAnsi="Times New Roman" w:cs="Times New Roman"/>
                <w:sz w:val="20"/>
                <w:szCs w:val="20"/>
              </w:rPr>
              <w:t>240,26</w:t>
            </w:r>
          </w:p>
        </w:tc>
        <w:tc>
          <w:tcPr>
            <w:tcW w:w="408" w:type="pct"/>
            <w:tcBorders>
              <w:top w:val="single" w:sz="4" w:space="0" w:color="auto"/>
              <w:left w:val="nil"/>
              <w:bottom w:val="single" w:sz="4" w:space="0" w:color="auto"/>
              <w:right w:val="single" w:sz="4" w:space="0" w:color="auto"/>
            </w:tcBorders>
            <w:shd w:val="clear" w:color="auto" w:fill="auto"/>
            <w:vAlign w:val="center"/>
          </w:tcPr>
          <w:p w:rsidR="00757714" w:rsidRPr="00A4424E" w:rsidRDefault="00757714" w:rsidP="00093A7F">
            <w:pPr>
              <w:jc w:val="center"/>
              <w:rPr>
                <w:rFonts w:ascii="Times New Roman" w:hAnsi="Times New Roman" w:cs="Times New Roman"/>
                <w:sz w:val="20"/>
                <w:szCs w:val="20"/>
              </w:rPr>
            </w:pPr>
            <w:r w:rsidRPr="00A4424E">
              <w:rPr>
                <w:rFonts w:ascii="Times New Roman" w:hAnsi="Times New Roman" w:cs="Times New Roman"/>
                <w:sz w:val="20"/>
                <w:szCs w:val="20"/>
              </w:rPr>
              <w:t>250,85</w:t>
            </w:r>
          </w:p>
        </w:tc>
        <w:tc>
          <w:tcPr>
            <w:tcW w:w="408" w:type="pct"/>
            <w:tcBorders>
              <w:top w:val="single" w:sz="4" w:space="0" w:color="auto"/>
              <w:left w:val="nil"/>
              <w:bottom w:val="single" w:sz="4" w:space="0" w:color="auto"/>
              <w:right w:val="single" w:sz="4" w:space="0" w:color="auto"/>
            </w:tcBorders>
            <w:shd w:val="clear" w:color="auto" w:fill="auto"/>
            <w:vAlign w:val="center"/>
          </w:tcPr>
          <w:p w:rsidR="00757714" w:rsidRPr="00A4424E" w:rsidRDefault="00757714" w:rsidP="00093A7F">
            <w:pPr>
              <w:jc w:val="center"/>
              <w:rPr>
                <w:rFonts w:ascii="Times New Roman" w:hAnsi="Times New Roman" w:cs="Times New Roman"/>
                <w:sz w:val="20"/>
                <w:szCs w:val="20"/>
              </w:rPr>
            </w:pPr>
            <w:r w:rsidRPr="00A4424E">
              <w:rPr>
                <w:rFonts w:ascii="Times New Roman" w:hAnsi="Times New Roman" w:cs="Times New Roman"/>
                <w:sz w:val="20"/>
                <w:szCs w:val="20"/>
              </w:rPr>
              <w:t>262,76</w:t>
            </w:r>
          </w:p>
        </w:tc>
        <w:tc>
          <w:tcPr>
            <w:tcW w:w="408" w:type="pct"/>
            <w:tcBorders>
              <w:top w:val="single" w:sz="4" w:space="0" w:color="auto"/>
              <w:left w:val="nil"/>
              <w:bottom w:val="single" w:sz="4" w:space="0" w:color="auto"/>
              <w:right w:val="single" w:sz="4" w:space="0" w:color="auto"/>
            </w:tcBorders>
            <w:shd w:val="clear" w:color="auto" w:fill="auto"/>
            <w:vAlign w:val="center"/>
          </w:tcPr>
          <w:p w:rsidR="00757714" w:rsidRPr="00A4424E" w:rsidRDefault="00757714" w:rsidP="00093A7F">
            <w:pPr>
              <w:jc w:val="center"/>
              <w:rPr>
                <w:rFonts w:ascii="Times New Roman" w:hAnsi="Times New Roman" w:cs="Times New Roman"/>
                <w:sz w:val="20"/>
                <w:szCs w:val="20"/>
              </w:rPr>
            </w:pPr>
            <w:r w:rsidRPr="00A4424E">
              <w:rPr>
                <w:rFonts w:ascii="Times New Roman" w:hAnsi="Times New Roman" w:cs="Times New Roman"/>
                <w:sz w:val="20"/>
                <w:szCs w:val="20"/>
              </w:rPr>
              <w:t>275,77</w:t>
            </w:r>
          </w:p>
        </w:tc>
        <w:tc>
          <w:tcPr>
            <w:tcW w:w="408" w:type="pct"/>
            <w:tcBorders>
              <w:top w:val="single" w:sz="4" w:space="0" w:color="auto"/>
              <w:left w:val="nil"/>
              <w:bottom w:val="single" w:sz="4" w:space="0" w:color="auto"/>
              <w:right w:val="single" w:sz="4" w:space="0" w:color="auto"/>
            </w:tcBorders>
            <w:shd w:val="clear" w:color="auto" w:fill="auto"/>
            <w:vAlign w:val="center"/>
          </w:tcPr>
          <w:p w:rsidR="00757714" w:rsidRPr="00A4424E" w:rsidRDefault="00757714" w:rsidP="00093A7F">
            <w:pPr>
              <w:jc w:val="center"/>
              <w:rPr>
                <w:rFonts w:ascii="Times New Roman" w:hAnsi="Times New Roman" w:cs="Times New Roman"/>
                <w:sz w:val="20"/>
                <w:szCs w:val="20"/>
              </w:rPr>
            </w:pPr>
            <w:r w:rsidRPr="00A4424E">
              <w:rPr>
                <w:rFonts w:ascii="Times New Roman" w:hAnsi="Times New Roman" w:cs="Times New Roman"/>
                <w:sz w:val="20"/>
                <w:szCs w:val="20"/>
              </w:rPr>
              <w:t>289,38</w:t>
            </w:r>
          </w:p>
        </w:tc>
        <w:tc>
          <w:tcPr>
            <w:tcW w:w="413" w:type="pct"/>
            <w:tcBorders>
              <w:top w:val="single" w:sz="4" w:space="0" w:color="auto"/>
              <w:left w:val="nil"/>
              <w:bottom w:val="single" w:sz="4" w:space="0" w:color="auto"/>
              <w:right w:val="single" w:sz="4" w:space="0" w:color="auto"/>
            </w:tcBorders>
            <w:shd w:val="clear" w:color="auto" w:fill="auto"/>
            <w:vAlign w:val="center"/>
          </w:tcPr>
          <w:p w:rsidR="00757714" w:rsidRPr="00A4424E" w:rsidRDefault="00757714" w:rsidP="00093A7F">
            <w:pPr>
              <w:jc w:val="center"/>
              <w:rPr>
                <w:rFonts w:ascii="Times New Roman" w:hAnsi="Times New Roman" w:cs="Times New Roman"/>
                <w:sz w:val="20"/>
                <w:szCs w:val="20"/>
              </w:rPr>
            </w:pPr>
            <w:r w:rsidRPr="00A4424E">
              <w:rPr>
                <w:rFonts w:ascii="Times New Roman" w:hAnsi="Times New Roman" w:cs="Times New Roman"/>
                <w:sz w:val="20"/>
                <w:szCs w:val="20"/>
              </w:rPr>
              <w:t>394,14</w:t>
            </w:r>
          </w:p>
        </w:tc>
      </w:tr>
      <w:tr w:rsidR="00757714" w:rsidRPr="004863F0" w:rsidTr="00093A7F">
        <w:trPr>
          <w:trHeight w:val="20"/>
        </w:trPr>
        <w:tc>
          <w:tcPr>
            <w:tcW w:w="212" w:type="pct"/>
            <w:vMerge w:val="restart"/>
            <w:vAlign w:val="center"/>
          </w:tcPr>
          <w:p w:rsidR="00757714" w:rsidRPr="004863F0" w:rsidRDefault="00757714" w:rsidP="00093A7F">
            <w:pPr>
              <w:jc w:val="center"/>
              <w:rPr>
                <w:rFonts w:ascii="Times New Roman" w:eastAsia="Times New Roman" w:hAnsi="Times New Roman" w:cs="Times New Roman"/>
                <w:color w:val="000000"/>
                <w:sz w:val="20"/>
                <w:szCs w:val="20"/>
                <w:lang w:eastAsia="ru-RU"/>
              </w:rPr>
            </w:pPr>
            <w:r w:rsidRPr="004863F0">
              <w:rPr>
                <w:rFonts w:ascii="Times New Roman" w:eastAsia="Times New Roman" w:hAnsi="Times New Roman" w:cs="Times New Roman"/>
                <w:color w:val="000000"/>
                <w:sz w:val="20"/>
                <w:szCs w:val="20"/>
                <w:lang w:eastAsia="ru-RU"/>
              </w:rPr>
              <w:t>2.5</w:t>
            </w:r>
          </w:p>
        </w:tc>
        <w:tc>
          <w:tcPr>
            <w:tcW w:w="986" w:type="pct"/>
            <w:hideMark/>
          </w:tcPr>
          <w:p w:rsidR="00757714" w:rsidRPr="004863F0" w:rsidRDefault="00757714" w:rsidP="00093A7F">
            <w:pPr>
              <w:jc w:val="both"/>
              <w:rPr>
                <w:rFonts w:ascii="Times New Roman" w:hAnsi="Times New Roman" w:cs="Times New Roman"/>
                <w:sz w:val="20"/>
                <w:szCs w:val="20"/>
              </w:rPr>
            </w:pPr>
            <w:r w:rsidRPr="004863F0">
              <w:rPr>
                <w:rFonts w:ascii="Times New Roman" w:hAnsi="Times New Roman" w:cs="Times New Roman"/>
                <w:sz w:val="20"/>
                <w:szCs w:val="20"/>
              </w:rPr>
              <w:t xml:space="preserve">Индекс производства сельскохозяйственной продукции, </w:t>
            </w:r>
            <w:proofErr w:type="gramStart"/>
            <w:r w:rsidRPr="004863F0">
              <w:rPr>
                <w:rFonts w:ascii="Times New Roman" w:hAnsi="Times New Roman" w:cs="Times New Roman"/>
                <w:sz w:val="20"/>
                <w:szCs w:val="20"/>
              </w:rPr>
              <w:t>в</w:t>
            </w:r>
            <w:proofErr w:type="gramEnd"/>
            <w:r w:rsidRPr="004863F0">
              <w:rPr>
                <w:rFonts w:ascii="Times New Roman" w:hAnsi="Times New Roman" w:cs="Times New Roman"/>
                <w:sz w:val="20"/>
                <w:szCs w:val="20"/>
              </w:rPr>
              <w:t xml:space="preserve"> % </w:t>
            </w:r>
            <w:proofErr w:type="gramStart"/>
            <w:r w:rsidRPr="004863F0">
              <w:rPr>
                <w:rFonts w:ascii="Times New Roman" w:hAnsi="Times New Roman" w:cs="Times New Roman"/>
                <w:sz w:val="20"/>
                <w:szCs w:val="20"/>
              </w:rPr>
              <w:t>к</w:t>
            </w:r>
            <w:proofErr w:type="gramEnd"/>
            <w:r w:rsidRPr="004863F0">
              <w:rPr>
                <w:rFonts w:ascii="Times New Roman" w:hAnsi="Times New Roman" w:cs="Times New Roman"/>
                <w:sz w:val="20"/>
                <w:szCs w:val="20"/>
              </w:rPr>
              <w:t xml:space="preserve"> предыдущему году в сопоставимых ценах</w:t>
            </w:r>
          </w:p>
        </w:tc>
        <w:tc>
          <w:tcPr>
            <w:tcW w:w="329" w:type="pct"/>
            <w:noWrap/>
            <w:vAlign w:val="center"/>
            <w:hideMark/>
          </w:tcPr>
          <w:p w:rsidR="00757714" w:rsidRPr="004863F0" w:rsidRDefault="00757714" w:rsidP="00093A7F">
            <w:pPr>
              <w:jc w:val="center"/>
              <w:rPr>
                <w:rFonts w:ascii="Times New Roman" w:hAnsi="Times New Roman" w:cs="Times New Roman"/>
                <w:sz w:val="20"/>
                <w:szCs w:val="20"/>
              </w:rPr>
            </w:pPr>
            <w:r>
              <w:rPr>
                <w:rFonts w:ascii="Times New Roman" w:hAnsi="Times New Roman" w:cs="Times New Roman"/>
                <w:sz w:val="20"/>
                <w:szCs w:val="20"/>
              </w:rPr>
              <w:t>101,2</w:t>
            </w:r>
          </w:p>
        </w:tc>
        <w:tc>
          <w:tcPr>
            <w:tcW w:w="3473" w:type="pct"/>
            <w:gridSpan w:val="9"/>
            <w:shd w:val="clear" w:color="auto" w:fill="auto"/>
            <w:noWrap/>
            <w:vAlign w:val="center"/>
          </w:tcPr>
          <w:p w:rsidR="00757714" w:rsidRPr="000C5653" w:rsidRDefault="00757714" w:rsidP="00093A7F">
            <w:pPr>
              <w:jc w:val="center"/>
              <w:rPr>
                <w:rFonts w:ascii="Times New Roman" w:hAnsi="Times New Roman" w:cs="Times New Roman"/>
                <w:sz w:val="20"/>
                <w:szCs w:val="20"/>
              </w:rPr>
            </w:pPr>
          </w:p>
        </w:tc>
      </w:tr>
      <w:tr w:rsidR="00757714" w:rsidRPr="004863F0" w:rsidTr="00093A7F">
        <w:trPr>
          <w:trHeight w:val="20"/>
        </w:trPr>
        <w:tc>
          <w:tcPr>
            <w:tcW w:w="212" w:type="pct"/>
            <w:vMerge/>
            <w:vAlign w:val="center"/>
          </w:tcPr>
          <w:p w:rsidR="00757714" w:rsidRPr="004863F0" w:rsidRDefault="00757714" w:rsidP="00093A7F">
            <w:pPr>
              <w:jc w:val="center"/>
              <w:rPr>
                <w:rFonts w:ascii="Times New Roman" w:eastAsia="Times New Roman" w:hAnsi="Times New Roman" w:cs="Times New Roman"/>
                <w:color w:val="000000"/>
                <w:sz w:val="20"/>
                <w:szCs w:val="20"/>
                <w:lang w:eastAsia="ru-RU"/>
              </w:rPr>
            </w:pPr>
          </w:p>
        </w:tc>
        <w:tc>
          <w:tcPr>
            <w:tcW w:w="986" w:type="pct"/>
          </w:tcPr>
          <w:p w:rsidR="00757714" w:rsidRPr="004863F0" w:rsidRDefault="00757714" w:rsidP="00093A7F">
            <w:pPr>
              <w:jc w:val="both"/>
              <w:rPr>
                <w:rFonts w:ascii="Times New Roman" w:hAnsi="Times New Roman" w:cs="Times New Roman"/>
                <w:sz w:val="20"/>
                <w:szCs w:val="20"/>
              </w:rPr>
            </w:pPr>
            <w:r w:rsidRPr="004863F0">
              <w:rPr>
                <w:rFonts w:ascii="Times New Roman" w:hAnsi="Times New Roman" w:cs="Times New Roman"/>
                <w:sz w:val="20"/>
                <w:szCs w:val="20"/>
              </w:rPr>
              <w:t>Базовый сценарий</w:t>
            </w:r>
          </w:p>
        </w:tc>
        <w:tc>
          <w:tcPr>
            <w:tcW w:w="329" w:type="pct"/>
            <w:noWrap/>
            <w:vAlign w:val="center"/>
          </w:tcPr>
          <w:p w:rsidR="00757714" w:rsidRPr="004863F0" w:rsidRDefault="00757714" w:rsidP="00093A7F">
            <w:pPr>
              <w:jc w:val="center"/>
              <w:rPr>
                <w:rFonts w:ascii="Times New Roman" w:hAnsi="Times New Roman" w:cs="Times New Roman"/>
                <w:sz w:val="20"/>
                <w:szCs w:val="20"/>
              </w:rPr>
            </w:pPr>
          </w:p>
        </w:tc>
        <w:tc>
          <w:tcPr>
            <w:tcW w:w="337" w:type="pct"/>
            <w:tcBorders>
              <w:top w:val="single" w:sz="4" w:space="0" w:color="auto"/>
              <w:left w:val="single" w:sz="4" w:space="0" w:color="auto"/>
              <w:bottom w:val="single" w:sz="4" w:space="0" w:color="auto"/>
              <w:right w:val="single" w:sz="4" w:space="0" w:color="auto"/>
            </w:tcBorders>
            <w:shd w:val="clear" w:color="auto" w:fill="auto"/>
            <w:noWrap/>
            <w:vAlign w:val="center"/>
          </w:tcPr>
          <w:p w:rsidR="00757714" w:rsidRPr="00A4424E" w:rsidRDefault="00757714" w:rsidP="00093A7F">
            <w:pPr>
              <w:jc w:val="center"/>
              <w:rPr>
                <w:rFonts w:ascii="Times New Roman" w:hAnsi="Times New Roman" w:cs="Times New Roman"/>
                <w:sz w:val="20"/>
                <w:szCs w:val="20"/>
              </w:rPr>
            </w:pPr>
            <w:r w:rsidRPr="00A4424E">
              <w:rPr>
                <w:rFonts w:ascii="Times New Roman" w:hAnsi="Times New Roman" w:cs="Times New Roman"/>
                <w:sz w:val="20"/>
                <w:szCs w:val="20"/>
              </w:rPr>
              <w:t>100,4</w:t>
            </w:r>
          </w:p>
        </w:tc>
        <w:tc>
          <w:tcPr>
            <w:tcW w:w="337" w:type="pct"/>
            <w:tcBorders>
              <w:top w:val="single" w:sz="4" w:space="0" w:color="auto"/>
              <w:left w:val="nil"/>
              <w:bottom w:val="single" w:sz="4" w:space="0" w:color="auto"/>
              <w:right w:val="single" w:sz="4" w:space="0" w:color="auto"/>
            </w:tcBorders>
            <w:shd w:val="clear" w:color="auto" w:fill="auto"/>
            <w:noWrap/>
            <w:vAlign w:val="center"/>
          </w:tcPr>
          <w:p w:rsidR="00757714" w:rsidRPr="00A4424E" w:rsidRDefault="00757714" w:rsidP="00093A7F">
            <w:pPr>
              <w:jc w:val="center"/>
              <w:rPr>
                <w:rFonts w:ascii="Times New Roman" w:hAnsi="Times New Roman" w:cs="Times New Roman"/>
                <w:sz w:val="20"/>
                <w:szCs w:val="20"/>
              </w:rPr>
            </w:pPr>
            <w:r w:rsidRPr="00A4424E">
              <w:rPr>
                <w:rFonts w:ascii="Times New Roman" w:hAnsi="Times New Roman" w:cs="Times New Roman"/>
                <w:sz w:val="20"/>
                <w:szCs w:val="20"/>
              </w:rPr>
              <w:t>100,0</w:t>
            </w:r>
          </w:p>
        </w:tc>
        <w:tc>
          <w:tcPr>
            <w:tcW w:w="337" w:type="pct"/>
            <w:tcBorders>
              <w:top w:val="single" w:sz="4" w:space="0" w:color="auto"/>
              <w:left w:val="nil"/>
              <w:bottom w:val="single" w:sz="4" w:space="0" w:color="auto"/>
              <w:right w:val="single" w:sz="4" w:space="0" w:color="auto"/>
            </w:tcBorders>
            <w:shd w:val="clear" w:color="auto" w:fill="auto"/>
            <w:noWrap/>
            <w:vAlign w:val="center"/>
          </w:tcPr>
          <w:p w:rsidR="00757714" w:rsidRPr="00A4424E" w:rsidRDefault="00757714" w:rsidP="00093A7F">
            <w:pPr>
              <w:jc w:val="center"/>
              <w:rPr>
                <w:rFonts w:ascii="Times New Roman" w:hAnsi="Times New Roman" w:cs="Times New Roman"/>
                <w:sz w:val="20"/>
                <w:szCs w:val="20"/>
              </w:rPr>
            </w:pPr>
            <w:r w:rsidRPr="00A4424E">
              <w:rPr>
                <w:rFonts w:ascii="Times New Roman" w:hAnsi="Times New Roman" w:cs="Times New Roman"/>
                <w:sz w:val="20"/>
                <w:szCs w:val="20"/>
              </w:rPr>
              <w:t>100,0</w:t>
            </w:r>
          </w:p>
        </w:tc>
        <w:tc>
          <w:tcPr>
            <w:tcW w:w="417" w:type="pct"/>
            <w:tcBorders>
              <w:top w:val="single" w:sz="4" w:space="0" w:color="auto"/>
              <w:left w:val="nil"/>
              <w:bottom w:val="single" w:sz="4" w:space="0" w:color="auto"/>
              <w:right w:val="single" w:sz="4" w:space="0" w:color="auto"/>
            </w:tcBorders>
            <w:shd w:val="clear" w:color="auto" w:fill="auto"/>
            <w:noWrap/>
            <w:vAlign w:val="center"/>
          </w:tcPr>
          <w:p w:rsidR="00757714" w:rsidRPr="00A4424E" w:rsidRDefault="00757714" w:rsidP="00093A7F">
            <w:pPr>
              <w:jc w:val="center"/>
              <w:rPr>
                <w:rFonts w:ascii="Times New Roman" w:hAnsi="Times New Roman" w:cs="Times New Roman"/>
                <w:sz w:val="20"/>
                <w:szCs w:val="20"/>
              </w:rPr>
            </w:pPr>
            <w:r w:rsidRPr="00A4424E">
              <w:rPr>
                <w:rFonts w:ascii="Times New Roman" w:hAnsi="Times New Roman" w:cs="Times New Roman"/>
                <w:sz w:val="20"/>
                <w:szCs w:val="20"/>
              </w:rPr>
              <w:t>100,0</w:t>
            </w:r>
          </w:p>
        </w:tc>
        <w:tc>
          <w:tcPr>
            <w:tcW w:w="408" w:type="pct"/>
            <w:tcBorders>
              <w:top w:val="single" w:sz="4" w:space="0" w:color="auto"/>
              <w:left w:val="nil"/>
              <w:bottom w:val="single" w:sz="4" w:space="0" w:color="auto"/>
              <w:right w:val="single" w:sz="4" w:space="0" w:color="auto"/>
            </w:tcBorders>
            <w:shd w:val="clear" w:color="auto" w:fill="auto"/>
            <w:vAlign w:val="center"/>
          </w:tcPr>
          <w:p w:rsidR="00757714" w:rsidRPr="00A4424E" w:rsidRDefault="00757714" w:rsidP="00093A7F">
            <w:pPr>
              <w:jc w:val="center"/>
              <w:rPr>
                <w:rFonts w:ascii="Times New Roman" w:hAnsi="Times New Roman" w:cs="Times New Roman"/>
                <w:sz w:val="20"/>
                <w:szCs w:val="20"/>
              </w:rPr>
            </w:pPr>
            <w:r w:rsidRPr="00A4424E">
              <w:rPr>
                <w:rFonts w:ascii="Times New Roman" w:hAnsi="Times New Roman" w:cs="Times New Roman"/>
                <w:sz w:val="20"/>
                <w:szCs w:val="20"/>
              </w:rPr>
              <w:t>100,1</w:t>
            </w:r>
          </w:p>
        </w:tc>
        <w:tc>
          <w:tcPr>
            <w:tcW w:w="408" w:type="pct"/>
            <w:tcBorders>
              <w:top w:val="single" w:sz="4" w:space="0" w:color="auto"/>
              <w:left w:val="nil"/>
              <w:bottom w:val="single" w:sz="4" w:space="0" w:color="auto"/>
              <w:right w:val="single" w:sz="4" w:space="0" w:color="auto"/>
            </w:tcBorders>
            <w:shd w:val="clear" w:color="auto" w:fill="auto"/>
            <w:vAlign w:val="center"/>
          </w:tcPr>
          <w:p w:rsidR="00757714" w:rsidRPr="00A4424E" w:rsidRDefault="00757714" w:rsidP="00093A7F">
            <w:pPr>
              <w:jc w:val="center"/>
              <w:rPr>
                <w:rFonts w:ascii="Times New Roman" w:hAnsi="Times New Roman" w:cs="Times New Roman"/>
                <w:sz w:val="20"/>
                <w:szCs w:val="20"/>
              </w:rPr>
            </w:pPr>
            <w:r w:rsidRPr="00A4424E">
              <w:rPr>
                <w:rFonts w:ascii="Times New Roman" w:hAnsi="Times New Roman" w:cs="Times New Roman"/>
                <w:sz w:val="20"/>
                <w:szCs w:val="20"/>
              </w:rPr>
              <w:t>100,2</w:t>
            </w:r>
          </w:p>
        </w:tc>
        <w:tc>
          <w:tcPr>
            <w:tcW w:w="408" w:type="pct"/>
            <w:tcBorders>
              <w:top w:val="single" w:sz="4" w:space="0" w:color="auto"/>
              <w:left w:val="nil"/>
              <w:bottom w:val="single" w:sz="4" w:space="0" w:color="auto"/>
              <w:right w:val="single" w:sz="4" w:space="0" w:color="auto"/>
            </w:tcBorders>
            <w:shd w:val="clear" w:color="auto" w:fill="auto"/>
            <w:vAlign w:val="center"/>
          </w:tcPr>
          <w:p w:rsidR="00757714" w:rsidRPr="00A4424E" w:rsidRDefault="00757714" w:rsidP="00093A7F">
            <w:pPr>
              <w:jc w:val="center"/>
              <w:rPr>
                <w:rFonts w:ascii="Times New Roman" w:hAnsi="Times New Roman" w:cs="Times New Roman"/>
                <w:sz w:val="20"/>
                <w:szCs w:val="20"/>
              </w:rPr>
            </w:pPr>
            <w:r w:rsidRPr="00A4424E">
              <w:rPr>
                <w:rFonts w:ascii="Times New Roman" w:hAnsi="Times New Roman" w:cs="Times New Roman"/>
                <w:sz w:val="20"/>
                <w:szCs w:val="20"/>
              </w:rPr>
              <w:t>100,2</w:t>
            </w:r>
          </w:p>
        </w:tc>
        <w:tc>
          <w:tcPr>
            <w:tcW w:w="408" w:type="pct"/>
            <w:tcBorders>
              <w:top w:val="single" w:sz="4" w:space="0" w:color="auto"/>
              <w:left w:val="nil"/>
              <w:bottom w:val="single" w:sz="4" w:space="0" w:color="auto"/>
              <w:right w:val="single" w:sz="4" w:space="0" w:color="auto"/>
            </w:tcBorders>
            <w:shd w:val="clear" w:color="auto" w:fill="auto"/>
            <w:vAlign w:val="center"/>
          </w:tcPr>
          <w:p w:rsidR="00757714" w:rsidRPr="00A4424E" w:rsidRDefault="00757714" w:rsidP="00093A7F">
            <w:pPr>
              <w:jc w:val="center"/>
              <w:rPr>
                <w:rFonts w:ascii="Times New Roman" w:hAnsi="Times New Roman" w:cs="Times New Roman"/>
                <w:sz w:val="20"/>
                <w:szCs w:val="20"/>
              </w:rPr>
            </w:pPr>
            <w:r w:rsidRPr="00A4424E">
              <w:rPr>
                <w:rFonts w:ascii="Times New Roman" w:hAnsi="Times New Roman" w:cs="Times New Roman"/>
                <w:sz w:val="20"/>
                <w:szCs w:val="20"/>
              </w:rPr>
              <w:t>100,4</w:t>
            </w:r>
          </w:p>
        </w:tc>
        <w:tc>
          <w:tcPr>
            <w:tcW w:w="413" w:type="pct"/>
            <w:tcBorders>
              <w:top w:val="single" w:sz="4" w:space="0" w:color="auto"/>
              <w:left w:val="nil"/>
              <w:bottom w:val="single" w:sz="4" w:space="0" w:color="auto"/>
              <w:right w:val="single" w:sz="4" w:space="0" w:color="auto"/>
            </w:tcBorders>
            <w:shd w:val="clear" w:color="auto" w:fill="auto"/>
            <w:vAlign w:val="center"/>
          </w:tcPr>
          <w:p w:rsidR="00757714" w:rsidRPr="00A4424E" w:rsidRDefault="00757714" w:rsidP="00093A7F">
            <w:pPr>
              <w:jc w:val="center"/>
              <w:rPr>
                <w:rFonts w:ascii="Times New Roman" w:hAnsi="Times New Roman" w:cs="Times New Roman"/>
                <w:sz w:val="20"/>
                <w:szCs w:val="20"/>
              </w:rPr>
            </w:pPr>
            <w:r w:rsidRPr="00A4424E">
              <w:rPr>
                <w:rFonts w:ascii="Times New Roman" w:hAnsi="Times New Roman" w:cs="Times New Roman"/>
                <w:sz w:val="20"/>
                <w:szCs w:val="20"/>
              </w:rPr>
              <w:t>100,7</w:t>
            </w:r>
          </w:p>
        </w:tc>
      </w:tr>
      <w:tr w:rsidR="00757714" w:rsidRPr="004863F0" w:rsidTr="00093A7F">
        <w:trPr>
          <w:trHeight w:val="20"/>
        </w:trPr>
        <w:tc>
          <w:tcPr>
            <w:tcW w:w="212" w:type="pct"/>
            <w:vMerge/>
            <w:vAlign w:val="center"/>
          </w:tcPr>
          <w:p w:rsidR="00757714" w:rsidRPr="004863F0" w:rsidRDefault="00757714" w:rsidP="00093A7F">
            <w:pPr>
              <w:jc w:val="center"/>
              <w:rPr>
                <w:rFonts w:ascii="Times New Roman" w:eastAsia="Times New Roman" w:hAnsi="Times New Roman" w:cs="Times New Roman"/>
                <w:color w:val="000000"/>
                <w:sz w:val="20"/>
                <w:szCs w:val="20"/>
                <w:lang w:eastAsia="ru-RU"/>
              </w:rPr>
            </w:pPr>
          </w:p>
        </w:tc>
        <w:tc>
          <w:tcPr>
            <w:tcW w:w="986" w:type="pct"/>
          </w:tcPr>
          <w:p w:rsidR="00757714" w:rsidRPr="004863F0" w:rsidRDefault="00757714" w:rsidP="00093A7F">
            <w:pPr>
              <w:jc w:val="both"/>
              <w:rPr>
                <w:rFonts w:ascii="Times New Roman" w:hAnsi="Times New Roman" w:cs="Times New Roman"/>
                <w:sz w:val="20"/>
                <w:szCs w:val="20"/>
              </w:rPr>
            </w:pPr>
            <w:r w:rsidRPr="004863F0">
              <w:rPr>
                <w:rFonts w:ascii="Times New Roman" w:hAnsi="Times New Roman" w:cs="Times New Roman"/>
                <w:sz w:val="20"/>
                <w:szCs w:val="20"/>
              </w:rPr>
              <w:t>Целевой сценарий</w:t>
            </w:r>
          </w:p>
        </w:tc>
        <w:tc>
          <w:tcPr>
            <w:tcW w:w="329" w:type="pct"/>
            <w:noWrap/>
            <w:vAlign w:val="center"/>
          </w:tcPr>
          <w:p w:rsidR="00757714" w:rsidRPr="004863F0" w:rsidRDefault="00757714" w:rsidP="00093A7F">
            <w:pPr>
              <w:jc w:val="center"/>
              <w:rPr>
                <w:rFonts w:ascii="Times New Roman" w:hAnsi="Times New Roman" w:cs="Times New Roman"/>
                <w:sz w:val="20"/>
                <w:szCs w:val="20"/>
              </w:rPr>
            </w:pPr>
          </w:p>
        </w:tc>
        <w:tc>
          <w:tcPr>
            <w:tcW w:w="337" w:type="pct"/>
            <w:tcBorders>
              <w:top w:val="single" w:sz="4" w:space="0" w:color="auto"/>
              <w:left w:val="single" w:sz="4" w:space="0" w:color="auto"/>
              <w:bottom w:val="single" w:sz="4" w:space="0" w:color="auto"/>
              <w:right w:val="single" w:sz="4" w:space="0" w:color="auto"/>
            </w:tcBorders>
            <w:shd w:val="clear" w:color="auto" w:fill="auto"/>
            <w:noWrap/>
            <w:vAlign w:val="center"/>
          </w:tcPr>
          <w:p w:rsidR="00757714" w:rsidRPr="00A4424E" w:rsidRDefault="00757714" w:rsidP="00093A7F">
            <w:pPr>
              <w:jc w:val="center"/>
              <w:rPr>
                <w:rFonts w:ascii="Times New Roman" w:hAnsi="Times New Roman" w:cs="Times New Roman"/>
                <w:sz w:val="20"/>
                <w:szCs w:val="20"/>
              </w:rPr>
            </w:pPr>
            <w:r w:rsidRPr="00A4424E">
              <w:rPr>
                <w:rFonts w:ascii="Times New Roman" w:hAnsi="Times New Roman" w:cs="Times New Roman"/>
                <w:sz w:val="20"/>
                <w:szCs w:val="20"/>
              </w:rPr>
              <w:t>100,4</w:t>
            </w:r>
          </w:p>
        </w:tc>
        <w:tc>
          <w:tcPr>
            <w:tcW w:w="337" w:type="pct"/>
            <w:tcBorders>
              <w:top w:val="single" w:sz="4" w:space="0" w:color="auto"/>
              <w:left w:val="nil"/>
              <w:bottom w:val="single" w:sz="4" w:space="0" w:color="auto"/>
              <w:right w:val="single" w:sz="4" w:space="0" w:color="auto"/>
            </w:tcBorders>
            <w:shd w:val="clear" w:color="auto" w:fill="auto"/>
            <w:noWrap/>
            <w:vAlign w:val="center"/>
          </w:tcPr>
          <w:p w:rsidR="00757714" w:rsidRPr="00A4424E" w:rsidRDefault="00757714" w:rsidP="00093A7F">
            <w:pPr>
              <w:jc w:val="center"/>
              <w:rPr>
                <w:rFonts w:ascii="Times New Roman" w:hAnsi="Times New Roman" w:cs="Times New Roman"/>
                <w:sz w:val="20"/>
                <w:szCs w:val="20"/>
              </w:rPr>
            </w:pPr>
            <w:r w:rsidRPr="00A4424E">
              <w:rPr>
                <w:rFonts w:ascii="Times New Roman" w:hAnsi="Times New Roman" w:cs="Times New Roman"/>
                <w:sz w:val="20"/>
                <w:szCs w:val="20"/>
              </w:rPr>
              <w:t>100,4</w:t>
            </w:r>
          </w:p>
        </w:tc>
        <w:tc>
          <w:tcPr>
            <w:tcW w:w="337" w:type="pct"/>
            <w:tcBorders>
              <w:top w:val="single" w:sz="4" w:space="0" w:color="auto"/>
              <w:left w:val="nil"/>
              <w:bottom w:val="single" w:sz="4" w:space="0" w:color="auto"/>
              <w:right w:val="single" w:sz="4" w:space="0" w:color="auto"/>
            </w:tcBorders>
            <w:shd w:val="clear" w:color="auto" w:fill="auto"/>
            <w:noWrap/>
            <w:vAlign w:val="center"/>
          </w:tcPr>
          <w:p w:rsidR="00757714" w:rsidRPr="00A4424E" w:rsidRDefault="00757714" w:rsidP="00093A7F">
            <w:pPr>
              <w:jc w:val="center"/>
              <w:rPr>
                <w:rFonts w:ascii="Times New Roman" w:hAnsi="Times New Roman" w:cs="Times New Roman"/>
                <w:sz w:val="20"/>
                <w:szCs w:val="20"/>
              </w:rPr>
            </w:pPr>
            <w:r w:rsidRPr="00A4424E">
              <w:rPr>
                <w:rFonts w:ascii="Times New Roman" w:hAnsi="Times New Roman" w:cs="Times New Roman"/>
                <w:sz w:val="20"/>
                <w:szCs w:val="20"/>
              </w:rPr>
              <w:t>100,5</w:t>
            </w:r>
          </w:p>
        </w:tc>
        <w:tc>
          <w:tcPr>
            <w:tcW w:w="417" w:type="pct"/>
            <w:tcBorders>
              <w:top w:val="single" w:sz="4" w:space="0" w:color="auto"/>
              <w:left w:val="nil"/>
              <w:bottom w:val="single" w:sz="4" w:space="0" w:color="auto"/>
              <w:right w:val="single" w:sz="4" w:space="0" w:color="auto"/>
            </w:tcBorders>
            <w:shd w:val="clear" w:color="auto" w:fill="auto"/>
            <w:noWrap/>
            <w:vAlign w:val="center"/>
          </w:tcPr>
          <w:p w:rsidR="00757714" w:rsidRPr="00A4424E" w:rsidRDefault="00757714" w:rsidP="00093A7F">
            <w:pPr>
              <w:jc w:val="center"/>
              <w:rPr>
                <w:rFonts w:ascii="Times New Roman" w:hAnsi="Times New Roman" w:cs="Times New Roman"/>
                <w:sz w:val="20"/>
                <w:szCs w:val="20"/>
              </w:rPr>
            </w:pPr>
            <w:r w:rsidRPr="00A4424E">
              <w:rPr>
                <w:rFonts w:ascii="Times New Roman" w:hAnsi="Times New Roman" w:cs="Times New Roman"/>
                <w:sz w:val="20"/>
                <w:szCs w:val="20"/>
              </w:rPr>
              <w:t>100,6</w:t>
            </w:r>
          </w:p>
        </w:tc>
        <w:tc>
          <w:tcPr>
            <w:tcW w:w="408" w:type="pct"/>
            <w:tcBorders>
              <w:top w:val="single" w:sz="4" w:space="0" w:color="auto"/>
              <w:left w:val="nil"/>
              <w:bottom w:val="single" w:sz="4" w:space="0" w:color="auto"/>
              <w:right w:val="single" w:sz="4" w:space="0" w:color="auto"/>
            </w:tcBorders>
            <w:shd w:val="clear" w:color="auto" w:fill="auto"/>
            <w:vAlign w:val="center"/>
          </w:tcPr>
          <w:p w:rsidR="00757714" w:rsidRPr="00A4424E" w:rsidRDefault="00757714" w:rsidP="00093A7F">
            <w:pPr>
              <w:jc w:val="center"/>
              <w:rPr>
                <w:rFonts w:ascii="Times New Roman" w:hAnsi="Times New Roman" w:cs="Times New Roman"/>
                <w:sz w:val="20"/>
                <w:szCs w:val="20"/>
              </w:rPr>
            </w:pPr>
            <w:r w:rsidRPr="00A4424E">
              <w:rPr>
                <w:rFonts w:ascii="Times New Roman" w:hAnsi="Times New Roman" w:cs="Times New Roman"/>
                <w:sz w:val="20"/>
                <w:szCs w:val="20"/>
              </w:rPr>
              <w:t>100,7</w:t>
            </w:r>
          </w:p>
        </w:tc>
        <w:tc>
          <w:tcPr>
            <w:tcW w:w="408" w:type="pct"/>
            <w:tcBorders>
              <w:top w:val="single" w:sz="4" w:space="0" w:color="auto"/>
              <w:left w:val="nil"/>
              <w:bottom w:val="single" w:sz="4" w:space="0" w:color="auto"/>
              <w:right w:val="single" w:sz="4" w:space="0" w:color="auto"/>
            </w:tcBorders>
            <w:shd w:val="clear" w:color="auto" w:fill="auto"/>
            <w:vAlign w:val="center"/>
          </w:tcPr>
          <w:p w:rsidR="00757714" w:rsidRPr="00A4424E" w:rsidRDefault="00757714" w:rsidP="00093A7F">
            <w:pPr>
              <w:jc w:val="center"/>
              <w:rPr>
                <w:rFonts w:ascii="Times New Roman" w:hAnsi="Times New Roman" w:cs="Times New Roman"/>
                <w:sz w:val="20"/>
                <w:szCs w:val="20"/>
              </w:rPr>
            </w:pPr>
            <w:r w:rsidRPr="00A4424E">
              <w:rPr>
                <w:rFonts w:ascii="Times New Roman" w:hAnsi="Times New Roman" w:cs="Times New Roman"/>
                <w:sz w:val="20"/>
                <w:szCs w:val="20"/>
              </w:rPr>
              <w:t>100,7</w:t>
            </w:r>
          </w:p>
        </w:tc>
        <w:tc>
          <w:tcPr>
            <w:tcW w:w="408" w:type="pct"/>
            <w:tcBorders>
              <w:top w:val="single" w:sz="4" w:space="0" w:color="auto"/>
              <w:left w:val="nil"/>
              <w:bottom w:val="single" w:sz="4" w:space="0" w:color="auto"/>
              <w:right w:val="single" w:sz="4" w:space="0" w:color="auto"/>
            </w:tcBorders>
            <w:shd w:val="clear" w:color="auto" w:fill="auto"/>
            <w:vAlign w:val="center"/>
          </w:tcPr>
          <w:p w:rsidR="00757714" w:rsidRPr="00A4424E" w:rsidRDefault="00757714" w:rsidP="00093A7F">
            <w:pPr>
              <w:jc w:val="center"/>
              <w:rPr>
                <w:rFonts w:ascii="Times New Roman" w:hAnsi="Times New Roman" w:cs="Times New Roman"/>
                <w:sz w:val="20"/>
                <w:szCs w:val="20"/>
              </w:rPr>
            </w:pPr>
            <w:r w:rsidRPr="00A4424E">
              <w:rPr>
                <w:rFonts w:ascii="Times New Roman" w:hAnsi="Times New Roman" w:cs="Times New Roman"/>
                <w:sz w:val="20"/>
                <w:szCs w:val="20"/>
              </w:rPr>
              <w:t>100,7</w:t>
            </w:r>
          </w:p>
        </w:tc>
        <w:tc>
          <w:tcPr>
            <w:tcW w:w="408" w:type="pct"/>
            <w:tcBorders>
              <w:top w:val="single" w:sz="4" w:space="0" w:color="auto"/>
              <w:left w:val="nil"/>
              <w:bottom w:val="single" w:sz="4" w:space="0" w:color="auto"/>
              <w:right w:val="single" w:sz="4" w:space="0" w:color="auto"/>
            </w:tcBorders>
            <w:shd w:val="clear" w:color="auto" w:fill="auto"/>
            <w:vAlign w:val="center"/>
          </w:tcPr>
          <w:p w:rsidR="00757714" w:rsidRPr="00A4424E" w:rsidRDefault="00757714" w:rsidP="00093A7F">
            <w:pPr>
              <w:jc w:val="center"/>
              <w:rPr>
                <w:rFonts w:ascii="Times New Roman" w:hAnsi="Times New Roman" w:cs="Times New Roman"/>
                <w:sz w:val="20"/>
                <w:szCs w:val="20"/>
              </w:rPr>
            </w:pPr>
            <w:r w:rsidRPr="00A4424E">
              <w:rPr>
                <w:rFonts w:ascii="Times New Roman" w:hAnsi="Times New Roman" w:cs="Times New Roman"/>
                <w:sz w:val="20"/>
                <w:szCs w:val="20"/>
              </w:rPr>
              <w:t>100,9</w:t>
            </w:r>
          </w:p>
        </w:tc>
        <w:tc>
          <w:tcPr>
            <w:tcW w:w="413" w:type="pct"/>
            <w:tcBorders>
              <w:top w:val="single" w:sz="4" w:space="0" w:color="auto"/>
              <w:left w:val="nil"/>
              <w:bottom w:val="single" w:sz="4" w:space="0" w:color="auto"/>
              <w:right w:val="single" w:sz="4" w:space="0" w:color="auto"/>
            </w:tcBorders>
            <w:shd w:val="clear" w:color="auto" w:fill="auto"/>
            <w:vAlign w:val="center"/>
          </w:tcPr>
          <w:p w:rsidR="00757714" w:rsidRPr="00A4424E" w:rsidRDefault="00757714" w:rsidP="00093A7F">
            <w:pPr>
              <w:jc w:val="center"/>
              <w:rPr>
                <w:rFonts w:ascii="Times New Roman" w:hAnsi="Times New Roman" w:cs="Times New Roman"/>
                <w:sz w:val="20"/>
                <w:szCs w:val="20"/>
              </w:rPr>
            </w:pPr>
            <w:r w:rsidRPr="00A4424E">
              <w:rPr>
                <w:rFonts w:ascii="Times New Roman" w:hAnsi="Times New Roman" w:cs="Times New Roman"/>
                <w:sz w:val="20"/>
                <w:szCs w:val="20"/>
              </w:rPr>
              <w:t>101,2</w:t>
            </w:r>
          </w:p>
        </w:tc>
      </w:tr>
      <w:tr w:rsidR="00757714" w:rsidRPr="004863F0" w:rsidTr="00093A7F">
        <w:trPr>
          <w:trHeight w:val="20"/>
        </w:trPr>
        <w:tc>
          <w:tcPr>
            <w:tcW w:w="212" w:type="pct"/>
            <w:vMerge w:val="restart"/>
            <w:vAlign w:val="center"/>
          </w:tcPr>
          <w:p w:rsidR="00757714" w:rsidRPr="004863F0" w:rsidRDefault="00757714" w:rsidP="00093A7F">
            <w:pPr>
              <w:jc w:val="center"/>
              <w:rPr>
                <w:rFonts w:ascii="Times New Roman" w:eastAsia="Times New Roman" w:hAnsi="Times New Roman" w:cs="Times New Roman"/>
                <w:color w:val="000000"/>
                <w:sz w:val="20"/>
                <w:szCs w:val="20"/>
                <w:lang w:eastAsia="ru-RU"/>
              </w:rPr>
            </w:pPr>
            <w:r w:rsidRPr="004863F0">
              <w:rPr>
                <w:rFonts w:ascii="Times New Roman" w:eastAsia="Times New Roman" w:hAnsi="Times New Roman" w:cs="Times New Roman"/>
                <w:color w:val="000000"/>
                <w:sz w:val="20"/>
                <w:szCs w:val="20"/>
                <w:lang w:eastAsia="ru-RU"/>
              </w:rPr>
              <w:t>2.6</w:t>
            </w:r>
          </w:p>
        </w:tc>
        <w:tc>
          <w:tcPr>
            <w:tcW w:w="4788" w:type="pct"/>
            <w:gridSpan w:val="11"/>
            <w:shd w:val="clear" w:color="auto" w:fill="auto"/>
            <w:hideMark/>
          </w:tcPr>
          <w:p w:rsidR="00757714" w:rsidRPr="000C5653" w:rsidRDefault="00757714" w:rsidP="00093A7F">
            <w:pPr>
              <w:jc w:val="center"/>
              <w:rPr>
                <w:rFonts w:ascii="Times New Roman" w:hAnsi="Times New Roman" w:cs="Times New Roman"/>
                <w:sz w:val="20"/>
                <w:szCs w:val="20"/>
              </w:rPr>
            </w:pPr>
            <w:r w:rsidRPr="000C5653">
              <w:rPr>
                <w:rFonts w:ascii="Times New Roman" w:hAnsi="Times New Roman" w:cs="Times New Roman"/>
                <w:sz w:val="20"/>
                <w:szCs w:val="20"/>
              </w:rPr>
              <w:t>Производство продуктов животноводства в хозяйствах всех категорий:</w:t>
            </w:r>
          </w:p>
        </w:tc>
      </w:tr>
      <w:tr w:rsidR="00757714" w:rsidRPr="004863F0" w:rsidTr="00093A7F">
        <w:trPr>
          <w:trHeight w:val="20"/>
        </w:trPr>
        <w:tc>
          <w:tcPr>
            <w:tcW w:w="212" w:type="pct"/>
            <w:vMerge/>
            <w:vAlign w:val="center"/>
          </w:tcPr>
          <w:p w:rsidR="00757714" w:rsidRPr="004863F0" w:rsidRDefault="00757714" w:rsidP="00093A7F">
            <w:pPr>
              <w:jc w:val="center"/>
              <w:rPr>
                <w:rFonts w:ascii="Times New Roman" w:eastAsia="Times New Roman" w:hAnsi="Times New Roman" w:cs="Times New Roman"/>
                <w:color w:val="000000"/>
                <w:sz w:val="20"/>
                <w:szCs w:val="20"/>
                <w:lang w:eastAsia="ru-RU"/>
              </w:rPr>
            </w:pPr>
          </w:p>
        </w:tc>
        <w:tc>
          <w:tcPr>
            <w:tcW w:w="986" w:type="pct"/>
            <w:hideMark/>
          </w:tcPr>
          <w:p w:rsidR="00757714" w:rsidRPr="004863F0" w:rsidRDefault="00757714" w:rsidP="00093A7F">
            <w:pPr>
              <w:jc w:val="both"/>
              <w:rPr>
                <w:rFonts w:ascii="Times New Roman" w:hAnsi="Times New Roman" w:cs="Times New Roman"/>
                <w:sz w:val="20"/>
                <w:szCs w:val="20"/>
              </w:rPr>
            </w:pPr>
            <w:r w:rsidRPr="004863F0">
              <w:rPr>
                <w:rFonts w:ascii="Times New Roman" w:hAnsi="Times New Roman" w:cs="Times New Roman"/>
                <w:sz w:val="20"/>
                <w:szCs w:val="20"/>
              </w:rPr>
              <w:t xml:space="preserve">Скот и птица на убой (в живом весе), </w:t>
            </w:r>
            <w:proofErr w:type="gramStart"/>
            <w:r w:rsidRPr="004863F0">
              <w:rPr>
                <w:rFonts w:ascii="Times New Roman" w:hAnsi="Times New Roman" w:cs="Times New Roman"/>
                <w:sz w:val="20"/>
                <w:szCs w:val="20"/>
              </w:rPr>
              <w:t>т</w:t>
            </w:r>
            <w:proofErr w:type="gramEnd"/>
          </w:p>
        </w:tc>
        <w:tc>
          <w:tcPr>
            <w:tcW w:w="329" w:type="pct"/>
            <w:noWrap/>
            <w:vAlign w:val="center"/>
            <w:hideMark/>
          </w:tcPr>
          <w:p w:rsidR="00757714" w:rsidRPr="00A4424E" w:rsidRDefault="00757714" w:rsidP="00093A7F">
            <w:pPr>
              <w:jc w:val="center"/>
              <w:rPr>
                <w:rFonts w:ascii="Times New Roman" w:hAnsi="Times New Roman" w:cs="Times New Roman"/>
                <w:sz w:val="20"/>
                <w:szCs w:val="20"/>
              </w:rPr>
            </w:pPr>
            <w:r w:rsidRPr="00A4424E">
              <w:rPr>
                <w:rFonts w:ascii="Times New Roman" w:hAnsi="Times New Roman" w:cs="Times New Roman"/>
                <w:sz w:val="20"/>
                <w:szCs w:val="20"/>
              </w:rPr>
              <w:t>295</w:t>
            </w:r>
          </w:p>
        </w:tc>
        <w:tc>
          <w:tcPr>
            <w:tcW w:w="3473" w:type="pct"/>
            <w:gridSpan w:val="9"/>
            <w:shd w:val="clear" w:color="auto" w:fill="auto"/>
            <w:noWrap/>
            <w:vAlign w:val="center"/>
          </w:tcPr>
          <w:p w:rsidR="00757714" w:rsidRPr="00A4424E" w:rsidRDefault="00757714" w:rsidP="00093A7F">
            <w:pPr>
              <w:jc w:val="center"/>
              <w:rPr>
                <w:rFonts w:ascii="Times New Roman" w:hAnsi="Times New Roman" w:cs="Times New Roman"/>
                <w:sz w:val="20"/>
                <w:szCs w:val="20"/>
              </w:rPr>
            </w:pPr>
          </w:p>
        </w:tc>
      </w:tr>
      <w:tr w:rsidR="00757714" w:rsidRPr="004863F0" w:rsidTr="00093A7F">
        <w:trPr>
          <w:trHeight w:val="20"/>
        </w:trPr>
        <w:tc>
          <w:tcPr>
            <w:tcW w:w="212" w:type="pct"/>
            <w:vMerge/>
            <w:vAlign w:val="center"/>
          </w:tcPr>
          <w:p w:rsidR="00757714" w:rsidRPr="004863F0" w:rsidRDefault="00757714" w:rsidP="00093A7F">
            <w:pPr>
              <w:jc w:val="center"/>
              <w:rPr>
                <w:rFonts w:ascii="Times New Roman" w:eastAsia="Times New Roman" w:hAnsi="Times New Roman" w:cs="Times New Roman"/>
                <w:color w:val="000000"/>
                <w:sz w:val="20"/>
                <w:szCs w:val="20"/>
                <w:lang w:eastAsia="ru-RU"/>
              </w:rPr>
            </w:pPr>
          </w:p>
        </w:tc>
        <w:tc>
          <w:tcPr>
            <w:tcW w:w="986" w:type="pct"/>
          </w:tcPr>
          <w:p w:rsidR="00757714" w:rsidRPr="004863F0" w:rsidRDefault="00757714" w:rsidP="00093A7F">
            <w:pPr>
              <w:jc w:val="both"/>
              <w:rPr>
                <w:rFonts w:ascii="Times New Roman" w:hAnsi="Times New Roman" w:cs="Times New Roman"/>
                <w:sz w:val="20"/>
                <w:szCs w:val="20"/>
              </w:rPr>
            </w:pPr>
            <w:r w:rsidRPr="004863F0">
              <w:rPr>
                <w:rFonts w:ascii="Times New Roman" w:hAnsi="Times New Roman" w:cs="Times New Roman"/>
                <w:sz w:val="20"/>
                <w:szCs w:val="20"/>
              </w:rPr>
              <w:t>Базовый сценарий</w:t>
            </w:r>
          </w:p>
        </w:tc>
        <w:tc>
          <w:tcPr>
            <w:tcW w:w="329" w:type="pct"/>
            <w:noWrap/>
            <w:vAlign w:val="center"/>
          </w:tcPr>
          <w:p w:rsidR="00757714" w:rsidRPr="00A4424E" w:rsidRDefault="00757714" w:rsidP="00093A7F">
            <w:pPr>
              <w:jc w:val="center"/>
              <w:rPr>
                <w:rFonts w:ascii="Times New Roman" w:hAnsi="Times New Roman" w:cs="Times New Roman"/>
                <w:sz w:val="20"/>
                <w:szCs w:val="20"/>
              </w:rPr>
            </w:pPr>
          </w:p>
        </w:tc>
        <w:tc>
          <w:tcPr>
            <w:tcW w:w="337" w:type="pct"/>
            <w:tcBorders>
              <w:top w:val="single" w:sz="4" w:space="0" w:color="auto"/>
              <w:left w:val="single" w:sz="4" w:space="0" w:color="auto"/>
              <w:bottom w:val="single" w:sz="4" w:space="0" w:color="auto"/>
              <w:right w:val="single" w:sz="4" w:space="0" w:color="auto"/>
            </w:tcBorders>
            <w:shd w:val="clear" w:color="auto" w:fill="auto"/>
            <w:noWrap/>
            <w:vAlign w:val="center"/>
          </w:tcPr>
          <w:p w:rsidR="00757714" w:rsidRPr="00A4424E" w:rsidRDefault="00757714" w:rsidP="00093A7F">
            <w:pPr>
              <w:jc w:val="center"/>
              <w:rPr>
                <w:rFonts w:ascii="Times New Roman" w:hAnsi="Times New Roman" w:cs="Times New Roman"/>
                <w:sz w:val="20"/>
                <w:szCs w:val="20"/>
              </w:rPr>
            </w:pPr>
            <w:r w:rsidRPr="00A4424E">
              <w:rPr>
                <w:rFonts w:ascii="Times New Roman" w:hAnsi="Times New Roman" w:cs="Times New Roman"/>
                <w:sz w:val="20"/>
                <w:szCs w:val="20"/>
              </w:rPr>
              <w:t>298</w:t>
            </w:r>
          </w:p>
        </w:tc>
        <w:tc>
          <w:tcPr>
            <w:tcW w:w="337" w:type="pct"/>
            <w:tcBorders>
              <w:top w:val="single" w:sz="4" w:space="0" w:color="auto"/>
              <w:left w:val="nil"/>
              <w:bottom w:val="single" w:sz="4" w:space="0" w:color="auto"/>
              <w:right w:val="single" w:sz="4" w:space="0" w:color="auto"/>
            </w:tcBorders>
            <w:shd w:val="clear" w:color="auto" w:fill="auto"/>
            <w:noWrap/>
            <w:vAlign w:val="center"/>
          </w:tcPr>
          <w:p w:rsidR="00757714" w:rsidRPr="00A4424E" w:rsidRDefault="00757714" w:rsidP="00093A7F">
            <w:pPr>
              <w:jc w:val="center"/>
              <w:rPr>
                <w:rFonts w:ascii="Times New Roman" w:hAnsi="Times New Roman" w:cs="Times New Roman"/>
                <w:sz w:val="20"/>
                <w:szCs w:val="20"/>
              </w:rPr>
            </w:pPr>
            <w:r w:rsidRPr="00A4424E">
              <w:rPr>
                <w:rFonts w:ascii="Times New Roman" w:hAnsi="Times New Roman" w:cs="Times New Roman"/>
                <w:sz w:val="20"/>
                <w:szCs w:val="20"/>
              </w:rPr>
              <w:t>301</w:t>
            </w:r>
          </w:p>
        </w:tc>
        <w:tc>
          <w:tcPr>
            <w:tcW w:w="337" w:type="pct"/>
            <w:tcBorders>
              <w:top w:val="single" w:sz="4" w:space="0" w:color="auto"/>
              <w:left w:val="nil"/>
              <w:bottom w:val="single" w:sz="4" w:space="0" w:color="auto"/>
              <w:right w:val="single" w:sz="4" w:space="0" w:color="auto"/>
            </w:tcBorders>
            <w:shd w:val="clear" w:color="auto" w:fill="auto"/>
            <w:noWrap/>
            <w:vAlign w:val="center"/>
          </w:tcPr>
          <w:p w:rsidR="00757714" w:rsidRPr="00A4424E" w:rsidRDefault="00757714" w:rsidP="00093A7F">
            <w:pPr>
              <w:jc w:val="center"/>
              <w:rPr>
                <w:rFonts w:ascii="Times New Roman" w:hAnsi="Times New Roman" w:cs="Times New Roman"/>
                <w:sz w:val="20"/>
                <w:szCs w:val="20"/>
              </w:rPr>
            </w:pPr>
            <w:r w:rsidRPr="00A4424E">
              <w:rPr>
                <w:rFonts w:ascii="Times New Roman" w:hAnsi="Times New Roman" w:cs="Times New Roman"/>
                <w:sz w:val="20"/>
                <w:szCs w:val="20"/>
              </w:rPr>
              <w:t>305</w:t>
            </w:r>
          </w:p>
        </w:tc>
        <w:tc>
          <w:tcPr>
            <w:tcW w:w="417" w:type="pct"/>
            <w:tcBorders>
              <w:top w:val="single" w:sz="4" w:space="0" w:color="auto"/>
              <w:left w:val="nil"/>
              <w:bottom w:val="single" w:sz="4" w:space="0" w:color="auto"/>
              <w:right w:val="single" w:sz="4" w:space="0" w:color="auto"/>
            </w:tcBorders>
            <w:shd w:val="clear" w:color="auto" w:fill="auto"/>
            <w:noWrap/>
            <w:vAlign w:val="center"/>
          </w:tcPr>
          <w:p w:rsidR="00757714" w:rsidRPr="00A4424E" w:rsidRDefault="00757714" w:rsidP="00093A7F">
            <w:pPr>
              <w:jc w:val="center"/>
              <w:rPr>
                <w:rFonts w:ascii="Times New Roman" w:hAnsi="Times New Roman" w:cs="Times New Roman"/>
                <w:sz w:val="20"/>
                <w:szCs w:val="20"/>
              </w:rPr>
            </w:pPr>
            <w:r w:rsidRPr="00A4424E">
              <w:rPr>
                <w:rFonts w:ascii="Times New Roman" w:hAnsi="Times New Roman" w:cs="Times New Roman"/>
                <w:sz w:val="20"/>
                <w:szCs w:val="20"/>
              </w:rPr>
              <w:t>309</w:t>
            </w:r>
          </w:p>
        </w:tc>
        <w:tc>
          <w:tcPr>
            <w:tcW w:w="408" w:type="pct"/>
            <w:tcBorders>
              <w:top w:val="single" w:sz="4" w:space="0" w:color="auto"/>
              <w:left w:val="nil"/>
              <w:bottom w:val="single" w:sz="4" w:space="0" w:color="auto"/>
              <w:right w:val="single" w:sz="4" w:space="0" w:color="auto"/>
            </w:tcBorders>
            <w:shd w:val="clear" w:color="auto" w:fill="auto"/>
            <w:vAlign w:val="center"/>
          </w:tcPr>
          <w:p w:rsidR="00757714" w:rsidRPr="00A4424E" w:rsidRDefault="00757714" w:rsidP="00093A7F">
            <w:pPr>
              <w:jc w:val="center"/>
              <w:rPr>
                <w:rFonts w:ascii="Times New Roman" w:hAnsi="Times New Roman" w:cs="Times New Roman"/>
                <w:sz w:val="20"/>
                <w:szCs w:val="20"/>
              </w:rPr>
            </w:pPr>
            <w:r w:rsidRPr="00A4424E">
              <w:rPr>
                <w:rFonts w:ascii="Times New Roman" w:hAnsi="Times New Roman" w:cs="Times New Roman"/>
                <w:sz w:val="20"/>
                <w:szCs w:val="20"/>
              </w:rPr>
              <w:t>312</w:t>
            </w:r>
          </w:p>
        </w:tc>
        <w:tc>
          <w:tcPr>
            <w:tcW w:w="408" w:type="pct"/>
            <w:tcBorders>
              <w:top w:val="single" w:sz="4" w:space="0" w:color="auto"/>
              <w:left w:val="nil"/>
              <w:bottom w:val="single" w:sz="4" w:space="0" w:color="auto"/>
              <w:right w:val="single" w:sz="4" w:space="0" w:color="auto"/>
            </w:tcBorders>
            <w:shd w:val="clear" w:color="auto" w:fill="auto"/>
            <w:vAlign w:val="center"/>
          </w:tcPr>
          <w:p w:rsidR="00757714" w:rsidRPr="00A4424E" w:rsidRDefault="00757714" w:rsidP="00093A7F">
            <w:pPr>
              <w:jc w:val="center"/>
              <w:rPr>
                <w:rFonts w:ascii="Times New Roman" w:hAnsi="Times New Roman" w:cs="Times New Roman"/>
                <w:sz w:val="20"/>
                <w:szCs w:val="20"/>
              </w:rPr>
            </w:pPr>
            <w:r w:rsidRPr="00A4424E">
              <w:rPr>
                <w:rFonts w:ascii="Times New Roman" w:hAnsi="Times New Roman" w:cs="Times New Roman"/>
                <w:sz w:val="20"/>
                <w:szCs w:val="20"/>
              </w:rPr>
              <w:t>315</w:t>
            </w:r>
          </w:p>
        </w:tc>
        <w:tc>
          <w:tcPr>
            <w:tcW w:w="408" w:type="pct"/>
            <w:tcBorders>
              <w:top w:val="single" w:sz="4" w:space="0" w:color="auto"/>
              <w:left w:val="nil"/>
              <w:bottom w:val="single" w:sz="4" w:space="0" w:color="auto"/>
              <w:right w:val="single" w:sz="4" w:space="0" w:color="auto"/>
            </w:tcBorders>
            <w:shd w:val="clear" w:color="auto" w:fill="auto"/>
            <w:vAlign w:val="center"/>
          </w:tcPr>
          <w:p w:rsidR="00757714" w:rsidRPr="00A4424E" w:rsidRDefault="00757714" w:rsidP="00093A7F">
            <w:pPr>
              <w:jc w:val="center"/>
              <w:rPr>
                <w:rFonts w:ascii="Times New Roman" w:hAnsi="Times New Roman" w:cs="Times New Roman"/>
                <w:sz w:val="20"/>
                <w:szCs w:val="20"/>
              </w:rPr>
            </w:pPr>
            <w:r w:rsidRPr="00A4424E">
              <w:rPr>
                <w:rFonts w:ascii="Times New Roman" w:hAnsi="Times New Roman" w:cs="Times New Roman"/>
                <w:sz w:val="20"/>
                <w:szCs w:val="20"/>
              </w:rPr>
              <w:t>319</w:t>
            </w:r>
          </w:p>
        </w:tc>
        <w:tc>
          <w:tcPr>
            <w:tcW w:w="408" w:type="pct"/>
            <w:tcBorders>
              <w:top w:val="single" w:sz="4" w:space="0" w:color="auto"/>
              <w:left w:val="nil"/>
              <w:bottom w:val="single" w:sz="4" w:space="0" w:color="auto"/>
              <w:right w:val="single" w:sz="4" w:space="0" w:color="auto"/>
            </w:tcBorders>
            <w:shd w:val="clear" w:color="auto" w:fill="auto"/>
            <w:vAlign w:val="center"/>
          </w:tcPr>
          <w:p w:rsidR="00757714" w:rsidRPr="00A4424E" w:rsidRDefault="00757714" w:rsidP="00093A7F">
            <w:pPr>
              <w:jc w:val="center"/>
              <w:rPr>
                <w:rFonts w:ascii="Times New Roman" w:hAnsi="Times New Roman" w:cs="Times New Roman"/>
                <w:sz w:val="20"/>
                <w:szCs w:val="20"/>
              </w:rPr>
            </w:pPr>
            <w:r w:rsidRPr="00A4424E">
              <w:rPr>
                <w:rFonts w:ascii="Times New Roman" w:hAnsi="Times New Roman" w:cs="Times New Roman"/>
                <w:sz w:val="20"/>
                <w:szCs w:val="20"/>
              </w:rPr>
              <w:t>322</w:t>
            </w:r>
          </w:p>
        </w:tc>
        <w:tc>
          <w:tcPr>
            <w:tcW w:w="413" w:type="pct"/>
            <w:tcBorders>
              <w:top w:val="single" w:sz="4" w:space="0" w:color="auto"/>
              <w:left w:val="nil"/>
              <w:bottom w:val="single" w:sz="4" w:space="0" w:color="auto"/>
              <w:right w:val="single" w:sz="4" w:space="0" w:color="auto"/>
            </w:tcBorders>
            <w:shd w:val="clear" w:color="auto" w:fill="auto"/>
            <w:vAlign w:val="center"/>
          </w:tcPr>
          <w:p w:rsidR="00757714" w:rsidRPr="00A4424E" w:rsidRDefault="00757714" w:rsidP="00093A7F">
            <w:pPr>
              <w:jc w:val="center"/>
              <w:rPr>
                <w:rFonts w:ascii="Times New Roman" w:hAnsi="Times New Roman" w:cs="Times New Roman"/>
                <w:sz w:val="20"/>
                <w:szCs w:val="20"/>
              </w:rPr>
            </w:pPr>
            <w:r w:rsidRPr="00A4424E">
              <w:rPr>
                <w:rFonts w:ascii="Times New Roman" w:hAnsi="Times New Roman" w:cs="Times New Roman"/>
                <w:sz w:val="20"/>
                <w:szCs w:val="20"/>
              </w:rPr>
              <w:t>330</w:t>
            </w:r>
          </w:p>
        </w:tc>
      </w:tr>
      <w:tr w:rsidR="00757714" w:rsidRPr="004863F0" w:rsidTr="00093A7F">
        <w:trPr>
          <w:trHeight w:val="20"/>
        </w:trPr>
        <w:tc>
          <w:tcPr>
            <w:tcW w:w="212" w:type="pct"/>
            <w:vMerge/>
            <w:vAlign w:val="center"/>
          </w:tcPr>
          <w:p w:rsidR="00757714" w:rsidRPr="004863F0" w:rsidRDefault="00757714" w:rsidP="00093A7F">
            <w:pPr>
              <w:jc w:val="center"/>
              <w:rPr>
                <w:rFonts w:ascii="Times New Roman" w:eastAsia="Times New Roman" w:hAnsi="Times New Roman" w:cs="Times New Roman"/>
                <w:color w:val="000000"/>
                <w:sz w:val="20"/>
                <w:szCs w:val="20"/>
                <w:lang w:eastAsia="ru-RU"/>
              </w:rPr>
            </w:pPr>
          </w:p>
        </w:tc>
        <w:tc>
          <w:tcPr>
            <w:tcW w:w="986" w:type="pct"/>
          </w:tcPr>
          <w:p w:rsidR="00757714" w:rsidRPr="004863F0" w:rsidRDefault="00757714" w:rsidP="00093A7F">
            <w:pPr>
              <w:jc w:val="both"/>
              <w:rPr>
                <w:rFonts w:ascii="Times New Roman" w:hAnsi="Times New Roman" w:cs="Times New Roman"/>
                <w:sz w:val="20"/>
                <w:szCs w:val="20"/>
              </w:rPr>
            </w:pPr>
            <w:r w:rsidRPr="004863F0">
              <w:rPr>
                <w:rFonts w:ascii="Times New Roman" w:hAnsi="Times New Roman" w:cs="Times New Roman"/>
                <w:sz w:val="20"/>
                <w:szCs w:val="20"/>
              </w:rPr>
              <w:t>Целевой сценарий</w:t>
            </w:r>
          </w:p>
        </w:tc>
        <w:tc>
          <w:tcPr>
            <w:tcW w:w="329" w:type="pct"/>
            <w:noWrap/>
            <w:vAlign w:val="center"/>
          </w:tcPr>
          <w:p w:rsidR="00757714" w:rsidRPr="00A4424E" w:rsidRDefault="00757714" w:rsidP="00093A7F">
            <w:pPr>
              <w:jc w:val="center"/>
              <w:rPr>
                <w:rFonts w:ascii="Times New Roman" w:hAnsi="Times New Roman" w:cs="Times New Roman"/>
                <w:sz w:val="20"/>
                <w:szCs w:val="20"/>
              </w:rPr>
            </w:pPr>
          </w:p>
        </w:tc>
        <w:tc>
          <w:tcPr>
            <w:tcW w:w="337" w:type="pct"/>
            <w:tcBorders>
              <w:top w:val="single" w:sz="4" w:space="0" w:color="auto"/>
              <w:left w:val="single" w:sz="4" w:space="0" w:color="auto"/>
              <w:bottom w:val="single" w:sz="4" w:space="0" w:color="auto"/>
              <w:right w:val="single" w:sz="4" w:space="0" w:color="auto"/>
            </w:tcBorders>
            <w:shd w:val="clear" w:color="auto" w:fill="auto"/>
            <w:noWrap/>
            <w:vAlign w:val="center"/>
          </w:tcPr>
          <w:p w:rsidR="00757714" w:rsidRPr="00A4424E" w:rsidRDefault="00757714" w:rsidP="00093A7F">
            <w:pPr>
              <w:jc w:val="center"/>
              <w:rPr>
                <w:rFonts w:ascii="Times New Roman" w:hAnsi="Times New Roman" w:cs="Times New Roman"/>
                <w:sz w:val="20"/>
                <w:szCs w:val="20"/>
              </w:rPr>
            </w:pPr>
            <w:r w:rsidRPr="00A4424E">
              <w:rPr>
                <w:rFonts w:ascii="Times New Roman" w:hAnsi="Times New Roman" w:cs="Times New Roman"/>
                <w:sz w:val="20"/>
                <w:szCs w:val="20"/>
              </w:rPr>
              <w:t>298</w:t>
            </w:r>
          </w:p>
        </w:tc>
        <w:tc>
          <w:tcPr>
            <w:tcW w:w="337" w:type="pct"/>
            <w:tcBorders>
              <w:top w:val="single" w:sz="4" w:space="0" w:color="auto"/>
              <w:left w:val="nil"/>
              <w:bottom w:val="single" w:sz="4" w:space="0" w:color="auto"/>
              <w:right w:val="single" w:sz="4" w:space="0" w:color="auto"/>
            </w:tcBorders>
            <w:shd w:val="clear" w:color="auto" w:fill="auto"/>
            <w:noWrap/>
            <w:vAlign w:val="center"/>
          </w:tcPr>
          <w:p w:rsidR="00757714" w:rsidRPr="00A4424E" w:rsidRDefault="00757714" w:rsidP="00093A7F">
            <w:pPr>
              <w:jc w:val="center"/>
              <w:rPr>
                <w:rFonts w:ascii="Times New Roman" w:hAnsi="Times New Roman" w:cs="Times New Roman"/>
                <w:sz w:val="20"/>
                <w:szCs w:val="20"/>
              </w:rPr>
            </w:pPr>
            <w:r w:rsidRPr="00A4424E">
              <w:rPr>
                <w:rFonts w:ascii="Times New Roman" w:hAnsi="Times New Roman" w:cs="Times New Roman"/>
                <w:sz w:val="20"/>
                <w:szCs w:val="20"/>
              </w:rPr>
              <w:t>304</w:t>
            </w:r>
          </w:p>
        </w:tc>
        <w:tc>
          <w:tcPr>
            <w:tcW w:w="337" w:type="pct"/>
            <w:tcBorders>
              <w:top w:val="single" w:sz="4" w:space="0" w:color="auto"/>
              <w:left w:val="nil"/>
              <w:bottom w:val="single" w:sz="4" w:space="0" w:color="auto"/>
              <w:right w:val="single" w:sz="4" w:space="0" w:color="auto"/>
            </w:tcBorders>
            <w:shd w:val="clear" w:color="auto" w:fill="auto"/>
            <w:noWrap/>
            <w:vAlign w:val="center"/>
          </w:tcPr>
          <w:p w:rsidR="00757714" w:rsidRPr="00A4424E" w:rsidRDefault="00757714" w:rsidP="00093A7F">
            <w:pPr>
              <w:jc w:val="center"/>
              <w:rPr>
                <w:rFonts w:ascii="Times New Roman" w:hAnsi="Times New Roman" w:cs="Times New Roman"/>
                <w:sz w:val="20"/>
                <w:szCs w:val="20"/>
              </w:rPr>
            </w:pPr>
            <w:r w:rsidRPr="00A4424E">
              <w:rPr>
                <w:rFonts w:ascii="Times New Roman" w:hAnsi="Times New Roman" w:cs="Times New Roman"/>
                <w:sz w:val="20"/>
                <w:szCs w:val="20"/>
              </w:rPr>
              <w:t>308</w:t>
            </w:r>
          </w:p>
        </w:tc>
        <w:tc>
          <w:tcPr>
            <w:tcW w:w="417" w:type="pct"/>
            <w:tcBorders>
              <w:top w:val="single" w:sz="4" w:space="0" w:color="auto"/>
              <w:left w:val="nil"/>
              <w:bottom w:val="single" w:sz="4" w:space="0" w:color="auto"/>
              <w:right w:val="single" w:sz="4" w:space="0" w:color="auto"/>
            </w:tcBorders>
            <w:shd w:val="clear" w:color="auto" w:fill="auto"/>
            <w:noWrap/>
            <w:vAlign w:val="center"/>
          </w:tcPr>
          <w:p w:rsidR="00757714" w:rsidRPr="00A4424E" w:rsidRDefault="00757714" w:rsidP="00093A7F">
            <w:pPr>
              <w:jc w:val="center"/>
              <w:rPr>
                <w:rFonts w:ascii="Times New Roman" w:hAnsi="Times New Roman" w:cs="Times New Roman"/>
                <w:sz w:val="20"/>
                <w:szCs w:val="20"/>
              </w:rPr>
            </w:pPr>
            <w:r w:rsidRPr="00A4424E">
              <w:rPr>
                <w:rFonts w:ascii="Times New Roman" w:hAnsi="Times New Roman" w:cs="Times New Roman"/>
                <w:sz w:val="20"/>
                <w:szCs w:val="20"/>
              </w:rPr>
              <w:t>312</w:t>
            </w:r>
          </w:p>
        </w:tc>
        <w:tc>
          <w:tcPr>
            <w:tcW w:w="408" w:type="pct"/>
            <w:tcBorders>
              <w:top w:val="single" w:sz="4" w:space="0" w:color="auto"/>
              <w:left w:val="nil"/>
              <w:bottom w:val="single" w:sz="4" w:space="0" w:color="auto"/>
              <w:right w:val="single" w:sz="4" w:space="0" w:color="auto"/>
            </w:tcBorders>
            <w:shd w:val="clear" w:color="auto" w:fill="auto"/>
            <w:vAlign w:val="center"/>
          </w:tcPr>
          <w:p w:rsidR="00757714" w:rsidRPr="00A4424E" w:rsidRDefault="00757714" w:rsidP="00093A7F">
            <w:pPr>
              <w:jc w:val="center"/>
              <w:rPr>
                <w:rFonts w:ascii="Times New Roman" w:hAnsi="Times New Roman" w:cs="Times New Roman"/>
                <w:sz w:val="20"/>
                <w:szCs w:val="20"/>
              </w:rPr>
            </w:pPr>
            <w:r w:rsidRPr="00A4424E">
              <w:rPr>
                <w:rFonts w:ascii="Times New Roman" w:hAnsi="Times New Roman" w:cs="Times New Roman"/>
                <w:sz w:val="20"/>
                <w:szCs w:val="20"/>
              </w:rPr>
              <w:t>315</w:t>
            </w:r>
          </w:p>
        </w:tc>
        <w:tc>
          <w:tcPr>
            <w:tcW w:w="408" w:type="pct"/>
            <w:tcBorders>
              <w:top w:val="single" w:sz="4" w:space="0" w:color="auto"/>
              <w:left w:val="nil"/>
              <w:bottom w:val="single" w:sz="4" w:space="0" w:color="auto"/>
              <w:right w:val="single" w:sz="4" w:space="0" w:color="auto"/>
            </w:tcBorders>
            <w:shd w:val="clear" w:color="auto" w:fill="auto"/>
            <w:vAlign w:val="center"/>
          </w:tcPr>
          <w:p w:rsidR="00757714" w:rsidRPr="00A4424E" w:rsidRDefault="00757714" w:rsidP="00093A7F">
            <w:pPr>
              <w:jc w:val="center"/>
              <w:rPr>
                <w:rFonts w:ascii="Times New Roman" w:hAnsi="Times New Roman" w:cs="Times New Roman"/>
                <w:sz w:val="20"/>
                <w:szCs w:val="20"/>
              </w:rPr>
            </w:pPr>
            <w:r w:rsidRPr="00A4424E">
              <w:rPr>
                <w:rFonts w:ascii="Times New Roman" w:hAnsi="Times New Roman" w:cs="Times New Roman"/>
                <w:sz w:val="20"/>
                <w:szCs w:val="20"/>
              </w:rPr>
              <w:t>318</w:t>
            </w:r>
          </w:p>
        </w:tc>
        <w:tc>
          <w:tcPr>
            <w:tcW w:w="408" w:type="pct"/>
            <w:tcBorders>
              <w:top w:val="single" w:sz="4" w:space="0" w:color="auto"/>
              <w:left w:val="nil"/>
              <w:bottom w:val="single" w:sz="4" w:space="0" w:color="auto"/>
              <w:right w:val="single" w:sz="4" w:space="0" w:color="auto"/>
            </w:tcBorders>
            <w:shd w:val="clear" w:color="auto" w:fill="auto"/>
            <w:vAlign w:val="center"/>
          </w:tcPr>
          <w:p w:rsidR="00757714" w:rsidRPr="00A4424E" w:rsidRDefault="00757714" w:rsidP="00093A7F">
            <w:pPr>
              <w:jc w:val="center"/>
              <w:rPr>
                <w:rFonts w:ascii="Times New Roman" w:hAnsi="Times New Roman" w:cs="Times New Roman"/>
                <w:sz w:val="20"/>
                <w:szCs w:val="20"/>
              </w:rPr>
            </w:pPr>
            <w:r w:rsidRPr="00A4424E">
              <w:rPr>
                <w:rFonts w:ascii="Times New Roman" w:hAnsi="Times New Roman" w:cs="Times New Roman"/>
                <w:sz w:val="20"/>
                <w:szCs w:val="20"/>
              </w:rPr>
              <w:t>322</w:t>
            </w:r>
          </w:p>
        </w:tc>
        <w:tc>
          <w:tcPr>
            <w:tcW w:w="408" w:type="pct"/>
            <w:tcBorders>
              <w:top w:val="single" w:sz="4" w:space="0" w:color="auto"/>
              <w:left w:val="nil"/>
              <w:bottom w:val="single" w:sz="4" w:space="0" w:color="auto"/>
              <w:right w:val="single" w:sz="4" w:space="0" w:color="auto"/>
            </w:tcBorders>
            <w:shd w:val="clear" w:color="auto" w:fill="auto"/>
            <w:vAlign w:val="center"/>
          </w:tcPr>
          <w:p w:rsidR="00757714" w:rsidRPr="00A4424E" w:rsidRDefault="00757714" w:rsidP="00093A7F">
            <w:pPr>
              <w:jc w:val="center"/>
              <w:rPr>
                <w:rFonts w:ascii="Times New Roman" w:hAnsi="Times New Roman" w:cs="Times New Roman"/>
                <w:sz w:val="20"/>
                <w:szCs w:val="20"/>
              </w:rPr>
            </w:pPr>
            <w:r w:rsidRPr="00A4424E">
              <w:rPr>
                <w:rFonts w:ascii="Times New Roman" w:hAnsi="Times New Roman" w:cs="Times New Roman"/>
                <w:sz w:val="20"/>
                <w:szCs w:val="20"/>
              </w:rPr>
              <w:t>325</w:t>
            </w:r>
          </w:p>
        </w:tc>
        <w:tc>
          <w:tcPr>
            <w:tcW w:w="413" w:type="pct"/>
            <w:tcBorders>
              <w:top w:val="single" w:sz="4" w:space="0" w:color="auto"/>
              <w:left w:val="nil"/>
              <w:bottom w:val="single" w:sz="4" w:space="0" w:color="auto"/>
              <w:right w:val="single" w:sz="4" w:space="0" w:color="auto"/>
            </w:tcBorders>
            <w:shd w:val="clear" w:color="auto" w:fill="auto"/>
            <w:vAlign w:val="center"/>
          </w:tcPr>
          <w:p w:rsidR="00757714" w:rsidRPr="00A4424E" w:rsidRDefault="00757714" w:rsidP="00093A7F">
            <w:pPr>
              <w:jc w:val="center"/>
              <w:rPr>
                <w:rFonts w:ascii="Times New Roman" w:hAnsi="Times New Roman" w:cs="Times New Roman"/>
                <w:sz w:val="20"/>
                <w:szCs w:val="20"/>
              </w:rPr>
            </w:pPr>
            <w:r w:rsidRPr="00A4424E">
              <w:rPr>
                <w:rFonts w:ascii="Times New Roman" w:hAnsi="Times New Roman" w:cs="Times New Roman"/>
                <w:sz w:val="20"/>
                <w:szCs w:val="20"/>
              </w:rPr>
              <w:t>335</w:t>
            </w:r>
          </w:p>
        </w:tc>
      </w:tr>
      <w:tr w:rsidR="00757714" w:rsidRPr="004863F0" w:rsidTr="00093A7F">
        <w:trPr>
          <w:trHeight w:val="20"/>
        </w:trPr>
        <w:tc>
          <w:tcPr>
            <w:tcW w:w="212" w:type="pct"/>
            <w:vMerge/>
            <w:vAlign w:val="center"/>
          </w:tcPr>
          <w:p w:rsidR="00757714" w:rsidRPr="004863F0" w:rsidRDefault="00757714" w:rsidP="00093A7F">
            <w:pPr>
              <w:jc w:val="center"/>
              <w:rPr>
                <w:rFonts w:ascii="Times New Roman" w:eastAsia="Times New Roman" w:hAnsi="Times New Roman" w:cs="Times New Roman"/>
                <w:color w:val="000000"/>
                <w:sz w:val="20"/>
                <w:szCs w:val="20"/>
                <w:lang w:eastAsia="ru-RU"/>
              </w:rPr>
            </w:pPr>
          </w:p>
        </w:tc>
        <w:tc>
          <w:tcPr>
            <w:tcW w:w="986" w:type="pct"/>
            <w:hideMark/>
          </w:tcPr>
          <w:p w:rsidR="00757714" w:rsidRPr="004863F0" w:rsidRDefault="00757714" w:rsidP="00093A7F">
            <w:pPr>
              <w:jc w:val="both"/>
              <w:rPr>
                <w:rFonts w:ascii="Times New Roman" w:hAnsi="Times New Roman" w:cs="Times New Roman"/>
                <w:sz w:val="20"/>
                <w:szCs w:val="20"/>
              </w:rPr>
            </w:pPr>
            <w:r w:rsidRPr="004863F0">
              <w:rPr>
                <w:rFonts w:ascii="Times New Roman" w:hAnsi="Times New Roman" w:cs="Times New Roman"/>
                <w:sz w:val="20"/>
                <w:szCs w:val="20"/>
              </w:rPr>
              <w:t xml:space="preserve">Молоко, </w:t>
            </w:r>
            <w:proofErr w:type="gramStart"/>
            <w:r w:rsidRPr="004863F0">
              <w:rPr>
                <w:rFonts w:ascii="Times New Roman" w:hAnsi="Times New Roman" w:cs="Times New Roman"/>
                <w:sz w:val="20"/>
                <w:szCs w:val="20"/>
              </w:rPr>
              <w:t>т</w:t>
            </w:r>
            <w:proofErr w:type="gramEnd"/>
          </w:p>
        </w:tc>
        <w:tc>
          <w:tcPr>
            <w:tcW w:w="329" w:type="pct"/>
            <w:noWrap/>
            <w:vAlign w:val="center"/>
            <w:hideMark/>
          </w:tcPr>
          <w:p w:rsidR="00757714" w:rsidRPr="00A4424E" w:rsidRDefault="00757714" w:rsidP="00093A7F">
            <w:pPr>
              <w:jc w:val="center"/>
              <w:rPr>
                <w:rFonts w:ascii="Times New Roman" w:hAnsi="Times New Roman" w:cs="Times New Roman"/>
                <w:sz w:val="20"/>
                <w:szCs w:val="20"/>
              </w:rPr>
            </w:pPr>
            <w:r w:rsidRPr="00A4424E">
              <w:rPr>
                <w:rFonts w:ascii="Times New Roman" w:hAnsi="Times New Roman" w:cs="Times New Roman"/>
                <w:sz w:val="20"/>
                <w:szCs w:val="20"/>
              </w:rPr>
              <w:t>1219</w:t>
            </w:r>
          </w:p>
        </w:tc>
        <w:tc>
          <w:tcPr>
            <w:tcW w:w="3473" w:type="pct"/>
            <w:gridSpan w:val="9"/>
            <w:shd w:val="clear" w:color="auto" w:fill="auto"/>
            <w:noWrap/>
            <w:vAlign w:val="center"/>
          </w:tcPr>
          <w:p w:rsidR="00757714" w:rsidRPr="00A4424E" w:rsidRDefault="00757714" w:rsidP="00093A7F">
            <w:pPr>
              <w:jc w:val="center"/>
              <w:rPr>
                <w:rFonts w:ascii="Times New Roman" w:hAnsi="Times New Roman" w:cs="Times New Roman"/>
                <w:sz w:val="20"/>
                <w:szCs w:val="20"/>
              </w:rPr>
            </w:pPr>
          </w:p>
        </w:tc>
      </w:tr>
      <w:tr w:rsidR="00757714" w:rsidRPr="004863F0" w:rsidTr="00093A7F">
        <w:trPr>
          <w:trHeight w:val="20"/>
        </w:trPr>
        <w:tc>
          <w:tcPr>
            <w:tcW w:w="212" w:type="pct"/>
            <w:vMerge/>
            <w:vAlign w:val="center"/>
          </w:tcPr>
          <w:p w:rsidR="00757714" w:rsidRPr="004863F0" w:rsidRDefault="00757714" w:rsidP="00093A7F">
            <w:pPr>
              <w:jc w:val="center"/>
              <w:rPr>
                <w:rFonts w:ascii="Times New Roman" w:eastAsia="Times New Roman" w:hAnsi="Times New Roman" w:cs="Times New Roman"/>
                <w:color w:val="000000"/>
                <w:sz w:val="20"/>
                <w:szCs w:val="20"/>
                <w:lang w:eastAsia="ru-RU"/>
              </w:rPr>
            </w:pPr>
          </w:p>
        </w:tc>
        <w:tc>
          <w:tcPr>
            <w:tcW w:w="986" w:type="pct"/>
          </w:tcPr>
          <w:p w:rsidR="00757714" w:rsidRPr="004863F0" w:rsidRDefault="00757714" w:rsidP="00093A7F">
            <w:pPr>
              <w:jc w:val="both"/>
              <w:rPr>
                <w:rFonts w:ascii="Times New Roman" w:hAnsi="Times New Roman" w:cs="Times New Roman"/>
                <w:sz w:val="20"/>
                <w:szCs w:val="20"/>
              </w:rPr>
            </w:pPr>
            <w:r w:rsidRPr="004863F0">
              <w:rPr>
                <w:rFonts w:ascii="Times New Roman" w:hAnsi="Times New Roman" w:cs="Times New Roman"/>
                <w:sz w:val="20"/>
                <w:szCs w:val="20"/>
              </w:rPr>
              <w:t>Базовый сценарий</w:t>
            </w:r>
          </w:p>
        </w:tc>
        <w:tc>
          <w:tcPr>
            <w:tcW w:w="329" w:type="pct"/>
            <w:noWrap/>
            <w:vAlign w:val="center"/>
          </w:tcPr>
          <w:p w:rsidR="00757714" w:rsidRPr="00A4424E" w:rsidRDefault="00757714" w:rsidP="00093A7F">
            <w:pPr>
              <w:jc w:val="center"/>
              <w:rPr>
                <w:rFonts w:ascii="Times New Roman" w:hAnsi="Times New Roman" w:cs="Times New Roman"/>
                <w:sz w:val="20"/>
                <w:szCs w:val="20"/>
              </w:rPr>
            </w:pPr>
          </w:p>
        </w:tc>
        <w:tc>
          <w:tcPr>
            <w:tcW w:w="337" w:type="pct"/>
            <w:tcBorders>
              <w:top w:val="single" w:sz="4" w:space="0" w:color="auto"/>
              <w:left w:val="single" w:sz="4" w:space="0" w:color="auto"/>
              <w:bottom w:val="single" w:sz="4" w:space="0" w:color="auto"/>
              <w:right w:val="single" w:sz="4" w:space="0" w:color="auto"/>
            </w:tcBorders>
            <w:shd w:val="clear" w:color="auto" w:fill="auto"/>
            <w:noWrap/>
            <w:vAlign w:val="center"/>
          </w:tcPr>
          <w:p w:rsidR="00757714" w:rsidRPr="00A4424E" w:rsidRDefault="00757714" w:rsidP="00093A7F">
            <w:pPr>
              <w:jc w:val="center"/>
              <w:rPr>
                <w:rFonts w:ascii="Times New Roman" w:hAnsi="Times New Roman" w:cs="Times New Roman"/>
                <w:sz w:val="20"/>
                <w:szCs w:val="20"/>
              </w:rPr>
            </w:pPr>
            <w:r w:rsidRPr="00A4424E">
              <w:rPr>
                <w:rFonts w:ascii="Times New Roman" w:hAnsi="Times New Roman" w:cs="Times New Roman"/>
                <w:sz w:val="20"/>
                <w:szCs w:val="20"/>
              </w:rPr>
              <w:t>1 230</w:t>
            </w:r>
          </w:p>
        </w:tc>
        <w:tc>
          <w:tcPr>
            <w:tcW w:w="337" w:type="pct"/>
            <w:tcBorders>
              <w:top w:val="single" w:sz="4" w:space="0" w:color="auto"/>
              <w:left w:val="nil"/>
              <w:bottom w:val="single" w:sz="4" w:space="0" w:color="auto"/>
              <w:right w:val="single" w:sz="4" w:space="0" w:color="auto"/>
            </w:tcBorders>
            <w:shd w:val="clear" w:color="auto" w:fill="auto"/>
            <w:noWrap/>
            <w:vAlign w:val="center"/>
          </w:tcPr>
          <w:p w:rsidR="00757714" w:rsidRPr="00A4424E" w:rsidRDefault="00757714" w:rsidP="00093A7F">
            <w:pPr>
              <w:jc w:val="center"/>
              <w:rPr>
                <w:rFonts w:ascii="Times New Roman" w:hAnsi="Times New Roman" w:cs="Times New Roman"/>
                <w:sz w:val="20"/>
                <w:szCs w:val="20"/>
              </w:rPr>
            </w:pPr>
            <w:r w:rsidRPr="00A4424E">
              <w:rPr>
                <w:rFonts w:ascii="Times New Roman" w:hAnsi="Times New Roman" w:cs="Times New Roman"/>
                <w:sz w:val="20"/>
                <w:szCs w:val="20"/>
              </w:rPr>
              <w:t>1 240</w:t>
            </w:r>
          </w:p>
        </w:tc>
        <w:tc>
          <w:tcPr>
            <w:tcW w:w="337" w:type="pct"/>
            <w:tcBorders>
              <w:top w:val="single" w:sz="4" w:space="0" w:color="auto"/>
              <w:left w:val="nil"/>
              <w:bottom w:val="single" w:sz="4" w:space="0" w:color="auto"/>
              <w:right w:val="single" w:sz="4" w:space="0" w:color="auto"/>
            </w:tcBorders>
            <w:shd w:val="clear" w:color="auto" w:fill="auto"/>
            <w:noWrap/>
            <w:vAlign w:val="center"/>
          </w:tcPr>
          <w:p w:rsidR="00757714" w:rsidRPr="00A4424E" w:rsidRDefault="00757714" w:rsidP="00093A7F">
            <w:pPr>
              <w:jc w:val="center"/>
              <w:rPr>
                <w:rFonts w:ascii="Times New Roman" w:hAnsi="Times New Roman" w:cs="Times New Roman"/>
                <w:sz w:val="20"/>
                <w:szCs w:val="20"/>
              </w:rPr>
            </w:pPr>
            <w:r w:rsidRPr="00A4424E">
              <w:rPr>
                <w:rFonts w:ascii="Times New Roman" w:hAnsi="Times New Roman" w:cs="Times New Roman"/>
                <w:sz w:val="20"/>
                <w:szCs w:val="20"/>
              </w:rPr>
              <w:t>1 250</w:t>
            </w:r>
          </w:p>
        </w:tc>
        <w:tc>
          <w:tcPr>
            <w:tcW w:w="417" w:type="pct"/>
            <w:tcBorders>
              <w:top w:val="single" w:sz="4" w:space="0" w:color="auto"/>
              <w:left w:val="nil"/>
              <w:bottom w:val="single" w:sz="4" w:space="0" w:color="auto"/>
              <w:right w:val="single" w:sz="4" w:space="0" w:color="auto"/>
            </w:tcBorders>
            <w:shd w:val="clear" w:color="auto" w:fill="auto"/>
            <w:noWrap/>
            <w:vAlign w:val="center"/>
          </w:tcPr>
          <w:p w:rsidR="00757714" w:rsidRPr="00A4424E" w:rsidRDefault="00757714" w:rsidP="00093A7F">
            <w:pPr>
              <w:jc w:val="center"/>
              <w:rPr>
                <w:rFonts w:ascii="Times New Roman" w:hAnsi="Times New Roman" w:cs="Times New Roman"/>
                <w:sz w:val="20"/>
                <w:szCs w:val="20"/>
              </w:rPr>
            </w:pPr>
            <w:r w:rsidRPr="00A4424E">
              <w:rPr>
                <w:rFonts w:ascii="Times New Roman" w:hAnsi="Times New Roman" w:cs="Times New Roman"/>
                <w:sz w:val="20"/>
                <w:szCs w:val="20"/>
              </w:rPr>
              <w:t>1 260</w:t>
            </w:r>
          </w:p>
        </w:tc>
        <w:tc>
          <w:tcPr>
            <w:tcW w:w="408" w:type="pct"/>
            <w:tcBorders>
              <w:top w:val="single" w:sz="4" w:space="0" w:color="auto"/>
              <w:left w:val="nil"/>
              <w:bottom w:val="single" w:sz="4" w:space="0" w:color="auto"/>
              <w:right w:val="single" w:sz="4" w:space="0" w:color="auto"/>
            </w:tcBorders>
            <w:shd w:val="clear" w:color="auto" w:fill="auto"/>
            <w:vAlign w:val="center"/>
          </w:tcPr>
          <w:p w:rsidR="00757714" w:rsidRPr="00A4424E" w:rsidRDefault="00757714" w:rsidP="00093A7F">
            <w:pPr>
              <w:jc w:val="center"/>
              <w:rPr>
                <w:rFonts w:ascii="Times New Roman" w:hAnsi="Times New Roman" w:cs="Times New Roman"/>
                <w:sz w:val="20"/>
                <w:szCs w:val="20"/>
              </w:rPr>
            </w:pPr>
            <w:r w:rsidRPr="00A4424E">
              <w:rPr>
                <w:rFonts w:ascii="Times New Roman" w:hAnsi="Times New Roman" w:cs="Times New Roman"/>
                <w:sz w:val="20"/>
                <w:szCs w:val="20"/>
              </w:rPr>
              <w:t>1 270</w:t>
            </w:r>
          </w:p>
        </w:tc>
        <w:tc>
          <w:tcPr>
            <w:tcW w:w="408" w:type="pct"/>
            <w:tcBorders>
              <w:top w:val="single" w:sz="4" w:space="0" w:color="auto"/>
              <w:left w:val="nil"/>
              <w:bottom w:val="single" w:sz="4" w:space="0" w:color="auto"/>
              <w:right w:val="single" w:sz="4" w:space="0" w:color="auto"/>
            </w:tcBorders>
            <w:shd w:val="clear" w:color="auto" w:fill="auto"/>
            <w:vAlign w:val="center"/>
          </w:tcPr>
          <w:p w:rsidR="00757714" w:rsidRPr="00A4424E" w:rsidRDefault="00757714" w:rsidP="00093A7F">
            <w:pPr>
              <w:jc w:val="center"/>
              <w:rPr>
                <w:rFonts w:ascii="Times New Roman" w:hAnsi="Times New Roman" w:cs="Times New Roman"/>
                <w:sz w:val="20"/>
                <w:szCs w:val="20"/>
              </w:rPr>
            </w:pPr>
            <w:r w:rsidRPr="00A4424E">
              <w:rPr>
                <w:rFonts w:ascii="Times New Roman" w:hAnsi="Times New Roman" w:cs="Times New Roman"/>
                <w:sz w:val="20"/>
                <w:szCs w:val="20"/>
              </w:rPr>
              <w:t>1 280</w:t>
            </w:r>
          </w:p>
        </w:tc>
        <w:tc>
          <w:tcPr>
            <w:tcW w:w="408" w:type="pct"/>
            <w:tcBorders>
              <w:top w:val="single" w:sz="4" w:space="0" w:color="auto"/>
              <w:left w:val="nil"/>
              <w:bottom w:val="single" w:sz="4" w:space="0" w:color="auto"/>
              <w:right w:val="single" w:sz="4" w:space="0" w:color="auto"/>
            </w:tcBorders>
            <w:shd w:val="clear" w:color="auto" w:fill="auto"/>
            <w:vAlign w:val="center"/>
          </w:tcPr>
          <w:p w:rsidR="00757714" w:rsidRPr="00A4424E" w:rsidRDefault="00757714" w:rsidP="00093A7F">
            <w:pPr>
              <w:jc w:val="center"/>
              <w:rPr>
                <w:rFonts w:ascii="Times New Roman" w:hAnsi="Times New Roman" w:cs="Times New Roman"/>
                <w:sz w:val="20"/>
                <w:szCs w:val="20"/>
              </w:rPr>
            </w:pPr>
            <w:r w:rsidRPr="00A4424E">
              <w:rPr>
                <w:rFonts w:ascii="Times New Roman" w:hAnsi="Times New Roman" w:cs="Times New Roman"/>
                <w:sz w:val="20"/>
                <w:szCs w:val="20"/>
              </w:rPr>
              <w:t>1 290</w:t>
            </w:r>
          </w:p>
        </w:tc>
        <w:tc>
          <w:tcPr>
            <w:tcW w:w="408" w:type="pct"/>
            <w:tcBorders>
              <w:top w:val="single" w:sz="4" w:space="0" w:color="auto"/>
              <w:left w:val="nil"/>
              <w:bottom w:val="single" w:sz="4" w:space="0" w:color="auto"/>
              <w:right w:val="single" w:sz="4" w:space="0" w:color="auto"/>
            </w:tcBorders>
            <w:shd w:val="clear" w:color="auto" w:fill="auto"/>
            <w:vAlign w:val="center"/>
          </w:tcPr>
          <w:p w:rsidR="00757714" w:rsidRPr="00A4424E" w:rsidRDefault="00757714" w:rsidP="00093A7F">
            <w:pPr>
              <w:jc w:val="center"/>
              <w:rPr>
                <w:rFonts w:ascii="Times New Roman" w:hAnsi="Times New Roman" w:cs="Times New Roman"/>
                <w:sz w:val="20"/>
                <w:szCs w:val="20"/>
              </w:rPr>
            </w:pPr>
            <w:r w:rsidRPr="00A4424E">
              <w:rPr>
                <w:rFonts w:ascii="Times New Roman" w:hAnsi="Times New Roman" w:cs="Times New Roman"/>
                <w:sz w:val="20"/>
                <w:szCs w:val="20"/>
              </w:rPr>
              <w:t>1 300</w:t>
            </w:r>
          </w:p>
        </w:tc>
        <w:tc>
          <w:tcPr>
            <w:tcW w:w="413" w:type="pct"/>
            <w:tcBorders>
              <w:top w:val="single" w:sz="4" w:space="0" w:color="auto"/>
              <w:left w:val="nil"/>
              <w:bottom w:val="single" w:sz="4" w:space="0" w:color="auto"/>
              <w:right w:val="single" w:sz="4" w:space="0" w:color="auto"/>
            </w:tcBorders>
            <w:shd w:val="clear" w:color="auto" w:fill="auto"/>
            <w:vAlign w:val="center"/>
          </w:tcPr>
          <w:p w:rsidR="00757714" w:rsidRPr="00A4424E" w:rsidRDefault="00757714" w:rsidP="00093A7F">
            <w:pPr>
              <w:jc w:val="center"/>
              <w:rPr>
                <w:rFonts w:ascii="Times New Roman" w:hAnsi="Times New Roman" w:cs="Times New Roman"/>
                <w:sz w:val="20"/>
                <w:szCs w:val="20"/>
              </w:rPr>
            </w:pPr>
            <w:r w:rsidRPr="00A4424E">
              <w:rPr>
                <w:rFonts w:ascii="Times New Roman" w:hAnsi="Times New Roman" w:cs="Times New Roman"/>
                <w:sz w:val="20"/>
                <w:szCs w:val="20"/>
              </w:rPr>
              <w:t>1 320</w:t>
            </w:r>
          </w:p>
        </w:tc>
      </w:tr>
      <w:tr w:rsidR="00757714" w:rsidRPr="004863F0" w:rsidTr="00093A7F">
        <w:trPr>
          <w:trHeight w:val="20"/>
        </w:trPr>
        <w:tc>
          <w:tcPr>
            <w:tcW w:w="212" w:type="pct"/>
            <w:vMerge/>
            <w:vAlign w:val="center"/>
          </w:tcPr>
          <w:p w:rsidR="00757714" w:rsidRPr="004863F0" w:rsidRDefault="00757714" w:rsidP="00093A7F">
            <w:pPr>
              <w:jc w:val="center"/>
              <w:rPr>
                <w:rFonts w:ascii="Times New Roman" w:eastAsia="Times New Roman" w:hAnsi="Times New Roman" w:cs="Times New Roman"/>
                <w:color w:val="000000"/>
                <w:sz w:val="20"/>
                <w:szCs w:val="20"/>
                <w:lang w:eastAsia="ru-RU"/>
              </w:rPr>
            </w:pPr>
          </w:p>
        </w:tc>
        <w:tc>
          <w:tcPr>
            <w:tcW w:w="986" w:type="pct"/>
          </w:tcPr>
          <w:p w:rsidR="00757714" w:rsidRPr="004863F0" w:rsidRDefault="00757714" w:rsidP="00093A7F">
            <w:pPr>
              <w:jc w:val="both"/>
              <w:rPr>
                <w:rFonts w:ascii="Times New Roman" w:hAnsi="Times New Roman" w:cs="Times New Roman"/>
                <w:sz w:val="20"/>
                <w:szCs w:val="20"/>
              </w:rPr>
            </w:pPr>
            <w:r w:rsidRPr="004863F0">
              <w:rPr>
                <w:rFonts w:ascii="Times New Roman" w:hAnsi="Times New Roman" w:cs="Times New Roman"/>
                <w:sz w:val="20"/>
                <w:szCs w:val="20"/>
              </w:rPr>
              <w:t>Целевой сценарий</w:t>
            </w:r>
          </w:p>
        </w:tc>
        <w:tc>
          <w:tcPr>
            <w:tcW w:w="329" w:type="pct"/>
            <w:noWrap/>
            <w:vAlign w:val="center"/>
          </w:tcPr>
          <w:p w:rsidR="00757714" w:rsidRPr="00A4424E" w:rsidRDefault="00757714" w:rsidP="00093A7F">
            <w:pPr>
              <w:jc w:val="center"/>
              <w:rPr>
                <w:rFonts w:ascii="Times New Roman" w:hAnsi="Times New Roman" w:cs="Times New Roman"/>
                <w:sz w:val="20"/>
                <w:szCs w:val="20"/>
              </w:rPr>
            </w:pPr>
          </w:p>
        </w:tc>
        <w:tc>
          <w:tcPr>
            <w:tcW w:w="337" w:type="pct"/>
            <w:tcBorders>
              <w:top w:val="single" w:sz="4" w:space="0" w:color="auto"/>
              <w:left w:val="single" w:sz="4" w:space="0" w:color="auto"/>
              <w:bottom w:val="single" w:sz="4" w:space="0" w:color="auto"/>
              <w:right w:val="single" w:sz="4" w:space="0" w:color="auto"/>
            </w:tcBorders>
            <w:shd w:val="clear" w:color="auto" w:fill="auto"/>
            <w:noWrap/>
            <w:vAlign w:val="center"/>
          </w:tcPr>
          <w:p w:rsidR="00757714" w:rsidRPr="00A4424E" w:rsidRDefault="00757714" w:rsidP="00093A7F">
            <w:pPr>
              <w:jc w:val="center"/>
              <w:rPr>
                <w:rFonts w:ascii="Times New Roman" w:hAnsi="Times New Roman" w:cs="Times New Roman"/>
                <w:sz w:val="20"/>
                <w:szCs w:val="20"/>
              </w:rPr>
            </w:pPr>
            <w:r w:rsidRPr="00A4424E">
              <w:rPr>
                <w:rFonts w:ascii="Times New Roman" w:hAnsi="Times New Roman" w:cs="Times New Roman"/>
                <w:sz w:val="20"/>
                <w:szCs w:val="20"/>
              </w:rPr>
              <w:t>1 230</w:t>
            </w:r>
          </w:p>
        </w:tc>
        <w:tc>
          <w:tcPr>
            <w:tcW w:w="337" w:type="pct"/>
            <w:tcBorders>
              <w:top w:val="single" w:sz="4" w:space="0" w:color="auto"/>
              <w:left w:val="nil"/>
              <w:bottom w:val="single" w:sz="4" w:space="0" w:color="auto"/>
              <w:right w:val="single" w:sz="4" w:space="0" w:color="auto"/>
            </w:tcBorders>
            <w:shd w:val="clear" w:color="auto" w:fill="auto"/>
            <w:noWrap/>
            <w:vAlign w:val="center"/>
          </w:tcPr>
          <w:p w:rsidR="00757714" w:rsidRPr="00A4424E" w:rsidRDefault="00757714" w:rsidP="00093A7F">
            <w:pPr>
              <w:jc w:val="center"/>
              <w:rPr>
                <w:rFonts w:ascii="Times New Roman" w:hAnsi="Times New Roman" w:cs="Times New Roman"/>
                <w:sz w:val="20"/>
                <w:szCs w:val="20"/>
              </w:rPr>
            </w:pPr>
            <w:r w:rsidRPr="00A4424E">
              <w:rPr>
                <w:rFonts w:ascii="Times New Roman" w:hAnsi="Times New Roman" w:cs="Times New Roman"/>
                <w:sz w:val="20"/>
                <w:szCs w:val="20"/>
              </w:rPr>
              <w:t>1 245</w:t>
            </w:r>
          </w:p>
        </w:tc>
        <w:tc>
          <w:tcPr>
            <w:tcW w:w="337" w:type="pct"/>
            <w:tcBorders>
              <w:top w:val="single" w:sz="4" w:space="0" w:color="auto"/>
              <w:left w:val="nil"/>
              <w:bottom w:val="single" w:sz="4" w:space="0" w:color="auto"/>
              <w:right w:val="single" w:sz="4" w:space="0" w:color="auto"/>
            </w:tcBorders>
            <w:shd w:val="clear" w:color="auto" w:fill="auto"/>
            <w:noWrap/>
            <w:vAlign w:val="center"/>
          </w:tcPr>
          <w:p w:rsidR="00757714" w:rsidRPr="00A4424E" w:rsidRDefault="00757714" w:rsidP="00093A7F">
            <w:pPr>
              <w:jc w:val="center"/>
              <w:rPr>
                <w:rFonts w:ascii="Times New Roman" w:hAnsi="Times New Roman" w:cs="Times New Roman"/>
                <w:sz w:val="20"/>
                <w:szCs w:val="20"/>
              </w:rPr>
            </w:pPr>
            <w:r w:rsidRPr="00A4424E">
              <w:rPr>
                <w:rFonts w:ascii="Times New Roman" w:hAnsi="Times New Roman" w:cs="Times New Roman"/>
                <w:sz w:val="20"/>
                <w:szCs w:val="20"/>
              </w:rPr>
              <w:t>1 255</w:t>
            </w:r>
          </w:p>
        </w:tc>
        <w:tc>
          <w:tcPr>
            <w:tcW w:w="417" w:type="pct"/>
            <w:tcBorders>
              <w:top w:val="single" w:sz="4" w:space="0" w:color="auto"/>
              <w:left w:val="nil"/>
              <w:bottom w:val="single" w:sz="4" w:space="0" w:color="auto"/>
              <w:right w:val="single" w:sz="4" w:space="0" w:color="auto"/>
            </w:tcBorders>
            <w:shd w:val="clear" w:color="auto" w:fill="auto"/>
            <w:noWrap/>
            <w:vAlign w:val="center"/>
          </w:tcPr>
          <w:p w:rsidR="00757714" w:rsidRPr="00A4424E" w:rsidRDefault="00757714" w:rsidP="00093A7F">
            <w:pPr>
              <w:jc w:val="center"/>
              <w:rPr>
                <w:rFonts w:ascii="Times New Roman" w:hAnsi="Times New Roman" w:cs="Times New Roman"/>
                <w:sz w:val="20"/>
                <w:szCs w:val="20"/>
              </w:rPr>
            </w:pPr>
            <w:r w:rsidRPr="00A4424E">
              <w:rPr>
                <w:rFonts w:ascii="Times New Roman" w:hAnsi="Times New Roman" w:cs="Times New Roman"/>
                <w:sz w:val="20"/>
                <w:szCs w:val="20"/>
              </w:rPr>
              <w:t>1 265</w:t>
            </w:r>
          </w:p>
        </w:tc>
        <w:tc>
          <w:tcPr>
            <w:tcW w:w="408" w:type="pct"/>
            <w:tcBorders>
              <w:top w:val="single" w:sz="4" w:space="0" w:color="auto"/>
              <w:left w:val="nil"/>
              <w:bottom w:val="single" w:sz="4" w:space="0" w:color="auto"/>
              <w:right w:val="single" w:sz="4" w:space="0" w:color="auto"/>
            </w:tcBorders>
            <w:shd w:val="clear" w:color="auto" w:fill="auto"/>
            <w:vAlign w:val="center"/>
          </w:tcPr>
          <w:p w:rsidR="00757714" w:rsidRPr="00A4424E" w:rsidRDefault="00757714" w:rsidP="00093A7F">
            <w:pPr>
              <w:jc w:val="center"/>
              <w:rPr>
                <w:rFonts w:ascii="Times New Roman" w:hAnsi="Times New Roman" w:cs="Times New Roman"/>
                <w:sz w:val="20"/>
                <w:szCs w:val="20"/>
              </w:rPr>
            </w:pPr>
            <w:r w:rsidRPr="00A4424E">
              <w:rPr>
                <w:rFonts w:ascii="Times New Roman" w:hAnsi="Times New Roman" w:cs="Times New Roman"/>
                <w:sz w:val="20"/>
                <w:szCs w:val="20"/>
              </w:rPr>
              <w:t>1 275</w:t>
            </w:r>
          </w:p>
        </w:tc>
        <w:tc>
          <w:tcPr>
            <w:tcW w:w="408" w:type="pct"/>
            <w:tcBorders>
              <w:top w:val="single" w:sz="4" w:space="0" w:color="auto"/>
              <w:left w:val="nil"/>
              <w:bottom w:val="single" w:sz="4" w:space="0" w:color="auto"/>
              <w:right w:val="single" w:sz="4" w:space="0" w:color="auto"/>
            </w:tcBorders>
            <w:shd w:val="clear" w:color="auto" w:fill="auto"/>
            <w:vAlign w:val="center"/>
          </w:tcPr>
          <w:p w:rsidR="00757714" w:rsidRPr="00A4424E" w:rsidRDefault="00757714" w:rsidP="00093A7F">
            <w:pPr>
              <w:jc w:val="center"/>
              <w:rPr>
                <w:rFonts w:ascii="Times New Roman" w:hAnsi="Times New Roman" w:cs="Times New Roman"/>
                <w:sz w:val="20"/>
                <w:szCs w:val="20"/>
              </w:rPr>
            </w:pPr>
            <w:r w:rsidRPr="00A4424E">
              <w:rPr>
                <w:rFonts w:ascii="Times New Roman" w:hAnsi="Times New Roman" w:cs="Times New Roman"/>
                <w:sz w:val="20"/>
                <w:szCs w:val="20"/>
              </w:rPr>
              <w:t>1 285</w:t>
            </w:r>
          </w:p>
        </w:tc>
        <w:tc>
          <w:tcPr>
            <w:tcW w:w="408" w:type="pct"/>
            <w:tcBorders>
              <w:top w:val="single" w:sz="4" w:space="0" w:color="auto"/>
              <w:left w:val="nil"/>
              <w:bottom w:val="single" w:sz="4" w:space="0" w:color="auto"/>
              <w:right w:val="single" w:sz="4" w:space="0" w:color="auto"/>
            </w:tcBorders>
            <w:shd w:val="clear" w:color="auto" w:fill="auto"/>
            <w:vAlign w:val="center"/>
          </w:tcPr>
          <w:p w:rsidR="00757714" w:rsidRPr="00A4424E" w:rsidRDefault="00757714" w:rsidP="00093A7F">
            <w:pPr>
              <w:jc w:val="center"/>
              <w:rPr>
                <w:rFonts w:ascii="Times New Roman" w:hAnsi="Times New Roman" w:cs="Times New Roman"/>
                <w:sz w:val="20"/>
                <w:szCs w:val="20"/>
              </w:rPr>
            </w:pPr>
            <w:r w:rsidRPr="00A4424E">
              <w:rPr>
                <w:rFonts w:ascii="Times New Roman" w:hAnsi="Times New Roman" w:cs="Times New Roman"/>
                <w:sz w:val="20"/>
                <w:szCs w:val="20"/>
              </w:rPr>
              <w:t>1 295</w:t>
            </w:r>
          </w:p>
        </w:tc>
        <w:tc>
          <w:tcPr>
            <w:tcW w:w="408" w:type="pct"/>
            <w:tcBorders>
              <w:top w:val="single" w:sz="4" w:space="0" w:color="auto"/>
              <w:left w:val="nil"/>
              <w:bottom w:val="single" w:sz="4" w:space="0" w:color="auto"/>
              <w:right w:val="single" w:sz="4" w:space="0" w:color="auto"/>
            </w:tcBorders>
            <w:shd w:val="clear" w:color="auto" w:fill="auto"/>
            <w:vAlign w:val="center"/>
          </w:tcPr>
          <w:p w:rsidR="00757714" w:rsidRPr="00A4424E" w:rsidRDefault="00757714" w:rsidP="00093A7F">
            <w:pPr>
              <w:jc w:val="center"/>
              <w:rPr>
                <w:rFonts w:ascii="Times New Roman" w:hAnsi="Times New Roman" w:cs="Times New Roman"/>
                <w:sz w:val="20"/>
                <w:szCs w:val="20"/>
              </w:rPr>
            </w:pPr>
            <w:r w:rsidRPr="00A4424E">
              <w:rPr>
                <w:rFonts w:ascii="Times New Roman" w:hAnsi="Times New Roman" w:cs="Times New Roman"/>
                <w:sz w:val="20"/>
                <w:szCs w:val="20"/>
              </w:rPr>
              <w:t>1 305</w:t>
            </w:r>
          </w:p>
        </w:tc>
        <w:tc>
          <w:tcPr>
            <w:tcW w:w="413" w:type="pct"/>
            <w:tcBorders>
              <w:top w:val="single" w:sz="4" w:space="0" w:color="auto"/>
              <w:left w:val="nil"/>
              <w:bottom w:val="single" w:sz="4" w:space="0" w:color="auto"/>
              <w:right w:val="single" w:sz="4" w:space="0" w:color="auto"/>
            </w:tcBorders>
            <w:shd w:val="clear" w:color="auto" w:fill="auto"/>
            <w:vAlign w:val="center"/>
          </w:tcPr>
          <w:p w:rsidR="00757714" w:rsidRPr="00A4424E" w:rsidRDefault="00757714" w:rsidP="00093A7F">
            <w:pPr>
              <w:jc w:val="center"/>
              <w:rPr>
                <w:rFonts w:ascii="Times New Roman" w:hAnsi="Times New Roman" w:cs="Times New Roman"/>
                <w:sz w:val="20"/>
                <w:szCs w:val="20"/>
              </w:rPr>
            </w:pPr>
            <w:r w:rsidRPr="00A4424E">
              <w:rPr>
                <w:rFonts w:ascii="Times New Roman" w:hAnsi="Times New Roman" w:cs="Times New Roman"/>
                <w:sz w:val="20"/>
                <w:szCs w:val="20"/>
              </w:rPr>
              <w:t>1 325</w:t>
            </w:r>
          </w:p>
        </w:tc>
      </w:tr>
      <w:tr w:rsidR="00757714" w:rsidRPr="004863F0" w:rsidTr="00093A7F">
        <w:trPr>
          <w:trHeight w:val="20"/>
        </w:trPr>
        <w:tc>
          <w:tcPr>
            <w:tcW w:w="212" w:type="pct"/>
            <w:vMerge/>
            <w:vAlign w:val="center"/>
          </w:tcPr>
          <w:p w:rsidR="00757714" w:rsidRPr="004863F0" w:rsidRDefault="00757714" w:rsidP="00093A7F">
            <w:pPr>
              <w:jc w:val="center"/>
              <w:rPr>
                <w:rFonts w:ascii="Times New Roman" w:eastAsia="Times New Roman" w:hAnsi="Times New Roman" w:cs="Times New Roman"/>
                <w:color w:val="000000"/>
                <w:sz w:val="20"/>
                <w:szCs w:val="20"/>
                <w:lang w:eastAsia="ru-RU"/>
              </w:rPr>
            </w:pPr>
          </w:p>
        </w:tc>
        <w:tc>
          <w:tcPr>
            <w:tcW w:w="986" w:type="pct"/>
            <w:hideMark/>
          </w:tcPr>
          <w:p w:rsidR="00757714" w:rsidRPr="00022553" w:rsidRDefault="00757714" w:rsidP="00093A7F">
            <w:pPr>
              <w:jc w:val="both"/>
              <w:rPr>
                <w:rFonts w:ascii="Times New Roman" w:hAnsi="Times New Roman" w:cs="Times New Roman"/>
                <w:sz w:val="20"/>
                <w:szCs w:val="20"/>
              </w:rPr>
            </w:pPr>
            <w:r w:rsidRPr="00022553">
              <w:rPr>
                <w:rFonts w:ascii="Times New Roman" w:hAnsi="Times New Roman" w:cs="Times New Roman"/>
                <w:sz w:val="20"/>
                <w:szCs w:val="20"/>
              </w:rPr>
              <w:t xml:space="preserve">Яйца, </w:t>
            </w:r>
            <w:proofErr w:type="spellStart"/>
            <w:r w:rsidRPr="00022553">
              <w:rPr>
                <w:rFonts w:ascii="Times New Roman" w:hAnsi="Times New Roman" w:cs="Times New Roman"/>
                <w:sz w:val="20"/>
                <w:szCs w:val="20"/>
              </w:rPr>
              <w:t>тыс</w:t>
            </w:r>
            <w:proofErr w:type="gramStart"/>
            <w:r w:rsidRPr="00022553">
              <w:rPr>
                <w:rFonts w:ascii="Times New Roman" w:hAnsi="Times New Roman" w:cs="Times New Roman"/>
                <w:sz w:val="20"/>
                <w:szCs w:val="20"/>
              </w:rPr>
              <w:t>.ш</w:t>
            </w:r>
            <w:proofErr w:type="gramEnd"/>
            <w:r w:rsidRPr="00022553">
              <w:rPr>
                <w:rFonts w:ascii="Times New Roman" w:hAnsi="Times New Roman" w:cs="Times New Roman"/>
                <w:sz w:val="20"/>
                <w:szCs w:val="20"/>
              </w:rPr>
              <w:t>тук</w:t>
            </w:r>
            <w:proofErr w:type="spellEnd"/>
          </w:p>
        </w:tc>
        <w:tc>
          <w:tcPr>
            <w:tcW w:w="329" w:type="pct"/>
            <w:shd w:val="clear" w:color="auto" w:fill="auto"/>
            <w:noWrap/>
            <w:vAlign w:val="center"/>
            <w:hideMark/>
          </w:tcPr>
          <w:p w:rsidR="00757714" w:rsidRPr="00A4424E" w:rsidRDefault="00757714" w:rsidP="00093A7F">
            <w:pPr>
              <w:jc w:val="center"/>
              <w:rPr>
                <w:rFonts w:ascii="Times New Roman" w:hAnsi="Times New Roman" w:cs="Times New Roman"/>
                <w:sz w:val="20"/>
                <w:szCs w:val="20"/>
              </w:rPr>
            </w:pPr>
            <w:r w:rsidRPr="00A4424E">
              <w:rPr>
                <w:rFonts w:ascii="Times New Roman" w:hAnsi="Times New Roman" w:cs="Times New Roman"/>
                <w:sz w:val="20"/>
                <w:szCs w:val="20"/>
              </w:rPr>
              <w:t>1,411</w:t>
            </w:r>
          </w:p>
        </w:tc>
        <w:tc>
          <w:tcPr>
            <w:tcW w:w="1428" w:type="pct"/>
            <w:gridSpan w:val="4"/>
            <w:shd w:val="clear" w:color="auto" w:fill="auto"/>
            <w:noWrap/>
            <w:vAlign w:val="center"/>
          </w:tcPr>
          <w:p w:rsidR="00757714" w:rsidRPr="00A4424E" w:rsidRDefault="00757714" w:rsidP="00093A7F">
            <w:pPr>
              <w:jc w:val="center"/>
              <w:rPr>
                <w:rFonts w:ascii="Times New Roman" w:hAnsi="Times New Roman" w:cs="Times New Roman"/>
                <w:sz w:val="20"/>
                <w:szCs w:val="20"/>
              </w:rPr>
            </w:pPr>
          </w:p>
        </w:tc>
        <w:tc>
          <w:tcPr>
            <w:tcW w:w="408" w:type="pct"/>
            <w:shd w:val="clear" w:color="auto" w:fill="auto"/>
          </w:tcPr>
          <w:p w:rsidR="00757714" w:rsidRPr="00A4424E" w:rsidRDefault="00757714" w:rsidP="00093A7F">
            <w:pPr>
              <w:jc w:val="center"/>
              <w:rPr>
                <w:rFonts w:ascii="Times New Roman" w:hAnsi="Times New Roman" w:cs="Times New Roman"/>
                <w:sz w:val="20"/>
                <w:szCs w:val="20"/>
              </w:rPr>
            </w:pPr>
          </w:p>
        </w:tc>
        <w:tc>
          <w:tcPr>
            <w:tcW w:w="408" w:type="pct"/>
            <w:shd w:val="clear" w:color="auto" w:fill="auto"/>
          </w:tcPr>
          <w:p w:rsidR="00757714" w:rsidRPr="00A4424E" w:rsidRDefault="00757714" w:rsidP="00093A7F">
            <w:pPr>
              <w:jc w:val="center"/>
              <w:rPr>
                <w:rFonts w:ascii="Times New Roman" w:hAnsi="Times New Roman" w:cs="Times New Roman"/>
                <w:sz w:val="20"/>
                <w:szCs w:val="20"/>
              </w:rPr>
            </w:pPr>
          </w:p>
        </w:tc>
        <w:tc>
          <w:tcPr>
            <w:tcW w:w="408" w:type="pct"/>
            <w:shd w:val="clear" w:color="auto" w:fill="auto"/>
          </w:tcPr>
          <w:p w:rsidR="00757714" w:rsidRPr="00A4424E" w:rsidRDefault="00757714" w:rsidP="00093A7F">
            <w:pPr>
              <w:jc w:val="center"/>
              <w:rPr>
                <w:rFonts w:ascii="Times New Roman" w:hAnsi="Times New Roman" w:cs="Times New Roman"/>
                <w:sz w:val="20"/>
                <w:szCs w:val="20"/>
              </w:rPr>
            </w:pPr>
          </w:p>
        </w:tc>
        <w:tc>
          <w:tcPr>
            <w:tcW w:w="408" w:type="pct"/>
            <w:shd w:val="clear" w:color="auto" w:fill="auto"/>
          </w:tcPr>
          <w:p w:rsidR="00757714" w:rsidRPr="00A4424E" w:rsidRDefault="00757714" w:rsidP="00093A7F">
            <w:pPr>
              <w:jc w:val="center"/>
              <w:rPr>
                <w:rFonts w:ascii="Times New Roman" w:hAnsi="Times New Roman" w:cs="Times New Roman"/>
                <w:sz w:val="20"/>
                <w:szCs w:val="20"/>
              </w:rPr>
            </w:pPr>
          </w:p>
        </w:tc>
        <w:tc>
          <w:tcPr>
            <w:tcW w:w="413" w:type="pct"/>
            <w:shd w:val="clear" w:color="auto" w:fill="auto"/>
          </w:tcPr>
          <w:p w:rsidR="00757714" w:rsidRPr="00A4424E" w:rsidRDefault="00757714" w:rsidP="00093A7F">
            <w:pPr>
              <w:jc w:val="center"/>
              <w:rPr>
                <w:rFonts w:ascii="Times New Roman" w:hAnsi="Times New Roman" w:cs="Times New Roman"/>
                <w:sz w:val="20"/>
                <w:szCs w:val="20"/>
              </w:rPr>
            </w:pPr>
          </w:p>
        </w:tc>
      </w:tr>
      <w:tr w:rsidR="00757714" w:rsidRPr="004863F0" w:rsidTr="00093A7F">
        <w:trPr>
          <w:trHeight w:val="20"/>
        </w:trPr>
        <w:tc>
          <w:tcPr>
            <w:tcW w:w="212" w:type="pct"/>
            <w:vMerge/>
            <w:vAlign w:val="center"/>
          </w:tcPr>
          <w:p w:rsidR="00757714" w:rsidRPr="004863F0" w:rsidRDefault="00757714" w:rsidP="00093A7F">
            <w:pPr>
              <w:jc w:val="center"/>
              <w:rPr>
                <w:rFonts w:ascii="Times New Roman" w:eastAsia="Times New Roman" w:hAnsi="Times New Roman" w:cs="Times New Roman"/>
                <w:color w:val="000000"/>
                <w:sz w:val="20"/>
                <w:szCs w:val="20"/>
                <w:lang w:eastAsia="ru-RU"/>
              </w:rPr>
            </w:pPr>
          </w:p>
        </w:tc>
        <w:tc>
          <w:tcPr>
            <w:tcW w:w="986" w:type="pct"/>
          </w:tcPr>
          <w:p w:rsidR="00757714" w:rsidRPr="00022553" w:rsidRDefault="00757714" w:rsidP="00093A7F">
            <w:pPr>
              <w:jc w:val="both"/>
              <w:rPr>
                <w:rFonts w:ascii="Times New Roman" w:hAnsi="Times New Roman" w:cs="Times New Roman"/>
                <w:sz w:val="20"/>
                <w:szCs w:val="20"/>
              </w:rPr>
            </w:pPr>
            <w:r w:rsidRPr="00022553">
              <w:rPr>
                <w:rFonts w:ascii="Times New Roman" w:hAnsi="Times New Roman" w:cs="Times New Roman"/>
                <w:sz w:val="20"/>
                <w:szCs w:val="20"/>
              </w:rPr>
              <w:t>Базовый сценарий</w:t>
            </w:r>
          </w:p>
        </w:tc>
        <w:tc>
          <w:tcPr>
            <w:tcW w:w="329" w:type="pct"/>
            <w:shd w:val="clear" w:color="auto" w:fill="auto"/>
            <w:noWrap/>
            <w:vAlign w:val="center"/>
          </w:tcPr>
          <w:p w:rsidR="00757714" w:rsidRPr="00A4424E" w:rsidRDefault="00757714" w:rsidP="00093A7F">
            <w:pPr>
              <w:jc w:val="center"/>
              <w:rPr>
                <w:rFonts w:ascii="Times New Roman" w:hAnsi="Times New Roman" w:cs="Times New Roman"/>
                <w:sz w:val="20"/>
                <w:szCs w:val="20"/>
              </w:rPr>
            </w:pPr>
          </w:p>
        </w:tc>
        <w:tc>
          <w:tcPr>
            <w:tcW w:w="337" w:type="pct"/>
            <w:tcBorders>
              <w:top w:val="single" w:sz="4" w:space="0" w:color="auto"/>
              <w:left w:val="single" w:sz="4" w:space="0" w:color="auto"/>
              <w:bottom w:val="single" w:sz="4" w:space="0" w:color="auto"/>
              <w:right w:val="single" w:sz="4" w:space="0" w:color="auto"/>
            </w:tcBorders>
            <w:shd w:val="clear" w:color="auto" w:fill="auto"/>
            <w:noWrap/>
            <w:vAlign w:val="center"/>
          </w:tcPr>
          <w:p w:rsidR="00757714" w:rsidRPr="00A4424E" w:rsidRDefault="00757714" w:rsidP="00093A7F">
            <w:pPr>
              <w:jc w:val="center"/>
              <w:rPr>
                <w:rFonts w:ascii="Times New Roman" w:hAnsi="Times New Roman" w:cs="Times New Roman"/>
                <w:sz w:val="20"/>
                <w:szCs w:val="20"/>
              </w:rPr>
            </w:pPr>
            <w:r w:rsidRPr="00A4424E">
              <w:rPr>
                <w:rFonts w:ascii="Times New Roman" w:hAnsi="Times New Roman" w:cs="Times New Roman"/>
                <w:sz w:val="20"/>
                <w:szCs w:val="20"/>
              </w:rPr>
              <w:t>1,500</w:t>
            </w:r>
          </w:p>
        </w:tc>
        <w:tc>
          <w:tcPr>
            <w:tcW w:w="337" w:type="pct"/>
            <w:tcBorders>
              <w:top w:val="single" w:sz="4" w:space="0" w:color="auto"/>
              <w:left w:val="nil"/>
              <w:bottom w:val="single" w:sz="4" w:space="0" w:color="auto"/>
              <w:right w:val="single" w:sz="4" w:space="0" w:color="auto"/>
            </w:tcBorders>
            <w:shd w:val="clear" w:color="auto" w:fill="auto"/>
            <w:noWrap/>
            <w:vAlign w:val="center"/>
          </w:tcPr>
          <w:p w:rsidR="00757714" w:rsidRPr="00A4424E" w:rsidRDefault="00757714" w:rsidP="00093A7F">
            <w:pPr>
              <w:jc w:val="center"/>
              <w:rPr>
                <w:rFonts w:ascii="Times New Roman" w:hAnsi="Times New Roman" w:cs="Times New Roman"/>
                <w:sz w:val="20"/>
                <w:szCs w:val="20"/>
              </w:rPr>
            </w:pPr>
            <w:r w:rsidRPr="00A4424E">
              <w:rPr>
                <w:rFonts w:ascii="Times New Roman" w:hAnsi="Times New Roman" w:cs="Times New Roman"/>
                <w:sz w:val="20"/>
                <w:szCs w:val="20"/>
              </w:rPr>
              <w:t>1,500</w:t>
            </w:r>
          </w:p>
        </w:tc>
        <w:tc>
          <w:tcPr>
            <w:tcW w:w="337" w:type="pct"/>
            <w:tcBorders>
              <w:top w:val="single" w:sz="4" w:space="0" w:color="auto"/>
              <w:left w:val="nil"/>
              <w:bottom w:val="single" w:sz="4" w:space="0" w:color="auto"/>
              <w:right w:val="single" w:sz="4" w:space="0" w:color="auto"/>
            </w:tcBorders>
            <w:shd w:val="clear" w:color="auto" w:fill="auto"/>
            <w:noWrap/>
            <w:vAlign w:val="center"/>
          </w:tcPr>
          <w:p w:rsidR="00757714" w:rsidRPr="00A4424E" w:rsidRDefault="00757714" w:rsidP="00093A7F">
            <w:pPr>
              <w:jc w:val="center"/>
              <w:rPr>
                <w:rFonts w:ascii="Times New Roman" w:hAnsi="Times New Roman" w:cs="Times New Roman"/>
                <w:sz w:val="20"/>
                <w:szCs w:val="20"/>
              </w:rPr>
            </w:pPr>
            <w:r w:rsidRPr="00A4424E">
              <w:rPr>
                <w:rFonts w:ascii="Times New Roman" w:hAnsi="Times New Roman" w:cs="Times New Roman"/>
                <w:sz w:val="20"/>
                <w:szCs w:val="20"/>
              </w:rPr>
              <w:t>1,500</w:t>
            </w:r>
          </w:p>
        </w:tc>
        <w:tc>
          <w:tcPr>
            <w:tcW w:w="417" w:type="pct"/>
            <w:tcBorders>
              <w:top w:val="single" w:sz="4" w:space="0" w:color="auto"/>
              <w:left w:val="nil"/>
              <w:bottom w:val="single" w:sz="4" w:space="0" w:color="auto"/>
              <w:right w:val="single" w:sz="4" w:space="0" w:color="auto"/>
            </w:tcBorders>
            <w:shd w:val="clear" w:color="auto" w:fill="auto"/>
            <w:noWrap/>
            <w:vAlign w:val="center"/>
          </w:tcPr>
          <w:p w:rsidR="00757714" w:rsidRPr="00A4424E" w:rsidRDefault="00757714" w:rsidP="00093A7F">
            <w:pPr>
              <w:jc w:val="center"/>
              <w:rPr>
                <w:rFonts w:ascii="Times New Roman" w:hAnsi="Times New Roman" w:cs="Times New Roman"/>
                <w:sz w:val="20"/>
                <w:szCs w:val="20"/>
              </w:rPr>
            </w:pPr>
            <w:r w:rsidRPr="00A4424E">
              <w:rPr>
                <w:rFonts w:ascii="Times New Roman" w:hAnsi="Times New Roman" w:cs="Times New Roman"/>
                <w:sz w:val="20"/>
                <w:szCs w:val="20"/>
              </w:rPr>
              <w:t>1,500</w:t>
            </w:r>
          </w:p>
        </w:tc>
        <w:tc>
          <w:tcPr>
            <w:tcW w:w="408" w:type="pct"/>
            <w:tcBorders>
              <w:top w:val="single" w:sz="4" w:space="0" w:color="auto"/>
              <w:left w:val="nil"/>
              <w:bottom w:val="single" w:sz="4" w:space="0" w:color="auto"/>
              <w:right w:val="single" w:sz="4" w:space="0" w:color="auto"/>
            </w:tcBorders>
            <w:shd w:val="clear" w:color="auto" w:fill="auto"/>
            <w:vAlign w:val="center"/>
          </w:tcPr>
          <w:p w:rsidR="00757714" w:rsidRPr="00A4424E" w:rsidRDefault="00757714" w:rsidP="00093A7F">
            <w:pPr>
              <w:jc w:val="center"/>
              <w:rPr>
                <w:rFonts w:ascii="Times New Roman" w:hAnsi="Times New Roman" w:cs="Times New Roman"/>
                <w:sz w:val="20"/>
                <w:szCs w:val="20"/>
              </w:rPr>
            </w:pPr>
            <w:r w:rsidRPr="00A4424E">
              <w:rPr>
                <w:rFonts w:ascii="Times New Roman" w:hAnsi="Times New Roman" w:cs="Times New Roman"/>
                <w:sz w:val="20"/>
                <w:szCs w:val="20"/>
              </w:rPr>
              <w:t>1,500</w:t>
            </w:r>
          </w:p>
        </w:tc>
        <w:tc>
          <w:tcPr>
            <w:tcW w:w="408" w:type="pct"/>
            <w:tcBorders>
              <w:top w:val="single" w:sz="4" w:space="0" w:color="auto"/>
              <w:left w:val="nil"/>
              <w:bottom w:val="single" w:sz="4" w:space="0" w:color="auto"/>
              <w:right w:val="single" w:sz="4" w:space="0" w:color="auto"/>
            </w:tcBorders>
            <w:shd w:val="clear" w:color="auto" w:fill="auto"/>
            <w:vAlign w:val="center"/>
          </w:tcPr>
          <w:p w:rsidR="00757714" w:rsidRPr="00A4424E" w:rsidRDefault="00757714" w:rsidP="00093A7F">
            <w:pPr>
              <w:jc w:val="center"/>
              <w:rPr>
                <w:rFonts w:ascii="Times New Roman" w:hAnsi="Times New Roman" w:cs="Times New Roman"/>
                <w:sz w:val="20"/>
                <w:szCs w:val="20"/>
              </w:rPr>
            </w:pPr>
            <w:r w:rsidRPr="00A4424E">
              <w:rPr>
                <w:rFonts w:ascii="Times New Roman" w:hAnsi="Times New Roman" w:cs="Times New Roman"/>
                <w:sz w:val="20"/>
                <w:szCs w:val="20"/>
              </w:rPr>
              <w:t>1,500</w:t>
            </w:r>
          </w:p>
        </w:tc>
        <w:tc>
          <w:tcPr>
            <w:tcW w:w="408" w:type="pct"/>
            <w:tcBorders>
              <w:top w:val="single" w:sz="4" w:space="0" w:color="auto"/>
              <w:left w:val="nil"/>
              <w:bottom w:val="single" w:sz="4" w:space="0" w:color="auto"/>
              <w:right w:val="single" w:sz="4" w:space="0" w:color="auto"/>
            </w:tcBorders>
            <w:shd w:val="clear" w:color="auto" w:fill="auto"/>
            <w:vAlign w:val="center"/>
          </w:tcPr>
          <w:p w:rsidR="00757714" w:rsidRPr="00A4424E" w:rsidRDefault="00757714" w:rsidP="00093A7F">
            <w:pPr>
              <w:jc w:val="center"/>
              <w:rPr>
                <w:rFonts w:ascii="Times New Roman" w:hAnsi="Times New Roman" w:cs="Times New Roman"/>
                <w:sz w:val="20"/>
                <w:szCs w:val="20"/>
              </w:rPr>
            </w:pPr>
            <w:r w:rsidRPr="00A4424E">
              <w:rPr>
                <w:rFonts w:ascii="Times New Roman" w:hAnsi="Times New Roman" w:cs="Times New Roman"/>
                <w:sz w:val="20"/>
                <w:szCs w:val="20"/>
              </w:rPr>
              <w:t>1,500</w:t>
            </w:r>
          </w:p>
        </w:tc>
        <w:tc>
          <w:tcPr>
            <w:tcW w:w="408" w:type="pct"/>
            <w:tcBorders>
              <w:top w:val="single" w:sz="4" w:space="0" w:color="auto"/>
              <w:left w:val="nil"/>
              <w:bottom w:val="single" w:sz="4" w:space="0" w:color="auto"/>
              <w:right w:val="single" w:sz="4" w:space="0" w:color="auto"/>
            </w:tcBorders>
            <w:shd w:val="clear" w:color="auto" w:fill="auto"/>
            <w:vAlign w:val="center"/>
          </w:tcPr>
          <w:p w:rsidR="00757714" w:rsidRPr="00A4424E" w:rsidRDefault="00757714" w:rsidP="00093A7F">
            <w:pPr>
              <w:jc w:val="center"/>
              <w:rPr>
                <w:rFonts w:ascii="Times New Roman" w:hAnsi="Times New Roman" w:cs="Times New Roman"/>
                <w:sz w:val="20"/>
                <w:szCs w:val="20"/>
              </w:rPr>
            </w:pPr>
            <w:r w:rsidRPr="00A4424E">
              <w:rPr>
                <w:rFonts w:ascii="Times New Roman" w:hAnsi="Times New Roman" w:cs="Times New Roman"/>
                <w:sz w:val="20"/>
                <w:szCs w:val="20"/>
              </w:rPr>
              <w:t>1,500</w:t>
            </w:r>
          </w:p>
        </w:tc>
        <w:tc>
          <w:tcPr>
            <w:tcW w:w="413" w:type="pct"/>
            <w:tcBorders>
              <w:top w:val="single" w:sz="4" w:space="0" w:color="auto"/>
              <w:left w:val="nil"/>
              <w:bottom w:val="single" w:sz="4" w:space="0" w:color="auto"/>
              <w:right w:val="single" w:sz="4" w:space="0" w:color="auto"/>
            </w:tcBorders>
            <w:shd w:val="clear" w:color="auto" w:fill="auto"/>
            <w:vAlign w:val="center"/>
          </w:tcPr>
          <w:p w:rsidR="00757714" w:rsidRPr="00A4424E" w:rsidRDefault="00757714" w:rsidP="00093A7F">
            <w:pPr>
              <w:jc w:val="center"/>
              <w:rPr>
                <w:rFonts w:ascii="Times New Roman" w:hAnsi="Times New Roman" w:cs="Times New Roman"/>
                <w:sz w:val="20"/>
                <w:szCs w:val="20"/>
              </w:rPr>
            </w:pPr>
            <w:r w:rsidRPr="00A4424E">
              <w:rPr>
                <w:rFonts w:ascii="Times New Roman" w:hAnsi="Times New Roman" w:cs="Times New Roman"/>
                <w:sz w:val="20"/>
                <w:szCs w:val="20"/>
              </w:rPr>
              <w:t>1,500</w:t>
            </w:r>
          </w:p>
        </w:tc>
      </w:tr>
      <w:tr w:rsidR="00757714" w:rsidRPr="004863F0" w:rsidTr="00093A7F">
        <w:trPr>
          <w:trHeight w:val="20"/>
        </w:trPr>
        <w:tc>
          <w:tcPr>
            <w:tcW w:w="212" w:type="pct"/>
            <w:vMerge/>
            <w:vAlign w:val="center"/>
          </w:tcPr>
          <w:p w:rsidR="00757714" w:rsidRPr="004863F0" w:rsidRDefault="00757714" w:rsidP="00093A7F">
            <w:pPr>
              <w:jc w:val="center"/>
              <w:rPr>
                <w:rFonts w:ascii="Times New Roman" w:eastAsia="Times New Roman" w:hAnsi="Times New Roman" w:cs="Times New Roman"/>
                <w:color w:val="000000"/>
                <w:sz w:val="20"/>
                <w:szCs w:val="20"/>
                <w:lang w:eastAsia="ru-RU"/>
              </w:rPr>
            </w:pPr>
          </w:p>
        </w:tc>
        <w:tc>
          <w:tcPr>
            <w:tcW w:w="986" w:type="pct"/>
          </w:tcPr>
          <w:p w:rsidR="00757714" w:rsidRPr="00022553" w:rsidRDefault="00757714" w:rsidP="00093A7F">
            <w:pPr>
              <w:jc w:val="both"/>
              <w:rPr>
                <w:rFonts w:ascii="Times New Roman" w:hAnsi="Times New Roman" w:cs="Times New Roman"/>
                <w:sz w:val="20"/>
                <w:szCs w:val="20"/>
              </w:rPr>
            </w:pPr>
            <w:r w:rsidRPr="00022553">
              <w:rPr>
                <w:rFonts w:ascii="Times New Roman" w:hAnsi="Times New Roman" w:cs="Times New Roman"/>
                <w:sz w:val="20"/>
                <w:szCs w:val="20"/>
              </w:rPr>
              <w:t>Целевой сценарий</w:t>
            </w:r>
          </w:p>
        </w:tc>
        <w:tc>
          <w:tcPr>
            <w:tcW w:w="329" w:type="pct"/>
            <w:shd w:val="clear" w:color="auto" w:fill="auto"/>
            <w:noWrap/>
            <w:vAlign w:val="center"/>
          </w:tcPr>
          <w:p w:rsidR="00757714" w:rsidRPr="00A4424E" w:rsidRDefault="00757714" w:rsidP="00093A7F">
            <w:pPr>
              <w:jc w:val="center"/>
              <w:rPr>
                <w:rFonts w:ascii="Times New Roman" w:hAnsi="Times New Roman" w:cs="Times New Roman"/>
                <w:sz w:val="20"/>
                <w:szCs w:val="20"/>
              </w:rPr>
            </w:pPr>
          </w:p>
        </w:tc>
        <w:tc>
          <w:tcPr>
            <w:tcW w:w="337" w:type="pct"/>
            <w:tcBorders>
              <w:top w:val="single" w:sz="4" w:space="0" w:color="auto"/>
              <w:left w:val="single" w:sz="4" w:space="0" w:color="auto"/>
              <w:bottom w:val="single" w:sz="4" w:space="0" w:color="auto"/>
              <w:right w:val="single" w:sz="4" w:space="0" w:color="auto"/>
            </w:tcBorders>
            <w:shd w:val="clear" w:color="auto" w:fill="auto"/>
            <w:noWrap/>
            <w:vAlign w:val="center"/>
          </w:tcPr>
          <w:p w:rsidR="00757714" w:rsidRPr="00A4424E" w:rsidRDefault="00757714" w:rsidP="00093A7F">
            <w:pPr>
              <w:jc w:val="center"/>
              <w:rPr>
                <w:rFonts w:ascii="Times New Roman" w:hAnsi="Times New Roman" w:cs="Times New Roman"/>
                <w:sz w:val="20"/>
                <w:szCs w:val="20"/>
              </w:rPr>
            </w:pPr>
            <w:r w:rsidRPr="00A4424E">
              <w:rPr>
                <w:rFonts w:ascii="Times New Roman" w:hAnsi="Times New Roman" w:cs="Times New Roman"/>
                <w:sz w:val="20"/>
                <w:szCs w:val="20"/>
              </w:rPr>
              <w:t>1,500</w:t>
            </w:r>
          </w:p>
        </w:tc>
        <w:tc>
          <w:tcPr>
            <w:tcW w:w="337" w:type="pct"/>
            <w:tcBorders>
              <w:top w:val="single" w:sz="4" w:space="0" w:color="auto"/>
              <w:left w:val="nil"/>
              <w:bottom w:val="single" w:sz="4" w:space="0" w:color="auto"/>
              <w:right w:val="single" w:sz="4" w:space="0" w:color="auto"/>
            </w:tcBorders>
            <w:shd w:val="clear" w:color="auto" w:fill="auto"/>
            <w:noWrap/>
            <w:vAlign w:val="center"/>
          </w:tcPr>
          <w:p w:rsidR="00757714" w:rsidRPr="00A4424E" w:rsidRDefault="00757714" w:rsidP="00093A7F">
            <w:pPr>
              <w:jc w:val="center"/>
              <w:rPr>
                <w:rFonts w:ascii="Times New Roman" w:hAnsi="Times New Roman" w:cs="Times New Roman"/>
                <w:sz w:val="20"/>
                <w:szCs w:val="20"/>
              </w:rPr>
            </w:pPr>
            <w:r w:rsidRPr="00A4424E">
              <w:rPr>
                <w:rFonts w:ascii="Times New Roman" w:hAnsi="Times New Roman" w:cs="Times New Roman"/>
                <w:sz w:val="20"/>
                <w:szCs w:val="20"/>
              </w:rPr>
              <w:t>1,500</w:t>
            </w:r>
          </w:p>
        </w:tc>
        <w:tc>
          <w:tcPr>
            <w:tcW w:w="337" w:type="pct"/>
            <w:tcBorders>
              <w:top w:val="single" w:sz="4" w:space="0" w:color="auto"/>
              <w:left w:val="nil"/>
              <w:bottom w:val="single" w:sz="4" w:space="0" w:color="auto"/>
              <w:right w:val="single" w:sz="4" w:space="0" w:color="auto"/>
            </w:tcBorders>
            <w:shd w:val="clear" w:color="auto" w:fill="auto"/>
            <w:noWrap/>
            <w:vAlign w:val="center"/>
          </w:tcPr>
          <w:p w:rsidR="00757714" w:rsidRPr="00A4424E" w:rsidRDefault="00757714" w:rsidP="00093A7F">
            <w:pPr>
              <w:jc w:val="center"/>
              <w:rPr>
                <w:rFonts w:ascii="Times New Roman" w:hAnsi="Times New Roman" w:cs="Times New Roman"/>
                <w:sz w:val="20"/>
                <w:szCs w:val="20"/>
              </w:rPr>
            </w:pPr>
            <w:r w:rsidRPr="00A4424E">
              <w:rPr>
                <w:rFonts w:ascii="Times New Roman" w:hAnsi="Times New Roman" w:cs="Times New Roman"/>
                <w:sz w:val="20"/>
                <w:szCs w:val="20"/>
              </w:rPr>
              <w:t>1,500</w:t>
            </w:r>
          </w:p>
        </w:tc>
        <w:tc>
          <w:tcPr>
            <w:tcW w:w="417" w:type="pct"/>
            <w:tcBorders>
              <w:top w:val="single" w:sz="4" w:space="0" w:color="auto"/>
              <w:left w:val="nil"/>
              <w:bottom w:val="single" w:sz="4" w:space="0" w:color="auto"/>
              <w:right w:val="single" w:sz="4" w:space="0" w:color="auto"/>
            </w:tcBorders>
            <w:shd w:val="clear" w:color="auto" w:fill="auto"/>
            <w:noWrap/>
            <w:vAlign w:val="center"/>
          </w:tcPr>
          <w:p w:rsidR="00757714" w:rsidRPr="00A4424E" w:rsidRDefault="00757714" w:rsidP="00093A7F">
            <w:pPr>
              <w:jc w:val="center"/>
              <w:rPr>
                <w:rFonts w:ascii="Times New Roman" w:hAnsi="Times New Roman" w:cs="Times New Roman"/>
                <w:sz w:val="20"/>
                <w:szCs w:val="20"/>
              </w:rPr>
            </w:pPr>
            <w:r w:rsidRPr="00A4424E">
              <w:rPr>
                <w:rFonts w:ascii="Times New Roman" w:hAnsi="Times New Roman" w:cs="Times New Roman"/>
                <w:sz w:val="20"/>
                <w:szCs w:val="20"/>
              </w:rPr>
              <w:t>1,500</w:t>
            </w:r>
          </w:p>
        </w:tc>
        <w:tc>
          <w:tcPr>
            <w:tcW w:w="408" w:type="pct"/>
            <w:tcBorders>
              <w:top w:val="single" w:sz="4" w:space="0" w:color="auto"/>
              <w:left w:val="nil"/>
              <w:bottom w:val="single" w:sz="4" w:space="0" w:color="auto"/>
              <w:right w:val="single" w:sz="4" w:space="0" w:color="auto"/>
            </w:tcBorders>
            <w:shd w:val="clear" w:color="auto" w:fill="auto"/>
            <w:vAlign w:val="center"/>
          </w:tcPr>
          <w:p w:rsidR="00757714" w:rsidRPr="00A4424E" w:rsidRDefault="00757714" w:rsidP="00093A7F">
            <w:pPr>
              <w:jc w:val="center"/>
              <w:rPr>
                <w:rFonts w:ascii="Times New Roman" w:hAnsi="Times New Roman" w:cs="Times New Roman"/>
                <w:sz w:val="20"/>
                <w:szCs w:val="20"/>
              </w:rPr>
            </w:pPr>
            <w:r w:rsidRPr="00A4424E">
              <w:rPr>
                <w:rFonts w:ascii="Times New Roman" w:hAnsi="Times New Roman" w:cs="Times New Roman"/>
                <w:sz w:val="20"/>
                <w:szCs w:val="20"/>
              </w:rPr>
              <w:t>1,500</w:t>
            </w:r>
          </w:p>
        </w:tc>
        <w:tc>
          <w:tcPr>
            <w:tcW w:w="408" w:type="pct"/>
            <w:tcBorders>
              <w:top w:val="single" w:sz="4" w:space="0" w:color="auto"/>
              <w:left w:val="nil"/>
              <w:bottom w:val="single" w:sz="4" w:space="0" w:color="auto"/>
              <w:right w:val="single" w:sz="4" w:space="0" w:color="auto"/>
            </w:tcBorders>
            <w:shd w:val="clear" w:color="auto" w:fill="auto"/>
            <w:vAlign w:val="center"/>
          </w:tcPr>
          <w:p w:rsidR="00757714" w:rsidRPr="00A4424E" w:rsidRDefault="00757714" w:rsidP="00093A7F">
            <w:pPr>
              <w:jc w:val="center"/>
              <w:rPr>
                <w:rFonts w:ascii="Times New Roman" w:hAnsi="Times New Roman" w:cs="Times New Roman"/>
                <w:sz w:val="20"/>
                <w:szCs w:val="20"/>
              </w:rPr>
            </w:pPr>
            <w:r w:rsidRPr="00A4424E">
              <w:rPr>
                <w:rFonts w:ascii="Times New Roman" w:hAnsi="Times New Roman" w:cs="Times New Roman"/>
                <w:sz w:val="20"/>
                <w:szCs w:val="20"/>
              </w:rPr>
              <w:t>1,500</w:t>
            </w:r>
          </w:p>
        </w:tc>
        <w:tc>
          <w:tcPr>
            <w:tcW w:w="408" w:type="pct"/>
            <w:tcBorders>
              <w:top w:val="single" w:sz="4" w:space="0" w:color="auto"/>
              <w:left w:val="nil"/>
              <w:bottom w:val="single" w:sz="4" w:space="0" w:color="auto"/>
              <w:right w:val="single" w:sz="4" w:space="0" w:color="auto"/>
            </w:tcBorders>
            <w:shd w:val="clear" w:color="auto" w:fill="auto"/>
            <w:vAlign w:val="center"/>
          </w:tcPr>
          <w:p w:rsidR="00757714" w:rsidRPr="00A4424E" w:rsidRDefault="00757714" w:rsidP="00093A7F">
            <w:pPr>
              <w:jc w:val="center"/>
              <w:rPr>
                <w:rFonts w:ascii="Times New Roman" w:hAnsi="Times New Roman" w:cs="Times New Roman"/>
                <w:sz w:val="20"/>
                <w:szCs w:val="20"/>
              </w:rPr>
            </w:pPr>
            <w:r w:rsidRPr="00A4424E">
              <w:rPr>
                <w:rFonts w:ascii="Times New Roman" w:hAnsi="Times New Roman" w:cs="Times New Roman"/>
                <w:sz w:val="20"/>
                <w:szCs w:val="20"/>
              </w:rPr>
              <w:t>1,500</w:t>
            </w:r>
          </w:p>
        </w:tc>
        <w:tc>
          <w:tcPr>
            <w:tcW w:w="408" w:type="pct"/>
            <w:tcBorders>
              <w:top w:val="single" w:sz="4" w:space="0" w:color="auto"/>
              <w:left w:val="nil"/>
              <w:bottom w:val="single" w:sz="4" w:space="0" w:color="auto"/>
              <w:right w:val="single" w:sz="4" w:space="0" w:color="auto"/>
            </w:tcBorders>
            <w:shd w:val="clear" w:color="auto" w:fill="auto"/>
            <w:vAlign w:val="center"/>
          </w:tcPr>
          <w:p w:rsidR="00757714" w:rsidRPr="00A4424E" w:rsidRDefault="00757714" w:rsidP="00093A7F">
            <w:pPr>
              <w:jc w:val="center"/>
              <w:rPr>
                <w:rFonts w:ascii="Times New Roman" w:hAnsi="Times New Roman" w:cs="Times New Roman"/>
                <w:sz w:val="20"/>
                <w:szCs w:val="20"/>
              </w:rPr>
            </w:pPr>
            <w:r w:rsidRPr="00A4424E">
              <w:rPr>
                <w:rFonts w:ascii="Times New Roman" w:hAnsi="Times New Roman" w:cs="Times New Roman"/>
                <w:sz w:val="20"/>
                <w:szCs w:val="20"/>
              </w:rPr>
              <w:t>1,500</w:t>
            </w:r>
          </w:p>
        </w:tc>
        <w:tc>
          <w:tcPr>
            <w:tcW w:w="413" w:type="pct"/>
            <w:tcBorders>
              <w:top w:val="single" w:sz="4" w:space="0" w:color="auto"/>
              <w:left w:val="nil"/>
              <w:bottom w:val="single" w:sz="4" w:space="0" w:color="auto"/>
              <w:right w:val="single" w:sz="4" w:space="0" w:color="auto"/>
            </w:tcBorders>
            <w:shd w:val="clear" w:color="auto" w:fill="auto"/>
            <w:vAlign w:val="center"/>
          </w:tcPr>
          <w:p w:rsidR="00757714" w:rsidRPr="00A4424E" w:rsidRDefault="00757714" w:rsidP="00093A7F">
            <w:pPr>
              <w:jc w:val="center"/>
              <w:rPr>
                <w:rFonts w:ascii="Times New Roman" w:hAnsi="Times New Roman" w:cs="Times New Roman"/>
                <w:sz w:val="20"/>
                <w:szCs w:val="20"/>
              </w:rPr>
            </w:pPr>
            <w:r w:rsidRPr="00A4424E">
              <w:rPr>
                <w:rFonts w:ascii="Times New Roman" w:hAnsi="Times New Roman" w:cs="Times New Roman"/>
                <w:sz w:val="20"/>
                <w:szCs w:val="20"/>
              </w:rPr>
              <w:t>1,500</w:t>
            </w:r>
          </w:p>
        </w:tc>
      </w:tr>
      <w:tr w:rsidR="00757714" w:rsidRPr="004863F0" w:rsidTr="00093A7F">
        <w:trPr>
          <w:trHeight w:val="20"/>
        </w:trPr>
        <w:tc>
          <w:tcPr>
            <w:tcW w:w="212" w:type="pct"/>
            <w:vMerge w:val="restart"/>
            <w:vAlign w:val="center"/>
          </w:tcPr>
          <w:p w:rsidR="00757714" w:rsidRPr="004863F0" w:rsidRDefault="00757714" w:rsidP="00093A7F">
            <w:pPr>
              <w:jc w:val="center"/>
              <w:rPr>
                <w:rFonts w:ascii="Times New Roman" w:eastAsia="Times New Roman" w:hAnsi="Times New Roman" w:cs="Times New Roman"/>
                <w:color w:val="000000"/>
                <w:sz w:val="20"/>
                <w:szCs w:val="20"/>
                <w:lang w:eastAsia="ru-RU"/>
              </w:rPr>
            </w:pPr>
            <w:r w:rsidRPr="004863F0">
              <w:rPr>
                <w:rFonts w:ascii="Times New Roman" w:eastAsia="Times New Roman" w:hAnsi="Times New Roman" w:cs="Times New Roman"/>
                <w:color w:val="000000"/>
                <w:sz w:val="20"/>
                <w:szCs w:val="20"/>
                <w:lang w:eastAsia="ru-RU"/>
              </w:rPr>
              <w:t>2.7</w:t>
            </w:r>
          </w:p>
        </w:tc>
        <w:tc>
          <w:tcPr>
            <w:tcW w:w="986" w:type="pct"/>
            <w:hideMark/>
          </w:tcPr>
          <w:p w:rsidR="00757714" w:rsidRPr="004863F0" w:rsidRDefault="00757714" w:rsidP="00093A7F">
            <w:pPr>
              <w:jc w:val="both"/>
              <w:rPr>
                <w:rFonts w:ascii="Times New Roman" w:hAnsi="Times New Roman" w:cs="Times New Roman"/>
                <w:sz w:val="20"/>
                <w:szCs w:val="20"/>
              </w:rPr>
            </w:pPr>
            <w:r w:rsidRPr="004863F0">
              <w:rPr>
                <w:rFonts w:ascii="Times New Roman" w:hAnsi="Times New Roman" w:cs="Times New Roman"/>
                <w:sz w:val="20"/>
                <w:szCs w:val="20"/>
              </w:rPr>
              <w:t>Количество субъектов малого и среднего предпринимательства (на конец года), ед.</w:t>
            </w:r>
          </w:p>
        </w:tc>
        <w:tc>
          <w:tcPr>
            <w:tcW w:w="329" w:type="pct"/>
            <w:noWrap/>
            <w:vAlign w:val="center"/>
            <w:hideMark/>
          </w:tcPr>
          <w:p w:rsidR="00757714" w:rsidRPr="00895090" w:rsidRDefault="00757714" w:rsidP="00093A7F">
            <w:pPr>
              <w:jc w:val="center"/>
              <w:rPr>
                <w:rFonts w:ascii="Times New Roman" w:hAnsi="Times New Roman" w:cs="Times New Roman"/>
                <w:sz w:val="20"/>
                <w:szCs w:val="20"/>
                <w:lang w:val="en-US"/>
              </w:rPr>
            </w:pPr>
            <w:r>
              <w:rPr>
                <w:rFonts w:ascii="Times New Roman" w:hAnsi="Times New Roman" w:cs="Times New Roman"/>
                <w:sz w:val="20"/>
                <w:szCs w:val="20"/>
                <w:lang w:val="en-US"/>
              </w:rPr>
              <w:t>1050</w:t>
            </w:r>
          </w:p>
        </w:tc>
        <w:tc>
          <w:tcPr>
            <w:tcW w:w="3473" w:type="pct"/>
            <w:gridSpan w:val="9"/>
            <w:shd w:val="clear" w:color="auto" w:fill="auto"/>
            <w:noWrap/>
            <w:vAlign w:val="center"/>
          </w:tcPr>
          <w:p w:rsidR="00757714" w:rsidRPr="000C5653" w:rsidRDefault="00757714" w:rsidP="00093A7F">
            <w:pPr>
              <w:jc w:val="center"/>
              <w:rPr>
                <w:rFonts w:ascii="Times New Roman" w:hAnsi="Times New Roman" w:cs="Times New Roman"/>
                <w:sz w:val="20"/>
                <w:szCs w:val="20"/>
              </w:rPr>
            </w:pPr>
          </w:p>
        </w:tc>
      </w:tr>
      <w:tr w:rsidR="00757714" w:rsidRPr="004863F0" w:rsidTr="00093A7F">
        <w:trPr>
          <w:trHeight w:val="20"/>
        </w:trPr>
        <w:tc>
          <w:tcPr>
            <w:tcW w:w="212" w:type="pct"/>
            <w:vMerge/>
            <w:vAlign w:val="center"/>
          </w:tcPr>
          <w:p w:rsidR="00757714" w:rsidRPr="004863F0" w:rsidRDefault="00757714" w:rsidP="00093A7F">
            <w:pPr>
              <w:jc w:val="center"/>
              <w:rPr>
                <w:rFonts w:ascii="Times New Roman" w:eastAsia="Times New Roman" w:hAnsi="Times New Roman" w:cs="Times New Roman"/>
                <w:color w:val="000000"/>
                <w:sz w:val="20"/>
                <w:szCs w:val="20"/>
                <w:lang w:eastAsia="ru-RU"/>
              </w:rPr>
            </w:pPr>
          </w:p>
        </w:tc>
        <w:tc>
          <w:tcPr>
            <w:tcW w:w="986" w:type="pct"/>
          </w:tcPr>
          <w:p w:rsidR="00757714" w:rsidRPr="004863F0" w:rsidRDefault="00757714" w:rsidP="00093A7F">
            <w:pPr>
              <w:jc w:val="both"/>
              <w:rPr>
                <w:rFonts w:ascii="Times New Roman" w:hAnsi="Times New Roman" w:cs="Times New Roman"/>
                <w:sz w:val="20"/>
                <w:szCs w:val="20"/>
              </w:rPr>
            </w:pPr>
            <w:r w:rsidRPr="004863F0">
              <w:rPr>
                <w:rFonts w:ascii="Times New Roman" w:hAnsi="Times New Roman" w:cs="Times New Roman"/>
                <w:sz w:val="20"/>
                <w:szCs w:val="20"/>
              </w:rPr>
              <w:t>Базовый сценарий</w:t>
            </w:r>
          </w:p>
        </w:tc>
        <w:tc>
          <w:tcPr>
            <w:tcW w:w="329" w:type="pct"/>
            <w:noWrap/>
            <w:vAlign w:val="center"/>
          </w:tcPr>
          <w:p w:rsidR="00757714" w:rsidRPr="004863F0" w:rsidRDefault="00757714" w:rsidP="00093A7F">
            <w:pPr>
              <w:jc w:val="center"/>
              <w:rPr>
                <w:rFonts w:ascii="Times New Roman" w:hAnsi="Times New Roman" w:cs="Times New Roman"/>
                <w:sz w:val="20"/>
                <w:szCs w:val="20"/>
              </w:rPr>
            </w:pPr>
          </w:p>
        </w:tc>
        <w:tc>
          <w:tcPr>
            <w:tcW w:w="337" w:type="pct"/>
            <w:tcBorders>
              <w:top w:val="single" w:sz="4" w:space="0" w:color="auto"/>
              <w:left w:val="single" w:sz="4" w:space="0" w:color="auto"/>
              <w:bottom w:val="single" w:sz="4" w:space="0" w:color="auto"/>
              <w:right w:val="single" w:sz="4" w:space="0" w:color="auto"/>
            </w:tcBorders>
            <w:shd w:val="clear" w:color="auto" w:fill="auto"/>
            <w:noWrap/>
            <w:vAlign w:val="center"/>
          </w:tcPr>
          <w:p w:rsidR="00757714" w:rsidRPr="000C5653" w:rsidRDefault="00757714" w:rsidP="00093A7F">
            <w:pPr>
              <w:jc w:val="center"/>
              <w:rPr>
                <w:rFonts w:ascii="Times New Roman" w:hAnsi="Times New Roman" w:cs="Times New Roman"/>
                <w:sz w:val="20"/>
                <w:szCs w:val="20"/>
              </w:rPr>
            </w:pPr>
            <w:r w:rsidRPr="000C5653">
              <w:rPr>
                <w:rFonts w:ascii="Times New Roman" w:hAnsi="Times New Roman" w:cs="Times New Roman"/>
                <w:sz w:val="20"/>
                <w:szCs w:val="20"/>
              </w:rPr>
              <w:t>1 050</w:t>
            </w:r>
          </w:p>
        </w:tc>
        <w:tc>
          <w:tcPr>
            <w:tcW w:w="337" w:type="pct"/>
            <w:tcBorders>
              <w:top w:val="single" w:sz="4" w:space="0" w:color="auto"/>
              <w:left w:val="nil"/>
              <w:bottom w:val="single" w:sz="4" w:space="0" w:color="auto"/>
              <w:right w:val="single" w:sz="4" w:space="0" w:color="auto"/>
            </w:tcBorders>
            <w:shd w:val="clear" w:color="auto" w:fill="auto"/>
            <w:noWrap/>
            <w:vAlign w:val="center"/>
          </w:tcPr>
          <w:p w:rsidR="00757714" w:rsidRPr="000C5653" w:rsidRDefault="00757714" w:rsidP="00093A7F">
            <w:pPr>
              <w:jc w:val="center"/>
              <w:rPr>
                <w:rFonts w:ascii="Times New Roman" w:hAnsi="Times New Roman" w:cs="Times New Roman"/>
                <w:sz w:val="20"/>
                <w:szCs w:val="20"/>
              </w:rPr>
            </w:pPr>
            <w:r w:rsidRPr="000C5653">
              <w:rPr>
                <w:rFonts w:ascii="Times New Roman" w:hAnsi="Times New Roman" w:cs="Times New Roman"/>
                <w:sz w:val="20"/>
                <w:szCs w:val="20"/>
              </w:rPr>
              <w:t>1 060</w:t>
            </w:r>
          </w:p>
        </w:tc>
        <w:tc>
          <w:tcPr>
            <w:tcW w:w="337" w:type="pct"/>
            <w:tcBorders>
              <w:top w:val="single" w:sz="4" w:space="0" w:color="auto"/>
              <w:left w:val="nil"/>
              <w:bottom w:val="single" w:sz="4" w:space="0" w:color="auto"/>
              <w:right w:val="single" w:sz="4" w:space="0" w:color="auto"/>
            </w:tcBorders>
            <w:shd w:val="clear" w:color="auto" w:fill="auto"/>
            <w:noWrap/>
            <w:vAlign w:val="center"/>
          </w:tcPr>
          <w:p w:rsidR="00757714" w:rsidRPr="000C5653" w:rsidRDefault="00757714" w:rsidP="00093A7F">
            <w:pPr>
              <w:jc w:val="center"/>
              <w:rPr>
                <w:rFonts w:ascii="Times New Roman" w:hAnsi="Times New Roman" w:cs="Times New Roman"/>
                <w:sz w:val="20"/>
                <w:szCs w:val="20"/>
              </w:rPr>
            </w:pPr>
            <w:r w:rsidRPr="000C5653">
              <w:rPr>
                <w:rFonts w:ascii="Times New Roman" w:hAnsi="Times New Roman" w:cs="Times New Roman"/>
                <w:sz w:val="20"/>
                <w:szCs w:val="20"/>
              </w:rPr>
              <w:t>1 070</w:t>
            </w:r>
          </w:p>
        </w:tc>
        <w:tc>
          <w:tcPr>
            <w:tcW w:w="417" w:type="pct"/>
            <w:tcBorders>
              <w:top w:val="single" w:sz="4" w:space="0" w:color="auto"/>
              <w:left w:val="nil"/>
              <w:bottom w:val="single" w:sz="4" w:space="0" w:color="auto"/>
              <w:right w:val="single" w:sz="4" w:space="0" w:color="auto"/>
            </w:tcBorders>
            <w:shd w:val="clear" w:color="auto" w:fill="auto"/>
            <w:noWrap/>
            <w:vAlign w:val="center"/>
          </w:tcPr>
          <w:p w:rsidR="00757714" w:rsidRPr="000C5653" w:rsidRDefault="00757714" w:rsidP="00093A7F">
            <w:pPr>
              <w:jc w:val="center"/>
              <w:rPr>
                <w:rFonts w:ascii="Times New Roman" w:hAnsi="Times New Roman" w:cs="Times New Roman"/>
                <w:sz w:val="20"/>
                <w:szCs w:val="20"/>
              </w:rPr>
            </w:pPr>
            <w:r w:rsidRPr="000C5653">
              <w:rPr>
                <w:rFonts w:ascii="Times New Roman" w:hAnsi="Times New Roman" w:cs="Times New Roman"/>
                <w:sz w:val="20"/>
                <w:szCs w:val="20"/>
              </w:rPr>
              <w:t>1 080</w:t>
            </w:r>
          </w:p>
        </w:tc>
        <w:tc>
          <w:tcPr>
            <w:tcW w:w="408" w:type="pct"/>
            <w:tcBorders>
              <w:top w:val="single" w:sz="4" w:space="0" w:color="auto"/>
              <w:left w:val="nil"/>
              <w:bottom w:val="single" w:sz="4" w:space="0" w:color="auto"/>
              <w:right w:val="single" w:sz="4" w:space="0" w:color="auto"/>
            </w:tcBorders>
            <w:shd w:val="clear" w:color="auto" w:fill="auto"/>
            <w:vAlign w:val="center"/>
          </w:tcPr>
          <w:p w:rsidR="00757714" w:rsidRPr="000C5653" w:rsidRDefault="00757714" w:rsidP="00093A7F">
            <w:pPr>
              <w:jc w:val="center"/>
              <w:rPr>
                <w:rFonts w:ascii="Times New Roman" w:hAnsi="Times New Roman" w:cs="Times New Roman"/>
                <w:sz w:val="20"/>
                <w:szCs w:val="20"/>
              </w:rPr>
            </w:pPr>
            <w:r w:rsidRPr="000C5653">
              <w:rPr>
                <w:rFonts w:ascii="Times New Roman" w:hAnsi="Times New Roman" w:cs="Times New Roman"/>
                <w:sz w:val="20"/>
                <w:szCs w:val="20"/>
              </w:rPr>
              <w:t>1 090</w:t>
            </w:r>
          </w:p>
        </w:tc>
        <w:tc>
          <w:tcPr>
            <w:tcW w:w="408" w:type="pct"/>
            <w:tcBorders>
              <w:top w:val="single" w:sz="4" w:space="0" w:color="auto"/>
              <w:left w:val="nil"/>
              <w:bottom w:val="single" w:sz="4" w:space="0" w:color="auto"/>
              <w:right w:val="single" w:sz="4" w:space="0" w:color="auto"/>
            </w:tcBorders>
            <w:shd w:val="clear" w:color="auto" w:fill="auto"/>
            <w:vAlign w:val="center"/>
          </w:tcPr>
          <w:p w:rsidR="00757714" w:rsidRPr="000C5653" w:rsidRDefault="00757714" w:rsidP="00093A7F">
            <w:pPr>
              <w:jc w:val="center"/>
              <w:rPr>
                <w:rFonts w:ascii="Times New Roman" w:hAnsi="Times New Roman" w:cs="Times New Roman"/>
                <w:sz w:val="20"/>
                <w:szCs w:val="20"/>
              </w:rPr>
            </w:pPr>
            <w:r w:rsidRPr="000C5653">
              <w:rPr>
                <w:rFonts w:ascii="Times New Roman" w:hAnsi="Times New Roman" w:cs="Times New Roman"/>
                <w:sz w:val="20"/>
                <w:szCs w:val="20"/>
              </w:rPr>
              <w:t>1 100</w:t>
            </w:r>
          </w:p>
        </w:tc>
        <w:tc>
          <w:tcPr>
            <w:tcW w:w="408" w:type="pct"/>
            <w:tcBorders>
              <w:top w:val="single" w:sz="4" w:space="0" w:color="auto"/>
              <w:left w:val="nil"/>
              <w:bottom w:val="single" w:sz="4" w:space="0" w:color="auto"/>
              <w:right w:val="single" w:sz="4" w:space="0" w:color="auto"/>
            </w:tcBorders>
            <w:shd w:val="clear" w:color="auto" w:fill="auto"/>
            <w:vAlign w:val="center"/>
          </w:tcPr>
          <w:p w:rsidR="00757714" w:rsidRPr="000C5653" w:rsidRDefault="00757714" w:rsidP="00093A7F">
            <w:pPr>
              <w:jc w:val="center"/>
              <w:rPr>
                <w:rFonts w:ascii="Times New Roman" w:hAnsi="Times New Roman" w:cs="Times New Roman"/>
                <w:sz w:val="20"/>
                <w:szCs w:val="20"/>
              </w:rPr>
            </w:pPr>
            <w:r w:rsidRPr="000C5653">
              <w:rPr>
                <w:rFonts w:ascii="Times New Roman" w:hAnsi="Times New Roman" w:cs="Times New Roman"/>
                <w:sz w:val="20"/>
                <w:szCs w:val="20"/>
              </w:rPr>
              <w:t>1 100</w:t>
            </w:r>
          </w:p>
        </w:tc>
        <w:tc>
          <w:tcPr>
            <w:tcW w:w="408" w:type="pct"/>
            <w:tcBorders>
              <w:top w:val="single" w:sz="4" w:space="0" w:color="auto"/>
              <w:left w:val="nil"/>
              <w:bottom w:val="single" w:sz="4" w:space="0" w:color="auto"/>
              <w:right w:val="single" w:sz="4" w:space="0" w:color="auto"/>
            </w:tcBorders>
            <w:shd w:val="clear" w:color="auto" w:fill="auto"/>
            <w:vAlign w:val="center"/>
          </w:tcPr>
          <w:p w:rsidR="00757714" w:rsidRPr="000C5653" w:rsidRDefault="00757714" w:rsidP="00093A7F">
            <w:pPr>
              <w:jc w:val="center"/>
              <w:rPr>
                <w:rFonts w:ascii="Times New Roman" w:hAnsi="Times New Roman" w:cs="Times New Roman"/>
                <w:sz w:val="20"/>
                <w:szCs w:val="20"/>
              </w:rPr>
            </w:pPr>
            <w:r w:rsidRPr="000C5653">
              <w:rPr>
                <w:rFonts w:ascii="Times New Roman" w:hAnsi="Times New Roman" w:cs="Times New Roman"/>
                <w:sz w:val="20"/>
                <w:szCs w:val="20"/>
              </w:rPr>
              <w:t>1 105</w:t>
            </w:r>
          </w:p>
        </w:tc>
        <w:tc>
          <w:tcPr>
            <w:tcW w:w="413" w:type="pct"/>
            <w:tcBorders>
              <w:top w:val="single" w:sz="4" w:space="0" w:color="auto"/>
              <w:left w:val="nil"/>
              <w:bottom w:val="single" w:sz="4" w:space="0" w:color="auto"/>
              <w:right w:val="single" w:sz="4" w:space="0" w:color="auto"/>
            </w:tcBorders>
            <w:shd w:val="clear" w:color="auto" w:fill="auto"/>
            <w:vAlign w:val="center"/>
          </w:tcPr>
          <w:p w:rsidR="00757714" w:rsidRPr="000C5653" w:rsidRDefault="00757714" w:rsidP="00093A7F">
            <w:pPr>
              <w:jc w:val="center"/>
              <w:rPr>
                <w:rFonts w:ascii="Times New Roman" w:hAnsi="Times New Roman" w:cs="Times New Roman"/>
                <w:sz w:val="20"/>
                <w:szCs w:val="20"/>
              </w:rPr>
            </w:pPr>
            <w:r w:rsidRPr="000C5653">
              <w:rPr>
                <w:rFonts w:ascii="Times New Roman" w:hAnsi="Times New Roman" w:cs="Times New Roman"/>
                <w:sz w:val="20"/>
                <w:szCs w:val="20"/>
              </w:rPr>
              <w:t>1 130</w:t>
            </w:r>
          </w:p>
        </w:tc>
      </w:tr>
      <w:tr w:rsidR="00757714" w:rsidRPr="004863F0" w:rsidTr="00093A7F">
        <w:trPr>
          <w:trHeight w:val="20"/>
        </w:trPr>
        <w:tc>
          <w:tcPr>
            <w:tcW w:w="212" w:type="pct"/>
            <w:vMerge/>
            <w:vAlign w:val="center"/>
          </w:tcPr>
          <w:p w:rsidR="00757714" w:rsidRPr="004863F0" w:rsidRDefault="00757714" w:rsidP="00093A7F">
            <w:pPr>
              <w:jc w:val="center"/>
              <w:rPr>
                <w:rFonts w:ascii="Times New Roman" w:eastAsia="Times New Roman" w:hAnsi="Times New Roman" w:cs="Times New Roman"/>
                <w:color w:val="000000"/>
                <w:sz w:val="20"/>
                <w:szCs w:val="20"/>
                <w:lang w:eastAsia="ru-RU"/>
              </w:rPr>
            </w:pPr>
          </w:p>
        </w:tc>
        <w:tc>
          <w:tcPr>
            <w:tcW w:w="986" w:type="pct"/>
          </w:tcPr>
          <w:p w:rsidR="00757714" w:rsidRPr="004863F0" w:rsidRDefault="00757714" w:rsidP="00093A7F">
            <w:pPr>
              <w:jc w:val="both"/>
              <w:rPr>
                <w:rFonts w:ascii="Times New Roman" w:hAnsi="Times New Roman" w:cs="Times New Roman"/>
                <w:sz w:val="20"/>
                <w:szCs w:val="20"/>
              </w:rPr>
            </w:pPr>
            <w:r w:rsidRPr="004863F0">
              <w:rPr>
                <w:rFonts w:ascii="Times New Roman" w:hAnsi="Times New Roman" w:cs="Times New Roman"/>
                <w:sz w:val="20"/>
                <w:szCs w:val="20"/>
              </w:rPr>
              <w:t>Целевой сценарий</w:t>
            </w:r>
          </w:p>
        </w:tc>
        <w:tc>
          <w:tcPr>
            <w:tcW w:w="329" w:type="pct"/>
            <w:noWrap/>
            <w:vAlign w:val="center"/>
          </w:tcPr>
          <w:p w:rsidR="00757714" w:rsidRPr="004863F0" w:rsidRDefault="00757714" w:rsidP="00093A7F">
            <w:pPr>
              <w:jc w:val="center"/>
              <w:rPr>
                <w:rFonts w:ascii="Times New Roman" w:hAnsi="Times New Roman" w:cs="Times New Roman"/>
                <w:sz w:val="20"/>
                <w:szCs w:val="20"/>
              </w:rPr>
            </w:pPr>
          </w:p>
        </w:tc>
        <w:tc>
          <w:tcPr>
            <w:tcW w:w="337" w:type="pct"/>
            <w:tcBorders>
              <w:top w:val="single" w:sz="4" w:space="0" w:color="auto"/>
              <w:left w:val="single" w:sz="4" w:space="0" w:color="auto"/>
              <w:bottom w:val="single" w:sz="4" w:space="0" w:color="auto"/>
              <w:right w:val="single" w:sz="4" w:space="0" w:color="auto"/>
            </w:tcBorders>
            <w:shd w:val="clear" w:color="auto" w:fill="auto"/>
            <w:noWrap/>
            <w:vAlign w:val="center"/>
          </w:tcPr>
          <w:p w:rsidR="00757714" w:rsidRPr="000C5653" w:rsidRDefault="00757714" w:rsidP="00093A7F">
            <w:pPr>
              <w:jc w:val="center"/>
              <w:rPr>
                <w:rFonts w:ascii="Times New Roman" w:eastAsia="Times New Roman" w:hAnsi="Times New Roman" w:cs="Times New Roman"/>
                <w:color w:val="000000"/>
                <w:sz w:val="20"/>
                <w:szCs w:val="20"/>
                <w:lang w:eastAsia="ru-RU"/>
              </w:rPr>
            </w:pPr>
            <w:r w:rsidRPr="000C5653">
              <w:rPr>
                <w:rFonts w:ascii="Times New Roman" w:eastAsia="Times New Roman" w:hAnsi="Times New Roman" w:cs="Times New Roman"/>
                <w:color w:val="000000"/>
                <w:sz w:val="20"/>
                <w:szCs w:val="20"/>
                <w:lang w:eastAsia="ru-RU"/>
              </w:rPr>
              <w:t>1 050</w:t>
            </w:r>
          </w:p>
        </w:tc>
        <w:tc>
          <w:tcPr>
            <w:tcW w:w="337" w:type="pct"/>
            <w:tcBorders>
              <w:top w:val="single" w:sz="4" w:space="0" w:color="auto"/>
              <w:left w:val="nil"/>
              <w:bottom w:val="single" w:sz="4" w:space="0" w:color="auto"/>
              <w:right w:val="single" w:sz="4" w:space="0" w:color="auto"/>
            </w:tcBorders>
            <w:shd w:val="clear" w:color="auto" w:fill="auto"/>
            <w:noWrap/>
            <w:vAlign w:val="center"/>
          </w:tcPr>
          <w:p w:rsidR="00757714" w:rsidRPr="000C5653" w:rsidRDefault="00757714" w:rsidP="00093A7F">
            <w:pPr>
              <w:jc w:val="center"/>
              <w:rPr>
                <w:rFonts w:ascii="Times New Roman" w:eastAsia="Times New Roman" w:hAnsi="Times New Roman" w:cs="Times New Roman"/>
                <w:color w:val="000000"/>
                <w:sz w:val="20"/>
                <w:szCs w:val="20"/>
                <w:lang w:eastAsia="ru-RU"/>
              </w:rPr>
            </w:pPr>
            <w:r w:rsidRPr="000C5653">
              <w:rPr>
                <w:rFonts w:ascii="Times New Roman" w:eastAsia="Times New Roman" w:hAnsi="Times New Roman" w:cs="Times New Roman"/>
                <w:color w:val="000000"/>
                <w:sz w:val="20"/>
                <w:szCs w:val="20"/>
                <w:lang w:eastAsia="ru-RU"/>
              </w:rPr>
              <w:t>1 060</w:t>
            </w:r>
          </w:p>
        </w:tc>
        <w:tc>
          <w:tcPr>
            <w:tcW w:w="337" w:type="pct"/>
            <w:tcBorders>
              <w:top w:val="single" w:sz="4" w:space="0" w:color="auto"/>
              <w:left w:val="nil"/>
              <w:bottom w:val="single" w:sz="4" w:space="0" w:color="auto"/>
              <w:right w:val="single" w:sz="4" w:space="0" w:color="auto"/>
            </w:tcBorders>
            <w:shd w:val="clear" w:color="auto" w:fill="auto"/>
            <w:noWrap/>
            <w:vAlign w:val="center"/>
          </w:tcPr>
          <w:p w:rsidR="00757714" w:rsidRPr="000C5653" w:rsidRDefault="00757714" w:rsidP="00093A7F">
            <w:pPr>
              <w:jc w:val="center"/>
              <w:rPr>
                <w:rFonts w:ascii="Times New Roman" w:eastAsia="Times New Roman" w:hAnsi="Times New Roman" w:cs="Times New Roman"/>
                <w:color w:val="000000"/>
                <w:sz w:val="20"/>
                <w:szCs w:val="20"/>
                <w:lang w:eastAsia="ru-RU"/>
              </w:rPr>
            </w:pPr>
            <w:r w:rsidRPr="000C5653">
              <w:rPr>
                <w:rFonts w:ascii="Times New Roman" w:eastAsia="Times New Roman" w:hAnsi="Times New Roman" w:cs="Times New Roman"/>
                <w:color w:val="000000"/>
                <w:sz w:val="20"/>
                <w:szCs w:val="20"/>
                <w:lang w:eastAsia="ru-RU"/>
              </w:rPr>
              <w:t>1 070</w:t>
            </w:r>
          </w:p>
        </w:tc>
        <w:tc>
          <w:tcPr>
            <w:tcW w:w="417" w:type="pct"/>
            <w:tcBorders>
              <w:top w:val="single" w:sz="4" w:space="0" w:color="auto"/>
              <w:left w:val="nil"/>
              <w:bottom w:val="single" w:sz="4" w:space="0" w:color="auto"/>
              <w:right w:val="single" w:sz="4" w:space="0" w:color="auto"/>
            </w:tcBorders>
            <w:shd w:val="clear" w:color="auto" w:fill="auto"/>
            <w:noWrap/>
            <w:vAlign w:val="center"/>
          </w:tcPr>
          <w:p w:rsidR="00757714" w:rsidRPr="000C5653" w:rsidRDefault="00757714" w:rsidP="00093A7F">
            <w:pPr>
              <w:jc w:val="center"/>
              <w:rPr>
                <w:rFonts w:ascii="Times New Roman" w:eastAsia="Times New Roman" w:hAnsi="Times New Roman" w:cs="Times New Roman"/>
                <w:color w:val="000000"/>
                <w:sz w:val="20"/>
                <w:szCs w:val="20"/>
                <w:lang w:eastAsia="ru-RU"/>
              </w:rPr>
            </w:pPr>
            <w:r w:rsidRPr="000C5653">
              <w:rPr>
                <w:rFonts w:ascii="Times New Roman" w:eastAsia="Times New Roman" w:hAnsi="Times New Roman" w:cs="Times New Roman"/>
                <w:color w:val="000000"/>
                <w:sz w:val="20"/>
                <w:szCs w:val="20"/>
                <w:lang w:eastAsia="ru-RU"/>
              </w:rPr>
              <w:t>1 080</w:t>
            </w:r>
          </w:p>
        </w:tc>
        <w:tc>
          <w:tcPr>
            <w:tcW w:w="408" w:type="pct"/>
            <w:tcBorders>
              <w:top w:val="single" w:sz="4" w:space="0" w:color="auto"/>
              <w:left w:val="nil"/>
              <w:bottom w:val="single" w:sz="4" w:space="0" w:color="auto"/>
              <w:right w:val="single" w:sz="4" w:space="0" w:color="auto"/>
            </w:tcBorders>
            <w:shd w:val="clear" w:color="auto" w:fill="auto"/>
            <w:vAlign w:val="center"/>
          </w:tcPr>
          <w:p w:rsidR="00757714" w:rsidRPr="000C5653" w:rsidRDefault="00757714" w:rsidP="00093A7F">
            <w:pPr>
              <w:jc w:val="center"/>
              <w:rPr>
                <w:rFonts w:ascii="Times New Roman" w:eastAsia="Times New Roman" w:hAnsi="Times New Roman" w:cs="Times New Roman"/>
                <w:color w:val="000000"/>
                <w:sz w:val="20"/>
                <w:szCs w:val="20"/>
                <w:lang w:eastAsia="ru-RU"/>
              </w:rPr>
            </w:pPr>
            <w:r w:rsidRPr="000C5653">
              <w:rPr>
                <w:rFonts w:ascii="Times New Roman" w:eastAsia="Times New Roman" w:hAnsi="Times New Roman" w:cs="Times New Roman"/>
                <w:color w:val="000000"/>
                <w:sz w:val="20"/>
                <w:szCs w:val="20"/>
                <w:lang w:eastAsia="ru-RU"/>
              </w:rPr>
              <w:t>1 090</w:t>
            </w:r>
          </w:p>
        </w:tc>
        <w:tc>
          <w:tcPr>
            <w:tcW w:w="408" w:type="pct"/>
            <w:tcBorders>
              <w:top w:val="single" w:sz="4" w:space="0" w:color="auto"/>
              <w:left w:val="nil"/>
              <w:bottom w:val="single" w:sz="4" w:space="0" w:color="auto"/>
              <w:right w:val="single" w:sz="4" w:space="0" w:color="auto"/>
            </w:tcBorders>
            <w:shd w:val="clear" w:color="auto" w:fill="auto"/>
            <w:vAlign w:val="center"/>
          </w:tcPr>
          <w:p w:rsidR="00757714" w:rsidRPr="000C5653" w:rsidRDefault="00757714" w:rsidP="00093A7F">
            <w:pPr>
              <w:jc w:val="center"/>
              <w:rPr>
                <w:rFonts w:ascii="Times New Roman" w:eastAsia="Times New Roman" w:hAnsi="Times New Roman" w:cs="Times New Roman"/>
                <w:color w:val="000000"/>
                <w:sz w:val="20"/>
                <w:szCs w:val="20"/>
                <w:lang w:eastAsia="ru-RU"/>
              </w:rPr>
            </w:pPr>
            <w:r w:rsidRPr="000C5653">
              <w:rPr>
                <w:rFonts w:ascii="Times New Roman" w:eastAsia="Times New Roman" w:hAnsi="Times New Roman" w:cs="Times New Roman"/>
                <w:color w:val="000000"/>
                <w:sz w:val="20"/>
                <w:szCs w:val="20"/>
                <w:lang w:eastAsia="ru-RU"/>
              </w:rPr>
              <w:t>1 100</w:t>
            </w:r>
          </w:p>
        </w:tc>
        <w:tc>
          <w:tcPr>
            <w:tcW w:w="408" w:type="pct"/>
            <w:tcBorders>
              <w:top w:val="single" w:sz="4" w:space="0" w:color="auto"/>
              <w:left w:val="nil"/>
              <w:bottom w:val="single" w:sz="4" w:space="0" w:color="auto"/>
              <w:right w:val="single" w:sz="4" w:space="0" w:color="auto"/>
            </w:tcBorders>
            <w:shd w:val="clear" w:color="auto" w:fill="auto"/>
            <w:vAlign w:val="center"/>
          </w:tcPr>
          <w:p w:rsidR="00757714" w:rsidRPr="000C5653" w:rsidRDefault="00757714" w:rsidP="00093A7F">
            <w:pPr>
              <w:jc w:val="center"/>
              <w:rPr>
                <w:rFonts w:ascii="Times New Roman" w:eastAsia="Times New Roman" w:hAnsi="Times New Roman" w:cs="Times New Roman"/>
                <w:color w:val="000000"/>
                <w:sz w:val="20"/>
                <w:szCs w:val="20"/>
                <w:lang w:eastAsia="ru-RU"/>
              </w:rPr>
            </w:pPr>
            <w:r w:rsidRPr="000C5653">
              <w:rPr>
                <w:rFonts w:ascii="Times New Roman" w:eastAsia="Times New Roman" w:hAnsi="Times New Roman" w:cs="Times New Roman"/>
                <w:color w:val="000000"/>
                <w:sz w:val="20"/>
                <w:szCs w:val="20"/>
                <w:lang w:eastAsia="ru-RU"/>
              </w:rPr>
              <w:t>1 100</w:t>
            </w:r>
          </w:p>
        </w:tc>
        <w:tc>
          <w:tcPr>
            <w:tcW w:w="408" w:type="pct"/>
            <w:tcBorders>
              <w:top w:val="single" w:sz="4" w:space="0" w:color="auto"/>
              <w:left w:val="nil"/>
              <w:bottom w:val="single" w:sz="4" w:space="0" w:color="auto"/>
              <w:right w:val="single" w:sz="4" w:space="0" w:color="auto"/>
            </w:tcBorders>
            <w:shd w:val="clear" w:color="auto" w:fill="auto"/>
            <w:vAlign w:val="center"/>
          </w:tcPr>
          <w:p w:rsidR="00757714" w:rsidRPr="000C5653" w:rsidRDefault="00757714" w:rsidP="00093A7F">
            <w:pPr>
              <w:jc w:val="center"/>
              <w:rPr>
                <w:rFonts w:ascii="Times New Roman" w:eastAsia="Times New Roman" w:hAnsi="Times New Roman" w:cs="Times New Roman"/>
                <w:color w:val="000000"/>
                <w:sz w:val="20"/>
                <w:szCs w:val="20"/>
                <w:lang w:eastAsia="ru-RU"/>
              </w:rPr>
            </w:pPr>
            <w:r w:rsidRPr="000C5653">
              <w:rPr>
                <w:rFonts w:ascii="Times New Roman" w:eastAsia="Times New Roman" w:hAnsi="Times New Roman" w:cs="Times New Roman"/>
                <w:color w:val="000000"/>
                <w:sz w:val="20"/>
                <w:szCs w:val="20"/>
                <w:lang w:eastAsia="ru-RU"/>
              </w:rPr>
              <w:t>1 110</w:t>
            </w:r>
          </w:p>
        </w:tc>
        <w:tc>
          <w:tcPr>
            <w:tcW w:w="413" w:type="pct"/>
            <w:tcBorders>
              <w:top w:val="single" w:sz="4" w:space="0" w:color="auto"/>
              <w:left w:val="nil"/>
              <w:bottom w:val="single" w:sz="4" w:space="0" w:color="auto"/>
              <w:right w:val="single" w:sz="4" w:space="0" w:color="auto"/>
            </w:tcBorders>
            <w:shd w:val="clear" w:color="auto" w:fill="auto"/>
            <w:vAlign w:val="center"/>
          </w:tcPr>
          <w:p w:rsidR="00757714" w:rsidRPr="000C5653" w:rsidRDefault="00757714" w:rsidP="00093A7F">
            <w:pPr>
              <w:jc w:val="center"/>
              <w:rPr>
                <w:rFonts w:ascii="Times New Roman" w:eastAsia="Times New Roman" w:hAnsi="Times New Roman" w:cs="Times New Roman"/>
                <w:color w:val="000000"/>
                <w:sz w:val="20"/>
                <w:szCs w:val="20"/>
                <w:lang w:eastAsia="ru-RU"/>
              </w:rPr>
            </w:pPr>
            <w:r w:rsidRPr="000C5653">
              <w:rPr>
                <w:rFonts w:ascii="Times New Roman" w:eastAsia="Times New Roman" w:hAnsi="Times New Roman" w:cs="Times New Roman"/>
                <w:color w:val="000000"/>
                <w:sz w:val="20"/>
                <w:szCs w:val="20"/>
                <w:lang w:eastAsia="ru-RU"/>
              </w:rPr>
              <w:t>1 130</w:t>
            </w:r>
          </w:p>
        </w:tc>
      </w:tr>
      <w:tr w:rsidR="00757714" w:rsidRPr="004863F0" w:rsidTr="00093A7F">
        <w:trPr>
          <w:trHeight w:val="20"/>
        </w:trPr>
        <w:tc>
          <w:tcPr>
            <w:tcW w:w="212" w:type="pct"/>
            <w:vMerge w:val="restart"/>
            <w:vAlign w:val="center"/>
          </w:tcPr>
          <w:p w:rsidR="00757714" w:rsidRPr="004863F0" w:rsidRDefault="00757714" w:rsidP="00093A7F">
            <w:pPr>
              <w:jc w:val="center"/>
              <w:rPr>
                <w:rFonts w:ascii="Times New Roman" w:eastAsia="Times New Roman" w:hAnsi="Times New Roman" w:cs="Times New Roman"/>
                <w:color w:val="000000"/>
                <w:sz w:val="20"/>
                <w:szCs w:val="20"/>
                <w:lang w:eastAsia="ru-RU"/>
              </w:rPr>
            </w:pPr>
            <w:r w:rsidRPr="004863F0">
              <w:rPr>
                <w:rFonts w:ascii="Times New Roman" w:eastAsia="Times New Roman" w:hAnsi="Times New Roman" w:cs="Times New Roman"/>
                <w:color w:val="000000"/>
                <w:sz w:val="20"/>
                <w:szCs w:val="20"/>
                <w:lang w:eastAsia="ru-RU"/>
              </w:rPr>
              <w:t>2.8</w:t>
            </w:r>
          </w:p>
        </w:tc>
        <w:tc>
          <w:tcPr>
            <w:tcW w:w="986" w:type="pct"/>
            <w:hideMark/>
          </w:tcPr>
          <w:p w:rsidR="00757714" w:rsidRPr="004863F0" w:rsidRDefault="00757714" w:rsidP="00093A7F">
            <w:pPr>
              <w:jc w:val="both"/>
              <w:rPr>
                <w:rFonts w:ascii="Times New Roman" w:hAnsi="Times New Roman" w:cs="Times New Roman"/>
                <w:sz w:val="20"/>
                <w:szCs w:val="20"/>
              </w:rPr>
            </w:pPr>
            <w:r w:rsidRPr="004863F0">
              <w:rPr>
                <w:rFonts w:ascii="Times New Roman" w:hAnsi="Times New Roman" w:cs="Times New Roman"/>
                <w:sz w:val="20"/>
                <w:szCs w:val="20"/>
              </w:rPr>
              <w:t>Среднесписочная численность работников (без внешних совместителей) малых и средних предприятий, человек</w:t>
            </w:r>
          </w:p>
        </w:tc>
        <w:tc>
          <w:tcPr>
            <w:tcW w:w="329" w:type="pct"/>
            <w:noWrap/>
            <w:vAlign w:val="center"/>
            <w:hideMark/>
          </w:tcPr>
          <w:p w:rsidR="00757714" w:rsidRPr="004863F0" w:rsidRDefault="00757714" w:rsidP="00093A7F">
            <w:pPr>
              <w:jc w:val="center"/>
              <w:rPr>
                <w:rFonts w:ascii="Times New Roman" w:hAnsi="Times New Roman" w:cs="Times New Roman"/>
                <w:sz w:val="20"/>
                <w:szCs w:val="20"/>
              </w:rPr>
            </w:pPr>
            <w:r w:rsidRPr="004863F0">
              <w:rPr>
                <w:rFonts w:ascii="Times New Roman" w:hAnsi="Times New Roman" w:cs="Times New Roman"/>
                <w:sz w:val="20"/>
                <w:szCs w:val="20"/>
              </w:rPr>
              <w:t>808</w:t>
            </w:r>
          </w:p>
        </w:tc>
        <w:tc>
          <w:tcPr>
            <w:tcW w:w="3473" w:type="pct"/>
            <w:gridSpan w:val="9"/>
            <w:shd w:val="clear" w:color="auto" w:fill="auto"/>
            <w:noWrap/>
            <w:vAlign w:val="center"/>
          </w:tcPr>
          <w:p w:rsidR="00757714" w:rsidRPr="000C5653" w:rsidRDefault="00757714" w:rsidP="00093A7F">
            <w:pPr>
              <w:jc w:val="center"/>
              <w:rPr>
                <w:rFonts w:ascii="Times New Roman" w:eastAsia="Times New Roman" w:hAnsi="Times New Roman" w:cs="Times New Roman"/>
                <w:color w:val="000000"/>
                <w:sz w:val="20"/>
                <w:szCs w:val="20"/>
                <w:lang w:eastAsia="ru-RU"/>
              </w:rPr>
            </w:pPr>
          </w:p>
        </w:tc>
      </w:tr>
      <w:tr w:rsidR="00757714" w:rsidRPr="004863F0" w:rsidTr="00093A7F">
        <w:trPr>
          <w:trHeight w:val="20"/>
        </w:trPr>
        <w:tc>
          <w:tcPr>
            <w:tcW w:w="212" w:type="pct"/>
            <w:vMerge/>
            <w:vAlign w:val="center"/>
          </w:tcPr>
          <w:p w:rsidR="00757714" w:rsidRPr="004863F0" w:rsidRDefault="00757714" w:rsidP="00093A7F">
            <w:pPr>
              <w:jc w:val="center"/>
              <w:rPr>
                <w:rFonts w:ascii="Times New Roman" w:eastAsia="Times New Roman" w:hAnsi="Times New Roman" w:cs="Times New Roman"/>
                <w:color w:val="000000"/>
                <w:sz w:val="20"/>
                <w:szCs w:val="20"/>
                <w:lang w:eastAsia="ru-RU"/>
              </w:rPr>
            </w:pPr>
          </w:p>
        </w:tc>
        <w:tc>
          <w:tcPr>
            <w:tcW w:w="986" w:type="pct"/>
          </w:tcPr>
          <w:p w:rsidR="00757714" w:rsidRPr="004863F0" w:rsidRDefault="00757714" w:rsidP="00093A7F">
            <w:pPr>
              <w:jc w:val="both"/>
              <w:rPr>
                <w:rFonts w:ascii="Times New Roman" w:hAnsi="Times New Roman" w:cs="Times New Roman"/>
                <w:sz w:val="20"/>
                <w:szCs w:val="20"/>
              </w:rPr>
            </w:pPr>
            <w:r w:rsidRPr="004863F0">
              <w:rPr>
                <w:rFonts w:ascii="Times New Roman" w:hAnsi="Times New Roman" w:cs="Times New Roman"/>
                <w:sz w:val="20"/>
                <w:szCs w:val="20"/>
              </w:rPr>
              <w:t>Базовый сценарий</w:t>
            </w:r>
          </w:p>
        </w:tc>
        <w:tc>
          <w:tcPr>
            <w:tcW w:w="329" w:type="pct"/>
            <w:noWrap/>
            <w:vAlign w:val="center"/>
          </w:tcPr>
          <w:p w:rsidR="00757714" w:rsidRPr="004863F0" w:rsidRDefault="00757714" w:rsidP="00093A7F">
            <w:pPr>
              <w:jc w:val="center"/>
              <w:rPr>
                <w:rFonts w:ascii="Times New Roman" w:hAnsi="Times New Roman" w:cs="Times New Roman"/>
                <w:sz w:val="20"/>
                <w:szCs w:val="20"/>
              </w:rPr>
            </w:pPr>
          </w:p>
        </w:tc>
        <w:tc>
          <w:tcPr>
            <w:tcW w:w="337" w:type="pct"/>
            <w:tcBorders>
              <w:top w:val="single" w:sz="4" w:space="0" w:color="auto"/>
              <w:left w:val="single" w:sz="4" w:space="0" w:color="auto"/>
              <w:bottom w:val="single" w:sz="4" w:space="0" w:color="auto"/>
              <w:right w:val="single" w:sz="4" w:space="0" w:color="auto"/>
            </w:tcBorders>
            <w:shd w:val="clear" w:color="auto" w:fill="auto"/>
            <w:noWrap/>
            <w:vAlign w:val="center"/>
          </w:tcPr>
          <w:p w:rsidR="00757714" w:rsidRPr="000C5653" w:rsidRDefault="00757714" w:rsidP="00093A7F">
            <w:pPr>
              <w:jc w:val="center"/>
              <w:rPr>
                <w:rFonts w:ascii="Times New Roman" w:eastAsia="Times New Roman" w:hAnsi="Times New Roman" w:cs="Times New Roman"/>
                <w:color w:val="000000"/>
                <w:sz w:val="20"/>
                <w:szCs w:val="20"/>
                <w:lang w:eastAsia="ru-RU"/>
              </w:rPr>
            </w:pPr>
            <w:r w:rsidRPr="000C5653">
              <w:rPr>
                <w:rFonts w:ascii="Times New Roman" w:eastAsia="Times New Roman" w:hAnsi="Times New Roman" w:cs="Times New Roman"/>
                <w:color w:val="000000"/>
                <w:sz w:val="20"/>
                <w:szCs w:val="20"/>
                <w:lang w:eastAsia="ru-RU"/>
              </w:rPr>
              <w:t>820</w:t>
            </w:r>
          </w:p>
        </w:tc>
        <w:tc>
          <w:tcPr>
            <w:tcW w:w="337" w:type="pct"/>
            <w:tcBorders>
              <w:top w:val="single" w:sz="4" w:space="0" w:color="auto"/>
              <w:left w:val="nil"/>
              <w:bottom w:val="single" w:sz="4" w:space="0" w:color="auto"/>
              <w:right w:val="single" w:sz="4" w:space="0" w:color="auto"/>
            </w:tcBorders>
            <w:shd w:val="clear" w:color="auto" w:fill="auto"/>
            <w:noWrap/>
            <w:vAlign w:val="center"/>
          </w:tcPr>
          <w:p w:rsidR="00757714" w:rsidRPr="000C5653" w:rsidRDefault="00757714" w:rsidP="00093A7F">
            <w:pPr>
              <w:jc w:val="center"/>
              <w:rPr>
                <w:rFonts w:ascii="Times New Roman" w:eastAsia="Times New Roman" w:hAnsi="Times New Roman" w:cs="Times New Roman"/>
                <w:color w:val="000000"/>
                <w:sz w:val="20"/>
                <w:szCs w:val="20"/>
                <w:lang w:eastAsia="ru-RU"/>
              </w:rPr>
            </w:pPr>
            <w:r w:rsidRPr="000C5653">
              <w:rPr>
                <w:rFonts w:ascii="Times New Roman" w:eastAsia="Times New Roman" w:hAnsi="Times New Roman" w:cs="Times New Roman"/>
                <w:color w:val="000000"/>
                <w:sz w:val="20"/>
                <w:szCs w:val="20"/>
                <w:lang w:eastAsia="ru-RU"/>
              </w:rPr>
              <w:t>825</w:t>
            </w:r>
          </w:p>
        </w:tc>
        <w:tc>
          <w:tcPr>
            <w:tcW w:w="337" w:type="pct"/>
            <w:tcBorders>
              <w:top w:val="single" w:sz="4" w:space="0" w:color="auto"/>
              <w:left w:val="nil"/>
              <w:bottom w:val="single" w:sz="4" w:space="0" w:color="auto"/>
              <w:right w:val="single" w:sz="4" w:space="0" w:color="auto"/>
            </w:tcBorders>
            <w:shd w:val="clear" w:color="auto" w:fill="auto"/>
            <w:noWrap/>
            <w:vAlign w:val="center"/>
          </w:tcPr>
          <w:p w:rsidR="00757714" w:rsidRPr="000C5653" w:rsidRDefault="00757714" w:rsidP="00093A7F">
            <w:pPr>
              <w:jc w:val="center"/>
              <w:rPr>
                <w:rFonts w:ascii="Times New Roman" w:eastAsia="Times New Roman" w:hAnsi="Times New Roman" w:cs="Times New Roman"/>
                <w:color w:val="000000"/>
                <w:sz w:val="20"/>
                <w:szCs w:val="20"/>
                <w:lang w:eastAsia="ru-RU"/>
              </w:rPr>
            </w:pPr>
            <w:r w:rsidRPr="000C5653">
              <w:rPr>
                <w:rFonts w:ascii="Times New Roman" w:eastAsia="Times New Roman" w:hAnsi="Times New Roman" w:cs="Times New Roman"/>
                <w:color w:val="000000"/>
                <w:sz w:val="20"/>
                <w:szCs w:val="20"/>
                <w:lang w:eastAsia="ru-RU"/>
              </w:rPr>
              <w:t>830</w:t>
            </w:r>
          </w:p>
        </w:tc>
        <w:tc>
          <w:tcPr>
            <w:tcW w:w="417" w:type="pct"/>
            <w:tcBorders>
              <w:top w:val="single" w:sz="4" w:space="0" w:color="auto"/>
              <w:left w:val="nil"/>
              <w:bottom w:val="single" w:sz="4" w:space="0" w:color="auto"/>
              <w:right w:val="single" w:sz="4" w:space="0" w:color="auto"/>
            </w:tcBorders>
            <w:shd w:val="clear" w:color="auto" w:fill="auto"/>
            <w:noWrap/>
            <w:vAlign w:val="center"/>
          </w:tcPr>
          <w:p w:rsidR="00757714" w:rsidRPr="000C5653" w:rsidRDefault="00757714" w:rsidP="00093A7F">
            <w:pPr>
              <w:jc w:val="center"/>
              <w:rPr>
                <w:rFonts w:ascii="Times New Roman" w:eastAsia="Times New Roman" w:hAnsi="Times New Roman" w:cs="Times New Roman"/>
                <w:color w:val="000000"/>
                <w:sz w:val="20"/>
                <w:szCs w:val="20"/>
                <w:lang w:eastAsia="ru-RU"/>
              </w:rPr>
            </w:pPr>
            <w:r w:rsidRPr="000C5653">
              <w:rPr>
                <w:rFonts w:ascii="Times New Roman" w:eastAsia="Times New Roman" w:hAnsi="Times New Roman" w:cs="Times New Roman"/>
                <w:color w:val="000000"/>
                <w:sz w:val="20"/>
                <w:szCs w:val="20"/>
                <w:lang w:eastAsia="ru-RU"/>
              </w:rPr>
              <w:t>835</w:t>
            </w:r>
          </w:p>
        </w:tc>
        <w:tc>
          <w:tcPr>
            <w:tcW w:w="408" w:type="pct"/>
            <w:tcBorders>
              <w:top w:val="single" w:sz="4" w:space="0" w:color="auto"/>
              <w:left w:val="nil"/>
              <w:bottom w:val="single" w:sz="4" w:space="0" w:color="auto"/>
              <w:right w:val="single" w:sz="4" w:space="0" w:color="auto"/>
            </w:tcBorders>
            <w:shd w:val="clear" w:color="auto" w:fill="auto"/>
            <w:vAlign w:val="center"/>
          </w:tcPr>
          <w:p w:rsidR="00757714" w:rsidRPr="000C5653" w:rsidRDefault="00757714" w:rsidP="00093A7F">
            <w:pPr>
              <w:jc w:val="center"/>
              <w:rPr>
                <w:rFonts w:ascii="Times New Roman" w:eastAsia="Times New Roman" w:hAnsi="Times New Roman" w:cs="Times New Roman"/>
                <w:color w:val="000000"/>
                <w:sz w:val="20"/>
                <w:szCs w:val="20"/>
                <w:lang w:eastAsia="ru-RU"/>
              </w:rPr>
            </w:pPr>
            <w:r w:rsidRPr="000C5653">
              <w:rPr>
                <w:rFonts w:ascii="Times New Roman" w:eastAsia="Times New Roman" w:hAnsi="Times New Roman" w:cs="Times New Roman"/>
                <w:color w:val="000000"/>
                <w:sz w:val="20"/>
                <w:szCs w:val="20"/>
                <w:lang w:eastAsia="ru-RU"/>
              </w:rPr>
              <w:t>840</w:t>
            </w:r>
          </w:p>
        </w:tc>
        <w:tc>
          <w:tcPr>
            <w:tcW w:w="408" w:type="pct"/>
            <w:tcBorders>
              <w:top w:val="single" w:sz="4" w:space="0" w:color="auto"/>
              <w:left w:val="nil"/>
              <w:bottom w:val="single" w:sz="4" w:space="0" w:color="auto"/>
              <w:right w:val="single" w:sz="4" w:space="0" w:color="auto"/>
            </w:tcBorders>
            <w:shd w:val="clear" w:color="auto" w:fill="auto"/>
            <w:vAlign w:val="center"/>
          </w:tcPr>
          <w:p w:rsidR="00757714" w:rsidRPr="000C5653" w:rsidRDefault="00757714" w:rsidP="00093A7F">
            <w:pPr>
              <w:jc w:val="center"/>
              <w:rPr>
                <w:rFonts w:ascii="Times New Roman" w:eastAsia="Times New Roman" w:hAnsi="Times New Roman" w:cs="Times New Roman"/>
                <w:color w:val="000000"/>
                <w:sz w:val="20"/>
                <w:szCs w:val="20"/>
                <w:lang w:eastAsia="ru-RU"/>
              </w:rPr>
            </w:pPr>
            <w:r w:rsidRPr="000C5653">
              <w:rPr>
                <w:rFonts w:ascii="Times New Roman" w:eastAsia="Times New Roman" w:hAnsi="Times New Roman" w:cs="Times New Roman"/>
                <w:color w:val="000000"/>
                <w:sz w:val="20"/>
                <w:szCs w:val="20"/>
                <w:lang w:eastAsia="ru-RU"/>
              </w:rPr>
              <w:t>845</w:t>
            </w:r>
          </w:p>
        </w:tc>
        <w:tc>
          <w:tcPr>
            <w:tcW w:w="408" w:type="pct"/>
            <w:tcBorders>
              <w:top w:val="single" w:sz="4" w:space="0" w:color="auto"/>
              <w:left w:val="nil"/>
              <w:bottom w:val="single" w:sz="4" w:space="0" w:color="auto"/>
              <w:right w:val="single" w:sz="4" w:space="0" w:color="auto"/>
            </w:tcBorders>
            <w:shd w:val="clear" w:color="auto" w:fill="auto"/>
            <w:vAlign w:val="center"/>
          </w:tcPr>
          <w:p w:rsidR="00757714" w:rsidRPr="000C5653" w:rsidRDefault="00757714" w:rsidP="00093A7F">
            <w:pPr>
              <w:jc w:val="center"/>
              <w:rPr>
                <w:rFonts w:ascii="Times New Roman" w:eastAsia="Times New Roman" w:hAnsi="Times New Roman" w:cs="Times New Roman"/>
                <w:color w:val="000000"/>
                <w:sz w:val="20"/>
                <w:szCs w:val="20"/>
                <w:lang w:eastAsia="ru-RU"/>
              </w:rPr>
            </w:pPr>
            <w:r w:rsidRPr="000C5653">
              <w:rPr>
                <w:rFonts w:ascii="Times New Roman" w:eastAsia="Times New Roman" w:hAnsi="Times New Roman" w:cs="Times New Roman"/>
                <w:color w:val="000000"/>
                <w:sz w:val="20"/>
                <w:szCs w:val="20"/>
                <w:lang w:eastAsia="ru-RU"/>
              </w:rPr>
              <w:t>850</w:t>
            </w:r>
          </w:p>
        </w:tc>
        <w:tc>
          <w:tcPr>
            <w:tcW w:w="408" w:type="pct"/>
            <w:tcBorders>
              <w:top w:val="single" w:sz="4" w:space="0" w:color="auto"/>
              <w:left w:val="nil"/>
              <w:bottom w:val="single" w:sz="4" w:space="0" w:color="auto"/>
              <w:right w:val="single" w:sz="4" w:space="0" w:color="auto"/>
            </w:tcBorders>
            <w:shd w:val="clear" w:color="auto" w:fill="auto"/>
            <w:vAlign w:val="center"/>
          </w:tcPr>
          <w:p w:rsidR="00757714" w:rsidRPr="000C5653" w:rsidRDefault="00757714" w:rsidP="00093A7F">
            <w:pPr>
              <w:jc w:val="center"/>
              <w:rPr>
                <w:rFonts w:ascii="Times New Roman" w:eastAsia="Times New Roman" w:hAnsi="Times New Roman" w:cs="Times New Roman"/>
                <w:color w:val="000000"/>
                <w:sz w:val="20"/>
                <w:szCs w:val="20"/>
                <w:lang w:eastAsia="ru-RU"/>
              </w:rPr>
            </w:pPr>
            <w:r w:rsidRPr="000C5653">
              <w:rPr>
                <w:rFonts w:ascii="Times New Roman" w:eastAsia="Times New Roman" w:hAnsi="Times New Roman" w:cs="Times New Roman"/>
                <w:color w:val="000000"/>
                <w:sz w:val="20"/>
                <w:szCs w:val="20"/>
                <w:lang w:eastAsia="ru-RU"/>
              </w:rPr>
              <w:t>855</w:t>
            </w:r>
          </w:p>
        </w:tc>
        <w:tc>
          <w:tcPr>
            <w:tcW w:w="413" w:type="pct"/>
            <w:tcBorders>
              <w:top w:val="single" w:sz="4" w:space="0" w:color="auto"/>
              <w:left w:val="nil"/>
              <w:bottom w:val="single" w:sz="4" w:space="0" w:color="auto"/>
              <w:right w:val="single" w:sz="4" w:space="0" w:color="auto"/>
            </w:tcBorders>
            <w:shd w:val="clear" w:color="auto" w:fill="auto"/>
            <w:vAlign w:val="center"/>
          </w:tcPr>
          <w:p w:rsidR="00757714" w:rsidRPr="000C5653" w:rsidRDefault="00757714" w:rsidP="00093A7F">
            <w:pPr>
              <w:jc w:val="center"/>
              <w:rPr>
                <w:rFonts w:ascii="Times New Roman" w:eastAsia="Times New Roman" w:hAnsi="Times New Roman" w:cs="Times New Roman"/>
                <w:color w:val="000000"/>
                <w:sz w:val="20"/>
                <w:szCs w:val="20"/>
                <w:lang w:eastAsia="ru-RU"/>
              </w:rPr>
            </w:pPr>
            <w:r w:rsidRPr="000C5653">
              <w:rPr>
                <w:rFonts w:ascii="Times New Roman" w:eastAsia="Times New Roman" w:hAnsi="Times New Roman" w:cs="Times New Roman"/>
                <w:color w:val="000000"/>
                <w:sz w:val="20"/>
                <w:szCs w:val="20"/>
                <w:lang w:eastAsia="ru-RU"/>
              </w:rPr>
              <w:t>880</w:t>
            </w:r>
          </w:p>
        </w:tc>
      </w:tr>
      <w:tr w:rsidR="00757714" w:rsidRPr="004863F0" w:rsidTr="00093A7F">
        <w:trPr>
          <w:trHeight w:val="20"/>
        </w:trPr>
        <w:tc>
          <w:tcPr>
            <w:tcW w:w="212" w:type="pct"/>
            <w:vMerge/>
            <w:vAlign w:val="center"/>
          </w:tcPr>
          <w:p w:rsidR="00757714" w:rsidRPr="004863F0" w:rsidRDefault="00757714" w:rsidP="00093A7F">
            <w:pPr>
              <w:jc w:val="center"/>
              <w:rPr>
                <w:rFonts w:ascii="Times New Roman" w:eastAsia="Times New Roman" w:hAnsi="Times New Roman" w:cs="Times New Roman"/>
                <w:color w:val="000000"/>
                <w:sz w:val="20"/>
                <w:szCs w:val="20"/>
                <w:lang w:eastAsia="ru-RU"/>
              </w:rPr>
            </w:pPr>
          </w:p>
        </w:tc>
        <w:tc>
          <w:tcPr>
            <w:tcW w:w="986" w:type="pct"/>
          </w:tcPr>
          <w:p w:rsidR="00757714" w:rsidRPr="004863F0" w:rsidRDefault="00757714" w:rsidP="00093A7F">
            <w:pPr>
              <w:jc w:val="both"/>
              <w:rPr>
                <w:rFonts w:ascii="Times New Roman" w:hAnsi="Times New Roman" w:cs="Times New Roman"/>
                <w:sz w:val="20"/>
                <w:szCs w:val="20"/>
              </w:rPr>
            </w:pPr>
            <w:r w:rsidRPr="004863F0">
              <w:rPr>
                <w:rFonts w:ascii="Times New Roman" w:hAnsi="Times New Roman" w:cs="Times New Roman"/>
                <w:sz w:val="20"/>
                <w:szCs w:val="20"/>
              </w:rPr>
              <w:t>Целевой сценарий</w:t>
            </w:r>
          </w:p>
        </w:tc>
        <w:tc>
          <w:tcPr>
            <w:tcW w:w="329" w:type="pct"/>
            <w:noWrap/>
            <w:vAlign w:val="center"/>
          </w:tcPr>
          <w:p w:rsidR="00757714" w:rsidRPr="004863F0" w:rsidRDefault="00757714" w:rsidP="00093A7F">
            <w:pPr>
              <w:jc w:val="center"/>
              <w:rPr>
                <w:rFonts w:ascii="Times New Roman" w:hAnsi="Times New Roman" w:cs="Times New Roman"/>
                <w:sz w:val="20"/>
                <w:szCs w:val="20"/>
              </w:rPr>
            </w:pPr>
          </w:p>
        </w:tc>
        <w:tc>
          <w:tcPr>
            <w:tcW w:w="337" w:type="pct"/>
            <w:tcBorders>
              <w:top w:val="single" w:sz="4" w:space="0" w:color="auto"/>
              <w:left w:val="single" w:sz="4" w:space="0" w:color="auto"/>
              <w:bottom w:val="single" w:sz="4" w:space="0" w:color="auto"/>
              <w:right w:val="single" w:sz="4" w:space="0" w:color="auto"/>
            </w:tcBorders>
            <w:shd w:val="clear" w:color="auto" w:fill="auto"/>
            <w:noWrap/>
            <w:vAlign w:val="center"/>
          </w:tcPr>
          <w:p w:rsidR="00757714" w:rsidRPr="000C5653" w:rsidRDefault="00757714" w:rsidP="00093A7F">
            <w:pPr>
              <w:jc w:val="center"/>
              <w:rPr>
                <w:rFonts w:ascii="Times New Roman" w:eastAsia="Times New Roman" w:hAnsi="Times New Roman" w:cs="Times New Roman"/>
                <w:color w:val="000000"/>
                <w:sz w:val="20"/>
                <w:szCs w:val="20"/>
                <w:lang w:eastAsia="ru-RU"/>
              </w:rPr>
            </w:pPr>
            <w:r w:rsidRPr="000C5653">
              <w:rPr>
                <w:rFonts w:ascii="Times New Roman" w:eastAsia="Times New Roman" w:hAnsi="Times New Roman" w:cs="Times New Roman"/>
                <w:color w:val="000000"/>
                <w:sz w:val="20"/>
                <w:szCs w:val="20"/>
                <w:lang w:eastAsia="ru-RU"/>
              </w:rPr>
              <w:t>820</w:t>
            </w:r>
          </w:p>
        </w:tc>
        <w:tc>
          <w:tcPr>
            <w:tcW w:w="337" w:type="pct"/>
            <w:tcBorders>
              <w:top w:val="single" w:sz="4" w:space="0" w:color="auto"/>
              <w:left w:val="nil"/>
              <w:bottom w:val="single" w:sz="4" w:space="0" w:color="auto"/>
              <w:right w:val="single" w:sz="4" w:space="0" w:color="auto"/>
            </w:tcBorders>
            <w:shd w:val="clear" w:color="auto" w:fill="auto"/>
            <w:noWrap/>
            <w:vAlign w:val="center"/>
          </w:tcPr>
          <w:p w:rsidR="00757714" w:rsidRPr="000C5653" w:rsidRDefault="00757714" w:rsidP="00093A7F">
            <w:pPr>
              <w:jc w:val="center"/>
              <w:rPr>
                <w:rFonts w:ascii="Times New Roman" w:eastAsia="Times New Roman" w:hAnsi="Times New Roman" w:cs="Times New Roman"/>
                <w:color w:val="000000"/>
                <w:sz w:val="20"/>
                <w:szCs w:val="20"/>
                <w:lang w:eastAsia="ru-RU"/>
              </w:rPr>
            </w:pPr>
            <w:r w:rsidRPr="000C5653">
              <w:rPr>
                <w:rFonts w:ascii="Times New Roman" w:eastAsia="Times New Roman" w:hAnsi="Times New Roman" w:cs="Times New Roman"/>
                <w:color w:val="000000"/>
                <w:sz w:val="20"/>
                <w:szCs w:val="20"/>
                <w:lang w:eastAsia="ru-RU"/>
              </w:rPr>
              <w:t>825</w:t>
            </w:r>
          </w:p>
        </w:tc>
        <w:tc>
          <w:tcPr>
            <w:tcW w:w="337" w:type="pct"/>
            <w:tcBorders>
              <w:top w:val="single" w:sz="4" w:space="0" w:color="auto"/>
              <w:left w:val="nil"/>
              <w:bottom w:val="single" w:sz="4" w:space="0" w:color="auto"/>
              <w:right w:val="single" w:sz="4" w:space="0" w:color="auto"/>
            </w:tcBorders>
            <w:shd w:val="clear" w:color="auto" w:fill="auto"/>
            <w:noWrap/>
            <w:vAlign w:val="center"/>
          </w:tcPr>
          <w:p w:rsidR="00757714" w:rsidRPr="000C5653" w:rsidRDefault="00757714" w:rsidP="00093A7F">
            <w:pPr>
              <w:jc w:val="center"/>
              <w:rPr>
                <w:rFonts w:ascii="Times New Roman" w:eastAsia="Times New Roman" w:hAnsi="Times New Roman" w:cs="Times New Roman"/>
                <w:color w:val="000000"/>
                <w:sz w:val="20"/>
                <w:szCs w:val="20"/>
                <w:lang w:eastAsia="ru-RU"/>
              </w:rPr>
            </w:pPr>
            <w:r w:rsidRPr="000C5653">
              <w:rPr>
                <w:rFonts w:ascii="Times New Roman" w:eastAsia="Times New Roman" w:hAnsi="Times New Roman" w:cs="Times New Roman"/>
                <w:color w:val="000000"/>
                <w:sz w:val="20"/>
                <w:szCs w:val="20"/>
                <w:lang w:eastAsia="ru-RU"/>
              </w:rPr>
              <w:t>830</w:t>
            </w:r>
          </w:p>
        </w:tc>
        <w:tc>
          <w:tcPr>
            <w:tcW w:w="417" w:type="pct"/>
            <w:tcBorders>
              <w:top w:val="single" w:sz="4" w:space="0" w:color="auto"/>
              <w:left w:val="nil"/>
              <w:bottom w:val="single" w:sz="4" w:space="0" w:color="auto"/>
              <w:right w:val="single" w:sz="4" w:space="0" w:color="auto"/>
            </w:tcBorders>
            <w:shd w:val="clear" w:color="auto" w:fill="auto"/>
            <w:noWrap/>
            <w:vAlign w:val="center"/>
          </w:tcPr>
          <w:p w:rsidR="00757714" w:rsidRPr="000C5653" w:rsidRDefault="00757714" w:rsidP="00093A7F">
            <w:pPr>
              <w:jc w:val="center"/>
              <w:rPr>
                <w:rFonts w:ascii="Times New Roman" w:eastAsia="Times New Roman" w:hAnsi="Times New Roman" w:cs="Times New Roman"/>
                <w:color w:val="000000"/>
                <w:sz w:val="20"/>
                <w:szCs w:val="20"/>
                <w:lang w:eastAsia="ru-RU"/>
              </w:rPr>
            </w:pPr>
            <w:r w:rsidRPr="000C5653">
              <w:rPr>
                <w:rFonts w:ascii="Times New Roman" w:eastAsia="Times New Roman" w:hAnsi="Times New Roman" w:cs="Times New Roman"/>
                <w:color w:val="000000"/>
                <w:sz w:val="20"/>
                <w:szCs w:val="20"/>
                <w:lang w:eastAsia="ru-RU"/>
              </w:rPr>
              <w:t>835</w:t>
            </w:r>
          </w:p>
        </w:tc>
        <w:tc>
          <w:tcPr>
            <w:tcW w:w="408" w:type="pct"/>
            <w:tcBorders>
              <w:top w:val="single" w:sz="4" w:space="0" w:color="auto"/>
              <w:left w:val="nil"/>
              <w:bottom w:val="single" w:sz="4" w:space="0" w:color="auto"/>
              <w:right w:val="single" w:sz="4" w:space="0" w:color="auto"/>
            </w:tcBorders>
            <w:shd w:val="clear" w:color="auto" w:fill="auto"/>
            <w:vAlign w:val="center"/>
          </w:tcPr>
          <w:p w:rsidR="00757714" w:rsidRPr="000C5653" w:rsidRDefault="00757714" w:rsidP="00093A7F">
            <w:pPr>
              <w:jc w:val="center"/>
              <w:rPr>
                <w:rFonts w:ascii="Times New Roman" w:eastAsia="Times New Roman" w:hAnsi="Times New Roman" w:cs="Times New Roman"/>
                <w:color w:val="000000"/>
                <w:sz w:val="20"/>
                <w:szCs w:val="20"/>
                <w:lang w:eastAsia="ru-RU"/>
              </w:rPr>
            </w:pPr>
            <w:r w:rsidRPr="000C5653">
              <w:rPr>
                <w:rFonts w:ascii="Times New Roman" w:eastAsia="Times New Roman" w:hAnsi="Times New Roman" w:cs="Times New Roman"/>
                <w:color w:val="000000"/>
                <w:sz w:val="20"/>
                <w:szCs w:val="20"/>
                <w:lang w:eastAsia="ru-RU"/>
              </w:rPr>
              <w:t>840</w:t>
            </w:r>
          </w:p>
        </w:tc>
        <w:tc>
          <w:tcPr>
            <w:tcW w:w="408" w:type="pct"/>
            <w:tcBorders>
              <w:top w:val="single" w:sz="4" w:space="0" w:color="auto"/>
              <w:left w:val="nil"/>
              <w:bottom w:val="single" w:sz="4" w:space="0" w:color="auto"/>
              <w:right w:val="single" w:sz="4" w:space="0" w:color="auto"/>
            </w:tcBorders>
            <w:shd w:val="clear" w:color="auto" w:fill="auto"/>
            <w:vAlign w:val="center"/>
          </w:tcPr>
          <w:p w:rsidR="00757714" w:rsidRPr="000C5653" w:rsidRDefault="00757714" w:rsidP="00093A7F">
            <w:pPr>
              <w:jc w:val="center"/>
              <w:rPr>
                <w:rFonts w:ascii="Times New Roman" w:eastAsia="Times New Roman" w:hAnsi="Times New Roman" w:cs="Times New Roman"/>
                <w:color w:val="000000"/>
                <w:sz w:val="20"/>
                <w:szCs w:val="20"/>
                <w:lang w:eastAsia="ru-RU"/>
              </w:rPr>
            </w:pPr>
            <w:r w:rsidRPr="000C5653">
              <w:rPr>
                <w:rFonts w:ascii="Times New Roman" w:eastAsia="Times New Roman" w:hAnsi="Times New Roman" w:cs="Times New Roman"/>
                <w:color w:val="000000"/>
                <w:sz w:val="20"/>
                <w:szCs w:val="20"/>
                <w:lang w:eastAsia="ru-RU"/>
              </w:rPr>
              <w:t>845</w:t>
            </w:r>
          </w:p>
        </w:tc>
        <w:tc>
          <w:tcPr>
            <w:tcW w:w="408" w:type="pct"/>
            <w:tcBorders>
              <w:top w:val="single" w:sz="4" w:space="0" w:color="auto"/>
              <w:left w:val="nil"/>
              <w:bottom w:val="single" w:sz="4" w:space="0" w:color="auto"/>
              <w:right w:val="single" w:sz="4" w:space="0" w:color="auto"/>
            </w:tcBorders>
            <w:shd w:val="clear" w:color="auto" w:fill="auto"/>
            <w:vAlign w:val="center"/>
          </w:tcPr>
          <w:p w:rsidR="00757714" w:rsidRPr="000C5653" w:rsidRDefault="00757714" w:rsidP="00093A7F">
            <w:pPr>
              <w:jc w:val="center"/>
              <w:rPr>
                <w:rFonts w:ascii="Times New Roman" w:eastAsia="Times New Roman" w:hAnsi="Times New Roman" w:cs="Times New Roman"/>
                <w:color w:val="000000"/>
                <w:sz w:val="20"/>
                <w:szCs w:val="20"/>
                <w:lang w:eastAsia="ru-RU"/>
              </w:rPr>
            </w:pPr>
            <w:r w:rsidRPr="000C5653">
              <w:rPr>
                <w:rFonts w:ascii="Times New Roman" w:eastAsia="Times New Roman" w:hAnsi="Times New Roman" w:cs="Times New Roman"/>
                <w:color w:val="000000"/>
                <w:sz w:val="20"/>
                <w:szCs w:val="20"/>
                <w:lang w:eastAsia="ru-RU"/>
              </w:rPr>
              <w:t>850</w:t>
            </w:r>
          </w:p>
        </w:tc>
        <w:tc>
          <w:tcPr>
            <w:tcW w:w="408" w:type="pct"/>
            <w:tcBorders>
              <w:top w:val="single" w:sz="4" w:space="0" w:color="auto"/>
              <w:left w:val="nil"/>
              <w:bottom w:val="single" w:sz="4" w:space="0" w:color="auto"/>
              <w:right w:val="single" w:sz="4" w:space="0" w:color="auto"/>
            </w:tcBorders>
            <w:shd w:val="clear" w:color="auto" w:fill="auto"/>
            <w:vAlign w:val="center"/>
          </w:tcPr>
          <w:p w:rsidR="00757714" w:rsidRPr="000C5653" w:rsidRDefault="00757714" w:rsidP="00093A7F">
            <w:pPr>
              <w:jc w:val="center"/>
              <w:rPr>
                <w:rFonts w:ascii="Times New Roman" w:eastAsia="Times New Roman" w:hAnsi="Times New Roman" w:cs="Times New Roman"/>
                <w:color w:val="000000"/>
                <w:sz w:val="20"/>
                <w:szCs w:val="20"/>
                <w:lang w:eastAsia="ru-RU"/>
              </w:rPr>
            </w:pPr>
            <w:r w:rsidRPr="000C5653">
              <w:rPr>
                <w:rFonts w:ascii="Times New Roman" w:eastAsia="Times New Roman" w:hAnsi="Times New Roman" w:cs="Times New Roman"/>
                <w:color w:val="000000"/>
                <w:sz w:val="20"/>
                <w:szCs w:val="20"/>
                <w:lang w:eastAsia="ru-RU"/>
              </w:rPr>
              <w:t>855</w:t>
            </w:r>
          </w:p>
        </w:tc>
        <w:tc>
          <w:tcPr>
            <w:tcW w:w="413" w:type="pct"/>
            <w:tcBorders>
              <w:top w:val="single" w:sz="4" w:space="0" w:color="auto"/>
              <w:left w:val="nil"/>
              <w:bottom w:val="single" w:sz="4" w:space="0" w:color="auto"/>
              <w:right w:val="single" w:sz="4" w:space="0" w:color="auto"/>
            </w:tcBorders>
            <w:shd w:val="clear" w:color="auto" w:fill="auto"/>
            <w:vAlign w:val="center"/>
          </w:tcPr>
          <w:p w:rsidR="00757714" w:rsidRPr="000C5653" w:rsidRDefault="00757714" w:rsidP="00093A7F">
            <w:pPr>
              <w:jc w:val="center"/>
              <w:rPr>
                <w:rFonts w:ascii="Times New Roman" w:eastAsia="Times New Roman" w:hAnsi="Times New Roman" w:cs="Times New Roman"/>
                <w:color w:val="000000"/>
                <w:sz w:val="20"/>
                <w:szCs w:val="20"/>
                <w:lang w:eastAsia="ru-RU"/>
              </w:rPr>
            </w:pPr>
            <w:r w:rsidRPr="000C5653">
              <w:rPr>
                <w:rFonts w:ascii="Times New Roman" w:eastAsia="Times New Roman" w:hAnsi="Times New Roman" w:cs="Times New Roman"/>
                <w:color w:val="000000"/>
                <w:sz w:val="20"/>
                <w:szCs w:val="20"/>
                <w:lang w:eastAsia="ru-RU"/>
              </w:rPr>
              <w:t>880</w:t>
            </w:r>
          </w:p>
        </w:tc>
      </w:tr>
      <w:tr w:rsidR="00757714" w:rsidRPr="004863F0" w:rsidTr="00093A7F">
        <w:trPr>
          <w:trHeight w:val="20"/>
        </w:trPr>
        <w:tc>
          <w:tcPr>
            <w:tcW w:w="212" w:type="pct"/>
            <w:vMerge w:val="restart"/>
            <w:vAlign w:val="center"/>
          </w:tcPr>
          <w:p w:rsidR="00757714" w:rsidRPr="004863F0" w:rsidRDefault="00757714" w:rsidP="00093A7F">
            <w:pPr>
              <w:jc w:val="center"/>
              <w:rPr>
                <w:rFonts w:ascii="Times New Roman" w:eastAsia="Times New Roman" w:hAnsi="Times New Roman" w:cs="Times New Roman"/>
                <w:color w:val="000000"/>
                <w:sz w:val="20"/>
                <w:szCs w:val="20"/>
                <w:lang w:eastAsia="ru-RU"/>
              </w:rPr>
            </w:pPr>
            <w:r w:rsidRPr="004863F0">
              <w:rPr>
                <w:rFonts w:ascii="Times New Roman" w:eastAsia="Times New Roman" w:hAnsi="Times New Roman" w:cs="Times New Roman"/>
                <w:color w:val="000000"/>
                <w:sz w:val="20"/>
                <w:szCs w:val="20"/>
                <w:lang w:eastAsia="ru-RU"/>
              </w:rPr>
              <w:t>2.9</w:t>
            </w:r>
          </w:p>
        </w:tc>
        <w:tc>
          <w:tcPr>
            <w:tcW w:w="986" w:type="pct"/>
            <w:hideMark/>
          </w:tcPr>
          <w:p w:rsidR="00757714" w:rsidRPr="004863F0" w:rsidRDefault="00757714" w:rsidP="00093A7F">
            <w:pPr>
              <w:jc w:val="both"/>
              <w:rPr>
                <w:rFonts w:ascii="Times New Roman" w:hAnsi="Times New Roman" w:cs="Times New Roman"/>
                <w:sz w:val="20"/>
                <w:szCs w:val="20"/>
              </w:rPr>
            </w:pPr>
            <w:r w:rsidRPr="004863F0">
              <w:rPr>
                <w:rFonts w:ascii="Times New Roman" w:hAnsi="Times New Roman" w:cs="Times New Roman"/>
                <w:sz w:val="20"/>
                <w:szCs w:val="20"/>
              </w:rPr>
              <w:t>Среднесписочная численность работников (без внешних совместителей) субъектов малого и среднего предпринимательства, человек</w:t>
            </w:r>
          </w:p>
        </w:tc>
        <w:tc>
          <w:tcPr>
            <w:tcW w:w="329" w:type="pct"/>
            <w:noWrap/>
            <w:vAlign w:val="center"/>
            <w:hideMark/>
          </w:tcPr>
          <w:p w:rsidR="00757714" w:rsidRPr="00895090" w:rsidRDefault="00757714" w:rsidP="00093A7F">
            <w:pPr>
              <w:jc w:val="center"/>
              <w:rPr>
                <w:rFonts w:ascii="Times New Roman" w:hAnsi="Times New Roman" w:cs="Times New Roman"/>
                <w:sz w:val="20"/>
                <w:szCs w:val="20"/>
                <w:lang w:val="en-US"/>
              </w:rPr>
            </w:pPr>
            <w:r>
              <w:rPr>
                <w:rFonts w:ascii="Times New Roman" w:hAnsi="Times New Roman" w:cs="Times New Roman"/>
                <w:sz w:val="20"/>
                <w:szCs w:val="20"/>
                <w:lang w:val="en-US"/>
              </w:rPr>
              <w:t>4160</w:t>
            </w:r>
          </w:p>
        </w:tc>
        <w:tc>
          <w:tcPr>
            <w:tcW w:w="3473" w:type="pct"/>
            <w:gridSpan w:val="9"/>
            <w:shd w:val="clear" w:color="auto" w:fill="auto"/>
            <w:noWrap/>
            <w:vAlign w:val="center"/>
          </w:tcPr>
          <w:p w:rsidR="00757714" w:rsidRPr="000C5653" w:rsidRDefault="00757714" w:rsidP="00093A7F">
            <w:pPr>
              <w:jc w:val="center"/>
              <w:rPr>
                <w:rFonts w:ascii="Times New Roman" w:eastAsia="Times New Roman" w:hAnsi="Times New Roman" w:cs="Times New Roman"/>
                <w:color w:val="000000"/>
                <w:sz w:val="20"/>
                <w:szCs w:val="20"/>
                <w:lang w:eastAsia="ru-RU"/>
              </w:rPr>
            </w:pPr>
          </w:p>
        </w:tc>
      </w:tr>
      <w:tr w:rsidR="00757714" w:rsidRPr="004863F0" w:rsidTr="00093A7F">
        <w:trPr>
          <w:trHeight w:val="20"/>
        </w:trPr>
        <w:tc>
          <w:tcPr>
            <w:tcW w:w="212" w:type="pct"/>
            <w:vMerge/>
            <w:vAlign w:val="center"/>
          </w:tcPr>
          <w:p w:rsidR="00757714" w:rsidRPr="004863F0" w:rsidRDefault="00757714" w:rsidP="00093A7F">
            <w:pPr>
              <w:jc w:val="center"/>
              <w:rPr>
                <w:rFonts w:ascii="Times New Roman" w:eastAsia="Times New Roman" w:hAnsi="Times New Roman" w:cs="Times New Roman"/>
                <w:color w:val="000000"/>
                <w:sz w:val="20"/>
                <w:szCs w:val="20"/>
                <w:lang w:eastAsia="ru-RU"/>
              </w:rPr>
            </w:pPr>
          </w:p>
        </w:tc>
        <w:tc>
          <w:tcPr>
            <w:tcW w:w="986" w:type="pct"/>
          </w:tcPr>
          <w:p w:rsidR="00757714" w:rsidRPr="004863F0" w:rsidRDefault="00757714" w:rsidP="00093A7F">
            <w:pPr>
              <w:jc w:val="both"/>
              <w:rPr>
                <w:rFonts w:ascii="Times New Roman" w:hAnsi="Times New Roman" w:cs="Times New Roman"/>
                <w:sz w:val="20"/>
                <w:szCs w:val="20"/>
              </w:rPr>
            </w:pPr>
            <w:r w:rsidRPr="004863F0">
              <w:rPr>
                <w:rFonts w:ascii="Times New Roman" w:hAnsi="Times New Roman" w:cs="Times New Roman"/>
                <w:sz w:val="20"/>
                <w:szCs w:val="20"/>
              </w:rPr>
              <w:t>Базовый сценарий</w:t>
            </w:r>
          </w:p>
        </w:tc>
        <w:tc>
          <w:tcPr>
            <w:tcW w:w="329" w:type="pct"/>
            <w:noWrap/>
            <w:vAlign w:val="center"/>
          </w:tcPr>
          <w:p w:rsidR="00757714" w:rsidRPr="004863F0" w:rsidRDefault="00757714" w:rsidP="00093A7F">
            <w:pPr>
              <w:jc w:val="center"/>
              <w:rPr>
                <w:rFonts w:ascii="Times New Roman" w:hAnsi="Times New Roman" w:cs="Times New Roman"/>
                <w:sz w:val="20"/>
                <w:szCs w:val="20"/>
              </w:rPr>
            </w:pPr>
          </w:p>
        </w:tc>
        <w:tc>
          <w:tcPr>
            <w:tcW w:w="337" w:type="pct"/>
            <w:tcBorders>
              <w:top w:val="single" w:sz="4" w:space="0" w:color="auto"/>
              <w:left w:val="single" w:sz="4" w:space="0" w:color="auto"/>
              <w:bottom w:val="single" w:sz="4" w:space="0" w:color="auto"/>
              <w:right w:val="single" w:sz="4" w:space="0" w:color="auto"/>
            </w:tcBorders>
            <w:shd w:val="clear" w:color="auto" w:fill="auto"/>
            <w:noWrap/>
            <w:vAlign w:val="center"/>
          </w:tcPr>
          <w:p w:rsidR="00757714" w:rsidRPr="000C5653" w:rsidRDefault="00757714" w:rsidP="00093A7F">
            <w:pPr>
              <w:jc w:val="center"/>
              <w:rPr>
                <w:rFonts w:ascii="Times New Roman" w:eastAsia="Times New Roman" w:hAnsi="Times New Roman" w:cs="Times New Roman"/>
                <w:color w:val="000000"/>
                <w:sz w:val="20"/>
                <w:szCs w:val="20"/>
                <w:lang w:eastAsia="ru-RU"/>
              </w:rPr>
            </w:pPr>
            <w:r w:rsidRPr="000C5653">
              <w:rPr>
                <w:rFonts w:ascii="Times New Roman" w:eastAsia="Times New Roman" w:hAnsi="Times New Roman" w:cs="Times New Roman"/>
                <w:color w:val="000000"/>
                <w:sz w:val="20"/>
                <w:szCs w:val="20"/>
                <w:lang w:eastAsia="ru-RU"/>
              </w:rPr>
              <w:t>4 160</w:t>
            </w:r>
          </w:p>
        </w:tc>
        <w:tc>
          <w:tcPr>
            <w:tcW w:w="337" w:type="pct"/>
            <w:tcBorders>
              <w:top w:val="single" w:sz="4" w:space="0" w:color="auto"/>
              <w:left w:val="nil"/>
              <w:bottom w:val="single" w:sz="4" w:space="0" w:color="auto"/>
              <w:right w:val="single" w:sz="4" w:space="0" w:color="auto"/>
            </w:tcBorders>
            <w:shd w:val="clear" w:color="auto" w:fill="auto"/>
            <w:noWrap/>
            <w:vAlign w:val="center"/>
          </w:tcPr>
          <w:p w:rsidR="00757714" w:rsidRPr="000C5653" w:rsidRDefault="00757714" w:rsidP="00093A7F">
            <w:pPr>
              <w:jc w:val="center"/>
              <w:rPr>
                <w:rFonts w:ascii="Times New Roman" w:eastAsia="Times New Roman" w:hAnsi="Times New Roman" w:cs="Times New Roman"/>
                <w:color w:val="000000"/>
                <w:sz w:val="20"/>
                <w:szCs w:val="20"/>
                <w:lang w:eastAsia="ru-RU"/>
              </w:rPr>
            </w:pPr>
            <w:r w:rsidRPr="000C5653">
              <w:rPr>
                <w:rFonts w:ascii="Times New Roman" w:eastAsia="Times New Roman" w:hAnsi="Times New Roman" w:cs="Times New Roman"/>
                <w:color w:val="000000"/>
                <w:sz w:val="20"/>
                <w:szCs w:val="20"/>
                <w:lang w:eastAsia="ru-RU"/>
              </w:rPr>
              <w:t>4 170</w:t>
            </w:r>
          </w:p>
        </w:tc>
        <w:tc>
          <w:tcPr>
            <w:tcW w:w="337" w:type="pct"/>
            <w:tcBorders>
              <w:top w:val="single" w:sz="4" w:space="0" w:color="auto"/>
              <w:left w:val="nil"/>
              <w:bottom w:val="single" w:sz="4" w:space="0" w:color="auto"/>
              <w:right w:val="single" w:sz="4" w:space="0" w:color="auto"/>
            </w:tcBorders>
            <w:shd w:val="clear" w:color="auto" w:fill="auto"/>
            <w:noWrap/>
            <w:vAlign w:val="center"/>
          </w:tcPr>
          <w:p w:rsidR="00757714" w:rsidRPr="000C5653" w:rsidRDefault="00757714" w:rsidP="00093A7F">
            <w:pPr>
              <w:jc w:val="center"/>
              <w:rPr>
                <w:rFonts w:ascii="Times New Roman" w:eastAsia="Times New Roman" w:hAnsi="Times New Roman" w:cs="Times New Roman"/>
                <w:color w:val="000000"/>
                <w:sz w:val="20"/>
                <w:szCs w:val="20"/>
                <w:lang w:eastAsia="ru-RU"/>
              </w:rPr>
            </w:pPr>
            <w:r w:rsidRPr="000C5653">
              <w:rPr>
                <w:rFonts w:ascii="Times New Roman" w:eastAsia="Times New Roman" w:hAnsi="Times New Roman" w:cs="Times New Roman"/>
                <w:color w:val="000000"/>
                <w:sz w:val="20"/>
                <w:szCs w:val="20"/>
                <w:lang w:eastAsia="ru-RU"/>
              </w:rPr>
              <w:t>4 180</w:t>
            </w:r>
          </w:p>
        </w:tc>
        <w:tc>
          <w:tcPr>
            <w:tcW w:w="417" w:type="pct"/>
            <w:tcBorders>
              <w:top w:val="single" w:sz="4" w:space="0" w:color="auto"/>
              <w:left w:val="nil"/>
              <w:bottom w:val="single" w:sz="4" w:space="0" w:color="auto"/>
              <w:right w:val="single" w:sz="4" w:space="0" w:color="auto"/>
            </w:tcBorders>
            <w:shd w:val="clear" w:color="auto" w:fill="auto"/>
            <w:noWrap/>
            <w:vAlign w:val="center"/>
          </w:tcPr>
          <w:p w:rsidR="00757714" w:rsidRPr="000C5653" w:rsidRDefault="00757714" w:rsidP="00093A7F">
            <w:pPr>
              <w:jc w:val="center"/>
              <w:rPr>
                <w:rFonts w:ascii="Times New Roman" w:eastAsia="Times New Roman" w:hAnsi="Times New Roman" w:cs="Times New Roman"/>
                <w:color w:val="000000"/>
                <w:sz w:val="20"/>
                <w:szCs w:val="20"/>
                <w:lang w:eastAsia="ru-RU"/>
              </w:rPr>
            </w:pPr>
            <w:r w:rsidRPr="000C5653">
              <w:rPr>
                <w:rFonts w:ascii="Times New Roman" w:eastAsia="Times New Roman" w:hAnsi="Times New Roman" w:cs="Times New Roman"/>
                <w:color w:val="000000"/>
                <w:sz w:val="20"/>
                <w:szCs w:val="20"/>
                <w:lang w:eastAsia="ru-RU"/>
              </w:rPr>
              <w:t>4 190</w:t>
            </w:r>
          </w:p>
        </w:tc>
        <w:tc>
          <w:tcPr>
            <w:tcW w:w="408" w:type="pct"/>
            <w:tcBorders>
              <w:top w:val="single" w:sz="4" w:space="0" w:color="auto"/>
              <w:left w:val="nil"/>
              <w:bottom w:val="single" w:sz="4" w:space="0" w:color="auto"/>
              <w:right w:val="single" w:sz="4" w:space="0" w:color="auto"/>
            </w:tcBorders>
            <w:shd w:val="clear" w:color="auto" w:fill="auto"/>
            <w:vAlign w:val="center"/>
          </w:tcPr>
          <w:p w:rsidR="00757714" w:rsidRPr="000C5653" w:rsidRDefault="00757714" w:rsidP="00093A7F">
            <w:pPr>
              <w:jc w:val="center"/>
              <w:rPr>
                <w:rFonts w:ascii="Times New Roman" w:eastAsia="Times New Roman" w:hAnsi="Times New Roman" w:cs="Times New Roman"/>
                <w:color w:val="000000"/>
                <w:sz w:val="20"/>
                <w:szCs w:val="20"/>
                <w:lang w:eastAsia="ru-RU"/>
              </w:rPr>
            </w:pPr>
            <w:r w:rsidRPr="000C5653">
              <w:rPr>
                <w:rFonts w:ascii="Times New Roman" w:eastAsia="Times New Roman" w:hAnsi="Times New Roman" w:cs="Times New Roman"/>
                <w:color w:val="000000"/>
                <w:sz w:val="20"/>
                <w:szCs w:val="20"/>
                <w:lang w:eastAsia="ru-RU"/>
              </w:rPr>
              <w:t>4 200</w:t>
            </w:r>
          </w:p>
        </w:tc>
        <w:tc>
          <w:tcPr>
            <w:tcW w:w="408" w:type="pct"/>
            <w:tcBorders>
              <w:top w:val="single" w:sz="4" w:space="0" w:color="auto"/>
              <w:left w:val="nil"/>
              <w:bottom w:val="single" w:sz="4" w:space="0" w:color="auto"/>
              <w:right w:val="single" w:sz="4" w:space="0" w:color="auto"/>
            </w:tcBorders>
            <w:shd w:val="clear" w:color="auto" w:fill="auto"/>
            <w:vAlign w:val="center"/>
          </w:tcPr>
          <w:p w:rsidR="00757714" w:rsidRPr="000C5653" w:rsidRDefault="00757714" w:rsidP="00093A7F">
            <w:pPr>
              <w:jc w:val="center"/>
              <w:rPr>
                <w:rFonts w:ascii="Times New Roman" w:eastAsia="Times New Roman" w:hAnsi="Times New Roman" w:cs="Times New Roman"/>
                <w:color w:val="000000"/>
                <w:sz w:val="20"/>
                <w:szCs w:val="20"/>
                <w:lang w:eastAsia="ru-RU"/>
              </w:rPr>
            </w:pPr>
            <w:r w:rsidRPr="000C5653">
              <w:rPr>
                <w:rFonts w:ascii="Times New Roman" w:eastAsia="Times New Roman" w:hAnsi="Times New Roman" w:cs="Times New Roman"/>
                <w:color w:val="000000"/>
                <w:sz w:val="20"/>
                <w:szCs w:val="20"/>
                <w:lang w:eastAsia="ru-RU"/>
              </w:rPr>
              <w:t>4 210</w:t>
            </w:r>
          </w:p>
        </w:tc>
        <w:tc>
          <w:tcPr>
            <w:tcW w:w="408" w:type="pct"/>
            <w:tcBorders>
              <w:top w:val="single" w:sz="4" w:space="0" w:color="auto"/>
              <w:left w:val="nil"/>
              <w:bottom w:val="single" w:sz="4" w:space="0" w:color="auto"/>
              <w:right w:val="single" w:sz="4" w:space="0" w:color="auto"/>
            </w:tcBorders>
            <w:shd w:val="clear" w:color="auto" w:fill="auto"/>
            <w:vAlign w:val="center"/>
          </w:tcPr>
          <w:p w:rsidR="00757714" w:rsidRPr="000C5653" w:rsidRDefault="00757714" w:rsidP="00093A7F">
            <w:pPr>
              <w:jc w:val="center"/>
              <w:rPr>
                <w:rFonts w:ascii="Times New Roman" w:eastAsia="Times New Roman" w:hAnsi="Times New Roman" w:cs="Times New Roman"/>
                <w:color w:val="000000"/>
                <w:sz w:val="20"/>
                <w:szCs w:val="20"/>
                <w:lang w:eastAsia="ru-RU"/>
              </w:rPr>
            </w:pPr>
            <w:r w:rsidRPr="000C5653">
              <w:rPr>
                <w:rFonts w:ascii="Times New Roman" w:eastAsia="Times New Roman" w:hAnsi="Times New Roman" w:cs="Times New Roman"/>
                <w:color w:val="000000"/>
                <w:sz w:val="20"/>
                <w:szCs w:val="20"/>
                <w:lang w:eastAsia="ru-RU"/>
              </w:rPr>
              <w:t>4 220</w:t>
            </w:r>
          </w:p>
        </w:tc>
        <w:tc>
          <w:tcPr>
            <w:tcW w:w="408" w:type="pct"/>
            <w:tcBorders>
              <w:top w:val="single" w:sz="4" w:space="0" w:color="auto"/>
              <w:left w:val="nil"/>
              <w:bottom w:val="single" w:sz="4" w:space="0" w:color="auto"/>
              <w:right w:val="single" w:sz="4" w:space="0" w:color="auto"/>
            </w:tcBorders>
            <w:shd w:val="clear" w:color="auto" w:fill="auto"/>
            <w:vAlign w:val="center"/>
          </w:tcPr>
          <w:p w:rsidR="00757714" w:rsidRPr="000C5653" w:rsidRDefault="00757714" w:rsidP="00093A7F">
            <w:pPr>
              <w:jc w:val="center"/>
              <w:rPr>
                <w:rFonts w:ascii="Times New Roman" w:eastAsia="Times New Roman" w:hAnsi="Times New Roman" w:cs="Times New Roman"/>
                <w:color w:val="000000"/>
                <w:sz w:val="20"/>
                <w:szCs w:val="20"/>
                <w:lang w:eastAsia="ru-RU"/>
              </w:rPr>
            </w:pPr>
            <w:r w:rsidRPr="000C5653">
              <w:rPr>
                <w:rFonts w:ascii="Times New Roman" w:eastAsia="Times New Roman" w:hAnsi="Times New Roman" w:cs="Times New Roman"/>
                <w:color w:val="000000"/>
                <w:sz w:val="20"/>
                <w:szCs w:val="20"/>
                <w:lang w:eastAsia="ru-RU"/>
              </w:rPr>
              <w:t>4 230</w:t>
            </w:r>
          </w:p>
        </w:tc>
        <w:tc>
          <w:tcPr>
            <w:tcW w:w="413" w:type="pct"/>
            <w:tcBorders>
              <w:top w:val="single" w:sz="4" w:space="0" w:color="auto"/>
              <w:left w:val="nil"/>
              <w:bottom w:val="single" w:sz="4" w:space="0" w:color="auto"/>
              <w:right w:val="single" w:sz="4" w:space="0" w:color="auto"/>
            </w:tcBorders>
            <w:shd w:val="clear" w:color="auto" w:fill="auto"/>
            <w:vAlign w:val="center"/>
          </w:tcPr>
          <w:p w:rsidR="00757714" w:rsidRPr="000C5653" w:rsidRDefault="00757714" w:rsidP="00093A7F">
            <w:pPr>
              <w:jc w:val="center"/>
              <w:rPr>
                <w:rFonts w:ascii="Times New Roman" w:eastAsia="Times New Roman" w:hAnsi="Times New Roman" w:cs="Times New Roman"/>
                <w:color w:val="000000"/>
                <w:sz w:val="20"/>
                <w:szCs w:val="20"/>
                <w:lang w:eastAsia="ru-RU"/>
              </w:rPr>
            </w:pPr>
            <w:r w:rsidRPr="000C5653">
              <w:rPr>
                <w:rFonts w:ascii="Times New Roman" w:eastAsia="Times New Roman" w:hAnsi="Times New Roman" w:cs="Times New Roman"/>
                <w:color w:val="000000"/>
                <w:sz w:val="20"/>
                <w:szCs w:val="20"/>
                <w:lang w:eastAsia="ru-RU"/>
              </w:rPr>
              <w:t>4 280</w:t>
            </w:r>
          </w:p>
        </w:tc>
      </w:tr>
      <w:tr w:rsidR="00757714" w:rsidRPr="004863F0" w:rsidTr="00093A7F">
        <w:trPr>
          <w:trHeight w:val="20"/>
        </w:trPr>
        <w:tc>
          <w:tcPr>
            <w:tcW w:w="212" w:type="pct"/>
            <w:vMerge/>
            <w:vAlign w:val="center"/>
          </w:tcPr>
          <w:p w:rsidR="00757714" w:rsidRPr="004863F0" w:rsidRDefault="00757714" w:rsidP="00093A7F">
            <w:pPr>
              <w:jc w:val="center"/>
              <w:rPr>
                <w:rFonts w:ascii="Times New Roman" w:eastAsia="Times New Roman" w:hAnsi="Times New Roman" w:cs="Times New Roman"/>
                <w:color w:val="000000"/>
                <w:sz w:val="20"/>
                <w:szCs w:val="20"/>
                <w:lang w:eastAsia="ru-RU"/>
              </w:rPr>
            </w:pPr>
          </w:p>
        </w:tc>
        <w:tc>
          <w:tcPr>
            <w:tcW w:w="986" w:type="pct"/>
          </w:tcPr>
          <w:p w:rsidR="00757714" w:rsidRPr="004863F0" w:rsidRDefault="00757714" w:rsidP="00093A7F">
            <w:pPr>
              <w:jc w:val="both"/>
              <w:rPr>
                <w:rFonts w:ascii="Times New Roman" w:hAnsi="Times New Roman" w:cs="Times New Roman"/>
                <w:sz w:val="20"/>
                <w:szCs w:val="20"/>
              </w:rPr>
            </w:pPr>
            <w:r w:rsidRPr="004863F0">
              <w:rPr>
                <w:rFonts w:ascii="Times New Roman" w:hAnsi="Times New Roman" w:cs="Times New Roman"/>
                <w:sz w:val="20"/>
                <w:szCs w:val="20"/>
              </w:rPr>
              <w:t>Целевой сценарий</w:t>
            </w:r>
          </w:p>
        </w:tc>
        <w:tc>
          <w:tcPr>
            <w:tcW w:w="329" w:type="pct"/>
            <w:noWrap/>
            <w:vAlign w:val="center"/>
          </w:tcPr>
          <w:p w:rsidR="00757714" w:rsidRPr="004863F0" w:rsidRDefault="00757714" w:rsidP="00093A7F">
            <w:pPr>
              <w:jc w:val="center"/>
              <w:rPr>
                <w:rFonts w:ascii="Times New Roman" w:hAnsi="Times New Roman" w:cs="Times New Roman"/>
                <w:sz w:val="20"/>
                <w:szCs w:val="20"/>
              </w:rPr>
            </w:pPr>
          </w:p>
        </w:tc>
        <w:tc>
          <w:tcPr>
            <w:tcW w:w="337" w:type="pct"/>
            <w:tcBorders>
              <w:top w:val="single" w:sz="4" w:space="0" w:color="auto"/>
              <w:left w:val="single" w:sz="4" w:space="0" w:color="auto"/>
              <w:bottom w:val="single" w:sz="4" w:space="0" w:color="auto"/>
              <w:right w:val="single" w:sz="4" w:space="0" w:color="auto"/>
            </w:tcBorders>
            <w:shd w:val="clear" w:color="auto" w:fill="auto"/>
            <w:noWrap/>
            <w:vAlign w:val="center"/>
          </w:tcPr>
          <w:p w:rsidR="00757714" w:rsidRPr="000C5653" w:rsidRDefault="00757714" w:rsidP="00093A7F">
            <w:pPr>
              <w:jc w:val="center"/>
              <w:rPr>
                <w:rFonts w:ascii="Times New Roman" w:eastAsia="Times New Roman" w:hAnsi="Times New Roman" w:cs="Times New Roman"/>
                <w:color w:val="000000"/>
                <w:sz w:val="20"/>
                <w:szCs w:val="20"/>
                <w:lang w:eastAsia="ru-RU"/>
              </w:rPr>
            </w:pPr>
            <w:r w:rsidRPr="000C5653">
              <w:rPr>
                <w:rFonts w:ascii="Times New Roman" w:eastAsia="Times New Roman" w:hAnsi="Times New Roman" w:cs="Times New Roman"/>
                <w:color w:val="000000"/>
                <w:sz w:val="20"/>
                <w:szCs w:val="20"/>
                <w:lang w:eastAsia="ru-RU"/>
              </w:rPr>
              <w:t>4 160</w:t>
            </w:r>
          </w:p>
        </w:tc>
        <w:tc>
          <w:tcPr>
            <w:tcW w:w="337" w:type="pct"/>
            <w:tcBorders>
              <w:top w:val="single" w:sz="4" w:space="0" w:color="auto"/>
              <w:left w:val="nil"/>
              <w:bottom w:val="single" w:sz="4" w:space="0" w:color="auto"/>
              <w:right w:val="single" w:sz="4" w:space="0" w:color="auto"/>
            </w:tcBorders>
            <w:shd w:val="clear" w:color="auto" w:fill="auto"/>
            <w:noWrap/>
            <w:vAlign w:val="center"/>
          </w:tcPr>
          <w:p w:rsidR="00757714" w:rsidRPr="000C5653" w:rsidRDefault="00757714" w:rsidP="00093A7F">
            <w:pPr>
              <w:jc w:val="center"/>
              <w:rPr>
                <w:rFonts w:ascii="Times New Roman" w:eastAsia="Times New Roman" w:hAnsi="Times New Roman" w:cs="Times New Roman"/>
                <w:color w:val="000000"/>
                <w:sz w:val="20"/>
                <w:szCs w:val="20"/>
                <w:lang w:eastAsia="ru-RU"/>
              </w:rPr>
            </w:pPr>
            <w:r w:rsidRPr="000C5653">
              <w:rPr>
                <w:rFonts w:ascii="Times New Roman" w:eastAsia="Times New Roman" w:hAnsi="Times New Roman" w:cs="Times New Roman"/>
                <w:color w:val="000000"/>
                <w:sz w:val="20"/>
                <w:szCs w:val="20"/>
                <w:lang w:eastAsia="ru-RU"/>
              </w:rPr>
              <w:t>4 170</w:t>
            </w:r>
          </w:p>
        </w:tc>
        <w:tc>
          <w:tcPr>
            <w:tcW w:w="337" w:type="pct"/>
            <w:tcBorders>
              <w:top w:val="single" w:sz="4" w:space="0" w:color="auto"/>
              <w:left w:val="nil"/>
              <w:bottom w:val="single" w:sz="4" w:space="0" w:color="auto"/>
              <w:right w:val="single" w:sz="4" w:space="0" w:color="auto"/>
            </w:tcBorders>
            <w:shd w:val="clear" w:color="auto" w:fill="auto"/>
            <w:noWrap/>
            <w:vAlign w:val="center"/>
          </w:tcPr>
          <w:p w:rsidR="00757714" w:rsidRPr="000C5653" w:rsidRDefault="00757714" w:rsidP="00093A7F">
            <w:pPr>
              <w:jc w:val="center"/>
              <w:rPr>
                <w:rFonts w:ascii="Times New Roman" w:eastAsia="Times New Roman" w:hAnsi="Times New Roman" w:cs="Times New Roman"/>
                <w:color w:val="000000"/>
                <w:sz w:val="20"/>
                <w:szCs w:val="20"/>
                <w:lang w:eastAsia="ru-RU"/>
              </w:rPr>
            </w:pPr>
            <w:r w:rsidRPr="000C5653">
              <w:rPr>
                <w:rFonts w:ascii="Times New Roman" w:eastAsia="Times New Roman" w:hAnsi="Times New Roman" w:cs="Times New Roman"/>
                <w:color w:val="000000"/>
                <w:sz w:val="20"/>
                <w:szCs w:val="20"/>
                <w:lang w:eastAsia="ru-RU"/>
              </w:rPr>
              <w:t>4 180</w:t>
            </w:r>
          </w:p>
        </w:tc>
        <w:tc>
          <w:tcPr>
            <w:tcW w:w="417" w:type="pct"/>
            <w:tcBorders>
              <w:top w:val="single" w:sz="4" w:space="0" w:color="auto"/>
              <w:left w:val="nil"/>
              <w:bottom w:val="single" w:sz="4" w:space="0" w:color="auto"/>
              <w:right w:val="single" w:sz="4" w:space="0" w:color="auto"/>
            </w:tcBorders>
            <w:shd w:val="clear" w:color="auto" w:fill="auto"/>
            <w:noWrap/>
            <w:vAlign w:val="center"/>
          </w:tcPr>
          <w:p w:rsidR="00757714" w:rsidRPr="000C5653" w:rsidRDefault="00757714" w:rsidP="00093A7F">
            <w:pPr>
              <w:jc w:val="center"/>
              <w:rPr>
                <w:rFonts w:ascii="Times New Roman" w:eastAsia="Times New Roman" w:hAnsi="Times New Roman" w:cs="Times New Roman"/>
                <w:color w:val="000000"/>
                <w:sz w:val="20"/>
                <w:szCs w:val="20"/>
                <w:lang w:eastAsia="ru-RU"/>
              </w:rPr>
            </w:pPr>
            <w:r w:rsidRPr="000C5653">
              <w:rPr>
                <w:rFonts w:ascii="Times New Roman" w:eastAsia="Times New Roman" w:hAnsi="Times New Roman" w:cs="Times New Roman"/>
                <w:color w:val="000000"/>
                <w:sz w:val="20"/>
                <w:szCs w:val="20"/>
                <w:lang w:eastAsia="ru-RU"/>
              </w:rPr>
              <w:t>4 190</w:t>
            </w:r>
          </w:p>
        </w:tc>
        <w:tc>
          <w:tcPr>
            <w:tcW w:w="408" w:type="pct"/>
            <w:tcBorders>
              <w:top w:val="single" w:sz="4" w:space="0" w:color="auto"/>
              <w:left w:val="nil"/>
              <w:bottom w:val="single" w:sz="4" w:space="0" w:color="auto"/>
              <w:right w:val="single" w:sz="4" w:space="0" w:color="auto"/>
            </w:tcBorders>
            <w:shd w:val="clear" w:color="auto" w:fill="auto"/>
            <w:vAlign w:val="center"/>
          </w:tcPr>
          <w:p w:rsidR="00757714" w:rsidRPr="000C5653" w:rsidRDefault="00757714" w:rsidP="00093A7F">
            <w:pPr>
              <w:jc w:val="center"/>
              <w:rPr>
                <w:rFonts w:ascii="Times New Roman" w:eastAsia="Times New Roman" w:hAnsi="Times New Roman" w:cs="Times New Roman"/>
                <w:color w:val="000000"/>
                <w:sz w:val="20"/>
                <w:szCs w:val="20"/>
                <w:lang w:eastAsia="ru-RU"/>
              </w:rPr>
            </w:pPr>
            <w:r w:rsidRPr="000C5653">
              <w:rPr>
                <w:rFonts w:ascii="Times New Roman" w:eastAsia="Times New Roman" w:hAnsi="Times New Roman" w:cs="Times New Roman"/>
                <w:color w:val="000000"/>
                <w:sz w:val="20"/>
                <w:szCs w:val="20"/>
                <w:lang w:eastAsia="ru-RU"/>
              </w:rPr>
              <w:t>4 200</w:t>
            </w:r>
          </w:p>
        </w:tc>
        <w:tc>
          <w:tcPr>
            <w:tcW w:w="408" w:type="pct"/>
            <w:tcBorders>
              <w:top w:val="single" w:sz="4" w:space="0" w:color="auto"/>
              <w:left w:val="nil"/>
              <w:bottom w:val="single" w:sz="4" w:space="0" w:color="auto"/>
              <w:right w:val="single" w:sz="4" w:space="0" w:color="auto"/>
            </w:tcBorders>
            <w:shd w:val="clear" w:color="auto" w:fill="auto"/>
            <w:vAlign w:val="center"/>
          </w:tcPr>
          <w:p w:rsidR="00757714" w:rsidRPr="000C5653" w:rsidRDefault="00757714" w:rsidP="00093A7F">
            <w:pPr>
              <w:jc w:val="center"/>
              <w:rPr>
                <w:rFonts w:ascii="Times New Roman" w:eastAsia="Times New Roman" w:hAnsi="Times New Roman" w:cs="Times New Roman"/>
                <w:color w:val="000000"/>
                <w:sz w:val="20"/>
                <w:szCs w:val="20"/>
                <w:lang w:eastAsia="ru-RU"/>
              </w:rPr>
            </w:pPr>
            <w:r w:rsidRPr="000C5653">
              <w:rPr>
                <w:rFonts w:ascii="Times New Roman" w:eastAsia="Times New Roman" w:hAnsi="Times New Roman" w:cs="Times New Roman"/>
                <w:color w:val="000000"/>
                <w:sz w:val="20"/>
                <w:szCs w:val="20"/>
                <w:lang w:eastAsia="ru-RU"/>
              </w:rPr>
              <w:t>4 210</w:t>
            </w:r>
          </w:p>
        </w:tc>
        <w:tc>
          <w:tcPr>
            <w:tcW w:w="408" w:type="pct"/>
            <w:tcBorders>
              <w:top w:val="single" w:sz="4" w:space="0" w:color="auto"/>
              <w:left w:val="nil"/>
              <w:bottom w:val="single" w:sz="4" w:space="0" w:color="auto"/>
              <w:right w:val="single" w:sz="4" w:space="0" w:color="auto"/>
            </w:tcBorders>
            <w:shd w:val="clear" w:color="auto" w:fill="auto"/>
            <w:vAlign w:val="center"/>
          </w:tcPr>
          <w:p w:rsidR="00757714" w:rsidRPr="000C5653" w:rsidRDefault="00757714" w:rsidP="00093A7F">
            <w:pPr>
              <w:jc w:val="center"/>
              <w:rPr>
                <w:rFonts w:ascii="Times New Roman" w:eastAsia="Times New Roman" w:hAnsi="Times New Roman" w:cs="Times New Roman"/>
                <w:color w:val="000000"/>
                <w:sz w:val="20"/>
                <w:szCs w:val="20"/>
                <w:lang w:eastAsia="ru-RU"/>
              </w:rPr>
            </w:pPr>
            <w:r w:rsidRPr="000C5653">
              <w:rPr>
                <w:rFonts w:ascii="Times New Roman" w:eastAsia="Times New Roman" w:hAnsi="Times New Roman" w:cs="Times New Roman"/>
                <w:color w:val="000000"/>
                <w:sz w:val="20"/>
                <w:szCs w:val="20"/>
                <w:lang w:eastAsia="ru-RU"/>
              </w:rPr>
              <w:t>4 220</w:t>
            </w:r>
          </w:p>
        </w:tc>
        <w:tc>
          <w:tcPr>
            <w:tcW w:w="408" w:type="pct"/>
            <w:tcBorders>
              <w:top w:val="single" w:sz="4" w:space="0" w:color="auto"/>
              <w:left w:val="nil"/>
              <w:bottom w:val="single" w:sz="4" w:space="0" w:color="auto"/>
              <w:right w:val="single" w:sz="4" w:space="0" w:color="auto"/>
            </w:tcBorders>
            <w:shd w:val="clear" w:color="auto" w:fill="auto"/>
            <w:vAlign w:val="center"/>
          </w:tcPr>
          <w:p w:rsidR="00757714" w:rsidRPr="000C5653" w:rsidRDefault="00757714" w:rsidP="00093A7F">
            <w:pPr>
              <w:jc w:val="center"/>
              <w:rPr>
                <w:rFonts w:ascii="Times New Roman" w:eastAsia="Times New Roman" w:hAnsi="Times New Roman" w:cs="Times New Roman"/>
                <w:color w:val="000000"/>
                <w:sz w:val="20"/>
                <w:szCs w:val="20"/>
                <w:lang w:eastAsia="ru-RU"/>
              </w:rPr>
            </w:pPr>
            <w:r w:rsidRPr="000C5653">
              <w:rPr>
                <w:rFonts w:ascii="Times New Roman" w:eastAsia="Times New Roman" w:hAnsi="Times New Roman" w:cs="Times New Roman"/>
                <w:color w:val="000000"/>
                <w:sz w:val="20"/>
                <w:szCs w:val="20"/>
                <w:lang w:eastAsia="ru-RU"/>
              </w:rPr>
              <w:t>4 230</w:t>
            </w:r>
          </w:p>
        </w:tc>
        <w:tc>
          <w:tcPr>
            <w:tcW w:w="413" w:type="pct"/>
            <w:tcBorders>
              <w:top w:val="single" w:sz="4" w:space="0" w:color="auto"/>
              <w:left w:val="nil"/>
              <w:bottom w:val="single" w:sz="4" w:space="0" w:color="auto"/>
              <w:right w:val="single" w:sz="4" w:space="0" w:color="auto"/>
            </w:tcBorders>
            <w:shd w:val="clear" w:color="auto" w:fill="auto"/>
            <w:vAlign w:val="center"/>
          </w:tcPr>
          <w:p w:rsidR="00757714" w:rsidRPr="000C5653" w:rsidRDefault="00757714" w:rsidP="00093A7F">
            <w:pPr>
              <w:jc w:val="center"/>
              <w:rPr>
                <w:rFonts w:ascii="Times New Roman" w:eastAsia="Times New Roman" w:hAnsi="Times New Roman" w:cs="Times New Roman"/>
                <w:color w:val="000000"/>
                <w:sz w:val="20"/>
                <w:szCs w:val="20"/>
                <w:lang w:eastAsia="ru-RU"/>
              </w:rPr>
            </w:pPr>
            <w:r w:rsidRPr="000C5653">
              <w:rPr>
                <w:rFonts w:ascii="Times New Roman" w:eastAsia="Times New Roman" w:hAnsi="Times New Roman" w:cs="Times New Roman"/>
                <w:color w:val="000000"/>
                <w:sz w:val="20"/>
                <w:szCs w:val="20"/>
                <w:lang w:eastAsia="ru-RU"/>
              </w:rPr>
              <w:t>4 280</w:t>
            </w:r>
          </w:p>
        </w:tc>
      </w:tr>
      <w:tr w:rsidR="00757714" w:rsidRPr="004863F0" w:rsidTr="00093A7F">
        <w:trPr>
          <w:trHeight w:val="20"/>
        </w:trPr>
        <w:tc>
          <w:tcPr>
            <w:tcW w:w="212" w:type="pct"/>
            <w:vMerge w:val="restart"/>
            <w:vAlign w:val="center"/>
          </w:tcPr>
          <w:p w:rsidR="00757714" w:rsidRPr="004863F0" w:rsidRDefault="00757714" w:rsidP="00093A7F">
            <w:pPr>
              <w:jc w:val="center"/>
              <w:rPr>
                <w:rFonts w:ascii="Times New Roman" w:eastAsia="Times New Roman" w:hAnsi="Times New Roman" w:cs="Times New Roman"/>
                <w:color w:val="000000"/>
                <w:sz w:val="20"/>
                <w:szCs w:val="20"/>
                <w:lang w:eastAsia="ru-RU"/>
              </w:rPr>
            </w:pPr>
            <w:r w:rsidRPr="004863F0">
              <w:rPr>
                <w:rFonts w:ascii="Times New Roman" w:eastAsia="Times New Roman" w:hAnsi="Times New Roman" w:cs="Times New Roman"/>
                <w:color w:val="000000"/>
                <w:sz w:val="20"/>
                <w:szCs w:val="20"/>
                <w:lang w:eastAsia="ru-RU"/>
              </w:rPr>
              <w:t>2.10</w:t>
            </w:r>
          </w:p>
        </w:tc>
        <w:tc>
          <w:tcPr>
            <w:tcW w:w="986" w:type="pct"/>
            <w:hideMark/>
          </w:tcPr>
          <w:p w:rsidR="00757714" w:rsidRPr="004863F0" w:rsidRDefault="00757714" w:rsidP="00093A7F">
            <w:pPr>
              <w:jc w:val="both"/>
              <w:rPr>
                <w:rFonts w:ascii="Times New Roman" w:hAnsi="Times New Roman" w:cs="Times New Roman"/>
                <w:sz w:val="20"/>
                <w:szCs w:val="20"/>
              </w:rPr>
            </w:pPr>
            <w:proofErr w:type="gramStart"/>
            <w:r w:rsidRPr="004863F0">
              <w:rPr>
                <w:rFonts w:ascii="Times New Roman" w:hAnsi="Times New Roman" w:cs="Times New Roman"/>
                <w:sz w:val="20"/>
                <w:szCs w:val="20"/>
              </w:rPr>
              <w:t>Удельный вес занятых в малом и среднем предпринимательстве от всех занятых в экономике муниципального района, %</w:t>
            </w:r>
            <w:proofErr w:type="gramEnd"/>
          </w:p>
        </w:tc>
        <w:tc>
          <w:tcPr>
            <w:tcW w:w="329" w:type="pct"/>
            <w:noWrap/>
            <w:vAlign w:val="center"/>
            <w:hideMark/>
          </w:tcPr>
          <w:p w:rsidR="00757714" w:rsidRPr="00895090" w:rsidRDefault="00757714" w:rsidP="00093A7F">
            <w:pPr>
              <w:jc w:val="center"/>
              <w:rPr>
                <w:rFonts w:ascii="Times New Roman" w:hAnsi="Times New Roman" w:cs="Times New Roman"/>
                <w:sz w:val="20"/>
                <w:szCs w:val="20"/>
                <w:lang w:val="en-US"/>
              </w:rPr>
            </w:pPr>
            <w:r>
              <w:rPr>
                <w:rFonts w:ascii="Times New Roman" w:hAnsi="Times New Roman" w:cs="Times New Roman"/>
                <w:sz w:val="20"/>
                <w:szCs w:val="20"/>
              </w:rPr>
              <w:t>25</w:t>
            </w:r>
            <w:r w:rsidRPr="004863F0">
              <w:rPr>
                <w:rFonts w:ascii="Times New Roman" w:hAnsi="Times New Roman" w:cs="Times New Roman"/>
                <w:sz w:val="20"/>
                <w:szCs w:val="20"/>
              </w:rPr>
              <w:t>,</w:t>
            </w:r>
            <w:r>
              <w:rPr>
                <w:rFonts w:ascii="Times New Roman" w:hAnsi="Times New Roman" w:cs="Times New Roman"/>
                <w:sz w:val="20"/>
                <w:szCs w:val="20"/>
                <w:lang w:val="en-US"/>
              </w:rPr>
              <w:t>4</w:t>
            </w:r>
          </w:p>
        </w:tc>
        <w:tc>
          <w:tcPr>
            <w:tcW w:w="3473" w:type="pct"/>
            <w:gridSpan w:val="9"/>
            <w:shd w:val="clear" w:color="auto" w:fill="auto"/>
            <w:noWrap/>
            <w:vAlign w:val="center"/>
          </w:tcPr>
          <w:p w:rsidR="00757714" w:rsidRPr="000C5653" w:rsidRDefault="00757714" w:rsidP="00093A7F">
            <w:pPr>
              <w:jc w:val="center"/>
              <w:rPr>
                <w:rFonts w:ascii="Times New Roman" w:eastAsia="Times New Roman" w:hAnsi="Times New Roman" w:cs="Times New Roman"/>
                <w:color w:val="000000"/>
                <w:sz w:val="20"/>
                <w:szCs w:val="20"/>
                <w:lang w:eastAsia="ru-RU"/>
              </w:rPr>
            </w:pPr>
          </w:p>
        </w:tc>
      </w:tr>
      <w:tr w:rsidR="00757714" w:rsidRPr="004863F0" w:rsidTr="00093A7F">
        <w:trPr>
          <w:trHeight w:val="20"/>
        </w:trPr>
        <w:tc>
          <w:tcPr>
            <w:tcW w:w="212" w:type="pct"/>
            <w:vMerge/>
            <w:vAlign w:val="center"/>
          </w:tcPr>
          <w:p w:rsidR="00757714" w:rsidRPr="004863F0" w:rsidRDefault="00757714" w:rsidP="00093A7F">
            <w:pPr>
              <w:jc w:val="center"/>
              <w:rPr>
                <w:rFonts w:ascii="Times New Roman" w:eastAsia="Times New Roman" w:hAnsi="Times New Roman" w:cs="Times New Roman"/>
                <w:color w:val="000000"/>
                <w:sz w:val="20"/>
                <w:szCs w:val="20"/>
                <w:lang w:eastAsia="ru-RU"/>
              </w:rPr>
            </w:pPr>
          </w:p>
        </w:tc>
        <w:tc>
          <w:tcPr>
            <w:tcW w:w="986" w:type="pct"/>
          </w:tcPr>
          <w:p w:rsidR="00757714" w:rsidRPr="004863F0" w:rsidRDefault="00757714" w:rsidP="00093A7F">
            <w:pPr>
              <w:jc w:val="both"/>
              <w:rPr>
                <w:rFonts w:ascii="Times New Roman" w:hAnsi="Times New Roman" w:cs="Times New Roman"/>
                <w:sz w:val="20"/>
                <w:szCs w:val="20"/>
              </w:rPr>
            </w:pPr>
            <w:r w:rsidRPr="004863F0">
              <w:rPr>
                <w:rFonts w:ascii="Times New Roman" w:hAnsi="Times New Roman" w:cs="Times New Roman"/>
                <w:sz w:val="20"/>
                <w:szCs w:val="20"/>
              </w:rPr>
              <w:t>Базовый сценарий</w:t>
            </w:r>
          </w:p>
        </w:tc>
        <w:tc>
          <w:tcPr>
            <w:tcW w:w="329" w:type="pct"/>
            <w:noWrap/>
            <w:vAlign w:val="center"/>
          </w:tcPr>
          <w:p w:rsidR="00757714" w:rsidRPr="004863F0" w:rsidRDefault="00757714" w:rsidP="00093A7F">
            <w:pPr>
              <w:jc w:val="center"/>
              <w:rPr>
                <w:rFonts w:ascii="Times New Roman" w:hAnsi="Times New Roman" w:cs="Times New Roman"/>
                <w:sz w:val="20"/>
                <w:szCs w:val="20"/>
              </w:rPr>
            </w:pPr>
          </w:p>
        </w:tc>
        <w:tc>
          <w:tcPr>
            <w:tcW w:w="337" w:type="pct"/>
            <w:tcBorders>
              <w:top w:val="single" w:sz="4" w:space="0" w:color="auto"/>
              <w:left w:val="single" w:sz="4" w:space="0" w:color="auto"/>
              <w:bottom w:val="single" w:sz="4" w:space="0" w:color="auto"/>
              <w:right w:val="single" w:sz="4" w:space="0" w:color="auto"/>
            </w:tcBorders>
            <w:shd w:val="clear" w:color="auto" w:fill="auto"/>
            <w:noWrap/>
            <w:vAlign w:val="center"/>
          </w:tcPr>
          <w:p w:rsidR="00757714" w:rsidRPr="000C5653" w:rsidRDefault="00757714" w:rsidP="00093A7F">
            <w:pPr>
              <w:jc w:val="center"/>
              <w:rPr>
                <w:rFonts w:ascii="Times New Roman" w:eastAsia="Times New Roman" w:hAnsi="Times New Roman" w:cs="Times New Roman"/>
                <w:color w:val="000000"/>
                <w:sz w:val="20"/>
                <w:szCs w:val="20"/>
                <w:lang w:eastAsia="ru-RU"/>
              </w:rPr>
            </w:pPr>
            <w:r w:rsidRPr="000C5653">
              <w:rPr>
                <w:rFonts w:ascii="Times New Roman" w:eastAsia="Times New Roman" w:hAnsi="Times New Roman" w:cs="Times New Roman"/>
                <w:color w:val="000000"/>
                <w:sz w:val="20"/>
                <w:szCs w:val="20"/>
                <w:lang w:eastAsia="ru-RU"/>
              </w:rPr>
              <w:t>26,1</w:t>
            </w:r>
          </w:p>
        </w:tc>
        <w:tc>
          <w:tcPr>
            <w:tcW w:w="337" w:type="pct"/>
            <w:tcBorders>
              <w:top w:val="single" w:sz="4" w:space="0" w:color="auto"/>
              <w:left w:val="nil"/>
              <w:bottom w:val="single" w:sz="4" w:space="0" w:color="auto"/>
              <w:right w:val="single" w:sz="4" w:space="0" w:color="auto"/>
            </w:tcBorders>
            <w:shd w:val="clear" w:color="auto" w:fill="auto"/>
            <w:noWrap/>
            <w:vAlign w:val="center"/>
          </w:tcPr>
          <w:p w:rsidR="00757714" w:rsidRPr="000C5653" w:rsidRDefault="00757714" w:rsidP="00093A7F">
            <w:pPr>
              <w:jc w:val="center"/>
              <w:rPr>
                <w:rFonts w:ascii="Times New Roman" w:eastAsia="Times New Roman" w:hAnsi="Times New Roman" w:cs="Times New Roman"/>
                <w:color w:val="000000"/>
                <w:sz w:val="20"/>
                <w:szCs w:val="20"/>
                <w:lang w:eastAsia="ru-RU"/>
              </w:rPr>
            </w:pPr>
            <w:r w:rsidRPr="000C5653">
              <w:rPr>
                <w:rFonts w:ascii="Times New Roman" w:eastAsia="Times New Roman" w:hAnsi="Times New Roman" w:cs="Times New Roman"/>
                <w:color w:val="000000"/>
                <w:sz w:val="20"/>
                <w:szCs w:val="20"/>
                <w:lang w:eastAsia="ru-RU"/>
              </w:rPr>
              <w:t>26,0</w:t>
            </w:r>
          </w:p>
        </w:tc>
        <w:tc>
          <w:tcPr>
            <w:tcW w:w="337" w:type="pct"/>
            <w:tcBorders>
              <w:top w:val="single" w:sz="4" w:space="0" w:color="auto"/>
              <w:left w:val="nil"/>
              <w:bottom w:val="single" w:sz="4" w:space="0" w:color="auto"/>
              <w:right w:val="single" w:sz="4" w:space="0" w:color="auto"/>
            </w:tcBorders>
            <w:shd w:val="clear" w:color="auto" w:fill="auto"/>
            <w:noWrap/>
            <w:vAlign w:val="center"/>
          </w:tcPr>
          <w:p w:rsidR="00757714" w:rsidRPr="000C5653" w:rsidRDefault="00757714" w:rsidP="00093A7F">
            <w:pPr>
              <w:jc w:val="center"/>
              <w:rPr>
                <w:rFonts w:ascii="Times New Roman" w:eastAsia="Times New Roman" w:hAnsi="Times New Roman" w:cs="Times New Roman"/>
                <w:color w:val="000000"/>
                <w:sz w:val="20"/>
                <w:szCs w:val="20"/>
                <w:lang w:eastAsia="ru-RU"/>
              </w:rPr>
            </w:pPr>
            <w:r w:rsidRPr="000C5653">
              <w:rPr>
                <w:rFonts w:ascii="Times New Roman" w:eastAsia="Times New Roman" w:hAnsi="Times New Roman" w:cs="Times New Roman"/>
                <w:color w:val="000000"/>
                <w:sz w:val="20"/>
                <w:szCs w:val="20"/>
                <w:lang w:eastAsia="ru-RU"/>
              </w:rPr>
              <w:t>26,2</w:t>
            </w:r>
          </w:p>
        </w:tc>
        <w:tc>
          <w:tcPr>
            <w:tcW w:w="417" w:type="pct"/>
            <w:tcBorders>
              <w:top w:val="single" w:sz="4" w:space="0" w:color="auto"/>
              <w:left w:val="nil"/>
              <w:bottom w:val="single" w:sz="4" w:space="0" w:color="auto"/>
              <w:right w:val="single" w:sz="4" w:space="0" w:color="auto"/>
            </w:tcBorders>
            <w:shd w:val="clear" w:color="auto" w:fill="auto"/>
            <w:noWrap/>
            <w:vAlign w:val="center"/>
          </w:tcPr>
          <w:p w:rsidR="00757714" w:rsidRPr="000C5653" w:rsidRDefault="00757714" w:rsidP="00093A7F">
            <w:pPr>
              <w:jc w:val="center"/>
              <w:rPr>
                <w:rFonts w:ascii="Times New Roman" w:eastAsia="Times New Roman" w:hAnsi="Times New Roman" w:cs="Times New Roman"/>
                <w:color w:val="000000"/>
                <w:sz w:val="20"/>
                <w:szCs w:val="20"/>
                <w:lang w:eastAsia="ru-RU"/>
              </w:rPr>
            </w:pPr>
            <w:r w:rsidRPr="000C5653">
              <w:rPr>
                <w:rFonts w:ascii="Times New Roman" w:eastAsia="Times New Roman" w:hAnsi="Times New Roman" w:cs="Times New Roman"/>
                <w:color w:val="000000"/>
                <w:sz w:val="20"/>
                <w:szCs w:val="20"/>
                <w:lang w:eastAsia="ru-RU"/>
              </w:rPr>
              <w:t>26,6</w:t>
            </w:r>
          </w:p>
        </w:tc>
        <w:tc>
          <w:tcPr>
            <w:tcW w:w="408" w:type="pct"/>
            <w:tcBorders>
              <w:top w:val="single" w:sz="4" w:space="0" w:color="auto"/>
              <w:left w:val="nil"/>
              <w:bottom w:val="single" w:sz="4" w:space="0" w:color="auto"/>
              <w:right w:val="single" w:sz="4" w:space="0" w:color="auto"/>
            </w:tcBorders>
            <w:shd w:val="clear" w:color="auto" w:fill="auto"/>
            <w:vAlign w:val="center"/>
          </w:tcPr>
          <w:p w:rsidR="00757714" w:rsidRPr="000C5653" w:rsidRDefault="00757714" w:rsidP="00093A7F">
            <w:pPr>
              <w:jc w:val="center"/>
              <w:rPr>
                <w:rFonts w:ascii="Times New Roman" w:eastAsia="Times New Roman" w:hAnsi="Times New Roman" w:cs="Times New Roman"/>
                <w:color w:val="000000"/>
                <w:sz w:val="20"/>
                <w:szCs w:val="20"/>
                <w:lang w:eastAsia="ru-RU"/>
              </w:rPr>
            </w:pPr>
            <w:r w:rsidRPr="000C5653">
              <w:rPr>
                <w:rFonts w:ascii="Times New Roman" w:eastAsia="Times New Roman" w:hAnsi="Times New Roman" w:cs="Times New Roman"/>
                <w:color w:val="000000"/>
                <w:sz w:val="20"/>
                <w:szCs w:val="20"/>
                <w:lang w:eastAsia="ru-RU"/>
              </w:rPr>
              <w:t>27,2</w:t>
            </w:r>
          </w:p>
        </w:tc>
        <w:tc>
          <w:tcPr>
            <w:tcW w:w="408" w:type="pct"/>
            <w:tcBorders>
              <w:top w:val="single" w:sz="4" w:space="0" w:color="auto"/>
              <w:left w:val="nil"/>
              <w:bottom w:val="single" w:sz="4" w:space="0" w:color="auto"/>
              <w:right w:val="single" w:sz="4" w:space="0" w:color="auto"/>
            </w:tcBorders>
            <w:shd w:val="clear" w:color="auto" w:fill="auto"/>
            <w:vAlign w:val="center"/>
          </w:tcPr>
          <w:p w:rsidR="00757714" w:rsidRPr="000C5653" w:rsidRDefault="00757714" w:rsidP="00093A7F">
            <w:pPr>
              <w:jc w:val="center"/>
              <w:rPr>
                <w:rFonts w:ascii="Times New Roman" w:eastAsia="Times New Roman" w:hAnsi="Times New Roman" w:cs="Times New Roman"/>
                <w:color w:val="000000"/>
                <w:sz w:val="20"/>
                <w:szCs w:val="20"/>
                <w:lang w:eastAsia="ru-RU"/>
              </w:rPr>
            </w:pPr>
            <w:r w:rsidRPr="000C5653">
              <w:rPr>
                <w:rFonts w:ascii="Times New Roman" w:eastAsia="Times New Roman" w:hAnsi="Times New Roman" w:cs="Times New Roman"/>
                <w:color w:val="000000"/>
                <w:sz w:val="20"/>
                <w:szCs w:val="20"/>
                <w:lang w:eastAsia="ru-RU"/>
              </w:rPr>
              <w:t>27,7</w:t>
            </w:r>
          </w:p>
        </w:tc>
        <w:tc>
          <w:tcPr>
            <w:tcW w:w="408" w:type="pct"/>
            <w:tcBorders>
              <w:top w:val="single" w:sz="4" w:space="0" w:color="auto"/>
              <w:left w:val="nil"/>
              <w:bottom w:val="single" w:sz="4" w:space="0" w:color="auto"/>
              <w:right w:val="single" w:sz="4" w:space="0" w:color="auto"/>
            </w:tcBorders>
            <w:shd w:val="clear" w:color="auto" w:fill="auto"/>
            <w:vAlign w:val="center"/>
          </w:tcPr>
          <w:p w:rsidR="00757714" w:rsidRPr="000C5653" w:rsidRDefault="00757714" w:rsidP="00093A7F">
            <w:pPr>
              <w:jc w:val="center"/>
              <w:rPr>
                <w:rFonts w:ascii="Times New Roman" w:eastAsia="Times New Roman" w:hAnsi="Times New Roman" w:cs="Times New Roman"/>
                <w:color w:val="000000"/>
                <w:sz w:val="20"/>
                <w:szCs w:val="20"/>
                <w:lang w:eastAsia="ru-RU"/>
              </w:rPr>
            </w:pPr>
            <w:r w:rsidRPr="000C5653">
              <w:rPr>
                <w:rFonts w:ascii="Times New Roman" w:eastAsia="Times New Roman" w:hAnsi="Times New Roman" w:cs="Times New Roman"/>
                <w:color w:val="000000"/>
                <w:sz w:val="20"/>
                <w:szCs w:val="20"/>
                <w:lang w:eastAsia="ru-RU"/>
              </w:rPr>
              <w:t>28,2</w:t>
            </w:r>
          </w:p>
        </w:tc>
        <w:tc>
          <w:tcPr>
            <w:tcW w:w="408" w:type="pct"/>
            <w:tcBorders>
              <w:top w:val="single" w:sz="4" w:space="0" w:color="auto"/>
              <w:left w:val="nil"/>
              <w:bottom w:val="single" w:sz="4" w:space="0" w:color="auto"/>
              <w:right w:val="single" w:sz="4" w:space="0" w:color="auto"/>
            </w:tcBorders>
            <w:shd w:val="clear" w:color="auto" w:fill="auto"/>
            <w:vAlign w:val="center"/>
          </w:tcPr>
          <w:p w:rsidR="00757714" w:rsidRPr="000C5653" w:rsidRDefault="00757714" w:rsidP="00093A7F">
            <w:pPr>
              <w:jc w:val="center"/>
              <w:rPr>
                <w:rFonts w:ascii="Times New Roman" w:eastAsia="Times New Roman" w:hAnsi="Times New Roman" w:cs="Times New Roman"/>
                <w:color w:val="000000"/>
                <w:sz w:val="20"/>
                <w:szCs w:val="20"/>
                <w:lang w:eastAsia="ru-RU"/>
              </w:rPr>
            </w:pPr>
            <w:r w:rsidRPr="000C5653">
              <w:rPr>
                <w:rFonts w:ascii="Times New Roman" w:eastAsia="Times New Roman" w:hAnsi="Times New Roman" w:cs="Times New Roman"/>
                <w:color w:val="000000"/>
                <w:sz w:val="20"/>
                <w:szCs w:val="20"/>
                <w:lang w:eastAsia="ru-RU"/>
              </w:rPr>
              <w:t>28,3</w:t>
            </w:r>
          </w:p>
        </w:tc>
        <w:tc>
          <w:tcPr>
            <w:tcW w:w="413" w:type="pct"/>
            <w:tcBorders>
              <w:top w:val="single" w:sz="4" w:space="0" w:color="auto"/>
              <w:left w:val="nil"/>
              <w:bottom w:val="single" w:sz="4" w:space="0" w:color="auto"/>
              <w:right w:val="single" w:sz="4" w:space="0" w:color="auto"/>
            </w:tcBorders>
            <w:shd w:val="clear" w:color="auto" w:fill="auto"/>
            <w:vAlign w:val="center"/>
          </w:tcPr>
          <w:p w:rsidR="00757714" w:rsidRPr="000C5653" w:rsidRDefault="00757714" w:rsidP="00093A7F">
            <w:pPr>
              <w:jc w:val="center"/>
              <w:rPr>
                <w:rFonts w:ascii="Times New Roman" w:eastAsia="Times New Roman" w:hAnsi="Times New Roman" w:cs="Times New Roman"/>
                <w:color w:val="000000"/>
                <w:sz w:val="20"/>
                <w:szCs w:val="20"/>
                <w:lang w:eastAsia="ru-RU"/>
              </w:rPr>
            </w:pPr>
            <w:r w:rsidRPr="000C5653">
              <w:rPr>
                <w:rFonts w:ascii="Times New Roman" w:eastAsia="Times New Roman" w:hAnsi="Times New Roman" w:cs="Times New Roman"/>
                <w:color w:val="000000"/>
                <w:sz w:val="20"/>
                <w:szCs w:val="20"/>
                <w:lang w:eastAsia="ru-RU"/>
              </w:rPr>
              <w:t>28,7</w:t>
            </w:r>
          </w:p>
        </w:tc>
      </w:tr>
      <w:tr w:rsidR="00757714" w:rsidRPr="004863F0" w:rsidTr="00093A7F">
        <w:trPr>
          <w:trHeight w:val="20"/>
        </w:trPr>
        <w:tc>
          <w:tcPr>
            <w:tcW w:w="212" w:type="pct"/>
            <w:vMerge/>
            <w:vAlign w:val="center"/>
          </w:tcPr>
          <w:p w:rsidR="00757714" w:rsidRPr="004863F0" w:rsidRDefault="00757714" w:rsidP="00093A7F">
            <w:pPr>
              <w:jc w:val="center"/>
              <w:rPr>
                <w:rFonts w:ascii="Times New Roman" w:eastAsia="Times New Roman" w:hAnsi="Times New Roman" w:cs="Times New Roman"/>
                <w:color w:val="000000"/>
                <w:sz w:val="20"/>
                <w:szCs w:val="20"/>
                <w:lang w:eastAsia="ru-RU"/>
              </w:rPr>
            </w:pPr>
          </w:p>
        </w:tc>
        <w:tc>
          <w:tcPr>
            <w:tcW w:w="986" w:type="pct"/>
          </w:tcPr>
          <w:p w:rsidR="00757714" w:rsidRPr="004863F0" w:rsidRDefault="00757714" w:rsidP="00093A7F">
            <w:pPr>
              <w:jc w:val="both"/>
              <w:rPr>
                <w:rFonts w:ascii="Times New Roman" w:hAnsi="Times New Roman" w:cs="Times New Roman"/>
                <w:sz w:val="20"/>
                <w:szCs w:val="20"/>
              </w:rPr>
            </w:pPr>
            <w:r w:rsidRPr="004863F0">
              <w:rPr>
                <w:rFonts w:ascii="Times New Roman" w:hAnsi="Times New Roman" w:cs="Times New Roman"/>
                <w:sz w:val="20"/>
                <w:szCs w:val="20"/>
              </w:rPr>
              <w:t>Целевой сценарий</w:t>
            </w:r>
          </w:p>
        </w:tc>
        <w:tc>
          <w:tcPr>
            <w:tcW w:w="329" w:type="pct"/>
            <w:noWrap/>
            <w:vAlign w:val="center"/>
          </w:tcPr>
          <w:p w:rsidR="00757714" w:rsidRPr="004863F0" w:rsidRDefault="00757714" w:rsidP="00093A7F">
            <w:pPr>
              <w:jc w:val="center"/>
              <w:rPr>
                <w:rFonts w:ascii="Times New Roman" w:hAnsi="Times New Roman" w:cs="Times New Roman"/>
                <w:sz w:val="20"/>
                <w:szCs w:val="20"/>
              </w:rPr>
            </w:pPr>
          </w:p>
        </w:tc>
        <w:tc>
          <w:tcPr>
            <w:tcW w:w="337" w:type="pct"/>
            <w:tcBorders>
              <w:top w:val="single" w:sz="4" w:space="0" w:color="auto"/>
              <w:left w:val="single" w:sz="4" w:space="0" w:color="auto"/>
              <w:bottom w:val="single" w:sz="4" w:space="0" w:color="auto"/>
              <w:right w:val="single" w:sz="4" w:space="0" w:color="auto"/>
            </w:tcBorders>
            <w:shd w:val="clear" w:color="auto" w:fill="auto"/>
            <w:noWrap/>
            <w:vAlign w:val="center"/>
          </w:tcPr>
          <w:p w:rsidR="00757714" w:rsidRPr="000C5653" w:rsidRDefault="00757714" w:rsidP="00093A7F">
            <w:pPr>
              <w:jc w:val="center"/>
              <w:rPr>
                <w:rFonts w:ascii="Times New Roman" w:eastAsia="Times New Roman" w:hAnsi="Times New Roman" w:cs="Times New Roman"/>
                <w:color w:val="000000"/>
                <w:sz w:val="20"/>
                <w:szCs w:val="20"/>
                <w:lang w:eastAsia="ru-RU"/>
              </w:rPr>
            </w:pPr>
            <w:r w:rsidRPr="000C5653">
              <w:rPr>
                <w:rFonts w:ascii="Times New Roman" w:eastAsia="Times New Roman" w:hAnsi="Times New Roman" w:cs="Times New Roman"/>
                <w:color w:val="000000"/>
                <w:sz w:val="20"/>
                <w:szCs w:val="20"/>
                <w:lang w:eastAsia="ru-RU"/>
              </w:rPr>
              <w:t>26,1</w:t>
            </w:r>
          </w:p>
        </w:tc>
        <w:tc>
          <w:tcPr>
            <w:tcW w:w="337" w:type="pct"/>
            <w:tcBorders>
              <w:top w:val="single" w:sz="4" w:space="0" w:color="auto"/>
              <w:left w:val="nil"/>
              <w:bottom w:val="single" w:sz="4" w:space="0" w:color="auto"/>
              <w:right w:val="single" w:sz="4" w:space="0" w:color="auto"/>
            </w:tcBorders>
            <w:shd w:val="clear" w:color="auto" w:fill="auto"/>
            <w:noWrap/>
            <w:vAlign w:val="center"/>
          </w:tcPr>
          <w:p w:rsidR="00757714" w:rsidRPr="000C5653" w:rsidRDefault="00757714" w:rsidP="00093A7F">
            <w:pPr>
              <w:jc w:val="center"/>
              <w:rPr>
                <w:rFonts w:ascii="Times New Roman" w:eastAsia="Times New Roman" w:hAnsi="Times New Roman" w:cs="Times New Roman"/>
                <w:color w:val="000000"/>
                <w:sz w:val="20"/>
                <w:szCs w:val="20"/>
                <w:lang w:eastAsia="ru-RU"/>
              </w:rPr>
            </w:pPr>
            <w:r w:rsidRPr="000C5653">
              <w:rPr>
                <w:rFonts w:ascii="Times New Roman" w:eastAsia="Times New Roman" w:hAnsi="Times New Roman" w:cs="Times New Roman"/>
                <w:color w:val="000000"/>
                <w:sz w:val="20"/>
                <w:szCs w:val="20"/>
                <w:lang w:eastAsia="ru-RU"/>
              </w:rPr>
              <w:t>25,9</w:t>
            </w:r>
          </w:p>
        </w:tc>
        <w:tc>
          <w:tcPr>
            <w:tcW w:w="337" w:type="pct"/>
            <w:tcBorders>
              <w:top w:val="single" w:sz="4" w:space="0" w:color="auto"/>
              <w:left w:val="nil"/>
              <w:bottom w:val="single" w:sz="4" w:space="0" w:color="auto"/>
              <w:right w:val="single" w:sz="4" w:space="0" w:color="auto"/>
            </w:tcBorders>
            <w:shd w:val="clear" w:color="auto" w:fill="auto"/>
            <w:noWrap/>
            <w:vAlign w:val="center"/>
          </w:tcPr>
          <w:p w:rsidR="00757714" w:rsidRPr="000C5653" w:rsidRDefault="00757714" w:rsidP="00093A7F">
            <w:pPr>
              <w:jc w:val="center"/>
              <w:rPr>
                <w:rFonts w:ascii="Times New Roman" w:eastAsia="Times New Roman" w:hAnsi="Times New Roman" w:cs="Times New Roman"/>
                <w:color w:val="000000"/>
                <w:sz w:val="20"/>
                <w:szCs w:val="20"/>
                <w:lang w:eastAsia="ru-RU"/>
              </w:rPr>
            </w:pPr>
            <w:r w:rsidRPr="000C5653">
              <w:rPr>
                <w:rFonts w:ascii="Times New Roman" w:eastAsia="Times New Roman" w:hAnsi="Times New Roman" w:cs="Times New Roman"/>
                <w:color w:val="000000"/>
                <w:sz w:val="20"/>
                <w:szCs w:val="20"/>
                <w:lang w:eastAsia="ru-RU"/>
              </w:rPr>
              <w:t>25,8</w:t>
            </w:r>
          </w:p>
        </w:tc>
        <w:tc>
          <w:tcPr>
            <w:tcW w:w="417" w:type="pct"/>
            <w:tcBorders>
              <w:top w:val="single" w:sz="4" w:space="0" w:color="auto"/>
              <w:left w:val="nil"/>
              <w:bottom w:val="single" w:sz="4" w:space="0" w:color="auto"/>
              <w:right w:val="single" w:sz="4" w:space="0" w:color="auto"/>
            </w:tcBorders>
            <w:shd w:val="clear" w:color="auto" w:fill="auto"/>
            <w:noWrap/>
            <w:vAlign w:val="center"/>
          </w:tcPr>
          <w:p w:rsidR="00757714" w:rsidRPr="000C5653" w:rsidRDefault="00757714" w:rsidP="00093A7F">
            <w:pPr>
              <w:jc w:val="center"/>
              <w:rPr>
                <w:rFonts w:ascii="Times New Roman" w:eastAsia="Times New Roman" w:hAnsi="Times New Roman" w:cs="Times New Roman"/>
                <w:color w:val="000000"/>
                <w:sz w:val="20"/>
                <w:szCs w:val="20"/>
                <w:lang w:eastAsia="ru-RU"/>
              </w:rPr>
            </w:pPr>
            <w:r w:rsidRPr="000C5653">
              <w:rPr>
                <w:rFonts w:ascii="Times New Roman" w:eastAsia="Times New Roman" w:hAnsi="Times New Roman" w:cs="Times New Roman"/>
                <w:color w:val="000000"/>
                <w:sz w:val="20"/>
                <w:szCs w:val="20"/>
                <w:lang w:eastAsia="ru-RU"/>
              </w:rPr>
              <w:t>25,8</w:t>
            </w:r>
          </w:p>
        </w:tc>
        <w:tc>
          <w:tcPr>
            <w:tcW w:w="408" w:type="pct"/>
            <w:tcBorders>
              <w:top w:val="single" w:sz="4" w:space="0" w:color="auto"/>
              <w:left w:val="nil"/>
              <w:bottom w:val="single" w:sz="4" w:space="0" w:color="auto"/>
              <w:right w:val="single" w:sz="4" w:space="0" w:color="auto"/>
            </w:tcBorders>
            <w:shd w:val="clear" w:color="auto" w:fill="auto"/>
            <w:vAlign w:val="center"/>
          </w:tcPr>
          <w:p w:rsidR="00757714" w:rsidRPr="000C5653" w:rsidRDefault="00757714" w:rsidP="00093A7F">
            <w:pPr>
              <w:jc w:val="center"/>
              <w:rPr>
                <w:rFonts w:ascii="Times New Roman" w:eastAsia="Times New Roman" w:hAnsi="Times New Roman" w:cs="Times New Roman"/>
                <w:color w:val="000000"/>
                <w:sz w:val="20"/>
                <w:szCs w:val="20"/>
                <w:lang w:eastAsia="ru-RU"/>
              </w:rPr>
            </w:pPr>
            <w:r w:rsidRPr="000C5653">
              <w:rPr>
                <w:rFonts w:ascii="Times New Roman" w:eastAsia="Times New Roman" w:hAnsi="Times New Roman" w:cs="Times New Roman"/>
                <w:color w:val="000000"/>
                <w:sz w:val="20"/>
                <w:szCs w:val="20"/>
                <w:lang w:eastAsia="ru-RU"/>
              </w:rPr>
              <w:t>25,9</w:t>
            </w:r>
          </w:p>
        </w:tc>
        <w:tc>
          <w:tcPr>
            <w:tcW w:w="408" w:type="pct"/>
            <w:tcBorders>
              <w:top w:val="single" w:sz="4" w:space="0" w:color="auto"/>
              <w:left w:val="nil"/>
              <w:bottom w:val="single" w:sz="4" w:space="0" w:color="auto"/>
              <w:right w:val="single" w:sz="4" w:space="0" w:color="auto"/>
            </w:tcBorders>
            <w:shd w:val="clear" w:color="auto" w:fill="auto"/>
            <w:vAlign w:val="center"/>
          </w:tcPr>
          <w:p w:rsidR="00757714" w:rsidRPr="000C5653" w:rsidRDefault="00757714" w:rsidP="00093A7F">
            <w:pPr>
              <w:jc w:val="center"/>
              <w:rPr>
                <w:rFonts w:ascii="Times New Roman" w:eastAsia="Times New Roman" w:hAnsi="Times New Roman" w:cs="Times New Roman"/>
                <w:color w:val="000000"/>
                <w:sz w:val="20"/>
                <w:szCs w:val="20"/>
                <w:lang w:eastAsia="ru-RU"/>
              </w:rPr>
            </w:pPr>
            <w:r w:rsidRPr="000C5653">
              <w:rPr>
                <w:rFonts w:ascii="Times New Roman" w:eastAsia="Times New Roman" w:hAnsi="Times New Roman" w:cs="Times New Roman"/>
                <w:color w:val="000000"/>
                <w:sz w:val="20"/>
                <w:szCs w:val="20"/>
                <w:lang w:eastAsia="ru-RU"/>
              </w:rPr>
              <w:t>26,0</w:t>
            </w:r>
          </w:p>
        </w:tc>
        <w:tc>
          <w:tcPr>
            <w:tcW w:w="408" w:type="pct"/>
            <w:tcBorders>
              <w:top w:val="single" w:sz="4" w:space="0" w:color="auto"/>
              <w:left w:val="nil"/>
              <w:bottom w:val="single" w:sz="4" w:space="0" w:color="auto"/>
              <w:right w:val="single" w:sz="4" w:space="0" w:color="auto"/>
            </w:tcBorders>
            <w:shd w:val="clear" w:color="auto" w:fill="auto"/>
            <w:vAlign w:val="center"/>
          </w:tcPr>
          <w:p w:rsidR="00757714" w:rsidRPr="000C5653" w:rsidRDefault="00757714" w:rsidP="00093A7F">
            <w:pPr>
              <w:jc w:val="center"/>
              <w:rPr>
                <w:rFonts w:ascii="Times New Roman" w:eastAsia="Times New Roman" w:hAnsi="Times New Roman" w:cs="Times New Roman"/>
                <w:color w:val="000000"/>
                <w:sz w:val="20"/>
                <w:szCs w:val="20"/>
                <w:lang w:eastAsia="ru-RU"/>
              </w:rPr>
            </w:pPr>
            <w:r w:rsidRPr="000C5653">
              <w:rPr>
                <w:rFonts w:ascii="Times New Roman" w:eastAsia="Times New Roman" w:hAnsi="Times New Roman" w:cs="Times New Roman"/>
                <w:color w:val="000000"/>
                <w:sz w:val="20"/>
                <w:szCs w:val="20"/>
                <w:lang w:eastAsia="ru-RU"/>
              </w:rPr>
              <w:t>26,1</w:t>
            </w:r>
          </w:p>
        </w:tc>
        <w:tc>
          <w:tcPr>
            <w:tcW w:w="408" w:type="pct"/>
            <w:tcBorders>
              <w:top w:val="single" w:sz="4" w:space="0" w:color="auto"/>
              <w:left w:val="nil"/>
              <w:bottom w:val="single" w:sz="4" w:space="0" w:color="auto"/>
              <w:right w:val="single" w:sz="4" w:space="0" w:color="auto"/>
            </w:tcBorders>
            <w:shd w:val="clear" w:color="auto" w:fill="auto"/>
            <w:vAlign w:val="center"/>
          </w:tcPr>
          <w:p w:rsidR="00757714" w:rsidRPr="000C5653" w:rsidRDefault="00757714" w:rsidP="00093A7F">
            <w:pPr>
              <w:jc w:val="center"/>
              <w:rPr>
                <w:rFonts w:ascii="Times New Roman" w:eastAsia="Times New Roman" w:hAnsi="Times New Roman" w:cs="Times New Roman"/>
                <w:color w:val="000000"/>
                <w:sz w:val="20"/>
                <w:szCs w:val="20"/>
                <w:lang w:eastAsia="ru-RU"/>
              </w:rPr>
            </w:pPr>
            <w:r w:rsidRPr="000C5653">
              <w:rPr>
                <w:rFonts w:ascii="Times New Roman" w:eastAsia="Times New Roman" w:hAnsi="Times New Roman" w:cs="Times New Roman"/>
                <w:color w:val="000000"/>
                <w:sz w:val="20"/>
                <w:szCs w:val="20"/>
                <w:lang w:eastAsia="ru-RU"/>
              </w:rPr>
              <w:t>28,4</w:t>
            </w:r>
          </w:p>
        </w:tc>
        <w:tc>
          <w:tcPr>
            <w:tcW w:w="413" w:type="pct"/>
            <w:tcBorders>
              <w:top w:val="single" w:sz="4" w:space="0" w:color="auto"/>
              <w:left w:val="nil"/>
              <w:bottom w:val="single" w:sz="4" w:space="0" w:color="auto"/>
              <w:right w:val="single" w:sz="4" w:space="0" w:color="auto"/>
            </w:tcBorders>
            <w:shd w:val="clear" w:color="auto" w:fill="auto"/>
            <w:vAlign w:val="center"/>
          </w:tcPr>
          <w:p w:rsidR="00757714" w:rsidRPr="000C5653" w:rsidRDefault="00757714" w:rsidP="00093A7F">
            <w:pPr>
              <w:jc w:val="center"/>
              <w:rPr>
                <w:rFonts w:ascii="Times New Roman" w:eastAsia="Times New Roman" w:hAnsi="Times New Roman" w:cs="Times New Roman"/>
                <w:color w:val="000000"/>
                <w:sz w:val="20"/>
                <w:szCs w:val="20"/>
                <w:lang w:eastAsia="ru-RU"/>
              </w:rPr>
            </w:pPr>
            <w:r w:rsidRPr="000C5653">
              <w:rPr>
                <w:rFonts w:ascii="Times New Roman" w:eastAsia="Times New Roman" w:hAnsi="Times New Roman" w:cs="Times New Roman"/>
                <w:color w:val="000000"/>
                <w:sz w:val="20"/>
                <w:szCs w:val="20"/>
                <w:lang w:eastAsia="ru-RU"/>
              </w:rPr>
              <w:t>28,7</w:t>
            </w:r>
          </w:p>
        </w:tc>
      </w:tr>
      <w:tr w:rsidR="00757714" w:rsidRPr="004863F0" w:rsidTr="00093A7F">
        <w:trPr>
          <w:trHeight w:val="20"/>
        </w:trPr>
        <w:tc>
          <w:tcPr>
            <w:tcW w:w="212" w:type="pct"/>
            <w:vMerge w:val="restart"/>
            <w:vAlign w:val="center"/>
          </w:tcPr>
          <w:p w:rsidR="00757714" w:rsidRPr="004863F0" w:rsidRDefault="00757714" w:rsidP="00093A7F">
            <w:pPr>
              <w:jc w:val="center"/>
              <w:rPr>
                <w:rFonts w:ascii="Times New Roman" w:eastAsia="Times New Roman" w:hAnsi="Times New Roman" w:cs="Times New Roman"/>
                <w:color w:val="000000"/>
                <w:sz w:val="20"/>
                <w:szCs w:val="20"/>
                <w:lang w:eastAsia="ru-RU"/>
              </w:rPr>
            </w:pPr>
            <w:r w:rsidRPr="004863F0">
              <w:rPr>
                <w:rFonts w:ascii="Times New Roman" w:eastAsia="Times New Roman" w:hAnsi="Times New Roman" w:cs="Times New Roman"/>
                <w:color w:val="000000"/>
                <w:sz w:val="20"/>
                <w:szCs w:val="20"/>
                <w:lang w:eastAsia="ru-RU"/>
              </w:rPr>
              <w:t>2.11</w:t>
            </w:r>
          </w:p>
        </w:tc>
        <w:tc>
          <w:tcPr>
            <w:tcW w:w="986" w:type="pct"/>
            <w:hideMark/>
          </w:tcPr>
          <w:p w:rsidR="00757714" w:rsidRPr="000E0225" w:rsidRDefault="00757714" w:rsidP="00093A7F">
            <w:pPr>
              <w:jc w:val="both"/>
              <w:rPr>
                <w:rFonts w:ascii="Times New Roman" w:hAnsi="Times New Roman" w:cs="Times New Roman"/>
                <w:sz w:val="20"/>
                <w:szCs w:val="20"/>
              </w:rPr>
            </w:pPr>
            <w:r w:rsidRPr="000E0225">
              <w:rPr>
                <w:rFonts w:ascii="Times New Roman" w:hAnsi="Times New Roman" w:cs="Times New Roman"/>
                <w:sz w:val="20"/>
                <w:szCs w:val="20"/>
              </w:rPr>
              <w:t xml:space="preserve">Протяженность автомобильных дорог общего пользования местного значения, </w:t>
            </w:r>
            <w:proofErr w:type="gramStart"/>
            <w:r w:rsidRPr="000E0225">
              <w:rPr>
                <w:rFonts w:ascii="Times New Roman" w:hAnsi="Times New Roman" w:cs="Times New Roman"/>
                <w:sz w:val="20"/>
                <w:szCs w:val="20"/>
              </w:rPr>
              <w:t>км</w:t>
            </w:r>
            <w:proofErr w:type="gramEnd"/>
          </w:p>
        </w:tc>
        <w:tc>
          <w:tcPr>
            <w:tcW w:w="329" w:type="pct"/>
            <w:noWrap/>
            <w:vAlign w:val="center"/>
            <w:hideMark/>
          </w:tcPr>
          <w:p w:rsidR="00757714" w:rsidRPr="000E0225" w:rsidRDefault="00757714" w:rsidP="00093A7F">
            <w:pPr>
              <w:jc w:val="center"/>
              <w:rPr>
                <w:rFonts w:ascii="Times New Roman" w:hAnsi="Times New Roman" w:cs="Times New Roman"/>
                <w:sz w:val="20"/>
                <w:szCs w:val="20"/>
              </w:rPr>
            </w:pPr>
            <w:r w:rsidRPr="000E0225">
              <w:rPr>
                <w:rFonts w:ascii="Times New Roman" w:hAnsi="Times New Roman" w:cs="Times New Roman"/>
                <w:sz w:val="20"/>
                <w:szCs w:val="20"/>
              </w:rPr>
              <w:t>184,47</w:t>
            </w:r>
          </w:p>
        </w:tc>
        <w:tc>
          <w:tcPr>
            <w:tcW w:w="1428" w:type="pct"/>
            <w:gridSpan w:val="4"/>
            <w:noWrap/>
            <w:vAlign w:val="center"/>
          </w:tcPr>
          <w:p w:rsidR="00757714" w:rsidRPr="000E0225" w:rsidRDefault="00757714" w:rsidP="00093A7F">
            <w:pPr>
              <w:jc w:val="center"/>
              <w:rPr>
                <w:rFonts w:ascii="Times New Roman" w:hAnsi="Times New Roman" w:cs="Times New Roman"/>
                <w:sz w:val="20"/>
                <w:szCs w:val="20"/>
              </w:rPr>
            </w:pPr>
          </w:p>
        </w:tc>
        <w:tc>
          <w:tcPr>
            <w:tcW w:w="408" w:type="pct"/>
          </w:tcPr>
          <w:p w:rsidR="00757714" w:rsidRPr="000E0225" w:rsidRDefault="00757714" w:rsidP="00093A7F">
            <w:pPr>
              <w:jc w:val="center"/>
              <w:rPr>
                <w:rFonts w:ascii="Times New Roman" w:hAnsi="Times New Roman" w:cs="Times New Roman"/>
                <w:sz w:val="20"/>
                <w:szCs w:val="20"/>
              </w:rPr>
            </w:pPr>
          </w:p>
        </w:tc>
        <w:tc>
          <w:tcPr>
            <w:tcW w:w="408" w:type="pct"/>
          </w:tcPr>
          <w:p w:rsidR="00757714" w:rsidRPr="000E0225" w:rsidRDefault="00757714" w:rsidP="00093A7F">
            <w:pPr>
              <w:jc w:val="center"/>
              <w:rPr>
                <w:rFonts w:ascii="Times New Roman" w:hAnsi="Times New Roman" w:cs="Times New Roman"/>
                <w:sz w:val="20"/>
                <w:szCs w:val="20"/>
              </w:rPr>
            </w:pPr>
          </w:p>
        </w:tc>
        <w:tc>
          <w:tcPr>
            <w:tcW w:w="408" w:type="pct"/>
          </w:tcPr>
          <w:p w:rsidR="00757714" w:rsidRPr="000E0225" w:rsidRDefault="00757714" w:rsidP="00093A7F">
            <w:pPr>
              <w:jc w:val="center"/>
              <w:rPr>
                <w:rFonts w:ascii="Times New Roman" w:hAnsi="Times New Roman" w:cs="Times New Roman"/>
                <w:sz w:val="20"/>
                <w:szCs w:val="20"/>
              </w:rPr>
            </w:pPr>
          </w:p>
        </w:tc>
        <w:tc>
          <w:tcPr>
            <w:tcW w:w="408" w:type="pct"/>
          </w:tcPr>
          <w:p w:rsidR="00757714" w:rsidRPr="000E0225" w:rsidRDefault="00757714" w:rsidP="00093A7F">
            <w:pPr>
              <w:jc w:val="center"/>
              <w:rPr>
                <w:rFonts w:ascii="Times New Roman" w:hAnsi="Times New Roman" w:cs="Times New Roman"/>
                <w:sz w:val="20"/>
                <w:szCs w:val="20"/>
              </w:rPr>
            </w:pPr>
          </w:p>
        </w:tc>
        <w:tc>
          <w:tcPr>
            <w:tcW w:w="413" w:type="pct"/>
          </w:tcPr>
          <w:p w:rsidR="00757714" w:rsidRPr="000E0225" w:rsidRDefault="00757714" w:rsidP="00093A7F">
            <w:pPr>
              <w:jc w:val="center"/>
              <w:rPr>
                <w:rFonts w:ascii="Times New Roman" w:hAnsi="Times New Roman" w:cs="Times New Roman"/>
                <w:sz w:val="20"/>
                <w:szCs w:val="20"/>
              </w:rPr>
            </w:pPr>
          </w:p>
        </w:tc>
      </w:tr>
      <w:tr w:rsidR="00757714" w:rsidRPr="004863F0" w:rsidTr="00093A7F">
        <w:trPr>
          <w:trHeight w:val="20"/>
        </w:trPr>
        <w:tc>
          <w:tcPr>
            <w:tcW w:w="212" w:type="pct"/>
            <w:vMerge/>
            <w:vAlign w:val="center"/>
          </w:tcPr>
          <w:p w:rsidR="00757714" w:rsidRPr="004863F0" w:rsidRDefault="00757714" w:rsidP="00093A7F">
            <w:pPr>
              <w:jc w:val="center"/>
              <w:rPr>
                <w:rFonts w:ascii="Times New Roman" w:eastAsia="Times New Roman" w:hAnsi="Times New Roman" w:cs="Times New Roman"/>
                <w:color w:val="000000"/>
                <w:sz w:val="20"/>
                <w:szCs w:val="20"/>
                <w:lang w:eastAsia="ru-RU"/>
              </w:rPr>
            </w:pPr>
          </w:p>
        </w:tc>
        <w:tc>
          <w:tcPr>
            <w:tcW w:w="986" w:type="pct"/>
          </w:tcPr>
          <w:p w:rsidR="00757714" w:rsidRPr="000E0225" w:rsidRDefault="00757714" w:rsidP="00093A7F">
            <w:pPr>
              <w:jc w:val="both"/>
              <w:rPr>
                <w:rFonts w:ascii="Times New Roman" w:hAnsi="Times New Roman" w:cs="Times New Roman"/>
                <w:sz w:val="20"/>
                <w:szCs w:val="20"/>
              </w:rPr>
            </w:pPr>
            <w:r w:rsidRPr="000E0225">
              <w:rPr>
                <w:rFonts w:ascii="Times New Roman" w:hAnsi="Times New Roman" w:cs="Times New Roman"/>
                <w:sz w:val="20"/>
                <w:szCs w:val="20"/>
              </w:rPr>
              <w:t>Базовый сценарий</w:t>
            </w:r>
          </w:p>
        </w:tc>
        <w:tc>
          <w:tcPr>
            <w:tcW w:w="329" w:type="pct"/>
            <w:noWrap/>
            <w:vAlign w:val="center"/>
          </w:tcPr>
          <w:p w:rsidR="00757714" w:rsidRPr="000E0225" w:rsidRDefault="00757714" w:rsidP="00093A7F">
            <w:pPr>
              <w:jc w:val="center"/>
              <w:rPr>
                <w:rFonts w:ascii="Times New Roman" w:hAnsi="Times New Roman" w:cs="Times New Roman"/>
                <w:sz w:val="20"/>
                <w:szCs w:val="20"/>
              </w:rPr>
            </w:pPr>
          </w:p>
        </w:tc>
        <w:tc>
          <w:tcPr>
            <w:tcW w:w="337" w:type="pct"/>
            <w:noWrap/>
            <w:vAlign w:val="center"/>
          </w:tcPr>
          <w:p w:rsidR="00757714" w:rsidRPr="000E0225" w:rsidRDefault="00757714" w:rsidP="00093A7F">
            <w:pPr>
              <w:jc w:val="center"/>
              <w:rPr>
                <w:rFonts w:ascii="Times New Roman" w:hAnsi="Times New Roman" w:cs="Times New Roman"/>
                <w:sz w:val="20"/>
                <w:szCs w:val="20"/>
              </w:rPr>
            </w:pPr>
            <w:r w:rsidRPr="000E0225">
              <w:rPr>
                <w:rFonts w:ascii="Times New Roman" w:hAnsi="Times New Roman" w:cs="Times New Roman"/>
                <w:sz w:val="20"/>
                <w:szCs w:val="20"/>
              </w:rPr>
              <w:t>184,47</w:t>
            </w:r>
          </w:p>
        </w:tc>
        <w:tc>
          <w:tcPr>
            <w:tcW w:w="337" w:type="pct"/>
            <w:noWrap/>
            <w:vAlign w:val="center"/>
          </w:tcPr>
          <w:p w:rsidR="00757714" w:rsidRPr="000E0225" w:rsidRDefault="00757714" w:rsidP="00093A7F">
            <w:pPr>
              <w:jc w:val="center"/>
              <w:rPr>
                <w:rFonts w:ascii="Times New Roman" w:hAnsi="Times New Roman" w:cs="Times New Roman"/>
                <w:sz w:val="20"/>
                <w:szCs w:val="20"/>
              </w:rPr>
            </w:pPr>
            <w:r w:rsidRPr="000E0225">
              <w:rPr>
                <w:rFonts w:ascii="Times New Roman" w:hAnsi="Times New Roman" w:cs="Times New Roman"/>
                <w:sz w:val="20"/>
                <w:szCs w:val="20"/>
              </w:rPr>
              <w:t>184,47</w:t>
            </w:r>
          </w:p>
        </w:tc>
        <w:tc>
          <w:tcPr>
            <w:tcW w:w="337" w:type="pct"/>
            <w:noWrap/>
            <w:vAlign w:val="center"/>
          </w:tcPr>
          <w:p w:rsidR="00757714" w:rsidRPr="000E0225" w:rsidRDefault="00757714" w:rsidP="00093A7F">
            <w:pPr>
              <w:jc w:val="center"/>
              <w:rPr>
                <w:rFonts w:ascii="Times New Roman" w:hAnsi="Times New Roman" w:cs="Times New Roman"/>
                <w:sz w:val="20"/>
                <w:szCs w:val="20"/>
              </w:rPr>
            </w:pPr>
            <w:r w:rsidRPr="000E0225">
              <w:rPr>
                <w:rFonts w:ascii="Times New Roman" w:hAnsi="Times New Roman" w:cs="Times New Roman"/>
                <w:sz w:val="20"/>
                <w:szCs w:val="20"/>
              </w:rPr>
              <w:t>190,2</w:t>
            </w:r>
          </w:p>
        </w:tc>
        <w:tc>
          <w:tcPr>
            <w:tcW w:w="417" w:type="pct"/>
            <w:tcBorders>
              <w:top w:val="single" w:sz="4" w:space="0" w:color="auto"/>
              <w:left w:val="single" w:sz="4" w:space="0" w:color="auto"/>
              <w:bottom w:val="single" w:sz="4" w:space="0" w:color="auto"/>
              <w:right w:val="single" w:sz="4" w:space="0" w:color="auto"/>
            </w:tcBorders>
            <w:shd w:val="clear" w:color="auto" w:fill="auto"/>
            <w:noWrap/>
            <w:vAlign w:val="center"/>
          </w:tcPr>
          <w:p w:rsidR="00757714" w:rsidRPr="000E0225" w:rsidRDefault="00757714" w:rsidP="00093A7F">
            <w:pPr>
              <w:jc w:val="center"/>
              <w:rPr>
                <w:rFonts w:ascii="Times New Roman" w:eastAsia="Times New Roman" w:hAnsi="Times New Roman" w:cs="Times New Roman"/>
                <w:color w:val="000000"/>
                <w:sz w:val="20"/>
                <w:szCs w:val="20"/>
                <w:lang w:eastAsia="ru-RU"/>
              </w:rPr>
            </w:pPr>
            <w:r w:rsidRPr="000E0225">
              <w:rPr>
                <w:rFonts w:ascii="Times New Roman" w:eastAsia="Times New Roman" w:hAnsi="Times New Roman" w:cs="Times New Roman"/>
                <w:color w:val="000000"/>
                <w:sz w:val="20"/>
                <w:szCs w:val="20"/>
                <w:lang w:eastAsia="ru-RU"/>
              </w:rPr>
              <w:t>192,12</w:t>
            </w:r>
          </w:p>
        </w:tc>
        <w:tc>
          <w:tcPr>
            <w:tcW w:w="408" w:type="pct"/>
            <w:tcBorders>
              <w:top w:val="single" w:sz="4" w:space="0" w:color="auto"/>
              <w:left w:val="nil"/>
              <w:bottom w:val="single" w:sz="4" w:space="0" w:color="auto"/>
              <w:right w:val="single" w:sz="4" w:space="0" w:color="auto"/>
            </w:tcBorders>
            <w:shd w:val="clear" w:color="auto" w:fill="auto"/>
            <w:vAlign w:val="center"/>
          </w:tcPr>
          <w:p w:rsidR="00757714" w:rsidRPr="000E0225" w:rsidRDefault="00757714" w:rsidP="00093A7F">
            <w:pPr>
              <w:jc w:val="center"/>
              <w:rPr>
                <w:rFonts w:ascii="Times New Roman" w:eastAsia="Times New Roman" w:hAnsi="Times New Roman" w:cs="Times New Roman"/>
                <w:color w:val="000000"/>
                <w:sz w:val="20"/>
                <w:szCs w:val="20"/>
                <w:lang w:eastAsia="ru-RU"/>
              </w:rPr>
            </w:pPr>
            <w:r w:rsidRPr="000E0225">
              <w:rPr>
                <w:rFonts w:ascii="Times New Roman" w:eastAsia="Times New Roman" w:hAnsi="Times New Roman" w:cs="Times New Roman"/>
                <w:color w:val="000000"/>
                <w:sz w:val="20"/>
                <w:szCs w:val="20"/>
                <w:lang w:eastAsia="ru-RU"/>
              </w:rPr>
              <w:t>194,57</w:t>
            </w:r>
          </w:p>
        </w:tc>
        <w:tc>
          <w:tcPr>
            <w:tcW w:w="408" w:type="pct"/>
            <w:tcBorders>
              <w:top w:val="single" w:sz="4" w:space="0" w:color="auto"/>
              <w:left w:val="nil"/>
              <w:bottom w:val="single" w:sz="4" w:space="0" w:color="auto"/>
              <w:right w:val="single" w:sz="4" w:space="0" w:color="auto"/>
            </w:tcBorders>
            <w:shd w:val="clear" w:color="auto" w:fill="auto"/>
            <w:vAlign w:val="center"/>
          </w:tcPr>
          <w:p w:rsidR="00757714" w:rsidRPr="000E0225" w:rsidRDefault="00757714" w:rsidP="00093A7F">
            <w:pPr>
              <w:jc w:val="center"/>
              <w:rPr>
                <w:rFonts w:ascii="Times New Roman" w:eastAsia="Times New Roman" w:hAnsi="Times New Roman" w:cs="Times New Roman"/>
                <w:color w:val="000000"/>
                <w:sz w:val="20"/>
                <w:szCs w:val="20"/>
                <w:lang w:eastAsia="ru-RU"/>
              </w:rPr>
            </w:pPr>
            <w:r w:rsidRPr="000E0225">
              <w:rPr>
                <w:rFonts w:ascii="Times New Roman" w:eastAsia="Times New Roman" w:hAnsi="Times New Roman" w:cs="Times New Roman"/>
                <w:color w:val="000000"/>
                <w:sz w:val="20"/>
                <w:szCs w:val="20"/>
                <w:lang w:eastAsia="ru-RU"/>
              </w:rPr>
              <w:t>198,03</w:t>
            </w:r>
          </w:p>
        </w:tc>
        <w:tc>
          <w:tcPr>
            <w:tcW w:w="408" w:type="pct"/>
            <w:tcBorders>
              <w:top w:val="single" w:sz="4" w:space="0" w:color="auto"/>
              <w:left w:val="nil"/>
              <w:bottom w:val="single" w:sz="4" w:space="0" w:color="auto"/>
              <w:right w:val="single" w:sz="4" w:space="0" w:color="auto"/>
            </w:tcBorders>
            <w:shd w:val="clear" w:color="auto" w:fill="auto"/>
            <w:vAlign w:val="center"/>
          </w:tcPr>
          <w:p w:rsidR="00757714" w:rsidRPr="000E0225" w:rsidRDefault="00757714" w:rsidP="00093A7F">
            <w:pPr>
              <w:jc w:val="center"/>
              <w:rPr>
                <w:rFonts w:ascii="Times New Roman" w:eastAsia="Times New Roman" w:hAnsi="Times New Roman" w:cs="Times New Roman"/>
                <w:color w:val="000000"/>
                <w:sz w:val="20"/>
                <w:szCs w:val="20"/>
                <w:lang w:eastAsia="ru-RU"/>
              </w:rPr>
            </w:pPr>
            <w:r w:rsidRPr="000E0225">
              <w:rPr>
                <w:rFonts w:ascii="Times New Roman" w:eastAsia="Times New Roman" w:hAnsi="Times New Roman" w:cs="Times New Roman"/>
                <w:color w:val="000000"/>
                <w:sz w:val="20"/>
                <w:szCs w:val="20"/>
                <w:lang w:eastAsia="ru-RU"/>
              </w:rPr>
              <w:t>201,81</w:t>
            </w:r>
          </w:p>
        </w:tc>
        <w:tc>
          <w:tcPr>
            <w:tcW w:w="408" w:type="pct"/>
            <w:tcBorders>
              <w:top w:val="single" w:sz="4" w:space="0" w:color="auto"/>
              <w:left w:val="nil"/>
              <w:bottom w:val="single" w:sz="4" w:space="0" w:color="auto"/>
              <w:right w:val="single" w:sz="4" w:space="0" w:color="auto"/>
            </w:tcBorders>
            <w:shd w:val="clear" w:color="000000" w:fill="FFFFFF"/>
            <w:vAlign w:val="center"/>
          </w:tcPr>
          <w:p w:rsidR="00757714" w:rsidRPr="000E0225" w:rsidRDefault="00757714" w:rsidP="00093A7F">
            <w:pPr>
              <w:jc w:val="center"/>
              <w:rPr>
                <w:rFonts w:ascii="Times New Roman" w:eastAsia="Times New Roman" w:hAnsi="Times New Roman" w:cs="Times New Roman"/>
                <w:color w:val="000000"/>
                <w:sz w:val="20"/>
                <w:szCs w:val="20"/>
                <w:lang w:eastAsia="ru-RU"/>
              </w:rPr>
            </w:pPr>
            <w:r w:rsidRPr="000E0225">
              <w:rPr>
                <w:rFonts w:ascii="Times New Roman" w:eastAsia="Times New Roman" w:hAnsi="Times New Roman" w:cs="Times New Roman"/>
                <w:color w:val="000000"/>
                <w:sz w:val="20"/>
                <w:szCs w:val="20"/>
                <w:lang w:eastAsia="ru-RU"/>
              </w:rPr>
              <w:t>207,11</w:t>
            </w:r>
          </w:p>
        </w:tc>
        <w:tc>
          <w:tcPr>
            <w:tcW w:w="413" w:type="pct"/>
            <w:vAlign w:val="center"/>
          </w:tcPr>
          <w:p w:rsidR="00757714" w:rsidRPr="000E0225" w:rsidRDefault="00757714" w:rsidP="00093A7F">
            <w:pPr>
              <w:jc w:val="center"/>
              <w:rPr>
                <w:rFonts w:ascii="Times New Roman" w:hAnsi="Times New Roman" w:cs="Times New Roman"/>
                <w:sz w:val="20"/>
                <w:szCs w:val="20"/>
              </w:rPr>
            </w:pPr>
            <w:r w:rsidRPr="000E0225">
              <w:rPr>
                <w:rFonts w:ascii="Times New Roman" w:hAnsi="Times New Roman" w:cs="Times New Roman"/>
                <w:sz w:val="20"/>
                <w:szCs w:val="20"/>
              </w:rPr>
              <w:t>220</w:t>
            </w:r>
          </w:p>
        </w:tc>
      </w:tr>
      <w:tr w:rsidR="00757714" w:rsidRPr="004863F0" w:rsidTr="00093A7F">
        <w:trPr>
          <w:trHeight w:val="20"/>
        </w:trPr>
        <w:tc>
          <w:tcPr>
            <w:tcW w:w="212" w:type="pct"/>
            <w:vMerge/>
            <w:vAlign w:val="center"/>
          </w:tcPr>
          <w:p w:rsidR="00757714" w:rsidRPr="004863F0" w:rsidRDefault="00757714" w:rsidP="00093A7F">
            <w:pPr>
              <w:jc w:val="center"/>
              <w:rPr>
                <w:rFonts w:ascii="Times New Roman" w:eastAsia="Times New Roman" w:hAnsi="Times New Roman" w:cs="Times New Roman"/>
                <w:color w:val="000000"/>
                <w:sz w:val="20"/>
                <w:szCs w:val="20"/>
                <w:lang w:eastAsia="ru-RU"/>
              </w:rPr>
            </w:pPr>
          </w:p>
        </w:tc>
        <w:tc>
          <w:tcPr>
            <w:tcW w:w="986" w:type="pct"/>
          </w:tcPr>
          <w:p w:rsidR="00757714" w:rsidRPr="000E0225" w:rsidRDefault="00757714" w:rsidP="00093A7F">
            <w:pPr>
              <w:jc w:val="both"/>
              <w:rPr>
                <w:rFonts w:ascii="Times New Roman" w:hAnsi="Times New Roman" w:cs="Times New Roman"/>
                <w:sz w:val="20"/>
                <w:szCs w:val="20"/>
              </w:rPr>
            </w:pPr>
            <w:r w:rsidRPr="000E0225">
              <w:rPr>
                <w:rFonts w:ascii="Times New Roman" w:hAnsi="Times New Roman" w:cs="Times New Roman"/>
                <w:sz w:val="20"/>
                <w:szCs w:val="20"/>
              </w:rPr>
              <w:t>Целевой сценарий</w:t>
            </w:r>
          </w:p>
        </w:tc>
        <w:tc>
          <w:tcPr>
            <w:tcW w:w="329" w:type="pct"/>
            <w:noWrap/>
            <w:vAlign w:val="center"/>
          </w:tcPr>
          <w:p w:rsidR="00757714" w:rsidRPr="000E0225" w:rsidRDefault="00757714" w:rsidP="00093A7F">
            <w:pPr>
              <w:jc w:val="center"/>
              <w:rPr>
                <w:rFonts w:ascii="Times New Roman" w:hAnsi="Times New Roman" w:cs="Times New Roman"/>
                <w:sz w:val="20"/>
                <w:szCs w:val="20"/>
              </w:rPr>
            </w:pPr>
          </w:p>
        </w:tc>
        <w:tc>
          <w:tcPr>
            <w:tcW w:w="337" w:type="pct"/>
            <w:shd w:val="clear" w:color="auto" w:fill="auto"/>
            <w:noWrap/>
            <w:vAlign w:val="center"/>
          </w:tcPr>
          <w:p w:rsidR="00757714" w:rsidRPr="000E0225" w:rsidRDefault="00757714" w:rsidP="00093A7F">
            <w:pPr>
              <w:jc w:val="center"/>
              <w:rPr>
                <w:rFonts w:ascii="Times New Roman" w:eastAsia="Times New Roman" w:hAnsi="Times New Roman" w:cs="Times New Roman"/>
                <w:color w:val="000000"/>
                <w:sz w:val="20"/>
                <w:szCs w:val="20"/>
                <w:lang w:eastAsia="ru-RU"/>
              </w:rPr>
            </w:pPr>
            <w:r w:rsidRPr="000E0225">
              <w:rPr>
                <w:rFonts w:ascii="Times New Roman" w:eastAsia="Times New Roman" w:hAnsi="Times New Roman" w:cs="Times New Roman"/>
                <w:color w:val="000000"/>
                <w:sz w:val="20"/>
                <w:szCs w:val="20"/>
                <w:lang w:eastAsia="ru-RU"/>
              </w:rPr>
              <w:t>184,47</w:t>
            </w:r>
          </w:p>
        </w:tc>
        <w:tc>
          <w:tcPr>
            <w:tcW w:w="337" w:type="pct"/>
            <w:shd w:val="clear" w:color="auto" w:fill="auto"/>
            <w:noWrap/>
            <w:vAlign w:val="center"/>
          </w:tcPr>
          <w:p w:rsidR="00757714" w:rsidRPr="000E0225" w:rsidRDefault="00757714" w:rsidP="00093A7F">
            <w:pPr>
              <w:jc w:val="center"/>
              <w:rPr>
                <w:rFonts w:ascii="Times New Roman" w:eastAsia="Times New Roman" w:hAnsi="Times New Roman" w:cs="Times New Roman"/>
                <w:color w:val="000000"/>
                <w:sz w:val="20"/>
                <w:szCs w:val="20"/>
                <w:lang w:eastAsia="ru-RU"/>
              </w:rPr>
            </w:pPr>
            <w:r w:rsidRPr="000E0225">
              <w:rPr>
                <w:rFonts w:ascii="Times New Roman" w:eastAsia="Times New Roman" w:hAnsi="Times New Roman" w:cs="Times New Roman"/>
                <w:color w:val="000000"/>
                <w:sz w:val="20"/>
                <w:szCs w:val="20"/>
                <w:lang w:eastAsia="ru-RU"/>
              </w:rPr>
              <w:t>184,47</w:t>
            </w:r>
          </w:p>
        </w:tc>
        <w:tc>
          <w:tcPr>
            <w:tcW w:w="337" w:type="pct"/>
            <w:shd w:val="clear" w:color="auto" w:fill="auto"/>
            <w:noWrap/>
            <w:vAlign w:val="center"/>
          </w:tcPr>
          <w:p w:rsidR="00757714" w:rsidRPr="000E0225" w:rsidRDefault="00757714" w:rsidP="00093A7F">
            <w:pPr>
              <w:jc w:val="center"/>
              <w:rPr>
                <w:rFonts w:ascii="Times New Roman" w:eastAsia="Times New Roman" w:hAnsi="Times New Roman" w:cs="Times New Roman"/>
                <w:color w:val="000000"/>
                <w:sz w:val="20"/>
                <w:szCs w:val="20"/>
                <w:lang w:val="en-US" w:eastAsia="ru-RU"/>
              </w:rPr>
            </w:pPr>
            <w:r w:rsidRPr="000E0225">
              <w:rPr>
                <w:rFonts w:ascii="Times New Roman" w:eastAsia="Times New Roman" w:hAnsi="Times New Roman" w:cs="Times New Roman"/>
                <w:color w:val="000000"/>
                <w:sz w:val="20"/>
                <w:szCs w:val="20"/>
                <w:lang w:eastAsia="ru-RU"/>
              </w:rPr>
              <w:t>200</w:t>
            </w:r>
          </w:p>
        </w:tc>
        <w:tc>
          <w:tcPr>
            <w:tcW w:w="417" w:type="pct"/>
            <w:tcBorders>
              <w:top w:val="single" w:sz="4" w:space="0" w:color="auto"/>
              <w:left w:val="single" w:sz="4" w:space="0" w:color="auto"/>
              <w:bottom w:val="single" w:sz="4" w:space="0" w:color="auto"/>
              <w:right w:val="single" w:sz="4" w:space="0" w:color="auto"/>
            </w:tcBorders>
            <w:shd w:val="clear" w:color="auto" w:fill="auto"/>
            <w:noWrap/>
            <w:vAlign w:val="center"/>
          </w:tcPr>
          <w:p w:rsidR="00757714" w:rsidRPr="000E0225" w:rsidRDefault="00757714" w:rsidP="00093A7F">
            <w:pPr>
              <w:jc w:val="center"/>
              <w:rPr>
                <w:rFonts w:ascii="Times New Roman" w:eastAsia="Times New Roman" w:hAnsi="Times New Roman" w:cs="Times New Roman"/>
                <w:color w:val="000000"/>
                <w:sz w:val="20"/>
                <w:szCs w:val="20"/>
                <w:lang w:eastAsia="ru-RU"/>
              </w:rPr>
            </w:pPr>
            <w:r w:rsidRPr="000E0225">
              <w:rPr>
                <w:rFonts w:ascii="Times New Roman" w:eastAsia="Times New Roman" w:hAnsi="Times New Roman" w:cs="Times New Roman"/>
                <w:color w:val="000000"/>
                <w:sz w:val="20"/>
                <w:szCs w:val="20"/>
                <w:lang w:eastAsia="ru-RU"/>
              </w:rPr>
              <w:t>192,12</w:t>
            </w:r>
          </w:p>
        </w:tc>
        <w:tc>
          <w:tcPr>
            <w:tcW w:w="408" w:type="pct"/>
            <w:tcBorders>
              <w:top w:val="single" w:sz="4" w:space="0" w:color="auto"/>
              <w:left w:val="nil"/>
              <w:bottom w:val="single" w:sz="4" w:space="0" w:color="auto"/>
              <w:right w:val="single" w:sz="4" w:space="0" w:color="auto"/>
            </w:tcBorders>
            <w:shd w:val="clear" w:color="auto" w:fill="auto"/>
            <w:vAlign w:val="center"/>
          </w:tcPr>
          <w:p w:rsidR="00757714" w:rsidRPr="000E0225" w:rsidRDefault="00757714" w:rsidP="00093A7F">
            <w:pPr>
              <w:jc w:val="center"/>
              <w:rPr>
                <w:rFonts w:ascii="Times New Roman" w:eastAsia="Times New Roman" w:hAnsi="Times New Roman" w:cs="Times New Roman"/>
                <w:color w:val="000000"/>
                <w:sz w:val="20"/>
                <w:szCs w:val="20"/>
                <w:lang w:eastAsia="ru-RU"/>
              </w:rPr>
            </w:pPr>
            <w:r w:rsidRPr="000E0225">
              <w:rPr>
                <w:rFonts w:ascii="Times New Roman" w:eastAsia="Times New Roman" w:hAnsi="Times New Roman" w:cs="Times New Roman"/>
                <w:color w:val="000000"/>
                <w:sz w:val="20"/>
                <w:szCs w:val="20"/>
                <w:lang w:eastAsia="ru-RU"/>
              </w:rPr>
              <w:t>194,57</w:t>
            </w:r>
          </w:p>
        </w:tc>
        <w:tc>
          <w:tcPr>
            <w:tcW w:w="408" w:type="pct"/>
            <w:tcBorders>
              <w:top w:val="single" w:sz="4" w:space="0" w:color="auto"/>
              <w:left w:val="nil"/>
              <w:bottom w:val="single" w:sz="4" w:space="0" w:color="auto"/>
              <w:right w:val="single" w:sz="4" w:space="0" w:color="auto"/>
            </w:tcBorders>
            <w:shd w:val="clear" w:color="auto" w:fill="auto"/>
            <w:vAlign w:val="center"/>
          </w:tcPr>
          <w:p w:rsidR="00757714" w:rsidRPr="000E0225" w:rsidRDefault="00757714" w:rsidP="00093A7F">
            <w:pPr>
              <w:jc w:val="center"/>
              <w:rPr>
                <w:rFonts w:ascii="Times New Roman" w:eastAsia="Times New Roman" w:hAnsi="Times New Roman" w:cs="Times New Roman"/>
                <w:color w:val="000000"/>
                <w:sz w:val="20"/>
                <w:szCs w:val="20"/>
                <w:lang w:eastAsia="ru-RU"/>
              </w:rPr>
            </w:pPr>
            <w:r w:rsidRPr="000E0225">
              <w:rPr>
                <w:rFonts w:ascii="Times New Roman" w:eastAsia="Times New Roman" w:hAnsi="Times New Roman" w:cs="Times New Roman"/>
                <w:color w:val="000000"/>
                <w:sz w:val="20"/>
                <w:szCs w:val="20"/>
                <w:lang w:eastAsia="ru-RU"/>
              </w:rPr>
              <w:t>198,03</w:t>
            </w:r>
          </w:p>
        </w:tc>
        <w:tc>
          <w:tcPr>
            <w:tcW w:w="408" w:type="pct"/>
            <w:tcBorders>
              <w:top w:val="single" w:sz="4" w:space="0" w:color="auto"/>
              <w:left w:val="nil"/>
              <w:bottom w:val="single" w:sz="4" w:space="0" w:color="auto"/>
              <w:right w:val="single" w:sz="4" w:space="0" w:color="auto"/>
            </w:tcBorders>
            <w:shd w:val="clear" w:color="auto" w:fill="auto"/>
            <w:vAlign w:val="center"/>
          </w:tcPr>
          <w:p w:rsidR="00757714" w:rsidRPr="000E0225" w:rsidRDefault="00757714" w:rsidP="00093A7F">
            <w:pPr>
              <w:jc w:val="center"/>
              <w:rPr>
                <w:rFonts w:ascii="Times New Roman" w:eastAsia="Times New Roman" w:hAnsi="Times New Roman" w:cs="Times New Roman"/>
                <w:color w:val="000000"/>
                <w:sz w:val="20"/>
                <w:szCs w:val="20"/>
                <w:lang w:eastAsia="ru-RU"/>
              </w:rPr>
            </w:pPr>
            <w:r w:rsidRPr="000E0225">
              <w:rPr>
                <w:rFonts w:ascii="Times New Roman" w:eastAsia="Times New Roman" w:hAnsi="Times New Roman" w:cs="Times New Roman"/>
                <w:color w:val="000000"/>
                <w:sz w:val="20"/>
                <w:szCs w:val="20"/>
                <w:lang w:eastAsia="ru-RU"/>
              </w:rPr>
              <w:t>201,81</w:t>
            </w:r>
          </w:p>
        </w:tc>
        <w:tc>
          <w:tcPr>
            <w:tcW w:w="408" w:type="pct"/>
            <w:tcBorders>
              <w:top w:val="single" w:sz="4" w:space="0" w:color="auto"/>
              <w:left w:val="nil"/>
              <w:bottom w:val="single" w:sz="4" w:space="0" w:color="auto"/>
              <w:right w:val="single" w:sz="4" w:space="0" w:color="auto"/>
            </w:tcBorders>
            <w:shd w:val="clear" w:color="000000" w:fill="FFFFFF"/>
            <w:vAlign w:val="center"/>
          </w:tcPr>
          <w:p w:rsidR="00757714" w:rsidRPr="000E0225" w:rsidRDefault="00757714" w:rsidP="00093A7F">
            <w:pPr>
              <w:jc w:val="center"/>
              <w:rPr>
                <w:rFonts w:ascii="Times New Roman" w:eastAsia="Times New Roman" w:hAnsi="Times New Roman" w:cs="Times New Roman"/>
                <w:color w:val="000000"/>
                <w:sz w:val="20"/>
                <w:szCs w:val="20"/>
                <w:lang w:eastAsia="ru-RU"/>
              </w:rPr>
            </w:pPr>
            <w:r w:rsidRPr="000E0225">
              <w:rPr>
                <w:rFonts w:ascii="Times New Roman" w:eastAsia="Times New Roman" w:hAnsi="Times New Roman" w:cs="Times New Roman"/>
                <w:color w:val="000000"/>
                <w:sz w:val="20"/>
                <w:szCs w:val="20"/>
                <w:lang w:eastAsia="ru-RU"/>
              </w:rPr>
              <w:t>207,11</w:t>
            </w:r>
          </w:p>
        </w:tc>
        <w:tc>
          <w:tcPr>
            <w:tcW w:w="413" w:type="pct"/>
            <w:vAlign w:val="center"/>
          </w:tcPr>
          <w:p w:rsidR="00757714" w:rsidRPr="000E0225" w:rsidRDefault="00757714" w:rsidP="00093A7F">
            <w:pPr>
              <w:jc w:val="center"/>
              <w:rPr>
                <w:rFonts w:ascii="Times New Roman" w:eastAsia="Times New Roman" w:hAnsi="Times New Roman" w:cs="Times New Roman"/>
                <w:color w:val="000000"/>
                <w:sz w:val="20"/>
                <w:szCs w:val="20"/>
                <w:lang w:eastAsia="ru-RU"/>
              </w:rPr>
            </w:pPr>
            <w:r w:rsidRPr="000E0225">
              <w:rPr>
                <w:rFonts w:ascii="Times New Roman" w:eastAsia="Times New Roman" w:hAnsi="Times New Roman" w:cs="Times New Roman"/>
                <w:color w:val="000000"/>
                <w:sz w:val="20"/>
                <w:szCs w:val="20"/>
                <w:lang w:eastAsia="ru-RU"/>
              </w:rPr>
              <w:t>240</w:t>
            </w:r>
          </w:p>
        </w:tc>
      </w:tr>
      <w:tr w:rsidR="00757714" w:rsidRPr="004863F0" w:rsidTr="00093A7F">
        <w:trPr>
          <w:trHeight w:val="20"/>
        </w:trPr>
        <w:tc>
          <w:tcPr>
            <w:tcW w:w="212" w:type="pct"/>
            <w:vMerge w:val="restart"/>
            <w:vAlign w:val="center"/>
          </w:tcPr>
          <w:p w:rsidR="00757714" w:rsidRPr="004863F0" w:rsidRDefault="00757714" w:rsidP="00093A7F">
            <w:pPr>
              <w:jc w:val="center"/>
              <w:rPr>
                <w:rFonts w:ascii="Times New Roman" w:eastAsia="Times New Roman" w:hAnsi="Times New Roman" w:cs="Times New Roman"/>
                <w:color w:val="000000"/>
                <w:sz w:val="20"/>
                <w:szCs w:val="20"/>
                <w:lang w:eastAsia="ru-RU"/>
              </w:rPr>
            </w:pPr>
            <w:r w:rsidRPr="004863F0">
              <w:rPr>
                <w:rFonts w:ascii="Times New Roman" w:eastAsia="Times New Roman" w:hAnsi="Times New Roman" w:cs="Times New Roman"/>
                <w:color w:val="000000"/>
                <w:sz w:val="20"/>
                <w:szCs w:val="20"/>
                <w:lang w:eastAsia="ru-RU"/>
              </w:rPr>
              <w:t>2.12</w:t>
            </w:r>
          </w:p>
        </w:tc>
        <w:tc>
          <w:tcPr>
            <w:tcW w:w="986" w:type="pct"/>
            <w:hideMark/>
          </w:tcPr>
          <w:p w:rsidR="00757714" w:rsidRPr="000E0225" w:rsidRDefault="00757714" w:rsidP="00093A7F">
            <w:pPr>
              <w:jc w:val="both"/>
              <w:rPr>
                <w:rFonts w:ascii="Times New Roman" w:hAnsi="Times New Roman" w:cs="Times New Roman"/>
                <w:sz w:val="20"/>
                <w:szCs w:val="20"/>
              </w:rPr>
            </w:pPr>
            <w:r w:rsidRPr="000E0225">
              <w:rPr>
                <w:rFonts w:ascii="Times New Roman" w:hAnsi="Times New Roman" w:cs="Times New Roman"/>
                <w:sz w:val="20"/>
                <w:szCs w:val="20"/>
              </w:rPr>
              <w:t xml:space="preserve">Протяженность автомобильных дорог общего пользования местного значения, не отвечающих нормативным требованиям, </w:t>
            </w:r>
            <w:proofErr w:type="gramStart"/>
            <w:r w:rsidRPr="000E0225">
              <w:rPr>
                <w:rFonts w:ascii="Times New Roman" w:hAnsi="Times New Roman" w:cs="Times New Roman"/>
                <w:sz w:val="20"/>
                <w:szCs w:val="20"/>
              </w:rPr>
              <w:t>км</w:t>
            </w:r>
            <w:proofErr w:type="gramEnd"/>
          </w:p>
        </w:tc>
        <w:tc>
          <w:tcPr>
            <w:tcW w:w="329" w:type="pct"/>
            <w:noWrap/>
            <w:vAlign w:val="center"/>
            <w:hideMark/>
          </w:tcPr>
          <w:p w:rsidR="00757714" w:rsidRPr="000E0225" w:rsidRDefault="00757714" w:rsidP="00093A7F">
            <w:pPr>
              <w:jc w:val="center"/>
              <w:rPr>
                <w:rFonts w:ascii="Times New Roman" w:hAnsi="Times New Roman" w:cs="Times New Roman"/>
                <w:sz w:val="20"/>
                <w:szCs w:val="20"/>
              </w:rPr>
            </w:pPr>
            <w:r w:rsidRPr="000E0225">
              <w:rPr>
                <w:rFonts w:ascii="Times New Roman" w:hAnsi="Times New Roman" w:cs="Times New Roman"/>
                <w:sz w:val="20"/>
                <w:szCs w:val="20"/>
              </w:rPr>
              <w:t>21,7</w:t>
            </w:r>
          </w:p>
        </w:tc>
        <w:tc>
          <w:tcPr>
            <w:tcW w:w="1428" w:type="pct"/>
            <w:gridSpan w:val="4"/>
            <w:noWrap/>
            <w:vAlign w:val="center"/>
          </w:tcPr>
          <w:p w:rsidR="00757714" w:rsidRPr="000E0225" w:rsidRDefault="00757714" w:rsidP="00093A7F">
            <w:pPr>
              <w:jc w:val="center"/>
              <w:rPr>
                <w:rFonts w:ascii="Times New Roman" w:eastAsia="Times New Roman" w:hAnsi="Times New Roman" w:cs="Times New Roman"/>
                <w:color w:val="000000"/>
                <w:sz w:val="20"/>
                <w:szCs w:val="20"/>
                <w:lang w:eastAsia="ru-RU"/>
              </w:rPr>
            </w:pPr>
          </w:p>
        </w:tc>
        <w:tc>
          <w:tcPr>
            <w:tcW w:w="408" w:type="pct"/>
          </w:tcPr>
          <w:p w:rsidR="00757714" w:rsidRPr="000E0225" w:rsidRDefault="00757714" w:rsidP="00093A7F">
            <w:pPr>
              <w:jc w:val="center"/>
              <w:rPr>
                <w:rFonts w:ascii="Times New Roman" w:eastAsia="Times New Roman" w:hAnsi="Times New Roman" w:cs="Times New Roman"/>
                <w:color w:val="000000"/>
                <w:sz w:val="20"/>
                <w:szCs w:val="20"/>
                <w:lang w:eastAsia="ru-RU"/>
              </w:rPr>
            </w:pPr>
          </w:p>
        </w:tc>
        <w:tc>
          <w:tcPr>
            <w:tcW w:w="408" w:type="pct"/>
          </w:tcPr>
          <w:p w:rsidR="00757714" w:rsidRPr="000E0225" w:rsidRDefault="00757714" w:rsidP="00093A7F">
            <w:pPr>
              <w:jc w:val="center"/>
              <w:rPr>
                <w:rFonts w:ascii="Times New Roman" w:eastAsia="Times New Roman" w:hAnsi="Times New Roman" w:cs="Times New Roman"/>
                <w:color w:val="000000"/>
                <w:sz w:val="20"/>
                <w:szCs w:val="20"/>
                <w:lang w:eastAsia="ru-RU"/>
              </w:rPr>
            </w:pPr>
          </w:p>
        </w:tc>
        <w:tc>
          <w:tcPr>
            <w:tcW w:w="408" w:type="pct"/>
          </w:tcPr>
          <w:p w:rsidR="00757714" w:rsidRPr="000E0225" w:rsidRDefault="00757714" w:rsidP="00093A7F">
            <w:pPr>
              <w:jc w:val="center"/>
              <w:rPr>
                <w:rFonts w:ascii="Times New Roman" w:eastAsia="Times New Roman" w:hAnsi="Times New Roman" w:cs="Times New Roman"/>
                <w:color w:val="000000"/>
                <w:sz w:val="20"/>
                <w:szCs w:val="20"/>
                <w:lang w:eastAsia="ru-RU"/>
              </w:rPr>
            </w:pPr>
          </w:p>
        </w:tc>
        <w:tc>
          <w:tcPr>
            <w:tcW w:w="408" w:type="pct"/>
          </w:tcPr>
          <w:p w:rsidR="00757714" w:rsidRPr="000E0225" w:rsidRDefault="00757714" w:rsidP="00093A7F">
            <w:pPr>
              <w:jc w:val="center"/>
              <w:rPr>
                <w:rFonts w:ascii="Times New Roman" w:eastAsia="Times New Roman" w:hAnsi="Times New Roman" w:cs="Times New Roman"/>
                <w:color w:val="000000"/>
                <w:sz w:val="20"/>
                <w:szCs w:val="20"/>
                <w:lang w:eastAsia="ru-RU"/>
              </w:rPr>
            </w:pPr>
          </w:p>
        </w:tc>
        <w:tc>
          <w:tcPr>
            <w:tcW w:w="413" w:type="pct"/>
          </w:tcPr>
          <w:p w:rsidR="00757714" w:rsidRPr="000E0225" w:rsidRDefault="00757714" w:rsidP="00093A7F">
            <w:pPr>
              <w:jc w:val="center"/>
              <w:rPr>
                <w:rFonts w:ascii="Times New Roman" w:hAnsi="Times New Roman" w:cs="Times New Roman"/>
                <w:sz w:val="20"/>
                <w:szCs w:val="20"/>
              </w:rPr>
            </w:pPr>
          </w:p>
        </w:tc>
      </w:tr>
      <w:tr w:rsidR="00757714" w:rsidRPr="004863F0" w:rsidTr="00093A7F">
        <w:trPr>
          <w:trHeight w:val="20"/>
        </w:trPr>
        <w:tc>
          <w:tcPr>
            <w:tcW w:w="212" w:type="pct"/>
            <w:vMerge/>
            <w:vAlign w:val="center"/>
          </w:tcPr>
          <w:p w:rsidR="00757714" w:rsidRPr="004863F0" w:rsidRDefault="00757714" w:rsidP="00093A7F">
            <w:pPr>
              <w:jc w:val="center"/>
              <w:rPr>
                <w:rFonts w:ascii="Times New Roman" w:eastAsia="Times New Roman" w:hAnsi="Times New Roman" w:cs="Times New Roman"/>
                <w:color w:val="000000"/>
                <w:sz w:val="20"/>
                <w:szCs w:val="20"/>
                <w:lang w:eastAsia="ru-RU"/>
              </w:rPr>
            </w:pPr>
          </w:p>
        </w:tc>
        <w:tc>
          <w:tcPr>
            <w:tcW w:w="986" w:type="pct"/>
          </w:tcPr>
          <w:p w:rsidR="00757714" w:rsidRPr="000E0225" w:rsidRDefault="00757714" w:rsidP="00093A7F">
            <w:pPr>
              <w:jc w:val="both"/>
              <w:rPr>
                <w:rFonts w:ascii="Times New Roman" w:hAnsi="Times New Roman" w:cs="Times New Roman"/>
                <w:sz w:val="20"/>
                <w:szCs w:val="20"/>
              </w:rPr>
            </w:pPr>
            <w:r w:rsidRPr="000E0225">
              <w:rPr>
                <w:rFonts w:ascii="Times New Roman" w:hAnsi="Times New Roman" w:cs="Times New Roman"/>
                <w:sz w:val="20"/>
                <w:szCs w:val="20"/>
              </w:rPr>
              <w:t>Базовый сценарий</w:t>
            </w:r>
          </w:p>
        </w:tc>
        <w:tc>
          <w:tcPr>
            <w:tcW w:w="329" w:type="pct"/>
            <w:noWrap/>
            <w:vAlign w:val="center"/>
          </w:tcPr>
          <w:p w:rsidR="00757714" w:rsidRPr="000E0225" w:rsidRDefault="00757714" w:rsidP="00093A7F">
            <w:pPr>
              <w:jc w:val="center"/>
              <w:rPr>
                <w:rFonts w:ascii="Times New Roman" w:hAnsi="Times New Roman" w:cs="Times New Roman"/>
                <w:sz w:val="20"/>
                <w:szCs w:val="20"/>
              </w:rPr>
            </w:pPr>
          </w:p>
        </w:tc>
        <w:tc>
          <w:tcPr>
            <w:tcW w:w="337" w:type="pct"/>
            <w:noWrap/>
            <w:vAlign w:val="center"/>
          </w:tcPr>
          <w:p w:rsidR="00757714" w:rsidRPr="000E0225" w:rsidRDefault="00757714" w:rsidP="00093A7F">
            <w:pPr>
              <w:jc w:val="center"/>
              <w:rPr>
                <w:rFonts w:ascii="Times New Roman" w:hAnsi="Times New Roman" w:cs="Times New Roman"/>
                <w:sz w:val="20"/>
                <w:szCs w:val="20"/>
              </w:rPr>
            </w:pPr>
            <w:r w:rsidRPr="000E0225">
              <w:rPr>
                <w:rFonts w:ascii="Times New Roman" w:hAnsi="Times New Roman" w:cs="Times New Roman"/>
                <w:sz w:val="20"/>
                <w:szCs w:val="20"/>
              </w:rPr>
              <w:t>21,7</w:t>
            </w:r>
          </w:p>
        </w:tc>
        <w:tc>
          <w:tcPr>
            <w:tcW w:w="337" w:type="pct"/>
            <w:noWrap/>
            <w:vAlign w:val="center"/>
          </w:tcPr>
          <w:p w:rsidR="00757714" w:rsidRPr="000E0225" w:rsidRDefault="00757714" w:rsidP="00093A7F">
            <w:pPr>
              <w:jc w:val="center"/>
              <w:rPr>
                <w:rFonts w:ascii="Times New Roman" w:hAnsi="Times New Roman" w:cs="Times New Roman"/>
                <w:sz w:val="20"/>
                <w:szCs w:val="20"/>
              </w:rPr>
            </w:pPr>
            <w:r w:rsidRPr="000E0225">
              <w:rPr>
                <w:rFonts w:ascii="Times New Roman" w:hAnsi="Times New Roman" w:cs="Times New Roman"/>
                <w:sz w:val="20"/>
                <w:szCs w:val="20"/>
              </w:rPr>
              <w:t>21,7</w:t>
            </w:r>
          </w:p>
        </w:tc>
        <w:tc>
          <w:tcPr>
            <w:tcW w:w="337" w:type="pct"/>
            <w:noWrap/>
            <w:vAlign w:val="center"/>
          </w:tcPr>
          <w:p w:rsidR="00757714" w:rsidRPr="000E0225" w:rsidRDefault="00757714" w:rsidP="00093A7F">
            <w:pPr>
              <w:jc w:val="center"/>
              <w:rPr>
                <w:rFonts w:ascii="Times New Roman" w:hAnsi="Times New Roman" w:cs="Times New Roman"/>
                <w:sz w:val="20"/>
                <w:szCs w:val="20"/>
              </w:rPr>
            </w:pPr>
            <w:r w:rsidRPr="000E0225">
              <w:rPr>
                <w:rFonts w:ascii="Times New Roman" w:hAnsi="Times New Roman" w:cs="Times New Roman"/>
                <w:sz w:val="20"/>
                <w:szCs w:val="20"/>
              </w:rPr>
              <w:t>21,7</w:t>
            </w:r>
          </w:p>
        </w:tc>
        <w:tc>
          <w:tcPr>
            <w:tcW w:w="417" w:type="pct"/>
            <w:tcBorders>
              <w:top w:val="single" w:sz="4" w:space="0" w:color="auto"/>
              <w:left w:val="single" w:sz="4" w:space="0" w:color="auto"/>
              <w:bottom w:val="single" w:sz="4" w:space="0" w:color="auto"/>
              <w:right w:val="single" w:sz="4" w:space="0" w:color="auto"/>
            </w:tcBorders>
            <w:shd w:val="clear" w:color="auto" w:fill="auto"/>
            <w:noWrap/>
            <w:vAlign w:val="center"/>
          </w:tcPr>
          <w:p w:rsidR="00757714" w:rsidRPr="000E0225" w:rsidRDefault="00757714" w:rsidP="00093A7F">
            <w:pPr>
              <w:jc w:val="center"/>
              <w:rPr>
                <w:rFonts w:ascii="Times New Roman" w:eastAsia="Times New Roman" w:hAnsi="Times New Roman" w:cs="Times New Roman"/>
                <w:color w:val="000000"/>
                <w:sz w:val="20"/>
                <w:szCs w:val="20"/>
                <w:lang w:eastAsia="ru-RU"/>
              </w:rPr>
            </w:pPr>
            <w:r w:rsidRPr="000E0225">
              <w:rPr>
                <w:rFonts w:ascii="Times New Roman" w:eastAsia="Times New Roman" w:hAnsi="Times New Roman" w:cs="Times New Roman"/>
                <w:color w:val="000000"/>
                <w:sz w:val="20"/>
                <w:szCs w:val="20"/>
                <w:lang w:eastAsia="ru-RU"/>
              </w:rPr>
              <w:t>20,8</w:t>
            </w:r>
          </w:p>
        </w:tc>
        <w:tc>
          <w:tcPr>
            <w:tcW w:w="408" w:type="pct"/>
            <w:tcBorders>
              <w:top w:val="single" w:sz="4" w:space="0" w:color="auto"/>
              <w:left w:val="nil"/>
              <w:bottom w:val="single" w:sz="4" w:space="0" w:color="auto"/>
              <w:right w:val="single" w:sz="4" w:space="0" w:color="auto"/>
            </w:tcBorders>
            <w:shd w:val="clear" w:color="auto" w:fill="auto"/>
            <w:vAlign w:val="center"/>
          </w:tcPr>
          <w:p w:rsidR="00757714" w:rsidRPr="000E0225" w:rsidRDefault="00757714" w:rsidP="00093A7F">
            <w:pPr>
              <w:jc w:val="center"/>
              <w:rPr>
                <w:rFonts w:ascii="Times New Roman" w:eastAsia="Times New Roman" w:hAnsi="Times New Roman" w:cs="Times New Roman"/>
                <w:color w:val="000000"/>
                <w:sz w:val="20"/>
                <w:szCs w:val="20"/>
                <w:lang w:eastAsia="ru-RU"/>
              </w:rPr>
            </w:pPr>
            <w:r w:rsidRPr="000E0225">
              <w:rPr>
                <w:rFonts w:ascii="Times New Roman" w:eastAsia="Times New Roman" w:hAnsi="Times New Roman" w:cs="Times New Roman"/>
                <w:color w:val="000000"/>
                <w:sz w:val="20"/>
                <w:szCs w:val="20"/>
                <w:lang w:eastAsia="ru-RU"/>
              </w:rPr>
              <w:t>20,6</w:t>
            </w:r>
          </w:p>
        </w:tc>
        <w:tc>
          <w:tcPr>
            <w:tcW w:w="408" w:type="pct"/>
            <w:tcBorders>
              <w:top w:val="single" w:sz="4" w:space="0" w:color="auto"/>
              <w:left w:val="nil"/>
              <w:bottom w:val="single" w:sz="4" w:space="0" w:color="auto"/>
              <w:right w:val="single" w:sz="4" w:space="0" w:color="auto"/>
            </w:tcBorders>
            <w:shd w:val="clear" w:color="auto" w:fill="auto"/>
            <w:vAlign w:val="center"/>
          </w:tcPr>
          <w:p w:rsidR="00757714" w:rsidRPr="000E0225" w:rsidRDefault="00757714" w:rsidP="00093A7F">
            <w:pPr>
              <w:jc w:val="center"/>
              <w:rPr>
                <w:rFonts w:ascii="Times New Roman" w:eastAsia="Times New Roman" w:hAnsi="Times New Roman" w:cs="Times New Roman"/>
                <w:color w:val="000000"/>
                <w:sz w:val="20"/>
                <w:szCs w:val="20"/>
                <w:lang w:eastAsia="ru-RU"/>
              </w:rPr>
            </w:pPr>
            <w:r w:rsidRPr="000E0225">
              <w:rPr>
                <w:rFonts w:ascii="Times New Roman" w:eastAsia="Times New Roman" w:hAnsi="Times New Roman" w:cs="Times New Roman"/>
                <w:color w:val="000000"/>
                <w:sz w:val="20"/>
                <w:szCs w:val="20"/>
                <w:lang w:eastAsia="ru-RU"/>
              </w:rPr>
              <w:t>20,2</w:t>
            </w:r>
          </w:p>
        </w:tc>
        <w:tc>
          <w:tcPr>
            <w:tcW w:w="408" w:type="pct"/>
            <w:tcBorders>
              <w:top w:val="single" w:sz="4" w:space="0" w:color="auto"/>
              <w:left w:val="nil"/>
              <w:bottom w:val="single" w:sz="4" w:space="0" w:color="auto"/>
              <w:right w:val="single" w:sz="4" w:space="0" w:color="auto"/>
            </w:tcBorders>
            <w:shd w:val="clear" w:color="auto" w:fill="auto"/>
            <w:vAlign w:val="center"/>
          </w:tcPr>
          <w:p w:rsidR="00757714" w:rsidRPr="000E0225" w:rsidRDefault="00757714" w:rsidP="00093A7F">
            <w:pPr>
              <w:jc w:val="center"/>
              <w:rPr>
                <w:rFonts w:ascii="Times New Roman" w:eastAsia="Times New Roman" w:hAnsi="Times New Roman" w:cs="Times New Roman"/>
                <w:color w:val="000000"/>
                <w:sz w:val="20"/>
                <w:szCs w:val="20"/>
                <w:lang w:eastAsia="ru-RU"/>
              </w:rPr>
            </w:pPr>
            <w:r w:rsidRPr="000E0225">
              <w:rPr>
                <w:rFonts w:ascii="Times New Roman" w:eastAsia="Times New Roman" w:hAnsi="Times New Roman" w:cs="Times New Roman"/>
                <w:color w:val="000000"/>
                <w:sz w:val="20"/>
                <w:szCs w:val="20"/>
                <w:lang w:eastAsia="ru-RU"/>
              </w:rPr>
              <w:t>19,8</w:t>
            </w:r>
          </w:p>
        </w:tc>
        <w:tc>
          <w:tcPr>
            <w:tcW w:w="408" w:type="pct"/>
            <w:tcBorders>
              <w:top w:val="single" w:sz="4" w:space="0" w:color="auto"/>
              <w:left w:val="nil"/>
              <w:bottom w:val="single" w:sz="4" w:space="0" w:color="auto"/>
              <w:right w:val="single" w:sz="4" w:space="0" w:color="auto"/>
            </w:tcBorders>
            <w:shd w:val="clear" w:color="auto" w:fill="auto"/>
            <w:vAlign w:val="center"/>
          </w:tcPr>
          <w:p w:rsidR="00757714" w:rsidRPr="000E0225" w:rsidRDefault="00757714" w:rsidP="00093A7F">
            <w:pPr>
              <w:jc w:val="center"/>
              <w:rPr>
                <w:rFonts w:ascii="Times New Roman" w:eastAsia="Times New Roman" w:hAnsi="Times New Roman" w:cs="Times New Roman"/>
                <w:color w:val="000000"/>
                <w:sz w:val="20"/>
                <w:szCs w:val="20"/>
                <w:lang w:eastAsia="ru-RU"/>
              </w:rPr>
            </w:pPr>
            <w:r w:rsidRPr="000E0225">
              <w:rPr>
                <w:rFonts w:ascii="Times New Roman" w:eastAsia="Times New Roman" w:hAnsi="Times New Roman" w:cs="Times New Roman"/>
                <w:color w:val="000000"/>
                <w:sz w:val="20"/>
                <w:szCs w:val="20"/>
                <w:lang w:eastAsia="ru-RU"/>
              </w:rPr>
              <w:t>19,3</w:t>
            </w:r>
          </w:p>
        </w:tc>
        <w:tc>
          <w:tcPr>
            <w:tcW w:w="413" w:type="pct"/>
            <w:vAlign w:val="center"/>
          </w:tcPr>
          <w:p w:rsidR="00757714" w:rsidRPr="000E0225" w:rsidRDefault="00757714" w:rsidP="00093A7F">
            <w:pPr>
              <w:jc w:val="center"/>
              <w:rPr>
                <w:rFonts w:ascii="Times New Roman" w:hAnsi="Times New Roman" w:cs="Times New Roman"/>
                <w:sz w:val="20"/>
                <w:szCs w:val="20"/>
              </w:rPr>
            </w:pPr>
            <w:r w:rsidRPr="000E0225">
              <w:rPr>
                <w:rFonts w:ascii="Times New Roman" w:hAnsi="Times New Roman" w:cs="Times New Roman"/>
                <w:sz w:val="20"/>
                <w:szCs w:val="20"/>
              </w:rPr>
              <w:t>18,2</w:t>
            </w:r>
          </w:p>
        </w:tc>
      </w:tr>
      <w:tr w:rsidR="00757714" w:rsidRPr="004863F0" w:rsidTr="00093A7F">
        <w:trPr>
          <w:trHeight w:val="20"/>
        </w:trPr>
        <w:tc>
          <w:tcPr>
            <w:tcW w:w="212" w:type="pct"/>
            <w:vMerge/>
            <w:vAlign w:val="center"/>
          </w:tcPr>
          <w:p w:rsidR="00757714" w:rsidRPr="004863F0" w:rsidRDefault="00757714" w:rsidP="00093A7F">
            <w:pPr>
              <w:jc w:val="center"/>
              <w:rPr>
                <w:rFonts w:ascii="Times New Roman" w:eastAsia="Times New Roman" w:hAnsi="Times New Roman" w:cs="Times New Roman"/>
                <w:color w:val="000000"/>
                <w:sz w:val="20"/>
                <w:szCs w:val="20"/>
                <w:lang w:eastAsia="ru-RU"/>
              </w:rPr>
            </w:pPr>
          </w:p>
        </w:tc>
        <w:tc>
          <w:tcPr>
            <w:tcW w:w="986" w:type="pct"/>
          </w:tcPr>
          <w:p w:rsidR="00757714" w:rsidRPr="000E0225" w:rsidRDefault="00757714" w:rsidP="00093A7F">
            <w:pPr>
              <w:jc w:val="both"/>
              <w:rPr>
                <w:rFonts w:ascii="Times New Roman" w:hAnsi="Times New Roman" w:cs="Times New Roman"/>
                <w:sz w:val="20"/>
                <w:szCs w:val="20"/>
              </w:rPr>
            </w:pPr>
            <w:r w:rsidRPr="000E0225">
              <w:rPr>
                <w:rFonts w:ascii="Times New Roman" w:hAnsi="Times New Roman" w:cs="Times New Roman"/>
                <w:sz w:val="20"/>
                <w:szCs w:val="20"/>
              </w:rPr>
              <w:t>Целевой сценарий</w:t>
            </w:r>
          </w:p>
        </w:tc>
        <w:tc>
          <w:tcPr>
            <w:tcW w:w="329" w:type="pct"/>
            <w:noWrap/>
            <w:vAlign w:val="center"/>
          </w:tcPr>
          <w:p w:rsidR="00757714" w:rsidRPr="000E0225" w:rsidRDefault="00757714" w:rsidP="00093A7F">
            <w:pPr>
              <w:jc w:val="center"/>
              <w:rPr>
                <w:rFonts w:ascii="Times New Roman" w:hAnsi="Times New Roman" w:cs="Times New Roman"/>
                <w:sz w:val="20"/>
                <w:szCs w:val="20"/>
              </w:rPr>
            </w:pPr>
          </w:p>
        </w:tc>
        <w:tc>
          <w:tcPr>
            <w:tcW w:w="337" w:type="pct"/>
            <w:shd w:val="clear" w:color="auto" w:fill="auto"/>
            <w:noWrap/>
            <w:vAlign w:val="center"/>
          </w:tcPr>
          <w:p w:rsidR="00757714" w:rsidRPr="000E0225" w:rsidRDefault="00757714" w:rsidP="00093A7F">
            <w:pPr>
              <w:jc w:val="center"/>
              <w:rPr>
                <w:rFonts w:ascii="Times New Roman" w:eastAsia="Times New Roman" w:hAnsi="Times New Roman" w:cs="Times New Roman"/>
                <w:color w:val="000000"/>
                <w:sz w:val="20"/>
                <w:szCs w:val="20"/>
                <w:lang w:eastAsia="ru-RU"/>
              </w:rPr>
            </w:pPr>
            <w:r w:rsidRPr="000E0225">
              <w:rPr>
                <w:rFonts w:ascii="Times New Roman" w:eastAsia="Times New Roman" w:hAnsi="Times New Roman" w:cs="Times New Roman"/>
                <w:color w:val="000000"/>
                <w:sz w:val="20"/>
                <w:szCs w:val="20"/>
                <w:lang w:eastAsia="ru-RU"/>
              </w:rPr>
              <w:t>21,7</w:t>
            </w:r>
          </w:p>
        </w:tc>
        <w:tc>
          <w:tcPr>
            <w:tcW w:w="337" w:type="pct"/>
            <w:shd w:val="clear" w:color="auto" w:fill="auto"/>
            <w:noWrap/>
            <w:vAlign w:val="center"/>
          </w:tcPr>
          <w:p w:rsidR="00757714" w:rsidRPr="000E0225" w:rsidRDefault="00757714" w:rsidP="00093A7F">
            <w:pPr>
              <w:jc w:val="center"/>
              <w:rPr>
                <w:rFonts w:ascii="Times New Roman" w:eastAsia="Times New Roman" w:hAnsi="Times New Roman" w:cs="Times New Roman"/>
                <w:color w:val="000000"/>
                <w:sz w:val="20"/>
                <w:szCs w:val="20"/>
                <w:lang w:eastAsia="ru-RU"/>
              </w:rPr>
            </w:pPr>
            <w:r w:rsidRPr="000E0225">
              <w:rPr>
                <w:rFonts w:ascii="Times New Roman" w:eastAsia="Times New Roman" w:hAnsi="Times New Roman" w:cs="Times New Roman"/>
                <w:color w:val="000000"/>
                <w:sz w:val="20"/>
                <w:szCs w:val="20"/>
                <w:lang w:eastAsia="ru-RU"/>
              </w:rPr>
              <w:t>21,7</w:t>
            </w:r>
          </w:p>
        </w:tc>
        <w:tc>
          <w:tcPr>
            <w:tcW w:w="337" w:type="pct"/>
            <w:shd w:val="clear" w:color="auto" w:fill="auto"/>
            <w:noWrap/>
            <w:vAlign w:val="center"/>
          </w:tcPr>
          <w:p w:rsidR="00757714" w:rsidRPr="000E0225" w:rsidRDefault="00757714" w:rsidP="00093A7F">
            <w:pPr>
              <w:jc w:val="center"/>
              <w:rPr>
                <w:rFonts w:ascii="Times New Roman" w:eastAsia="Times New Roman" w:hAnsi="Times New Roman" w:cs="Times New Roman"/>
                <w:color w:val="000000"/>
                <w:sz w:val="20"/>
                <w:szCs w:val="20"/>
                <w:lang w:eastAsia="ru-RU"/>
              </w:rPr>
            </w:pPr>
            <w:r w:rsidRPr="000E0225">
              <w:rPr>
                <w:rFonts w:ascii="Times New Roman" w:eastAsia="Times New Roman" w:hAnsi="Times New Roman" w:cs="Times New Roman"/>
                <w:color w:val="000000"/>
                <w:sz w:val="20"/>
                <w:szCs w:val="20"/>
                <w:lang w:eastAsia="ru-RU"/>
              </w:rPr>
              <w:t>21,7</w:t>
            </w:r>
          </w:p>
        </w:tc>
        <w:tc>
          <w:tcPr>
            <w:tcW w:w="417" w:type="pct"/>
            <w:tcBorders>
              <w:top w:val="single" w:sz="4" w:space="0" w:color="auto"/>
              <w:left w:val="single" w:sz="4" w:space="0" w:color="auto"/>
              <w:bottom w:val="single" w:sz="4" w:space="0" w:color="auto"/>
              <w:right w:val="single" w:sz="4" w:space="0" w:color="auto"/>
            </w:tcBorders>
            <w:shd w:val="clear" w:color="auto" w:fill="auto"/>
            <w:noWrap/>
            <w:vAlign w:val="center"/>
          </w:tcPr>
          <w:p w:rsidR="00757714" w:rsidRPr="000E0225" w:rsidRDefault="00757714" w:rsidP="00093A7F">
            <w:pPr>
              <w:jc w:val="center"/>
              <w:rPr>
                <w:rFonts w:ascii="Times New Roman" w:eastAsia="Times New Roman" w:hAnsi="Times New Roman" w:cs="Times New Roman"/>
                <w:color w:val="000000"/>
                <w:sz w:val="20"/>
                <w:szCs w:val="20"/>
                <w:lang w:eastAsia="ru-RU"/>
              </w:rPr>
            </w:pPr>
            <w:r w:rsidRPr="000E0225">
              <w:rPr>
                <w:rFonts w:ascii="Times New Roman" w:eastAsia="Times New Roman" w:hAnsi="Times New Roman" w:cs="Times New Roman"/>
                <w:color w:val="000000"/>
                <w:sz w:val="20"/>
                <w:szCs w:val="20"/>
                <w:lang w:eastAsia="ru-RU"/>
              </w:rPr>
              <w:t>20,8</w:t>
            </w:r>
          </w:p>
        </w:tc>
        <w:tc>
          <w:tcPr>
            <w:tcW w:w="408" w:type="pct"/>
            <w:tcBorders>
              <w:top w:val="single" w:sz="4" w:space="0" w:color="auto"/>
              <w:left w:val="nil"/>
              <w:bottom w:val="single" w:sz="4" w:space="0" w:color="auto"/>
              <w:right w:val="single" w:sz="4" w:space="0" w:color="auto"/>
            </w:tcBorders>
            <w:shd w:val="clear" w:color="auto" w:fill="auto"/>
            <w:vAlign w:val="center"/>
          </w:tcPr>
          <w:p w:rsidR="00757714" w:rsidRPr="000E0225" w:rsidRDefault="00757714" w:rsidP="00093A7F">
            <w:pPr>
              <w:jc w:val="center"/>
              <w:rPr>
                <w:rFonts w:ascii="Times New Roman" w:eastAsia="Times New Roman" w:hAnsi="Times New Roman" w:cs="Times New Roman"/>
                <w:color w:val="000000"/>
                <w:sz w:val="20"/>
                <w:szCs w:val="20"/>
                <w:lang w:eastAsia="ru-RU"/>
              </w:rPr>
            </w:pPr>
            <w:r w:rsidRPr="000E0225">
              <w:rPr>
                <w:rFonts w:ascii="Times New Roman" w:eastAsia="Times New Roman" w:hAnsi="Times New Roman" w:cs="Times New Roman"/>
                <w:color w:val="000000"/>
                <w:sz w:val="20"/>
                <w:szCs w:val="20"/>
                <w:lang w:eastAsia="ru-RU"/>
              </w:rPr>
              <w:t>20,6</w:t>
            </w:r>
          </w:p>
        </w:tc>
        <w:tc>
          <w:tcPr>
            <w:tcW w:w="408" w:type="pct"/>
            <w:tcBorders>
              <w:top w:val="single" w:sz="4" w:space="0" w:color="auto"/>
              <w:left w:val="nil"/>
              <w:bottom w:val="single" w:sz="4" w:space="0" w:color="auto"/>
              <w:right w:val="single" w:sz="4" w:space="0" w:color="auto"/>
            </w:tcBorders>
            <w:shd w:val="clear" w:color="auto" w:fill="auto"/>
            <w:vAlign w:val="center"/>
          </w:tcPr>
          <w:p w:rsidR="00757714" w:rsidRPr="000E0225" w:rsidRDefault="00757714" w:rsidP="00093A7F">
            <w:pPr>
              <w:jc w:val="center"/>
              <w:rPr>
                <w:rFonts w:ascii="Times New Roman" w:eastAsia="Times New Roman" w:hAnsi="Times New Roman" w:cs="Times New Roman"/>
                <w:color w:val="000000"/>
                <w:sz w:val="20"/>
                <w:szCs w:val="20"/>
                <w:lang w:eastAsia="ru-RU"/>
              </w:rPr>
            </w:pPr>
            <w:r w:rsidRPr="000E0225">
              <w:rPr>
                <w:rFonts w:ascii="Times New Roman" w:eastAsia="Times New Roman" w:hAnsi="Times New Roman" w:cs="Times New Roman"/>
                <w:color w:val="000000"/>
                <w:sz w:val="20"/>
                <w:szCs w:val="20"/>
                <w:lang w:eastAsia="ru-RU"/>
              </w:rPr>
              <w:t>20,2</w:t>
            </w:r>
          </w:p>
        </w:tc>
        <w:tc>
          <w:tcPr>
            <w:tcW w:w="408" w:type="pct"/>
            <w:tcBorders>
              <w:top w:val="single" w:sz="4" w:space="0" w:color="auto"/>
              <w:left w:val="nil"/>
              <w:bottom w:val="single" w:sz="4" w:space="0" w:color="auto"/>
              <w:right w:val="single" w:sz="4" w:space="0" w:color="auto"/>
            </w:tcBorders>
            <w:shd w:val="clear" w:color="auto" w:fill="auto"/>
            <w:vAlign w:val="center"/>
          </w:tcPr>
          <w:p w:rsidR="00757714" w:rsidRPr="000E0225" w:rsidRDefault="00757714" w:rsidP="00093A7F">
            <w:pPr>
              <w:jc w:val="center"/>
              <w:rPr>
                <w:rFonts w:ascii="Times New Roman" w:eastAsia="Times New Roman" w:hAnsi="Times New Roman" w:cs="Times New Roman"/>
                <w:color w:val="000000"/>
                <w:sz w:val="20"/>
                <w:szCs w:val="20"/>
                <w:lang w:eastAsia="ru-RU"/>
              </w:rPr>
            </w:pPr>
            <w:r w:rsidRPr="000E0225">
              <w:rPr>
                <w:rFonts w:ascii="Times New Roman" w:eastAsia="Times New Roman" w:hAnsi="Times New Roman" w:cs="Times New Roman"/>
                <w:color w:val="000000"/>
                <w:sz w:val="20"/>
                <w:szCs w:val="20"/>
                <w:lang w:eastAsia="ru-RU"/>
              </w:rPr>
              <w:t>19,8</w:t>
            </w:r>
          </w:p>
        </w:tc>
        <w:tc>
          <w:tcPr>
            <w:tcW w:w="408" w:type="pct"/>
            <w:tcBorders>
              <w:top w:val="single" w:sz="4" w:space="0" w:color="auto"/>
              <w:left w:val="nil"/>
              <w:bottom w:val="single" w:sz="4" w:space="0" w:color="auto"/>
              <w:right w:val="single" w:sz="4" w:space="0" w:color="auto"/>
            </w:tcBorders>
            <w:shd w:val="clear" w:color="auto" w:fill="auto"/>
            <w:vAlign w:val="center"/>
          </w:tcPr>
          <w:p w:rsidR="00757714" w:rsidRPr="000E0225" w:rsidRDefault="00757714" w:rsidP="00093A7F">
            <w:pPr>
              <w:jc w:val="center"/>
              <w:rPr>
                <w:rFonts w:ascii="Times New Roman" w:eastAsia="Times New Roman" w:hAnsi="Times New Roman" w:cs="Times New Roman"/>
                <w:color w:val="000000"/>
                <w:sz w:val="20"/>
                <w:szCs w:val="20"/>
                <w:lang w:eastAsia="ru-RU"/>
              </w:rPr>
            </w:pPr>
            <w:r w:rsidRPr="000E0225">
              <w:rPr>
                <w:rFonts w:ascii="Times New Roman" w:eastAsia="Times New Roman" w:hAnsi="Times New Roman" w:cs="Times New Roman"/>
                <w:color w:val="000000"/>
                <w:sz w:val="20"/>
                <w:szCs w:val="20"/>
                <w:lang w:eastAsia="ru-RU"/>
              </w:rPr>
              <w:t>19,3</w:t>
            </w:r>
          </w:p>
        </w:tc>
        <w:tc>
          <w:tcPr>
            <w:tcW w:w="413" w:type="pct"/>
            <w:vAlign w:val="center"/>
          </w:tcPr>
          <w:p w:rsidR="00757714" w:rsidRPr="000E0225" w:rsidRDefault="00757714" w:rsidP="00093A7F">
            <w:pPr>
              <w:jc w:val="center"/>
              <w:rPr>
                <w:rFonts w:ascii="Times New Roman" w:eastAsia="Times New Roman" w:hAnsi="Times New Roman" w:cs="Times New Roman"/>
                <w:color w:val="000000"/>
                <w:sz w:val="20"/>
                <w:szCs w:val="20"/>
                <w:lang w:eastAsia="ru-RU"/>
              </w:rPr>
            </w:pPr>
            <w:r w:rsidRPr="000E0225">
              <w:rPr>
                <w:rFonts w:ascii="Times New Roman" w:eastAsia="Times New Roman" w:hAnsi="Times New Roman" w:cs="Times New Roman"/>
                <w:color w:val="000000"/>
                <w:sz w:val="20"/>
                <w:szCs w:val="20"/>
                <w:lang w:eastAsia="ru-RU"/>
              </w:rPr>
              <w:t>16,7</w:t>
            </w:r>
          </w:p>
        </w:tc>
      </w:tr>
      <w:tr w:rsidR="00757714" w:rsidRPr="004863F0" w:rsidTr="00093A7F">
        <w:trPr>
          <w:trHeight w:val="20"/>
        </w:trPr>
        <w:tc>
          <w:tcPr>
            <w:tcW w:w="212" w:type="pct"/>
            <w:vMerge w:val="restart"/>
            <w:vAlign w:val="center"/>
          </w:tcPr>
          <w:p w:rsidR="00757714" w:rsidRPr="004863F0" w:rsidRDefault="00757714" w:rsidP="00093A7F">
            <w:pPr>
              <w:jc w:val="center"/>
              <w:rPr>
                <w:rFonts w:ascii="Times New Roman" w:eastAsia="Times New Roman" w:hAnsi="Times New Roman" w:cs="Times New Roman"/>
                <w:color w:val="000000"/>
                <w:sz w:val="20"/>
                <w:szCs w:val="20"/>
                <w:lang w:eastAsia="ru-RU"/>
              </w:rPr>
            </w:pPr>
            <w:r w:rsidRPr="004863F0">
              <w:rPr>
                <w:rFonts w:ascii="Times New Roman" w:eastAsia="Times New Roman" w:hAnsi="Times New Roman" w:cs="Times New Roman"/>
                <w:color w:val="000000"/>
                <w:sz w:val="20"/>
                <w:szCs w:val="20"/>
                <w:lang w:eastAsia="ru-RU"/>
              </w:rPr>
              <w:t>2.13</w:t>
            </w:r>
          </w:p>
        </w:tc>
        <w:tc>
          <w:tcPr>
            <w:tcW w:w="986" w:type="pct"/>
            <w:hideMark/>
          </w:tcPr>
          <w:p w:rsidR="00757714" w:rsidRPr="000E0225" w:rsidRDefault="00757714" w:rsidP="00093A7F">
            <w:pPr>
              <w:jc w:val="both"/>
              <w:rPr>
                <w:rFonts w:ascii="Times New Roman" w:hAnsi="Times New Roman" w:cs="Times New Roman"/>
                <w:sz w:val="20"/>
                <w:szCs w:val="20"/>
              </w:rPr>
            </w:pPr>
            <w:r w:rsidRPr="000E0225">
              <w:rPr>
                <w:rFonts w:ascii="Times New Roman" w:hAnsi="Times New Roman" w:cs="Times New Roman"/>
                <w:sz w:val="20"/>
                <w:szCs w:val="20"/>
              </w:rPr>
              <w:t>Доля протяженности автомобильных дорог общего пользования местного значения с твердым покрытием в общей протяженности автомобильных дорог общего пользования местного значения, %</w:t>
            </w:r>
          </w:p>
        </w:tc>
        <w:tc>
          <w:tcPr>
            <w:tcW w:w="329" w:type="pct"/>
            <w:noWrap/>
            <w:vAlign w:val="center"/>
            <w:hideMark/>
          </w:tcPr>
          <w:p w:rsidR="00757714" w:rsidRPr="000E0225" w:rsidRDefault="00757714" w:rsidP="00093A7F">
            <w:pPr>
              <w:jc w:val="center"/>
              <w:rPr>
                <w:rFonts w:ascii="Times New Roman" w:hAnsi="Times New Roman" w:cs="Times New Roman"/>
                <w:sz w:val="20"/>
                <w:szCs w:val="20"/>
              </w:rPr>
            </w:pPr>
            <w:r w:rsidRPr="000E0225">
              <w:rPr>
                <w:rFonts w:ascii="Times New Roman" w:hAnsi="Times New Roman" w:cs="Times New Roman"/>
                <w:sz w:val="20"/>
                <w:szCs w:val="20"/>
              </w:rPr>
              <w:t>61,4</w:t>
            </w:r>
          </w:p>
        </w:tc>
        <w:tc>
          <w:tcPr>
            <w:tcW w:w="3473" w:type="pct"/>
            <w:gridSpan w:val="9"/>
            <w:shd w:val="clear" w:color="auto" w:fill="auto"/>
            <w:noWrap/>
            <w:vAlign w:val="center"/>
          </w:tcPr>
          <w:p w:rsidR="00757714" w:rsidRPr="000E0225" w:rsidRDefault="00757714" w:rsidP="00093A7F">
            <w:pPr>
              <w:jc w:val="center"/>
              <w:rPr>
                <w:rFonts w:ascii="Times New Roman" w:eastAsia="Times New Roman" w:hAnsi="Times New Roman" w:cs="Times New Roman"/>
                <w:color w:val="000000"/>
                <w:sz w:val="20"/>
                <w:szCs w:val="20"/>
                <w:lang w:eastAsia="ru-RU"/>
              </w:rPr>
            </w:pPr>
          </w:p>
        </w:tc>
      </w:tr>
      <w:tr w:rsidR="00757714" w:rsidRPr="004863F0" w:rsidTr="00093A7F">
        <w:trPr>
          <w:trHeight w:val="20"/>
        </w:trPr>
        <w:tc>
          <w:tcPr>
            <w:tcW w:w="212" w:type="pct"/>
            <w:vMerge/>
            <w:vAlign w:val="center"/>
          </w:tcPr>
          <w:p w:rsidR="00757714" w:rsidRPr="004863F0" w:rsidRDefault="00757714" w:rsidP="00093A7F">
            <w:pPr>
              <w:jc w:val="center"/>
              <w:rPr>
                <w:rFonts w:ascii="Times New Roman" w:eastAsia="Times New Roman" w:hAnsi="Times New Roman" w:cs="Times New Roman"/>
                <w:color w:val="000000"/>
                <w:sz w:val="20"/>
                <w:szCs w:val="20"/>
                <w:lang w:eastAsia="ru-RU"/>
              </w:rPr>
            </w:pPr>
          </w:p>
        </w:tc>
        <w:tc>
          <w:tcPr>
            <w:tcW w:w="986" w:type="pct"/>
          </w:tcPr>
          <w:p w:rsidR="00757714" w:rsidRPr="000E0225" w:rsidRDefault="00757714" w:rsidP="00093A7F">
            <w:pPr>
              <w:jc w:val="both"/>
              <w:rPr>
                <w:rFonts w:ascii="Times New Roman" w:hAnsi="Times New Roman" w:cs="Times New Roman"/>
                <w:sz w:val="20"/>
                <w:szCs w:val="20"/>
              </w:rPr>
            </w:pPr>
            <w:r w:rsidRPr="000E0225">
              <w:rPr>
                <w:rFonts w:ascii="Times New Roman" w:hAnsi="Times New Roman" w:cs="Times New Roman"/>
                <w:sz w:val="20"/>
                <w:szCs w:val="20"/>
              </w:rPr>
              <w:t>Базовый сценарий</w:t>
            </w:r>
          </w:p>
        </w:tc>
        <w:tc>
          <w:tcPr>
            <w:tcW w:w="329" w:type="pct"/>
            <w:noWrap/>
            <w:vAlign w:val="center"/>
          </w:tcPr>
          <w:p w:rsidR="00757714" w:rsidRPr="000E0225" w:rsidRDefault="00757714" w:rsidP="00093A7F">
            <w:pPr>
              <w:jc w:val="center"/>
              <w:rPr>
                <w:rFonts w:ascii="Times New Roman" w:hAnsi="Times New Roman" w:cs="Times New Roman"/>
                <w:sz w:val="20"/>
                <w:szCs w:val="20"/>
              </w:rPr>
            </w:pPr>
          </w:p>
        </w:tc>
        <w:tc>
          <w:tcPr>
            <w:tcW w:w="337" w:type="pct"/>
            <w:shd w:val="clear" w:color="auto" w:fill="auto"/>
            <w:noWrap/>
            <w:vAlign w:val="center"/>
          </w:tcPr>
          <w:p w:rsidR="00757714" w:rsidRPr="000E0225" w:rsidRDefault="00757714" w:rsidP="00093A7F">
            <w:pPr>
              <w:jc w:val="center"/>
              <w:rPr>
                <w:rFonts w:ascii="Times New Roman" w:eastAsia="Times New Roman" w:hAnsi="Times New Roman" w:cs="Times New Roman"/>
                <w:color w:val="000000"/>
                <w:sz w:val="20"/>
                <w:szCs w:val="20"/>
                <w:lang w:eastAsia="ru-RU"/>
              </w:rPr>
            </w:pPr>
            <w:r w:rsidRPr="000E0225">
              <w:rPr>
                <w:rFonts w:ascii="Times New Roman" w:eastAsia="Times New Roman" w:hAnsi="Times New Roman" w:cs="Times New Roman"/>
                <w:color w:val="000000"/>
                <w:sz w:val="20"/>
                <w:szCs w:val="20"/>
                <w:lang w:eastAsia="ru-RU"/>
              </w:rPr>
              <w:t>61,4</w:t>
            </w:r>
          </w:p>
        </w:tc>
        <w:tc>
          <w:tcPr>
            <w:tcW w:w="337" w:type="pct"/>
            <w:shd w:val="clear" w:color="auto" w:fill="auto"/>
            <w:noWrap/>
            <w:vAlign w:val="center"/>
          </w:tcPr>
          <w:p w:rsidR="00757714" w:rsidRPr="000E0225" w:rsidRDefault="00757714" w:rsidP="00093A7F">
            <w:pPr>
              <w:jc w:val="center"/>
              <w:rPr>
                <w:rFonts w:ascii="Times New Roman" w:eastAsia="Times New Roman" w:hAnsi="Times New Roman" w:cs="Times New Roman"/>
                <w:color w:val="000000"/>
                <w:sz w:val="20"/>
                <w:szCs w:val="20"/>
                <w:lang w:eastAsia="ru-RU"/>
              </w:rPr>
            </w:pPr>
            <w:r w:rsidRPr="000E0225">
              <w:rPr>
                <w:rFonts w:ascii="Times New Roman" w:eastAsia="Times New Roman" w:hAnsi="Times New Roman" w:cs="Times New Roman"/>
                <w:color w:val="000000"/>
                <w:sz w:val="20"/>
                <w:szCs w:val="20"/>
                <w:lang w:eastAsia="ru-RU"/>
              </w:rPr>
              <w:t>61,4</w:t>
            </w:r>
          </w:p>
        </w:tc>
        <w:tc>
          <w:tcPr>
            <w:tcW w:w="337" w:type="pct"/>
            <w:shd w:val="clear" w:color="auto" w:fill="auto"/>
            <w:noWrap/>
            <w:vAlign w:val="center"/>
          </w:tcPr>
          <w:p w:rsidR="00757714" w:rsidRPr="000E0225" w:rsidRDefault="00757714" w:rsidP="00093A7F">
            <w:pPr>
              <w:jc w:val="center"/>
              <w:rPr>
                <w:rFonts w:ascii="Times New Roman" w:eastAsia="Times New Roman" w:hAnsi="Times New Roman" w:cs="Times New Roman"/>
                <w:color w:val="000000"/>
                <w:sz w:val="20"/>
                <w:szCs w:val="20"/>
                <w:lang w:eastAsia="ru-RU"/>
              </w:rPr>
            </w:pPr>
            <w:r w:rsidRPr="000E0225">
              <w:rPr>
                <w:rFonts w:ascii="Times New Roman" w:eastAsia="Times New Roman" w:hAnsi="Times New Roman" w:cs="Times New Roman"/>
                <w:color w:val="000000"/>
                <w:sz w:val="20"/>
                <w:szCs w:val="20"/>
                <w:lang w:eastAsia="ru-RU"/>
              </w:rPr>
              <w:t>61,4</w:t>
            </w:r>
          </w:p>
        </w:tc>
        <w:tc>
          <w:tcPr>
            <w:tcW w:w="417" w:type="pct"/>
            <w:tcBorders>
              <w:top w:val="single" w:sz="4" w:space="0" w:color="auto"/>
              <w:left w:val="single" w:sz="4" w:space="0" w:color="auto"/>
              <w:bottom w:val="single" w:sz="4" w:space="0" w:color="auto"/>
              <w:right w:val="single" w:sz="4" w:space="0" w:color="auto"/>
            </w:tcBorders>
            <w:shd w:val="clear" w:color="auto" w:fill="auto"/>
            <w:noWrap/>
            <w:vAlign w:val="center"/>
          </w:tcPr>
          <w:p w:rsidR="00757714" w:rsidRPr="000E0225" w:rsidRDefault="00757714" w:rsidP="00093A7F">
            <w:pPr>
              <w:jc w:val="center"/>
              <w:rPr>
                <w:rFonts w:ascii="Times New Roman" w:eastAsia="Times New Roman" w:hAnsi="Times New Roman" w:cs="Times New Roman"/>
                <w:color w:val="000000"/>
                <w:sz w:val="20"/>
                <w:szCs w:val="20"/>
                <w:lang w:eastAsia="ru-RU"/>
              </w:rPr>
            </w:pPr>
            <w:r w:rsidRPr="000E0225">
              <w:rPr>
                <w:rFonts w:ascii="Times New Roman" w:eastAsia="Times New Roman" w:hAnsi="Times New Roman" w:cs="Times New Roman"/>
                <w:color w:val="000000"/>
                <w:sz w:val="20"/>
                <w:szCs w:val="20"/>
                <w:lang w:eastAsia="ru-RU"/>
              </w:rPr>
              <w:t>64,0</w:t>
            </w:r>
          </w:p>
        </w:tc>
        <w:tc>
          <w:tcPr>
            <w:tcW w:w="408" w:type="pct"/>
            <w:tcBorders>
              <w:top w:val="single" w:sz="4" w:space="0" w:color="auto"/>
              <w:left w:val="nil"/>
              <w:bottom w:val="single" w:sz="4" w:space="0" w:color="auto"/>
              <w:right w:val="single" w:sz="4" w:space="0" w:color="auto"/>
            </w:tcBorders>
            <w:shd w:val="clear" w:color="auto" w:fill="auto"/>
            <w:vAlign w:val="center"/>
          </w:tcPr>
          <w:p w:rsidR="00757714" w:rsidRPr="000E0225" w:rsidRDefault="00757714" w:rsidP="00093A7F">
            <w:pPr>
              <w:jc w:val="center"/>
              <w:rPr>
                <w:rFonts w:ascii="Times New Roman" w:eastAsia="Times New Roman" w:hAnsi="Times New Roman" w:cs="Times New Roman"/>
                <w:color w:val="000000"/>
                <w:sz w:val="20"/>
                <w:szCs w:val="20"/>
                <w:lang w:eastAsia="ru-RU"/>
              </w:rPr>
            </w:pPr>
            <w:r w:rsidRPr="000E0225">
              <w:rPr>
                <w:rFonts w:ascii="Times New Roman" w:eastAsia="Times New Roman" w:hAnsi="Times New Roman" w:cs="Times New Roman"/>
                <w:color w:val="000000"/>
                <w:sz w:val="20"/>
                <w:szCs w:val="20"/>
                <w:lang w:eastAsia="ru-RU"/>
              </w:rPr>
              <w:t>64,8</w:t>
            </w:r>
          </w:p>
        </w:tc>
        <w:tc>
          <w:tcPr>
            <w:tcW w:w="408" w:type="pct"/>
            <w:tcBorders>
              <w:top w:val="single" w:sz="4" w:space="0" w:color="auto"/>
              <w:left w:val="nil"/>
              <w:bottom w:val="single" w:sz="4" w:space="0" w:color="auto"/>
              <w:right w:val="single" w:sz="4" w:space="0" w:color="auto"/>
            </w:tcBorders>
            <w:shd w:val="clear" w:color="auto" w:fill="auto"/>
            <w:vAlign w:val="center"/>
          </w:tcPr>
          <w:p w:rsidR="00757714" w:rsidRPr="000E0225" w:rsidRDefault="00757714" w:rsidP="00093A7F">
            <w:pPr>
              <w:jc w:val="center"/>
              <w:rPr>
                <w:rFonts w:ascii="Times New Roman" w:eastAsia="Times New Roman" w:hAnsi="Times New Roman" w:cs="Times New Roman"/>
                <w:color w:val="000000"/>
                <w:sz w:val="20"/>
                <w:szCs w:val="20"/>
                <w:lang w:eastAsia="ru-RU"/>
              </w:rPr>
            </w:pPr>
            <w:r w:rsidRPr="000E0225">
              <w:rPr>
                <w:rFonts w:ascii="Times New Roman" w:eastAsia="Times New Roman" w:hAnsi="Times New Roman" w:cs="Times New Roman"/>
                <w:color w:val="000000"/>
                <w:sz w:val="20"/>
                <w:szCs w:val="20"/>
                <w:lang w:eastAsia="ru-RU"/>
              </w:rPr>
              <w:t>66,0</w:t>
            </w:r>
          </w:p>
        </w:tc>
        <w:tc>
          <w:tcPr>
            <w:tcW w:w="408" w:type="pct"/>
            <w:tcBorders>
              <w:top w:val="single" w:sz="4" w:space="0" w:color="auto"/>
              <w:left w:val="nil"/>
              <w:bottom w:val="single" w:sz="4" w:space="0" w:color="auto"/>
              <w:right w:val="single" w:sz="4" w:space="0" w:color="auto"/>
            </w:tcBorders>
            <w:shd w:val="clear" w:color="auto" w:fill="auto"/>
            <w:vAlign w:val="center"/>
          </w:tcPr>
          <w:p w:rsidR="00757714" w:rsidRPr="000E0225" w:rsidRDefault="00757714" w:rsidP="00093A7F">
            <w:pPr>
              <w:jc w:val="center"/>
              <w:rPr>
                <w:rFonts w:ascii="Times New Roman" w:eastAsia="Times New Roman" w:hAnsi="Times New Roman" w:cs="Times New Roman"/>
                <w:color w:val="000000"/>
                <w:sz w:val="20"/>
                <w:szCs w:val="20"/>
                <w:lang w:eastAsia="ru-RU"/>
              </w:rPr>
            </w:pPr>
            <w:r w:rsidRPr="000E0225">
              <w:rPr>
                <w:rFonts w:ascii="Times New Roman" w:eastAsia="Times New Roman" w:hAnsi="Times New Roman" w:cs="Times New Roman"/>
                <w:color w:val="000000"/>
                <w:sz w:val="20"/>
                <w:szCs w:val="20"/>
                <w:lang w:eastAsia="ru-RU"/>
              </w:rPr>
              <w:t>67,2</w:t>
            </w:r>
          </w:p>
        </w:tc>
        <w:tc>
          <w:tcPr>
            <w:tcW w:w="408" w:type="pct"/>
            <w:tcBorders>
              <w:top w:val="single" w:sz="4" w:space="0" w:color="auto"/>
              <w:left w:val="nil"/>
              <w:bottom w:val="single" w:sz="4" w:space="0" w:color="auto"/>
              <w:right w:val="single" w:sz="4" w:space="0" w:color="auto"/>
            </w:tcBorders>
            <w:shd w:val="clear" w:color="auto" w:fill="auto"/>
            <w:vAlign w:val="center"/>
          </w:tcPr>
          <w:p w:rsidR="00757714" w:rsidRPr="000E0225" w:rsidRDefault="00757714" w:rsidP="00093A7F">
            <w:pPr>
              <w:jc w:val="center"/>
              <w:rPr>
                <w:rFonts w:ascii="Times New Roman" w:eastAsia="Times New Roman" w:hAnsi="Times New Roman" w:cs="Times New Roman"/>
                <w:color w:val="000000"/>
                <w:sz w:val="20"/>
                <w:szCs w:val="20"/>
                <w:lang w:eastAsia="ru-RU"/>
              </w:rPr>
            </w:pPr>
            <w:r w:rsidRPr="000E0225">
              <w:rPr>
                <w:rFonts w:ascii="Times New Roman" w:eastAsia="Times New Roman" w:hAnsi="Times New Roman" w:cs="Times New Roman"/>
                <w:color w:val="000000"/>
                <w:sz w:val="20"/>
                <w:szCs w:val="20"/>
                <w:lang w:eastAsia="ru-RU"/>
              </w:rPr>
              <w:t>69,0</w:t>
            </w:r>
          </w:p>
        </w:tc>
        <w:tc>
          <w:tcPr>
            <w:tcW w:w="413" w:type="pct"/>
            <w:vAlign w:val="center"/>
          </w:tcPr>
          <w:p w:rsidR="00757714" w:rsidRPr="000E0225" w:rsidRDefault="00757714" w:rsidP="00093A7F">
            <w:pPr>
              <w:jc w:val="center"/>
              <w:rPr>
                <w:rFonts w:ascii="Times New Roman" w:eastAsia="Times New Roman" w:hAnsi="Times New Roman" w:cs="Times New Roman"/>
                <w:color w:val="000000"/>
                <w:sz w:val="20"/>
                <w:szCs w:val="20"/>
                <w:lang w:eastAsia="ru-RU"/>
              </w:rPr>
            </w:pPr>
            <w:r w:rsidRPr="000E0225">
              <w:rPr>
                <w:rFonts w:ascii="Times New Roman" w:eastAsia="Times New Roman" w:hAnsi="Times New Roman" w:cs="Times New Roman"/>
                <w:color w:val="000000"/>
                <w:sz w:val="20"/>
                <w:szCs w:val="20"/>
                <w:lang w:eastAsia="ru-RU"/>
              </w:rPr>
              <w:t>73,3</w:t>
            </w:r>
          </w:p>
        </w:tc>
      </w:tr>
      <w:tr w:rsidR="00757714" w:rsidRPr="004863F0" w:rsidTr="00093A7F">
        <w:trPr>
          <w:trHeight w:val="20"/>
        </w:trPr>
        <w:tc>
          <w:tcPr>
            <w:tcW w:w="212" w:type="pct"/>
            <w:vMerge/>
            <w:vAlign w:val="center"/>
          </w:tcPr>
          <w:p w:rsidR="00757714" w:rsidRPr="004863F0" w:rsidRDefault="00757714" w:rsidP="00093A7F">
            <w:pPr>
              <w:jc w:val="center"/>
              <w:rPr>
                <w:rFonts w:ascii="Times New Roman" w:eastAsia="Times New Roman" w:hAnsi="Times New Roman" w:cs="Times New Roman"/>
                <w:color w:val="000000"/>
                <w:sz w:val="20"/>
                <w:szCs w:val="20"/>
                <w:lang w:eastAsia="ru-RU"/>
              </w:rPr>
            </w:pPr>
          </w:p>
        </w:tc>
        <w:tc>
          <w:tcPr>
            <w:tcW w:w="986" w:type="pct"/>
          </w:tcPr>
          <w:p w:rsidR="00757714" w:rsidRPr="000E0225" w:rsidRDefault="00757714" w:rsidP="00093A7F">
            <w:pPr>
              <w:jc w:val="both"/>
              <w:rPr>
                <w:rFonts w:ascii="Times New Roman" w:hAnsi="Times New Roman" w:cs="Times New Roman"/>
                <w:sz w:val="20"/>
                <w:szCs w:val="20"/>
              </w:rPr>
            </w:pPr>
            <w:r w:rsidRPr="000E0225">
              <w:rPr>
                <w:rFonts w:ascii="Times New Roman" w:hAnsi="Times New Roman" w:cs="Times New Roman"/>
                <w:sz w:val="20"/>
                <w:szCs w:val="20"/>
              </w:rPr>
              <w:t>Целевой сценарий</w:t>
            </w:r>
          </w:p>
        </w:tc>
        <w:tc>
          <w:tcPr>
            <w:tcW w:w="329" w:type="pct"/>
            <w:noWrap/>
            <w:vAlign w:val="center"/>
          </w:tcPr>
          <w:p w:rsidR="00757714" w:rsidRPr="000E0225" w:rsidRDefault="00757714" w:rsidP="00093A7F">
            <w:pPr>
              <w:jc w:val="center"/>
              <w:rPr>
                <w:rFonts w:ascii="Times New Roman" w:hAnsi="Times New Roman" w:cs="Times New Roman"/>
                <w:sz w:val="20"/>
                <w:szCs w:val="20"/>
              </w:rPr>
            </w:pPr>
          </w:p>
        </w:tc>
        <w:tc>
          <w:tcPr>
            <w:tcW w:w="337" w:type="pct"/>
            <w:shd w:val="clear" w:color="auto" w:fill="auto"/>
            <w:noWrap/>
            <w:vAlign w:val="center"/>
          </w:tcPr>
          <w:p w:rsidR="00757714" w:rsidRPr="000E0225" w:rsidRDefault="00757714" w:rsidP="00093A7F">
            <w:pPr>
              <w:jc w:val="center"/>
              <w:rPr>
                <w:rFonts w:ascii="Times New Roman" w:hAnsi="Times New Roman" w:cs="Times New Roman"/>
                <w:sz w:val="20"/>
                <w:szCs w:val="20"/>
              </w:rPr>
            </w:pPr>
            <w:r w:rsidRPr="000E0225">
              <w:rPr>
                <w:rFonts w:ascii="Times New Roman" w:hAnsi="Times New Roman" w:cs="Times New Roman"/>
                <w:sz w:val="20"/>
                <w:szCs w:val="20"/>
              </w:rPr>
              <w:t>61,4</w:t>
            </w:r>
          </w:p>
        </w:tc>
        <w:tc>
          <w:tcPr>
            <w:tcW w:w="337" w:type="pct"/>
            <w:shd w:val="clear" w:color="auto" w:fill="auto"/>
            <w:noWrap/>
            <w:vAlign w:val="center"/>
          </w:tcPr>
          <w:p w:rsidR="00757714" w:rsidRPr="000E0225" w:rsidRDefault="00757714" w:rsidP="00093A7F">
            <w:pPr>
              <w:jc w:val="center"/>
              <w:rPr>
                <w:rFonts w:ascii="Times New Roman" w:hAnsi="Times New Roman" w:cs="Times New Roman"/>
                <w:sz w:val="20"/>
                <w:szCs w:val="20"/>
              </w:rPr>
            </w:pPr>
            <w:r w:rsidRPr="000E0225">
              <w:rPr>
                <w:rFonts w:ascii="Times New Roman" w:hAnsi="Times New Roman" w:cs="Times New Roman"/>
                <w:sz w:val="20"/>
                <w:szCs w:val="20"/>
              </w:rPr>
              <w:t>61,4</w:t>
            </w:r>
          </w:p>
        </w:tc>
        <w:tc>
          <w:tcPr>
            <w:tcW w:w="337" w:type="pct"/>
            <w:shd w:val="clear" w:color="auto" w:fill="auto"/>
            <w:noWrap/>
            <w:vAlign w:val="center"/>
          </w:tcPr>
          <w:p w:rsidR="00757714" w:rsidRPr="000E0225" w:rsidRDefault="00757714" w:rsidP="00093A7F">
            <w:pPr>
              <w:jc w:val="center"/>
              <w:rPr>
                <w:rFonts w:ascii="Times New Roman" w:hAnsi="Times New Roman" w:cs="Times New Roman"/>
                <w:sz w:val="20"/>
                <w:szCs w:val="20"/>
              </w:rPr>
            </w:pPr>
            <w:r w:rsidRPr="000E0225">
              <w:rPr>
                <w:rFonts w:ascii="Times New Roman" w:hAnsi="Times New Roman" w:cs="Times New Roman"/>
                <w:sz w:val="20"/>
                <w:szCs w:val="20"/>
              </w:rPr>
              <w:t>61,4</w:t>
            </w:r>
          </w:p>
        </w:tc>
        <w:tc>
          <w:tcPr>
            <w:tcW w:w="417" w:type="pct"/>
            <w:tcBorders>
              <w:top w:val="single" w:sz="4" w:space="0" w:color="auto"/>
              <w:left w:val="single" w:sz="4" w:space="0" w:color="auto"/>
              <w:bottom w:val="single" w:sz="4" w:space="0" w:color="auto"/>
              <w:right w:val="single" w:sz="4" w:space="0" w:color="auto"/>
            </w:tcBorders>
            <w:shd w:val="clear" w:color="auto" w:fill="auto"/>
            <w:noWrap/>
            <w:vAlign w:val="center"/>
          </w:tcPr>
          <w:p w:rsidR="00757714" w:rsidRPr="000E0225" w:rsidRDefault="00757714" w:rsidP="00093A7F">
            <w:pPr>
              <w:jc w:val="center"/>
              <w:rPr>
                <w:rFonts w:ascii="Times New Roman" w:eastAsia="Times New Roman" w:hAnsi="Times New Roman" w:cs="Times New Roman"/>
                <w:color w:val="000000"/>
                <w:sz w:val="20"/>
                <w:szCs w:val="20"/>
                <w:lang w:eastAsia="ru-RU"/>
              </w:rPr>
            </w:pPr>
            <w:r w:rsidRPr="000E0225">
              <w:rPr>
                <w:rFonts w:ascii="Times New Roman" w:eastAsia="Times New Roman" w:hAnsi="Times New Roman" w:cs="Times New Roman"/>
                <w:color w:val="000000"/>
                <w:sz w:val="20"/>
                <w:szCs w:val="20"/>
                <w:lang w:eastAsia="ru-RU"/>
              </w:rPr>
              <w:t>64,0</w:t>
            </w:r>
          </w:p>
        </w:tc>
        <w:tc>
          <w:tcPr>
            <w:tcW w:w="408" w:type="pct"/>
            <w:tcBorders>
              <w:top w:val="single" w:sz="4" w:space="0" w:color="auto"/>
              <w:left w:val="nil"/>
              <w:bottom w:val="single" w:sz="4" w:space="0" w:color="auto"/>
              <w:right w:val="single" w:sz="4" w:space="0" w:color="auto"/>
            </w:tcBorders>
            <w:shd w:val="clear" w:color="auto" w:fill="auto"/>
            <w:vAlign w:val="center"/>
          </w:tcPr>
          <w:p w:rsidR="00757714" w:rsidRPr="000E0225" w:rsidRDefault="00757714" w:rsidP="00093A7F">
            <w:pPr>
              <w:jc w:val="center"/>
              <w:rPr>
                <w:rFonts w:ascii="Times New Roman" w:eastAsia="Times New Roman" w:hAnsi="Times New Roman" w:cs="Times New Roman"/>
                <w:color w:val="000000"/>
                <w:sz w:val="20"/>
                <w:szCs w:val="20"/>
                <w:lang w:eastAsia="ru-RU"/>
              </w:rPr>
            </w:pPr>
            <w:r w:rsidRPr="000E0225">
              <w:rPr>
                <w:rFonts w:ascii="Times New Roman" w:eastAsia="Times New Roman" w:hAnsi="Times New Roman" w:cs="Times New Roman"/>
                <w:color w:val="000000"/>
                <w:sz w:val="20"/>
                <w:szCs w:val="20"/>
                <w:lang w:eastAsia="ru-RU"/>
              </w:rPr>
              <w:t>64,8</w:t>
            </w:r>
          </w:p>
        </w:tc>
        <w:tc>
          <w:tcPr>
            <w:tcW w:w="408" w:type="pct"/>
            <w:tcBorders>
              <w:top w:val="single" w:sz="4" w:space="0" w:color="auto"/>
              <w:left w:val="nil"/>
              <w:bottom w:val="single" w:sz="4" w:space="0" w:color="auto"/>
              <w:right w:val="single" w:sz="4" w:space="0" w:color="auto"/>
            </w:tcBorders>
            <w:shd w:val="clear" w:color="auto" w:fill="auto"/>
            <w:vAlign w:val="center"/>
          </w:tcPr>
          <w:p w:rsidR="00757714" w:rsidRPr="000E0225" w:rsidRDefault="00757714" w:rsidP="00093A7F">
            <w:pPr>
              <w:jc w:val="center"/>
              <w:rPr>
                <w:rFonts w:ascii="Times New Roman" w:eastAsia="Times New Roman" w:hAnsi="Times New Roman" w:cs="Times New Roman"/>
                <w:color w:val="000000"/>
                <w:sz w:val="20"/>
                <w:szCs w:val="20"/>
                <w:lang w:eastAsia="ru-RU"/>
              </w:rPr>
            </w:pPr>
            <w:r w:rsidRPr="000E0225">
              <w:rPr>
                <w:rFonts w:ascii="Times New Roman" w:eastAsia="Times New Roman" w:hAnsi="Times New Roman" w:cs="Times New Roman"/>
                <w:color w:val="000000"/>
                <w:sz w:val="20"/>
                <w:szCs w:val="20"/>
                <w:lang w:eastAsia="ru-RU"/>
              </w:rPr>
              <w:t>66,0</w:t>
            </w:r>
          </w:p>
        </w:tc>
        <w:tc>
          <w:tcPr>
            <w:tcW w:w="408" w:type="pct"/>
            <w:tcBorders>
              <w:top w:val="single" w:sz="4" w:space="0" w:color="auto"/>
              <w:left w:val="nil"/>
              <w:bottom w:val="single" w:sz="4" w:space="0" w:color="auto"/>
              <w:right w:val="single" w:sz="4" w:space="0" w:color="auto"/>
            </w:tcBorders>
            <w:shd w:val="clear" w:color="auto" w:fill="auto"/>
            <w:vAlign w:val="center"/>
          </w:tcPr>
          <w:p w:rsidR="00757714" w:rsidRPr="000E0225" w:rsidRDefault="00757714" w:rsidP="00093A7F">
            <w:pPr>
              <w:jc w:val="center"/>
              <w:rPr>
                <w:rFonts w:ascii="Times New Roman" w:eastAsia="Times New Roman" w:hAnsi="Times New Roman" w:cs="Times New Roman"/>
                <w:color w:val="000000"/>
                <w:sz w:val="20"/>
                <w:szCs w:val="20"/>
                <w:lang w:eastAsia="ru-RU"/>
              </w:rPr>
            </w:pPr>
            <w:r w:rsidRPr="000E0225">
              <w:rPr>
                <w:rFonts w:ascii="Times New Roman" w:eastAsia="Times New Roman" w:hAnsi="Times New Roman" w:cs="Times New Roman"/>
                <w:color w:val="000000"/>
                <w:sz w:val="20"/>
                <w:szCs w:val="20"/>
                <w:lang w:eastAsia="ru-RU"/>
              </w:rPr>
              <w:t>67,2</w:t>
            </w:r>
          </w:p>
        </w:tc>
        <w:tc>
          <w:tcPr>
            <w:tcW w:w="408" w:type="pct"/>
            <w:tcBorders>
              <w:top w:val="single" w:sz="4" w:space="0" w:color="auto"/>
              <w:left w:val="nil"/>
              <w:bottom w:val="single" w:sz="4" w:space="0" w:color="auto"/>
              <w:right w:val="single" w:sz="4" w:space="0" w:color="auto"/>
            </w:tcBorders>
            <w:shd w:val="clear" w:color="auto" w:fill="auto"/>
            <w:vAlign w:val="center"/>
          </w:tcPr>
          <w:p w:rsidR="00757714" w:rsidRPr="000E0225" w:rsidRDefault="00757714" w:rsidP="00093A7F">
            <w:pPr>
              <w:jc w:val="center"/>
              <w:rPr>
                <w:rFonts w:ascii="Times New Roman" w:eastAsia="Times New Roman" w:hAnsi="Times New Roman" w:cs="Times New Roman"/>
                <w:color w:val="000000"/>
                <w:sz w:val="20"/>
                <w:szCs w:val="20"/>
                <w:lang w:eastAsia="ru-RU"/>
              </w:rPr>
            </w:pPr>
            <w:r w:rsidRPr="000E0225">
              <w:rPr>
                <w:rFonts w:ascii="Times New Roman" w:eastAsia="Times New Roman" w:hAnsi="Times New Roman" w:cs="Times New Roman"/>
                <w:color w:val="000000"/>
                <w:sz w:val="20"/>
                <w:szCs w:val="20"/>
                <w:lang w:eastAsia="ru-RU"/>
              </w:rPr>
              <w:t>69,0</w:t>
            </w:r>
          </w:p>
        </w:tc>
        <w:tc>
          <w:tcPr>
            <w:tcW w:w="413" w:type="pct"/>
            <w:vAlign w:val="center"/>
          </w:tcPr>
          <w:p w:rsidR="00757714" w:rsidRPr="000E0225" w:rsidRDefault="00757714" w:rsidP="00093A7F">
            <w:pPr>
              <w:jc w:val="center"/>
              <w:rPr>
                <w:rFonts w:ascii="Times New Roman" w:hAnsi="Times New Roman" w:cs="Times New Roman"/>
                <w:sz w:val="20"/>
                <w:szCs w:val="20"/>
              </w:rPr>
            </w:pPr>
            <w:r w:rsidRPr="000E0225">
              <w:rPr>
                <w:rFonts w:ascii="Times New Roman" w:hAnsi="Times New Roman" w:cs="Times New Roman"/>
                <w:sz w:val="20"/>
                <w:szCs w:val="20"/>
              </w:rPr>
              <w:t>79,9</w:t>
            </w:r>
          </w:p>
        </w:tc>
      </w:tr>
      <w:tr w:rsidR="00757714" w:rsidRPr="004863F0" w:rsidTr="00093A7F">
        <w:trPr>
          <w:trHeight w:val="20"/>
        </w:trPr>
        <w:tc>
          <w:tcPr>
            <w:tcW w:w="212" w:type="pct"/>
            <w:vMerge w:val="restart"/>
            <w:vAlign w:val="center"/>
          </w:tcPr>
          <w:p w:rsidR="00757714" w:rsidRPr="004863F0" w:rsidRDefault="00757714" w:rsidP="00093A7F">
            <w:pPr>
              <w:jc w:val="center"/>
              <w:rPr>
                <w:rFonts w:ascii="Times New Roman" w:eastAsia="Times New Roman" w:hAnsi="Times New Roman" w:cs="Times New Roman"/>
                <w:color w:val="000000"/>
                <w:sz w:val="20"/>
                <w:szCs w:val="20"/>
                <w:lang w:eastAsia="ru-RU"/>
              </w:rPr>
            </w:pPr>
            <w:r w:rsidRPr="004863F0">
              <w:rPr>
                <w:rFonts w:ascii="Times New Roman" w:eastAsia="Times New Roman" w:hAnsi="Times New Roman" w:cs="Times New Roman"/>
                <w:color w:val="000000"/>
                <w:sz w:val="20"/>
                <w:szCs w:val="20"/>
                <w:lang w:eastAsia="ru-RU"/>
              </w:rPr>
              <w:t>2.14</w:t>
            </w:r>
          </w:p>
        </w:tc>
        <w:tc>
          <w:tcPr>
            <w:tcW w:w="986" w:type="pct"/>
            <w:hideMark/>
          </w:tcPr>
          <w:p w:rsidR="00757714" w:rsidRPr="000E0225" w:rsidRDefault="00757714" w:rsidP="00093A7F">
            <w:pPr>
              <w:jc w:val="both"/>
              <w:rPr>
                <w:rFonts w:ascii="Times New Roman" w:hAnsi="Times New Roman" w:cs="Times New Roman"/>
                <w:sz w:val="20"/>
                <w:szCs w:val="20"/>
              </w:rPr>
            </w:pPr>
            <w:r w:rsidRPr="000E0225">
              <w:rPr>
                <w:rFonts w:ascii="Times New Roman" w:hAnsi="Times New Roman" w:cs="Times New Roman"/>
                <w:sz w:val="20"/>
                <w:szCs w:val="20"/>
              </w:rPr>
              <w:t>Общий годовой объем ввода жилья, тыс. кв. м</w:t>
            </w:r>
          </w:p>
        </w:tc>
        <w:tc>
          <w:tcPr>
            <w:tcW w:w="329" w:type="pct"/>
            <w:noWrap/>
            <w:vAlign w:val="center"/>
            <w:hideMark/>
          </w:tcPr>
          <w:p w:rsidR="00757714" w:rsidRPr="000E0225" w:rsidRDefault="00757714" w:rsidP="00093A7F">
            <w:pPr>
              <w:jc w:val="center"/>
              <w:rPr>
                <w:rFonts w:ascii="Times New Roman" w:hAnsi="Times New Roman" w:cs="Times New Roman"/>
                <w:sz w:val="20"/>
                <w:szCs w:val="20"/>
              </w:rPr>
            </w:pPr>
            <w:r w:rsidRPr="000E0225">
              <w:rPr>
                <w:rFonts w:ascii="Times New Roman" w:hAnsi="Times New Roman" w:cs="Times New Roman"/>
                <w:sz w:val="20"/>
                <w:szCs w:val="20"/>
              </w:rPr>
              <w:t>7,661</w:t>
            </w:r>
          </w:p>
        </w:tc>
        <w:tc>
          <w:tcPr>
            <w:tcW w:w="3473" w:type="pct"/>
            <w:gridSpan w:val="9"/>
            <w:noWrap/>
            <w:vAlign w:val="center"/>
          </w:tcPr>
          <w:p w:rsidR="00757714" w:rsidRPr="000E0225" w:rsidRDefault="00757714" w:rsidP="00093A7F">
            <w:pPr>
              <w:jc w:val="center"/>
              <w:rPr>
                <w:rFonts w:ascii="Times New Roman" w:hAnsi="Times New Roman" w:cs="Times New Roman"/>
                <w:sz w:val="20"/>
                <w:szCs w:val="20"/>
              </w:rPr>
            </w:pPr>
          </w:p>
        </w:tc>
      </w:tr>
      <w:tr w:rsidR="00757714" w:rsidRPr="004863F0" w:rsidTr="00093A7F">
        <w:trPr>
          <w:trHeight w:val="20"/>
        </w:trPr>
        <w:tc>
          <w:tcPr>
            <w:tcW w:w="212" w:type="pct"/>
            <w:vMerge/>
            <w:vAlign w:val="center"/>
          </w:tcPr>
          <w:p w:rsidR="00757714" w:rsidRPr="004863F0" w:rsidRDefault="00757714" w:rsidP="00093A7F">
            <w:pPr>
              <w:jc w:val="center"/>
              <w:rPr>
                <w:rFonts w:ascii="Times New Roman" w:eastAsia="Times New Roman" w:hAnsi="Times New Roman" w:cs="Times New Roman"/>
                <w:color w:val="000000"/>
                <w:sz w:val="20"/>
                <w:szCs w:val="20"/>
                <w:lang w:eastAsia="ru-RU"/>
              </w:rPr>
            </w:pPr>
          </w:p>
        </w:tc>
        <w:tc>
          <w:tcPr>
            <w:tcW w:w="986" w:type="pct"/>
          </w:tcPr>
          <w:p w:rsidR="00757714" w:rsidRPr="004863F0" w:rsidRDefault="00757714" w:rsidP="00093A7F">
            <w:pPr>
              <w:jc w:val="both"/>
              <w:rPr>
                <w:rFonts w:ascii="Times New Roman" w:hAnsi="Times New Roman" w:cs="Times New Roman"/>
                <w:sz w:val="20"/>
                <w:szCs w:val="20"/>
              </w:rPr>
            </w:pPr>
            <w:r w:rsidRPr="004863F0">
              <w:rPr>
                <w:rFonts w:ascii="Times New Roman" w:hAnsi="Times New Roman" w:cs="Times New Roman"/>
                <w:sz w:val="20"/>
                <w:szCs w:val="20"/>
              </w:rPr>
              <w:t>Базовый сценарий</w:t>
            </w:r>
          </w:p>
        </w:tc>
        <w:tc>
          <w:tcPr>
            <w:tcW w:w="329" w:type="pct"/>
            <w:noWrap/>
            <w:vAlign w:val="center"/>
          </w:tcPr>
          <w:p w:rsidR="00757714" w:rsidRPr="004863F0" w:rsidRDefault="00757714" w:rsidP="00093A7F">
            <w:pPr>
              <w:jc w:val="center"/>
              <w:rPr>
                <w:rFonts w:ascii="Times New Roman" w:hAnsi="Times New Roman" w:cs="Times New Roman"/>
                <w:sz w:val="20"/>
                <w:szCs w:val="20"/>
              </w:rPr>
            </w:pPr>
          </w:p>
        </w:tc>
        <w:tc>
          <w:tcPr>
            <w:tcW w:w="337" w:type="pct"/>
            <w:tcBorders>
              <w:top w:val="single" w:sz="4" w:space="0" w:color="auto"/>
              <w:left w:val="single" w:sz="4" w:space="0" w:color="auto"/>
              <w:bottom w:val="single" w:sz="4" w:space="0" w:color="auto"/>
              <w:right w:val="single" w:sz="4" w:space="0" w:color="auto"/>
            </w:tcBorders>
            <w:shd w:val="clear" w:color="auto" w:fill="auto"/>
            <w:noWrap/>
            <w:vAlign w:val="center"/>
          </w:tcPr>
          <w:p w:rsidR="00757714" w:rsidRPr="000C5653" w:rsidRDefault="00757714" w:rsidP="00093A7F">
            <w:pPr>
              <w:jc w:val="center"/>
              <w:rPr>
                <w:rFonts w:ascii="Times New Roman" w:eastAsia="Times New Roman" w:hAnsi="Times New Roman" w:cs="Times New Roman"/>
                <w:color w:val="000000"/>
                <w:sz w:val="20"/>
                <w:szCs w:val="20"/>
                <w:lang w:eastAsia="ru-RU"/>
              </w:rPr>
            </w:pPr>
            <w:r w:rsidRPr="000C5653">
              <w:rPr>
                <w:rFonts w:ascii="Times New Roman" w:eastAsia="Times New Roman" w:hAnsi="Times New Roman" w:cs="Times New Roman"/>
                <w:color w:val="000000"/>
                <w:sz w:val="20"/>
                <w:szCs w:val="20"/>
                <w:lang w:eastAsia="ru-RU"/>
              </w:rPr>
              <w:t>9</w:t>
            </w:r>
          </w:p>
        </w:tc>
        <w:tc>
          <w:tcPr>
            <w:tcW w:w="337" w:type="pct"/>
            <w:tcBorders>
              <w:top w:val="single" w:sz="4" w:space="0" w:color="auto"/>
              <w:left w:val="nil"/>
              <w:bottom w:val="single" w:sz="4" w:space="0" w:color="auto"/>
              <w:right w:val="single" w:sz="4" w:space="0" w:color="auto"/>
            </w:tcBorders>
            <w:shd w:val="clear" w:color="auto" w:fill="auto"/>
            <w:noWrap/>
            <w:vAlign w:val="center"/>
          </w:tcPr>
          <w:p w:rsidR="00757714" w:rsidRPr="000C5653" w:rsidRDefault="00757714" w:rsidP="00093A7F">
            <w:pPr>
              <w:jc w:val="center"/>
              <w:rPr>
                <w:rFonts w:ascii="Times New Roman" w:eastAsia="Times New Roman" w:hAnsi="Times New Roman" w:cs="Times New Roman"/>
                <w:color w:val="000000"/>
                <w:sz w:val="20"/>
                <w:szCs w:val="20"/>
                <w:lang w:eastAsia="ru-RU"/>
              </w:rPr>
            </w:pPr>
            <w:r w:rsidRPr="000C5653">
              <w:rPr>
                <w:rFonts w:ascii="Times New Roman" w:eastAsia="Times New Roman" w:hAnsi="Times New Roman" w:cs="Times New Roman"/>
                <w:color w:val="000000"/>
                <w:sz w:val="20"/>
                <w:szCs w:val="20"/>
                <w:lang w:eastAsia="ru-RU"/>
              </w:rPr>
              <w:t>9,5</w:t>
            </w:r>
          </w:p>
        </w:tc>
        <w:tc>
          <w:tcPr>
            <w:tcW w:w="337" w:type="pct"/>
            <w:tcBorders>
              <w:top w:val="single" w:sz="4" w:space="0" w:color="auto"/>
              <w:left w:val="nil"/>
              <w:bottom w:val="single" w:sz="4" w:space="0" w:color="auto"/>
              <w:right w:val="single" w:sz="4" w:space="0" w:color="auto"/>
            </w:tcBorders>
            <w:shd w:val="clear" w:color="auto" w:fill="auto"/>
            <w:noWrap/>
            <w:vAlign w:val="center"/>
          </w:tcPr>
          <w:p w:rsidR="00757714" w:rsidRPr="000C5653" w:rsidRDefault="00757714" w:rsidP="00093A7F">
            <w:pPr>
              <w:jc w:val="center"/>
              <w:rPr>
                <w:rFonts w:ascii="Times New Roman" w:eastAsia="Times New Roman" w:hAnsi="Times New Roman" w:cs="Times New Roman"/>
                <w:color w:val="000000"/>
                <w:sz w:val="20"/>
                <w:szCs w:val="20"/>
                <w:lang w:eastAsia="ru-RU"/>
              </w:rPr>
            </w:pPr>
            <w:r w:rsidRPr="000C5653">
              <w:rPr>
                <w:rFonts w:ascii="Times New Roman" w:eastAsia="Times New Roman" w:hAnsi="Times New Roman" w:cs="Times New Roman"/>
                <w:color w:val="000000"/>
                <w:sz w:val="20"/>
                <w:szCs w:val="20"/>
                <w:lang w:eastAsia="ru-RU"/>
              </w:rPr>
              <w:t>9,9</w:t>
            </w:r>
          </w:p>
        </w:tc>
        <w:tc>
          <w:tcPr>
            <w:tcW w:w="417" w:type="pct"/>
            <w:tcBorders>
              <w:top w:val="single" w:sz="4" w:space="0" w:color="auto"/>
              <w:left w:val="nil"/>
              <w:bottom w:val="single" w:sz="4" w:space="0" w:color="auto"/>
              <w:right w:val="single" w:sz="4" w:space="0" w:color="auto"/>
            </w:tcBorders>
            <w:shd w:val="clear" w:color="auto" w:fill="auto"/>
            <w:noWrap/>
            <w:vAlign w:val="center"/>
          </w:tcPr>
          <w:p w:rsidR="00757714" w:rsidRPr="000C5653" w:rsidRDefault="00757714" w:rsidP="00093A7F">
            <w:pPr>
              <w:jc w:val="center"/>
              <w:rPr>
                <w:rFonts w:ascii="Times New Roman" w:eastAsia="Times New Roman" w:hAnsi="Times New Roman" w:cs="Times New Roman"/>
                <w:color w:val="000000"/>
                <w:sz w:val="20"/>
                <w:szCs w:val="20"/>
                <w:lang w:eastAsia="ru-RU"/>
              </w:rPr>
            </w:pPr>
            <w:r w:rsidRPr="000C5653">
              <w:rPr>
                <w:rFonts w:ascii="Times New Roman" w:eastAsia="Times New Roman" w:hAnsi="Times New Roman" w:cs="Times New Roman"/>
                <w:color w:val="000000"/>
                <w:sz w:val="20"/>
                <w:szCs w:val="20"/>
                <w:lang w:eastAsia="ru-RU"/>
              </w:rPr>
              <w:t>10,1</w:t>
            </w:r>
          </w:p>
        </w:tc>
        <w:tc>
          <w:tcPr>
            <w:tcW w:w="408" w:type="pct"/>
            <w:tcBorders>
              <w:top w:val="single" w:sz="4" w:space="0" w:color="auto"/>
              <w:left w:val="nil"/>
              <w:bottom w:val="single" w:sz="4" w:space="0" w:color="auto"/>
              <w:right w:val="single" w:sz="4" w:space="0" w:color="auto"/>
            </w:tcBorders>
            <w:shd w:val="clear" w:color="auto" w:fill="auto"/>
            <w:vAlign w:val="center"/>
          </w:tcPr>
          <w:p w:rsidR="00757714" w:rsidRPr="000C5653" w:rsidRDefault="00757714" w:rsidP="00093A7F">
            <w:pPr>
              <w:jc w:val="center"/>
              <w:rPr>
                <w:rFonts w:ascii="Times New Roman" w:eastAsia="Times New Roman" w:hAnsi="Times New Roman" w:cs="Times New Roman"/>
                <w:color w:val="000000"/>
                <w:sz w:val="20"/>
                <w:szCs w:val="20"/>
                <w:lang w:eastAsia="ru-RU"/>
              </w:rPr>
            </w:pPr>
            <w:r w:rsidRPr="000C5653">
              <w:rPr>
                <w:rFonts w:ascii="Times New Roman" w:eastAsia="Times New Roman" w:hAnsi="Times New Roman" w:cs="Times New Roman"/>
                <w:color w:val="000000"/>
                <w:sz w:val="20"/>
                <w:szCs w:val="20"/>
                <w:lang w:eastAsia="ru-RU"/>
              </w:rPr>
              <w:t>10,3</w:t>
            </w:r>
          </w:p>
        </w:tc>
        <w:tc>
          <w:tcPr>
            <w:tcW w:w="408" w:type="pct"/>
            <w:tcBorders>
              <w:top w:val="single" w:sz="4" w:space="0" w:color="auto"/>
              <w:left w:val="nil"/>
              <w:bottom w:val="single" w:sz="4" w:space="0" w:color="auto"/>
              <w:right w:val="single" w:sz="4" w:space="0" w:color="auto"/>
            </w:tcBorders>
            <w:shd w:val="clear" w:color="auto" w:fill="auto"/>
            <w:vAlign w:val="center"/>
          </w:tcPr>
          <w:p w:rsidR="00757714" w:rsidRPr="000C5653" w:rsidRDefault="00757714" w:rsidP="00093A7F">
            <w:pPr>
              <w:jc w:val="center"/>
              <w:rPr>
                <w:rFonts w:ascii="Times New Roman" w:eastAsia="Times New Roman" w:hAnsi="Times New Roman" w:cs="Times New Roman"/>
                <w:color w:val="000000"/>
                <w:sz w:val="20"/>
                <w:szCs w:val="20"/>
                <w:lang w:eastAsia="ru-RU"/>
              </w:rPr>
            </w:pPr>
            <w:r w:rsidRPr="000C5653">
              <w:rPr>
                <w:rFonts w:ascii="Times New Roman" w:eastAsia="Times New Roman" w:hAnsi="Times New Roman" w:cs="Times New Roman"/>
                <w:color w:val="000000"/>
                <w:sz w:val="20"/>
                <w:szCs w:val="20"/>
                <w:lang w:eastAsia="ru-RU"/>
              </w:rPr>
              <w:t>10,4</w:t>
            </w:r>
          </w:p>
        </w:tc>
        <w:tc>
          <w:tcPr>
            <w:tcW w:w="408" w:type="pct"/>
            <w:tcBorders>
              <w:top w:val="single" w:sz="4" w:space="0" w:color="auto"/>
              <w:left w:val="nil"/>
              <w:bottom w:val="single" w:sz="4" w:space="0" w:color="auto"/>
              <w:right w:val="single" w:sz="4" w:space="0" w:color="auto"/>
            </w:tcBorders>
            <w:shd w:val="clear" w:color="auto" w:fill="auto"/>
            <w:vAlign w:val="center"/>
          </w:tcPr>
          <w:p w:rsidR="00757714" w:rsidRPr="000C5653" w:rsidRDefault="00757714" w:rsidP="00093A7F">
            <w:pPr>
              <w:jc w:val="center"/>
              <w:rPr>
                <w:rFonts w:ascii="Times New Roman" w:eastAsia="Times New Roman" w:hAnsi="Times New Roman" w:cs="Times New Roman"/>
                <w:color w:val="000000"/>
                <w:sz w:val="20"/>
                <w:szCs w:val="20"/>
                <w:lang w:eastAsia="ru-RU"/>
              </w:rPr>
            </w:pPr>
            <w:r w:rsidRPr="000C5653">
              <w:rPr>
                <w:rFonts w:ascii="Times New Roman" w:eastAsia="Times New Roman" w:hAnsi="Times New Roman" w:cs="Times New Roman"/>
                <w:color w:val="000000"/>
                <w:sz w:val="20"/>
                <w:szCs w:val="20"/>
                <w:lang w:eastAsia="ru-RU"/>
              </w:rPr>
              <w:t>10,5</w:t>
            </w:r>
          </w:p>
        </w:tc>
        <w:tc>
          <w:tcPr>
            <w:tcW w:w="408" w:type="pct"/>
            <w:tcBorders>
              <w:top w:val="single" w:sz="4" w:space="0" w:color="auto"/>
              <w:left w:val="nil"/>
              <w:bottom w:val="single" w:sz="4" w:space="0" w:color="auto"/>
              <w:right w:val="single" w:sz="4" w:space="0" w:color="auto"/>
            </w:tcBorders>
            <w:shd w:val="clear" w:color="auto" w:fill="auto"/>
            <w:vAlign w:val="center"/>
          </w:tcPr>
          <w:p w:rsidR="00757714" w:rsidRPr="000C5653" w:rsidRDefault="00757714" w:rsidP="00093A7F">
            <w:pPr>
              <w:jc w:val="center"/>
              <w:rPr>
                <w:rFonts w:ascii="Times New Roman" w:eastAsia="Times New Roman" w:hAnsi="Times New Roman" w:cs="Times New Roman"/>
                <w:color w:val="000000"/>
                <w:sz w:val="20"/>
                <w:szCs w:val="20"/>
                <w:lang w:eastAsia="ru-RU"/>
              </w:rPr>
            </w:pPr>
            <w:r w:rsidRPr="000C5653">
              <w:rPr>
                <w:rFonts w:ascii="Times New Roman" w:eastAsia="Times New Roman" w:hAnsi="Times New Roman" w:cs="Times New Roman"/>
                <w:color w:val="000000"/>
                <w:sz w:val="20"/>
                <w:szCs w:val="20"/>
                <w:lang w:eastAsia="ru-RU"/>
              </w:rPr>
              <w:t>10,5</w:t>
            </w:r>
          </w:p>
        </w:tc>
        <w:tc>
          <w:tcPr>
            <w:tcW w:w="413" w:type="pct"/>
            <w:tcBorders>
              <w:top w:val="single" w:sz="4" w:space="0" w:color="auto"/>
              <w:left w:val="nil"/>
              <w:bottom w:val="single" w:sz="4" w:space="0" w:color="auto"/>
              <w:right w:val="single" w:sz="4" w:space="0" w:color="auto"/>
            </w:tcBorders>
            <w:shd w:val="clear" w:color="auto" w:fill="auto"/>
            <w:vAlign w:val="center"/>
          </w:tcPr>
          <w:p w:rsidR="00757714" w:rsidRPr="000C5653" w:rsidRDefault="00757714" w:rsidP="00093A7F">
            <w:pPr>
              <w:jc w:val="center"/>
              <w:rPr>
                <w:rFonts w:ascii="Times New Roman" w:eastAsia="Times New Roman" w:hAnsi="Times New Roman" w:cs="Times New Roman"/>
                <w:color w:val="000000"/>
                <w:sz w:val="20"/>
                <w:szCs w:val="20"/>
                <w:lang w:eastAsia="ru-RU"/>
              </w:rPr>
            </w:pPr>
            <w:r w:rsidRPr="000C5653">
              <w:rPr>
                <w:rFonts w:ascii="Times New Roman" w:eastAsia="Times New Roman" w:hAnsi="Times New Roman" w:cs="Times New Roman"/>
                <w:color w:val="000000"/>
                <w:sz w:val="20"/>
                <w:szCs w:val="20"/>
                <w:lang w:eastAsia="ru-RU"/>
              </w:rPr>
              <w:t>10,8</w:t>
            </w:r>
          </w:p>
        </w:tc>
      </w:tr>
      <w:tr w:rsidR="00757714" w:rsidRPr="004863F0" w:rsidTr="00093A7F">
        <w:trPr>
          <w:trHeight w:val="20"/>
        </w:trPr>
        <w:tc>
          <w:tcPr>
            <w:tcW w:w="212" w:type="pct"/>
            <w:vMerge/>
            <w:vAlign w:val="center"/>
          </w:tcPr>
          <w:p w:rsidR="00757714" w:rsidRPr="004863F0" w:rsidRDefault="00757714" w:rsidP="00093A7F">
            <w:pPr>
              <w:jc w:val="center"/>
              <w:rPr>
                <w:rFonts w:ascii="Times New Roman" w:eastAsia="Times New Roman" w:hAnsi="Times New Roman" w:cs="Times New Roman"/>
                <w:color w:val="000000"/>
                <w:sz w:val="20"/>
                <w:szCs w:val="20"/>
                <w:lang w:eastAsia="ru-RU"/>
              </w:rPr>
            </w:pPr>
          </w:p>
        </w:tc>
        <w:tc>
          <w:tcPr>
            <w:tcW w:w="986" w:type="pct"/>
          </w:tcPr>
          <w:p w:rsidR="00757714" w:rsidRPr="004863F0" w:rsidRDefault="00757714" w:rsidP="00093A7F">
            <w:pPr>
              <w:jc w:val="both"/>
              <w:rPr>
                <w:rFonts w:ascii="Times New Roman" w:hAnsi="Times New Roman" w:cs="Times New Roman"/>
                <w:sz w:val="20"/>
                <w:szCs w:val="20"/>
              </w:rPr>
            </w:pPr>
            <w:r w:rsidRPr="004863F0">
              <w:rPr>
                <w:rFonts w:ascii="Times New Roman" w:hAnsi="Times New Roman" w:cs="Times New Roman"/>
                <w:sz w:val="20"/>
                <w:szCs w:val="20"/>
              </w:rPr>
              <w:t>Целевой сценарий</w:t>
            </w:r>
          </w:p>
        </w:tc>
        <w:tc>
          <w:tcPr>
            <w:tcW w:w="329" w:type="pct"/>
            <w:noWrap/>
            <w:vAlign w:val="center"/>
          </w:tcPr>
          <w:p w:rsidR="00757714" w:rsidRPr="004863F0" w:rsidRDefault="00757714" w:rsidP="00093A7F">
            <w:pPr>
              <w:jc w:val="center"/>
              <w:rPr>
                <w:rFonts w:ascii="Times New Roman" w:hAnsi="Times New Roman" w:cs="Times New Roman"/>
                <w:sz w:val="20"/>
                <w:szCs w:val="20"/>
              </w:rPr>
            </w:pPr>
          </w:p>
        </w:tc>
        <w:tc>
          <w:tcPr>
            <w:tcW w:w="337" w:type="pct"/>
            <w:tcBorders>
              <w:top w:val="single" w:sz="4" w:space="0" w:color="auto"/>
              <w:left w:val="single" w:sz="4" w:space="0" w:color="auto"/>
              <w:bottom w:val="single" w:sz="4" w:space="0" w:color="auto"/>
              <w:right w:val="single" w:sz="4" w:space="0" w:color="auto"/>
            </w:tcBorders>
            <w:shd w:val="clear" w:color="auto" w:fill="auto"/>
            <w:noWrap/>
            <w:vAlign w:val="center"/>
          </w:tcPr>
          <w:p w:rsidR="00757714" w:rsidRPr="000C5653" w:rsidRDefault="00757714" w:rsidP="00093A7F">
            <w:pPr>
              <w:jc w:val="center"/>
              <w:rPr>
                <w:rFonts w:ascii="Times New Roman" w:eastAsia="Times New Roman" w:hAnsi="Times New Roman" w:cs="Times New Roman"/>
                <w:color w:val="000000"/>
                <w:sz w:val="20"/>
                <w:szCs w:val="20"/>
                <w:lang w:eastAsia="ru-RU"/>
              </w:rPr>
            </w:pPr>
            <w:r w:rsidRPr="000C5653">
              <w:rPr>
                <w:rFonts w:ascii="Times New Roman" w:eastAsia="Times New Roman" w:hAnsi="Times New Roman" w:cs="Times New Roman"/>
                <w:color w:val="000000"/>
                <w:sz w:val="20"/>
                <w:szCs w:val="20"/>
                <w:lang w:eastAsia="ru-RU"/>
              </w:rPr>
              <w:t>9</w:t>
            </w:r>
          </w:p>
        </w:tc>
        <w:tc>
          <w:tcPr>
            <w:tcW w:w="337" w:type="pct"/>
            <w:tcBorders>
              <w:top w:val="single" w:sz="4" w:space="0" w:color="auto"/>
              <w:left w:val="nil"/>
              <w:bottom w:val="single" w:sz="4" w:space="0" w:color="auto"/>
              <w:right w:val="single" w:sz="4" w:space="0" w:color="auto"/>
            </w:tcBorders>
            <w:shd w:val="clear" w:color="auto" w:fill="auto"/>
            <w:noWrap/>
            <w:vAlign w:val="center"/>
          </w:tcPr>
          <w:p w:rsidR="00757714" w:rsidRPr="000C5653" w:rsidRDefault="00757714" w:rsidP="00093A7F">
            <w:pPr>
              <w:jc w:val="center"/>
              <w:rPr>
                <w:rFonts w:ascii="Times New Roman" w:eastAsia="Times New Roman" w:hAnsi="Times New Roman" w:cs="Times New Roman"/>
                <w:color w:val="000000"/>
                <w:sz w:val="20"/>
                <w:szCs w:val="20"/>
                <w:lang w:eastAsia="ru-RU"/>
              </w:rPr>
            </w:pPr>
            <w:r w:rsidRPr="000C5653">
              <w:rPr>
                <w:rFonts w:ascii="Times New Roman" w:eastAsia="Times New Roman" w:hAnsi="Times New Roman" w:cs="Times New Roman"/>
                <w:color w:val="000000"/>
                <w:sz w:val="20"/>
                <w:szCs w:val="20"/>
                <w:lang w:eastAsia="ru-RU"/>
              </w:rPr>
              <w:t>9,5</w:t>
            </w:r>
          </w:p>
        </w:tc>
        <w:tc>
          <w:tcPr>
            <w:tcW w:w="337" w:type="pct"/>
            <w:tcBorders>
              <w:top w:val="single" w:sz="4" w:space="0" w:color="auto"/>
              <w:left w:val="nil"/>
              <w:bottom w:val="single" w:sz="4" w:space="0" w:color="auto"/>
              <w:right w:val="single" w:sz="4" w:space="0" w:color="auto"/>
            </w:tcBorders>
            <w:shd w:val="clear" w:color="auto" w:fill="auto"/>
            <w:noWrap/>
            <w:vAlign w:val="center"/>
          </w:tcPr>
          <w:p w:rsidR="00757714" w:rsidRPr="000C5653" w:rsidRDefault="00757714" w:rsidP="00093A7F">
            <w:pPr>
              <w:jc w:val="center"/>
              <w:rPr>
                <w:rFonts w:ascii="Times New Roman" w:eastAsia="Times New Roman" w:hAnsi="Times New Roman" w:cs="Times New Roman"/>
                <w:color w:val="000000"/>
                <w:sz w:val="20"/>
                <w:szCs w:val="20"/>
                <w:lang w:eastAsia="ru-RU"/>
              </w:rPr>
            </w:pPr>
            <w:r w:rsidRPr="000C5653">
              <w:rPr>
                <w:rFonts w:ascii="Times New Roman" w:eastAsia="Times New Roman" w:hAnsi="Times New Roman" w:cs="Times New Roman"/>
                <w:color w:val="000000"/>
                <w:sz w:val="20"/>
                <w:szCs w:val="20"/>
                <w:lang w:eastAsia="ru-RU"/>
              </w:rPr>
              <w:t>9,9</w:t>
            </w:r>
          </w:p>
        </w:tc>
        <w:tc>
          <w:tcPr>
            <w:tcW w:w="417" w:type="pct"/>
            <w:tcBorders>
              <w:top w:val="single" w:sz="4" w:space="0" w:color="auto"/>
              <w:left w:val="nil"/>
              <w:bottom w:val="single" w:sz="4" w:space="0" w:color="auto"/>
              <w:right w:val="single" w:sz="4" w:space="0" w:color="auto"/>
            </w:tcBorders>
            <w:shd w:val="clear" w:color="auto" w:fill="auto"/>
            <w:noWrap/>
            <w:vAlign w:val="center"/>
          </w:tcPr>
          <w:p w:rsidR="00757714" w:rsidRPr="000C5653" w:rsidRDefault="00757714" w:rsidP="00093A7F">
            <w:pPr>
              <w:jc w:val="center"/>
              <w:rPr>
                <w:rFonts w:ascii="Times New Roman" w:eastAsia="Times New Roman" w:hAnsi="Times New Roman" w:cs="Times New Roman"/>
                <w:color w:val="000000"/>
                <w:sz w:val="20"/>
                <w:szCs w:val="20"/>
                <w:lang w:eastAsia="ru-RU"/>
              </w:rPr>
            </w:pPr>
            <w:r w:rsidRPr="000C5653">
              <w:rPr>
                <w:rFonts w:ascii="Times New Roman" w:eastAsia="Times New Roman" w:hAnsi="Times New Roman" w:cs="Times New Roman"/>
                <w:color w:val="000000"/>
                <w:sz w:val="20"/>
                <w:szCs w:val="20"/>
                <w:lang w:eastAsia="ru-RU"/>
              </w:rPr>
              <w:t>10,1</w:t>
            </w:r>
          </w:p>
        </w:tc>
        <w:tc>
          <w:tcPr>
            <w:tcW w:w="408" w:type="pct"/>
            <w:tcBorders>
              <w:top w:val="single" w:sz="4" w:space="0" w:color="auto"/>
              <w:left w:val="nil"/>
              <w:bottom w:val="single" w:sz="4" w:space="0" w:color="auto"/>
              <w:right w:val="single" w:sz="4" w:space="0" w:color="auto"/>
            </w:tcBorders>
            <w:shd w:val="clear" w:color="auto" w:fill="auto"/>
            <w:vAlign w:val="center"/>
          </w:tcPr>
          <w:p w:rsidR="00757714" w:rsidRPr="000C5653" w:rsidRDefault="00757714" w:rsidP="00093A7F">
            <w:pPr>
              <w:jc w:val="center"/>
              <w:rPr>
                <w:rFonts w:ascii="Times New Roman" w:eastAsia="Times New Roman" w:hAnsi="Times New Roman" w:cs="Times New Roman"/>
                <w:color w:val="000000"/>
                <w:sz w:val="20"/>
                <w:szCs w:val="20"/>
                <w:lang w:eastAsia="ru-RU"/>
              </w:rPr>
            </w:pPr>
            <w:r w:rsidRPr="000C5653">
              <w:rPr>
                <w:rFonts w:ascii="Times New Roman" w:eastAsia="Times New Roman" w:hAnsi="Times New Roman" w:cs="Times New Roman"/>
                <w:color w:val="000000"/>
                <w:sz w:val="20"/>
                <w:szCs w:val="20"/>
                <w:lang w:eastAsia="ru-RU"/>
              </w:rPr>
              <w:t>10,3</w:t>
            </w:r>
          </w:p>
        </w:tc>
        <w:tc>
          <w:tcPr>
            <w:tcW w:w="408" w:type="pct"/>
            <w:tcBorders>
              <w:top w:val="single" w:sz="4" w:space="0" w:color="auto"/>
              <w:left w:val="nil"/>
              <w:bottom w:val="single" w:sz="4" w:space="0" w:color="auto"/>
              <w:right w:val="single" w:sz="4" w:space="0" w:color="auto"/>
            </w:tcBorders>
            <w:shd w:val="clear" w:color="auto" w:fill="auto"/>
            <w:vAlign w:val="center"/>
          </w:tcPr>
          <w:p w:rsidR="00757714" w:rsidRPr="000C5653" w:rsidRDefault="00757714" w:rsidP="00093A7F">
            <w:pPr>
              <w:jc w:val="center"/>
              <w:rPr>
                <w:rFonts w:ascii="Times New Roman" w:eastAsia="Times New Roman" w:hAnsi="Times New Roman" w:cs="Times New Roman"/>
                <w:color w:val="000000"/>
                <w:sz w:val="20"/>
                <w:szCs w:val="20"/>
                <w:lang w:eastAsia="ru-RU"/>
              </w:rPr>
            </w:pPr>
            <w:r w:rsidRPr="000C5653">
              <w:rPr>
                <w:rFonts w:ascii="Times New Roman" w:eastAsia="Times New Roman" w:hAnsi="Times New Roman" w:cs="Times New Roman"/>
                <w:color w:val="000000"/>
                <w:sz w:val="20"/>
                <w:szCs w:val="20"/>
                <w:lang w:eastAsia="ru-RU"/>
              </w:rPr>
              <w:t>10,4</w:t>
            </w:r>
          </w:p>
        </w:tc>
        <w:tc>
          <w:tcPr>
            <w:tcW w:w="408" w:type="pct"/>
            <w:tcBorders>
              <w:top w:val="single" w:sz="4" w:space="0" w:color="auto"/>
              <w:left w:val="nil"/>
              <w:bottom w:val="single" w:sz="4" w:space="0" w:color="auto"/>
              <w:right w:val="single" w:sz="4" w:space="0" w:color="auto"/>
            </w:tcBorders>
            <w:shd w:val="clear" w:color="auto" w:fill="auto"/>
            <w:vAlign w:val="center"/>
          </w:tcPr>
          <w:p w:rsidR="00757714" w:rsidRPr="000C5653" w:rsidRDefault="00757714" w:rsidP="00093A7F">
            <w:pPr>
              <w:jc w:val="center"/>
              <w:rPr>
                <w:rFonts w:ascii="Times New Roman" w:eastAsia="Times New Roman" w:hAnsi="Times New Roman" w:cs="Times New Roman"/>
                <w:color w:val="000000"/>
                <w:sz w:val="20"/>
                <w:szCs w:val="20"/>
                <w:lang w:eastAsia="ru-RU"/>
              </w:rPr>
            </w:pPr>
            <w:r w:rsidRPr="000C5653">
              <w:rPr>
                <w:rFonts w:ascii="Times New Roman" w:eastAsia="Times New Roman" w:hAnsi="Times New Roman" w:cs="Times New Roman"/>
                <w:color w:val="000000"/>
                <w:sz w:val="20"/>
                <w:szCs w:val="20"/>
                <w:lang w:eastAsia="ru-RU"/>
              </w:rPr>
              <w:t>10,5</w:t>
            </w:r>
          </w:p>
        </w:tc>
        <w:tc>
          <w:tcPr>
            <w:tcW w:w="408" w:type="pct"/>
            <w:tcBorders>
              <w:top w:val="single" w:sz="4" w:space="0" w:color="auto"/>
              <w:left w:val="nil"/>
              <w:bottom w:val="single" w:sz="4" w:space="0" w:color="auto"/>
              <w:right w:val="single" w:sz="4" w:space="0" w:color="auto"/>
            </w:tcBorders>
            <w:shd w:val="clear" w:color="auto" w:fill="auto"/>
            <w:vAlign w:val="center"/>
          </w:tcPr>
          <w:p w:rsidR="00757714" w:rsidRPr="000C5653" w:rsidRDefault="00757714" w:rsidP="00093A7F">
            <w:pPr>
              <w:jc w:val="center"/>
              <w:rPr>
                <w:rFonts w:ascii="Times New Roman" w:eastAsia="Times New Roman" w:hAnsi="Times New Roman" w:cs="Times New Roman"/>
                <w:color w:val="000000"/>
                <w:sz w:val="20"/>
                <w:szCs w:val="20"/>
                <w:lang w:eastAsia="ru-RU"/>
              </w:rPr>
            </w:pPr>
            <w:r w:rsidRPr="000C5653">
              <w:rPr>
                <w:rFonts w:ascii="Times New Roman" w:eastAsia="Times New Roman" w:hAnsi="Times New Roman" w:cs="Times New Roman"/>
                <w:color w:val="000000"/>
                <w:sz w:val="20"/>
                <w:szCs w:val="20"/>
                <w:lang w:eastAsia="ru-RU"/>
              </w:rPr>
              <w:t>10,5</w:t>
            </w:r>
          </w:p>
        </w:tc>
        <w:tc>
          <w:tcPr>
            <w:tcW w:w="413" w:type="pct"/>
            <w:tcBorders>
              <w:top w:val="single" w:sz="4" w:space="0" w:color="auto"/>
              <w:left w:val="nil"/>
              <w:bottom w:val="single" w:sz="4" w:space="0" w:color="auto"/>
              <w:right w:val="single" w:sz="4" w:space="0" w:color="auto"/>
            </w:tcBorders>
            <w:shd w:val="clear" w:color="auto" w:fill="auto"/>
            <w:vAlign w:val="center"/>
          </w:tcPr>
          <w:p w:rsidR="00757714" w:rsidRPr="000C5653" w:rsidRDefault="00757714" w:rsidP="00093A7F">
            <w:pPr>
              <w:jc w:val="center"/>
              <w:rPr>
                <w:rFonts w:ascii="Times New Roman" w:eastAsia="Times New Roman" w:hAnsi="Times New Roman" w:cs="Times New Roman"/>
                <w:color w:val="000000"/>
                <w:sz w:val="20"/>
                <w:szCs w:val="20"/>
                <w:lang w:eastAsia="ru-RU"/>
              </w:rPr>
            </w:pPr>
            <w:r w:rsidRPr="000C5653">
              <w:rPr>
                <w:rFonts w:ascii="Times New Roman" w:eastAsia="Times New Roman" w:hAnsi="Times New Roman" w:cs="Times New Roman"/>
                <w:color w:val="000000"/>
                <w:sz w:val="20"/>
                <w:szCs w:val="20"/>
                <w:lang w:eastAsia="ru-RU"/>
              </w:rPr>
              <w:t>11</w:t>
            </w:r>
          </w:p>
        </w:tc>
      </w:tr>
      <w:tr w:rsidR="00757714" w:rsidRPr="004863F0" w:rsidTr="00093A7F">
        <w:trPr>
          <w:trHeight w:val="20"/>
        </w:trPr>
        <w:tc>
          <w:tcPr>
            <w:tcW w:w="212" w:type="pct"/>
            <w:vMerge w:val="restart"/>
            <w:vAlign w:val="center"/>
          </w:tcPr>
          <w:p w:rsidR="00757714" w:rsidRPr="004863F0" w:rsidRDefault="00757714" w:rsidP="00093A7F">
            <w:pPr>
              <w:jc w:val="center"/>
              <w:rPr>
                <w:rFonts w:ascii="Times New Roman" w:eastAsia="Times New Roman" w:hAnsi="Times New Roman" w:cs="Times New Roman"/>
                <w:color w:val="000000"/>
                <w:sz w:val="20"/>
                <w:szCs w:val="20"/>
                <w:lang w:eastAsia="ru-RU"/>
              </w:rPr>
            </w:pPr>
            <w:r w:rsidRPr="004863F0">
              <w:rPr>
                <w:rFonts w:ascii="Times New Roman" w:eastAsia="Times New Roman" w:hAnsi="Times New Roman" w:cs="Times New Roman"/>
                <w:color w:val="000000"/>
                <w:sz w:val="20"/>
                <w:szCs w:val="20"/>
                <w:lang w:eastAsia="ru-RU"/>
              </w:rPr>
              <w:t>2.15</w:t>
            </w:r>
          </w:p>
        </w:tc>
        <w:tc>
          <w:tcPr>
            <w:tcW w:w="986" w:type="pct"/>
            <w:hideMark/>
          </w:tcPr>
          <w:p w:rsidR="00757714" w:rsidRPr="004863F0" w:rsidRDefault="00757714" w:rsidP="00093A7F">
            <w:pPr>
              <w:jc w:val="both"/>
              <w:rPr>
                <w:rFonts w:ascii="Times New Roman" w:hAnsi="Times New Roman" w:cs="Times New Roman"/>
                <w:sz w:val="20"/>
                <w:szCs w:val="20"/>
              </w:rPr>
            </w:pPr>
            <w:r w:rsidRPr="004863F0">
              <w:rPr>
                <w:rFonts w:ascii="Times New Roman" w:hAnsi="Times New Roman" w:cs="Times New Roman"/>
                <w:sz w:val="20"/>
                <w:szCs w:val="20"/>
              </w:rPr>
              <w:t xml:space="preserve">Общая площадь жилых помещений, приходящаяся в среднем на одного жителя, кв. м </w:t>
            </w:r>
          </w:p>
        </w:tc>
        <w:tc>
          <w:tcPr>
            <w:tcW w:w="329" w:type="pct"/>
            <w:noWrap/>
            <w:vAlign w:val="center"/>
            <w:hideMark/>
          </w:tcPr>
          <w:p w:rsidR="00757714" w:rsidRPr="004863F0" w:rsidRDefault="00757714" w:rsidP="00093A7F">
            <w:pPr>
              <w:jc w:val="center"/>
              <w:rPr>
                <w:rFonts w:ascii="Times New Roman" w:hAnsi="Times New Roman" w:cs="Times New Roman"/>
                <w:sz w:val="20"/>
                <w:szCs w:val="20"/>
              </w:rPr>
            </w:pPr>
            <w:r w:rsidRPr="004863F0">
              <w:rPr>
                <w:rFonts w:ascii="Times New Roman" w:hAnsi="Times New Roman" w:cs="Times New Roman"/>
                <w:sz w:val="20"/>
                <w:szCs w:val="20"/>
              </w:rPr>
              <w:t>23,4</w:t>
            </w:r>
          </w:p>
        </w:tc>
        <w:tc>
          <w:tcPr>
            <w:tcW w:w="3473" w:type="pct"/>
            <w:gridSpan w:val="9"/>
            <w:noWrap/>
            <w:vAlign w:val="center"/>
          </w:tcPr>
          <w:p w:rsidR="00757714" w:rsidRPr="004863F0" w:rsidRDefault="00757714" w:rsidP="00093A7F">
            <w:pPr>
              <w:jc w:val="center"/>
              <w:rPr>
                <w:rFonts w:ascii="Times New Roman" w:hAnsi="Times New Roman" w:cs="Times New Roman"/>
                <w:sz w:val="20"/>
                <w:szCs w:val="20"/>
              </w:rPr>
            </w:pPr>
          </w:p>
        </w:tc>
      </w:tr>
      <w:tr w:rsidR="00757714" w:rsidRPr="004863F0" w:rsidTr="00093A7F">
        <w:trPr>
          <w:trHeight w:val="20"/>
        </w:trPr>
        <w:tc>
          <w:tcPr>
            <w:tcW w:w="212" w:type="pct"/>
            <w:vMerge/>
            <w:vAlign w:val="center"/>
          </w:tcPr>
          <w:p w:rsidR="00757714" w:rsidRPr="004863F0" w:rsidRDefault="00757714" w:rsidP="00093A7F">
            <w:pPr>
              <w:jc w:val="center"/>
              <w:rPr>
                <w:rFonts w:ascii="Times New Roman" w:eastAsia="Times New Roman" w:hAnsi="Times New Roman" w:cs="Times New Roman"/>
                <w:color w:val="000000"/>
                <w:sz w:val="20"/>
                <w:szCs w:val="20"/>
                <w:lang w:eastAsia="ru-RU"/>
              </w:rPr>
            </w:pPr>
          </w:p>
        </w:tc>
        <w:tc>
          <w:tcPr>
            <w:tcW w:w="986" w:type="pct"/>
          </w:tcPr>
          <w:p w:rsidR="00757714" w:rsidRPr="004863F0" w:rsidRDefault="00757714" w:rsidP="00093A7F">
            <w:pPr>
              <w:jc w:val="both"/>
              <w:rPr>
                <w:rFonts w:ascii="Times New Roman" w:hAnsi="Times New Roman" w:cs="Times New Roman"/>
                <w:sz w:val="20"/>
                <w:szCs w:val="20"/>
              </w:rPr>
            </w:pPr>
            <w:r w:rsidRPr="004863F0">
              <w:rPr>
                <w:rFonts w:ascii="Times New Roman" w:hAnsi="Times New Roman" w:cs="Times New Roman"/>
                <w:sz w:val="20"/>
                <w:szCs w:val="20"/>
              </w:rPr>
              <w:t>Базовый сценарий</w:t>
            </w:r>
          </w:p>
        </w:tc>
        <w:tc>
          <w:tcPr>
            <w:tcW w:w="329" w:type="pct"/>
            <w:noWrap/>
            <w:vAlign w:val="center"/>
          </w:tcPr>
          <w:p w:rsidR="00757714" w:rsidRPr="004863F0" w:rsidRDefault="00757714" w:rsidP="00093A7F">
            <w:pPr>
              <w:jc w:val="center"/>
              <w:rPr>
                <w:rFonts w:ascii="Times New Roman" w:hAnsi="Times New Roman" w:cs="Times New Roman"/>
                <w:sz w:val="20"/>
                <w:szCs w:val="20"/>
              </w:rPr>
            </w:pPr>
          </w:p>
        </w:tc>
        <w:tc>
          <w:tcPr>
            <w:tcW w:w="337" w:type="pct"/>
            <w:tcBorders>
              <w:top w:val="single" w:sz="4" w:space="0" w:color="auto"/>
              <w:left w:val="single" w:sz="4" w:space="0" w:color="auto"/>
              <w:bottom w:val="single" w:sz="4" w:space="0" w:color="auto"/>
              <w:right w:val="single" w:sz="4" w:space="0" w:color="auto"/>
            </w:tcBorders>
            <w:shd w:val="clear" w:color="auto" w:fill="auto"/>
            <w:noWrap/>
            <w:vAlign w:val="center"/>
          </w:tcPr>
          <w:p w:rsidR="00757714" w:rsidRPr="004863F0" w:rsidRDefault="00757714" w:rsidP="00093A7F">
            <w:pPr>
              <w:jc w:val="center"/>
              <w:rPr>
                <w:rFonts w:ascii="Times New Roman" w:hAnsi="Times New Roman" w:cs="Times New Roman"/>
                <w:color w:val="000000"/>
                <w:sz w:val="20"/>
                <w:szCs w:val="20"/>
              </w:rPr>
            </w:pPr>
            <w:r w:rsidRPr="004863F0">
              <w:rPr>
                <w:rFonts w:ascii="Times New Roman" w:hAnsi="Times New Roman" w:cs="Times New Roman"/>
                <w:color w:val="000000"/>
                <w:sz w:val="20"/>
                <w:szCs w:val="20"/>
              </w:rPr>
              <w:t>23,4</w:t>
            </w:r>
          </w:p>
        </w:tc>
        <w:tc>
          <w:tcPr>
            <w:tcW w:w="337" w:type="pct"/>
            <w:tcBorders>
              <w:top w:val="single" w:sz="4" w:space="0" w:color="auto"/>
              <w:left w:val="nil"/>
              <w:bottom w:val="single" w:sz="4" w:space="0" w:color="auto"/>
              <w:right w:val="single" w:sz="4" w:space="0" w:color="auto"/>
            </w:tcBorders>
            <w:shd w:val="clear" w:color="auto" w:fill="auto"/>
            <w:noWrap/>
            <w:vAlign w:val="center"/>
          </w:tcPr>
          <w:p w:rsidR="00757714" w:rsidRPr="004863F0" w:rsidRDefault="00757714" w:rsidP="00093A7F">
            <w:pPr>
              <w:jc w:val="center"/>
              <w:rPr>
                <w:rFonts w:ascii="Times New Roman" w:hAnsi="Times New Roman" w:cs="Times New Roman"/>
                <w:color w:val="000000"/>
                <w:sz w:val="20"/>
                <w:szCs w:val="20"/>
              </w:rPr>
            </w:pPr>
            <w:r w:rsidRPr="004863F0">
              <w:rPr>
                <w:rFonts w:ascii="Times New Roman" w:hAnsi="Times New Roman" w:cs="Times New Roman"/>
                <w:color w:val="000000"/>
                <w:sz w:val="20"/>
                <w:szCs w:val="20"/>
              </w:rPr>
              <w:t>23,4</w:t>
            </w:r>
          </w:p>
        </w:tc>
        <w:tc>
          <w:tcPr>
            <w:tcW w:w="337" w:type="pct"/>
            <w:tcBorders>
              <w:top w:val="single" w:sz="4" w:space="0" w:color="auto"/>
              <w:left w:val="nil"/>
              <w:bottom w:val="single" w:sz="4" w:space="0" w:color="auto"/>
              <w:right w:val="single" w:sz="4" w:space="0" w:color="auto"/>
            </w:tcBorders>
            <w:shd w:val="clear" w:color="auto" w:fill="auto"/>
            <w:noWrap/>
            <w:vAlign w:val="center"/>
          </w:tcPr>
          <w:p w:rsidR="00757714" w:rsidRPr="004863F0" w:rsidRDefault="00757714" w:rsidP="00093A7F">
            <w:pPr>
              <w:jc w:val="center"/>
              <w:rPr>
                <w:rFonts w:ascii="Times New Roman" w:hAnsi="Times New Roman" w:cs="Times New Roman"/>
                <w:color w:val="000000"/>
                <w:sz w:val="20"/>
                <w:szCs w:val="20"/>
              </w:rPr>
            </w:pPr>
            <w:r w:rsidRPr="004863F0">
              <w:rPr>
                <w:rFonts w:ascii="Times New Roman" w:hAnsi="Times New Roman" w:cs="Times New Roman"/>
                <w:color w:val="000000"/>
                <w:sz w:val="20"/>
                <w:szCs w:val="20"/>
              </w:rPr>
              <w:t>23,4</w:t>
            </w:r>
          </w:p>
        </w:tc>
        <w:tc>
          <w:tcPr>
            <w:tcW w:w="417" w:type="pct"/>
            <w:tcBorders>
              <w:top w:val="single" w:sz="4" w:space="0" w:color="auto"/>
              <w:left w:val="nil"/>
              <w:bottom w:val="single" w:sz="4" w:space="0" w:color="auto"/>
              <w:right w:val="single" w:sz="4" w:space="0" w:color="auto"/>
            </w:tcBorders>
            <w:shd w:val="clear" w:color="auto" w:fill="auto"/>
            <w:noWrap/>
            <w:vAlign w:val="center"/>
          </w:tcPr>
          <w:p w:rsidR="00757714" w:rsidRPr="004863F0" w:rsidRDefault="00757714" w:rsidP="00093A7F">
            <w:pPr>
              <w:jc w:val="center"/>
              <w:rPr>
                <w:rFonts w:ascii="Times New Roman" w:hAnsi="Times New Roman" w:cs="Times New Roman"/>
                <w:color w:val="000000"/>
                <w:sz w:val="20"/>
                <w:szCs w:val="20"/>
              </w:rPr>
            </w:pPr>
            <w:r w:rsidRPr="004863F0">
              <w:rPr>
                <w:rFonts w:ascii="Times New Roman" w:hAnsi="Times New Roman" w:cs="Times New Roman"/>
                <w:color w:val="000000"/>
                <w:sz w:val="20"/>
                <w:szCs w:val="20"/>
              </w:rPr>
              <w:t>23,5</w:t>
            </w:r>
          </w:p>
        </w:tc>
        <w:tc>
          <w:tcPr>
            <w:tcW w:w="408" w:type="pct"/>
            <w:tcBorders>
              <w:top w:val="single" w:sz="4" w:space="0" w:color="auto"/>
              <w:left w:val="nil"/>
              <w:bottom w:val="single" w:sz="4" w:space="0" w:color="auto"/>
              <w:right w:val="single" w:sz="4" w:space="0" w:color="auto"/>
            </w:tcBorders>
            <w:shd w:val="clear" w:color="auto" w:fill="auto"/>
            <w:vAlign w:val="center"/>
          </w:tcPr>
          <w:p w:rsidR="00757714" w:rsidRPr="004863F0" w:rsidRDefault="00757714" w:rsidP="00093A7F">
            <w:pPr>
              <w:jc w:val="center"/>
              <w:rPr>
                <w:rFonts w:ascii="Times New Roman" w:hAnsi="Times New Roman" w:cs="Times New Roman"/>
                <w:color w:val="000000"/>
                <w:sz w:val="20"/>
                <w:szCs w:val="20"/>
              </w:rPr>
            </w:pPr>
            <w:r w:rsidRPr="004863F0">
              <w:rPr>
                <w:rFonts w:ascii="Times New Roman" w:hAnsi="Times New Roman" w:cs="Times New Roman"/>
                <w:color w:val="000000"/>
                <w:sz w:val="20"/>
                <w:szCs w:val="20"/>
              </w:rPr>
              <w:t>23,6</w:t>
            </w:r>
          </w:p>
        </w:tc>
        <w:tc>
          <w:tcPr>
            <w:tcW w:w="408" w:type="pct"/>
            <w:tcBorders>
              <w:top w:val="single" w:sz="4" w:space="0" w:color="auto"/>
              <w:left w:val="nil"/>
              <w:bottom w:val="single" w:sz="4" w:space="0" w:color="auto"/>
              <w:right w:val="single" w:sz="4" w:space="0" w:color="auto"/>
            </w:tcBorders>
            <w:shd w:val="clear" w:color="auto" w:fill="auto"/>
            <w:vAlign w:val="center"/>
          </w:tcPr>
          <w:p w:rsidR="00757714" w:rsidRPr="004863F0" w:rsidRDefault="00757714" w:rsidP="00093A7F">
            <w:pPr>
              <w:jc w:val="center"/>
              <w:rPr>
                <w:rFonts w:ascii="Times New Roman" w:hAnsi="Times New Roman" w:cs="Times New Roman"/>
                <w:color w:val="000000"/>
                <w:sz w:val="20"/>
                <w:szCs w:val="20"/>
              </w:rPr>
            </w:pPr>
            <w:r w:rsidRPr="004863F0">
              <w:rPr>
                <w:rFonts w:ascii="Times New Roman" w:hAnsi="Times New Roman" w:cs="Times New Roman"/>
                <w:color w:val="000000"/>
                <w:sz w:val="20"/>
                <w:szCs w:val="20"/>
              </w:rPr>
              <w:t>23,7</w:t>
            </w:r>
          </w:p>
        </w:tc>
        <w:tc>
          <w:tcPr>
            <w:tcW w:w="408" w:type="pct"/>
            <w:tcBorders>
              <w:top w:val="single" w:sz="4" w:space="0" w:color="auto"/>
              <w:left w:val="nil"/>
              <w:bottom w:val="single" w:sz="4" w:space="0" w:color="auto"/>
              <w:right w:val="single" w:sz="4" w:space="0" w:color="auto"/>
            </w:tcBorders>
            <w:shd w:val="clear" w:color="auto" w:fill="auto"/>
            <w:vAlign w:val="center"/>
          </w:tcPr>
          <w:p w:rsidR="00757714" w:rsidRPr="004863F0" w:rsidRDefault="00757714" w:rsidP="00093A7F">
            <w:pPr>
              <w:jc w:val="center"/>
              <w:rPr>
                <w:rFonts w:ascii="Times New Roman" w:hAnsi="Times New Roman" w:cs="Times New Roman"/>
                <w:color w:val="000000"/>
                <w:sz w:val="20"/>
                <w:szCs w:val="20"/>
              </w:rPr>
            </w:pPr>
            <w:r w:rsidRPr="004863F0">
              <w:rPr>
                <w:rFonts w:ascii="Times New Roman" w:hAnsi="Times New Roman" w:cs="Times New Roman"/>
                <w:color w:val="000000"/>
                <w:sz w:val="20"/>
                <w:szCs w:val="20"/>
              </w:rPr>
              <w:t>23,8</w:t>
            </w:r>
          </w:p>
        </w:tc>
        <w:tc>
          <w:tcPr>
            <w:tcW w:w="408" w:type="pct"/>
            <w:tcBorders>
              <w:top w:val="single" w:sz="4" w:space="0" w:color="auto"/>
              <w:left w:val="nil"/>
              <w:bottom w:val="single" w:sz="4" w:space="0" w:color="auto"/>
              <w:right w:val="single" w:sz="4" w:space="0" w:color="auto"/>
            </w:tcBorders>
            <w:shd w:val="clear" w:color="000000" w:fill="FFFFFF"/>
            <w:vAlign w:val="center"/>
          </w:tcPr>
          <w:p w:rsidR="00757714" w:rsidRPr="004863F0" w:rsidRDefault="00757714" w:rsidP="00093A7F">
            <w:pPr>
              <w:jc w:val="center"/>
              <w:rPr>
                <w:rFonts w:ascii="Times New Roman" w:hAnsi="Times New Roman" w:cs="Times New Roman"/>
                <w:color w:val="000000"/>
                <w:sz w:val="20"/>
                <w:szCs w:val="20"/>
              </w:rPr>
            </w:pPr>
            <w:r w:rsidRPr="004863F0">
              <w:rPr>
                <w:rFonts w:ascii="Times New Roman" w:hAnsi="Times New Roman" w:cs="Times New Roman"/>
                <w:color w:val="000000"/>
                <w:sz w:val="20"/>
                <w:szCs w:val="20"/>
              </w:rPr>
              <w:t>23,9</w:t>
            </w:r>
          </w:p>
        </w:tc>
        <w:tc>
          <w:tcPr>
            <w:tcW w:w="413" w:type="pct"/>
            <w:tcBorders>
              <w:top w:val="single" w:sz="4" w:space="0" w:color="auto"/>
              <w:left w:val="nil"/>
              <w:bottom w:val="single" w:sz="4" w:space="0" w:color="auto"/>
              <w:right w:val="single" w:sz="4" w:space="0" w:color="auto"/>
            </w:tcBorders>
            <w:shd w:val="clear" w:color="auto" w:fill="auto"/>
            <w:vAlign w:val="center"/>
          </w:tcPr>
          <w:p w:rsidR="00757714" w:rsidRPr="004863F0" w:rsidRDefault="00757714" w:rsidP="00093A7F">
            <w:pPr>
              <w:jc w:val="center"/>
              <w:rPr>
                <w:rFonts w:ascii="Times New Roman" w:hAnsi="Times New Roman" w:cs="Times New Roman"/>
                <w:color w:val="000000"/>
                <w:sz w:val="20"/>
                <w:szCs w:val="20"/>
              </w:rPr>
            </w:pPr>
            <w:r w:rsidRPr="004863F0">
              <w:rPr>
                <w:rFonts w:ascii="Times New Roman" w:hAnsi="Times New Roman" w:cs="Times New Roman"/>
                <w:color w:val="000000"/>
                <w:sz w:val="20"/>
                <w:szCs w:val="20"/>
              </w:rPr>
              <w:t>24,4</w:t>
            </w:r>
          </w:p>
        </w:tc>
      </w:tr>
      <w:tr w:rsidR="00757714" w:rsidRPr="004863F0" w:rsidTr="00093A7F">
        <w:trPr>
          <w:trHeight w:val="20"/>
        </w:trPr>
        <w:tc>
          <w:tcPr>
            <w:tcW w:w="212" w:type="pct"/>
            <w:vMerge/>
            <w:vAlign w:val="center"/>
          </w:tcPr>
          <w:p w:rsidR="00757714" w:rsidRPr="004863F0" w:rsidRDefault="00757714" w:rsidP="00093A7F">
            <w:pPr>
              <w:jc w:val="center"/>
              <w:rPr>
                <w:rFonts w:ascii="Times New Roman" w:eastAsia="Times New Roman" w:hAnsi="Times New Roman" w:cs="Times New Roman"/>
                <w:color w:val="000000"/>
                <w:sz w:val="20"/>
                <w:szCs w:val="20"/>
                <w:lang w:eastAsia="ru-RU"/>
              </w:rPr>
            </w:pPr>
          </w:p>
        </w:tc>
        <w:tc>
          <w:tcPr>
            <w:tcW w:w="986" w:type="pct"/>
          </w:tcPr>
          <w:p w:rsidR="00757714" w:rsidRPr="004863F0" w:rsidRDefault="00757714" w:rsidP="00093A7F">
            <w:pPr>
              <w:jc w:val="both"/>
              <w:rPr>
                <w:rFonts w:ascii="Times New Roman" w:hAnsi="Times New Roman" w:cs="Times New Roman"/>
                <w:sz w:val="20"/>
                <w:szCs w:val="20"/>
              </w:rPr>
            </w:pPr>
            <w:r w:rsidRPr="004863F0">
              <w:rPr>
                <w:rFonts w:ascii="Times New Roman" w:hAnsi="Times New Roman" w:cs="Times New Roman"/>
                <w:sz w:val="20"/>
                <w:szCs w:val="20"/>
              </w:rPr>
              <w:t>Целевой сценарий</w:t>
            </w:r>
          </w:p>
        </w:tc>
        <w:tc>
          <w:tcPr>
            <w:tcW w:w="329" w:type="pct"/>
            <w:shd w:val="clear" w:color="auto" w:fill="auto"/>
            <w:noWrap/>
            <w:vAlign w:val="center"/>
          </w:tcPr>
          <w:p w:rsidR="00757714" w:rsidRPr="004863F0" w:rsidRDefault="00757714" w:rsidP="00093A7F">
            <w:pPr>
              <w:jc w:val="center"/>
              <w:rPr>
                <w:rFonts w:ascii="Times New Roman" w:eastAsia="Times New Roman" w:hAnsi="Times New Roman" w:cs="Times New Roman"/>
                <w:color w:val="000000"/>
                <w:sz w:val="20"/>
                <w:szCs w:val="20"/>
                <w:lang w:eastAsia="ru-RU"/>
              </w:rPr>
            </w:pPr>
          </w:p>
        </w:tc>
        <w:tc>
          <w:tcPr>
            <w:tcW w:w="337" w:type="pct"/>
            <w:tcBorders>
              <w:top w:val="single" w:sz="4" w:space="0" w:color="auto"/>
              <w:left w:val="single" w:sz="4" w:space="0" w:color="auto"/>
              <w:bottom w:val="single" w:sz="4" w:space="0" w:color="auto"/>
              <w:right w:val="single" w:sz="4" w:space="0" w:color="auto"/>
            </w:tcBorders>
            <w:shd w:val="clear" w:color="auto" w:fill="auto"/>
            <w:noWrap/>
            <w:vAlign w:val="center"/>
          </w:tcPr>
          <w:p w:rsidR="00757714" w:rsidRPr="004863F0" w:rsidRDefault="00757714" w:rsidP="00093A7F">
            <w:pPr>
              <w:jc w:val="center"/>
              <w:rPr>
                <w:rFonts w:ascii="Times New Roman" w:hAnsi="Times New Roman" w:cs="Times New Roman"/>
                <w:color w:val="000000"/>
                <w:sz w:val="20"/>
                <w:szCs w:val="20"/>
              </w:rPr>
            </w:pPr>
            <w:r w:rsidRPr="004863F0">
              <w:rPr>
                <w:rFonts w:ascii="Times New Roman" w:hAnsi="Times New Roman" w:cs="Times New Roman"/>
                <w:color w:val="000000"/>
                <w:sz w:val="20"/>
                <w:szCs w:val="20"/>
              </w:rPr>
              <w:t>23,4</w:t>
            </w:r>
          </w:p>
        </w:tc>
        <w:tc>
          <w:tcPr>
            <w:tcW w:w="337" w:type="pct"/>
            <w:tcBorders>
              <w:top w:val="single" w:sz="4" w:space="0" w:color="auto"/>
              <w:left w:val="nil"/>
              <w:bottom w:val="single" w:sz="4" w:space="0" w:color="auto"/>
              <w:right w:val="single" w:sz="4" w:space="0" w:color="auto"/>
            </w:tcBorders>
            <w:shd w:val="clear" w:color="auto" w:fill="auto"/>
            <w:noWrap/>
            <w:vAlign w:val="center"/>
          </w:tcPr>
          <w:p w:rsidR="00757714" w:rsidRPr="004863F0" w:rsidRDefault="00757714" w:rsidP="00093A7F">
            <w:pPr>
              <w:jc w:val="center"/>
              <w:rPr>
                <w:rFonts w:ascii="Times New Roman" w:hAnsi="Times New Roman" w:cs="Times New Roman"/>
                <w:color w:val="000000"/>
                <w:sz w:val="20"/>
                <w:szCs w:val="20"/>
              </w:rPr>
            </w:pPr>
            <w:r w:rsidRPr="004863F0">
              <w:rPr>
                <w:rFonts w:ascii="Times New Roman" w:hAnsi="Times New Roman" w:cs="Times New Roman"/>
                <w:color w:val="000000"/>
                <w:sz w:val="20"/>
                <w:szCs w:val="20"/>
              </w:rPr>
              <w:t>23,4</w:t>
            </w:r>
          </w:p>
        </w:tc>
        <w:tc>
          <w:tcPr>
            <w:tcW w:w="337" w:type="pct"/>
            <w:tcBorders>
              <w:top w:val="single" w:sz="4" w:space="0" w:color="auto"/>
              <w:left w:val="nil"/>
              <w:bottom w:val="single" w:sz="4" w:space="0" w:color="auto"/>
              <w:right w:val="single" w:sz="4" w:space="0" w:color="auto"/>
            </w:tcBorders>
            <w:shd w:val="clear" w:color="auto" w:fill="auto"/>
            <w:noWrap/>
            <w:vAlign w:val="center"/>
          </w:tcPr>
          <w:p w:rsidR="00757714" w:rsidRPr="004863F0" w:rsidRDefault="00757714" w:rsidP="00093A7F">
            <w:pPr>
              <w:jc w:val="center"/>
              <w:rPr>
                <w:rFonts w:ascii="Times New Roman" w:hAnsi="Times New Roman" w:cs="Times New Roman"/>
                <w:color w:val="000000"/>
                <w:sz w:val="20"/>
                <w:szCs w:val="20"/>
              </w:rPr>
            </w:pPr>
            <w:r w:rsidRPr="004863F0">
              <w:rPr>
                <w:rFonts w:ascii="Times New Roman" w:hAnsi="Times New Roman" w:cs="Times New Roman"/>
                <w:color w:val="000000"/>
                <w:sz w:val="20"/>
                <w:szCs w:val="20"/>
              </w:rPr>
              <w:t>23,4</w:t>
            </w:r>
          </w:p>
        </w:tc>
        <w:tc>
          <w:tcPr>
            <w:tcW w:w="417" w:type="pct"/>
            <w:tcBorders>
              <w:top w:val="single" w:sz="4" w:space="0" w:color="auto"/>
              <w:left w:val="nil"/>
              <w:bottom w:val="single" w:sz="4" w:space="0" w:color="auto"/>
              <w:right w:val="single" w:sz="4" w:space="0" w:color="auto"/>
            </w:tcBorders>
            <w:shd w:val="clear" w:color="auto" w:fill="auto"/>
            <w:noWrap/>
            <w:vAlign w:val="center"/>
          </w:tcPr>
          <w:p w:rsidR="00757714" w:rsidRPr="004863F0" w:rsidRDefault="00757714" w:rsidP="00093A7F">
            <w:pPr>
              <w:jc w:val="center"/>
              <w:rPr>
                <w:rFonts w:ascii="Times New Roman" w:hAnsi="Times New Roman" w:cs="Times New Roman"/>
                <w:color w:val="000000"/>
                <w:sz w:val="20"/>
                <w:szCs w:val="20"/>
              </w:rPr>
            </w:pPr>
            <w:r w:rsidRPr="004863F0">
              <w:rPr>
                <w:rFonts w:ascii="Times New Roman" w:hAnsi="Times New Roman" w:cs="Times New Roman"/>
                <w:color w:val="000000"/>
                <w:sz w:val="20"/>
                <w:szCs w:val="20"/>
              </w:rPr>
              <w:t>23,5</w:t>
            </w:r>
          </w:p>
        </w:tc>
        <w:tc>
          <w:tcPr>
            <w:tcW w:w="408" w:type="pct"/>
            <w:tcBorders>
              <w:top w:val="single" w:sz="4" w:space="0" w:color="auto"/>
              <w:left w:val="nil"/>
              <w:bottom w:val="single" w:sz="4" w:space="0" w:color="auto"/>
              <w:right w:val="single" w:sz="4" w:space="0" w:color="auto"/>
            </w:tcBorders>
            <w:shd w:val="clear" w:color="auto" w:fill="auto"/>
            <w:vAlign w:val="center"/>
          </w:tcPr>
          <w:p w:rsidR="00757714" w:rsidRPr="004863F0" w:rsidRDefault="00757714" w:rsidP="00093A7F">
            <w:pPr>
              <w:jc w:val="center"/>
              <w:rPr>
                <w:rFonts w:ascii="Times New Roman" w:hAnsi="Times New Roman" w:cs="Times New Roman"/>
                <w:color w:val="000000"/>
                <w:sz w:val="20"/>
                <w:szCs w:val="20"/>
              </w:rPr>
            </w:pPr>
            <w:r w:rsidRPr="004863F0">
              <w:rPr>
                <w:rFonts w:ascii="Times New Roman" w:hAnsi="Times New Roman" w:cs="Times New Roman"/>
                <w:color w:val="000000"/>
                <w:sz w:val="20"/>
                <w:szCs w:val="20"/>
              </w:rPr>
              <w:t>23,6</w:t>
            </w:r>
          </w:p>
        </w:tc>
        <w:tc>
          <w:tcPr>
            <w:tcW w:w="408" w:type="pct"/>
            <w:tcBorders>
              <w:top w:val="single" w:sz="4" w:space="0" w:color="auto"/>
              <w:left w:val="nil"/>
              <w:bottom w:val="single" w:sz="4" w:space="0" w:color="auto"/>
              <w:right w:val="single" w:sz="4" w:space="0" w:color="auto"/>
            </w:tcBorders>
            <w:shd w:val="clear" w:color="auto" w:fill="auto"/>
            <w:vAlign w:val="center"/>
          </w:tcPr>
          <w:p w:rsidR="00757714" w:rsidRPr="004863F0" w:rsidRDefault="00757714" w:rsidP="00093A7F">
            <w:pPr>
              <w:jc w:val="center"/>
              <w:rPr>
                <w:rFonts w:ascii="Times New Roman" w:hAnsi="Times New Roman" w:cs="Times New Roman"/>
                <w:color w:val="000000"/>
                <w:sz w:val="20"/>
                <w:szCs w:val="20"/>
              </w:rPr>
            </w:pPr>
            <w:r w:rsidRPr="004863F0">
              <w:rPr>
                <w:rFonts w:ascii="Times New Roman" w:hAnsi="Times New Roman" w:cs="Times New Roman"/>
                <w:color w:val="000000"/>
                <w:sz w:val="20"/>
                <w:szCs w:val="20"/>
              </w:rPr>
              <w:t>23,7</w:t>
            </w:r>
          </w:p>
        </w:tc>
        <w:tc>
          <w:tcPr>
            <w:tcW w:w="408" w:type="pct"/>
            <w:tcBorders>
              <w:top w:val="single" w:sz="4" w:space="0" w:color="auto"/>
              <w:left w:val="nil"/>
              <w:bottom w:val="single" w:sz="4" w:space="0" w:color="auto"/>
              <w:right w:val="single" w:sz="4" w:space="0" w:color="auto"/>
            </w:tcBorders>
            <w:shd w:val="clear" w:color="auto" w:fill="auto"/>
            <w:vAlign w:val="center"/>
          </w:tcPr>
          <w:p w:rsidR="00757714" w:rsidRPr="004863F0" w:rsidRDefault="00757714" w:rsidP="00093A7F">
            <w:pPr>
              <w:jc w:val="center"/>
              <w:rPr>
                <w:rFonts w:ascii="Times New Roman" w:hAnsi="Times New Roman" w:cs="Times New Roman"/>
                <w:color w:val="000000"/>
                <w:sz w:val="20"/>
                <w:szCs w:val="20"/>
              </w:rPr>
            </w:pPr>
            <w:r w:rsidRPr="004863F0">
              <w:rPr>
                <w:rFonts w:ascii="Times New Roman" w:hAnsi="Times New Roman" w:cs="Times New Roman"/>
                <w:color w:val="000000"/>
                <w:sz w:val="20"/>
                <w:szCs w:val="20"/>
              </w:rPr>
              <w:t>23,8</w:t>
            </w:r>
          </w:p>
        </w:tc>
        <w:tc>
          <w:tcPr>
            <w:tcW w:w="408" w:type="pct"/>
            <w:tcBorders>
              <w:top w:val="single" w:sz="4" w:space="0" w:color="auto"/>
              <w:left w:val="nil"/>
              <w:bottom w:val="single" w:sz="4" w:space="0" w:color="auto"/>
              <w:right w:val="single" w:sz="4" w:space="0" w:color="auto"/>
            </w:tcBorders>
            <w:shd w:val="clear" w:color="000000" w:fill="FFFFFF"/>
            <w:vAlign w:val="center"/>
          </w:tcPr>
          <w:p w:rsidR="00757714" w:rsidRPr="004863F0" w:rsidRDefault="00757714" w:rsidP="00093A7F">
            <w:pPr>
              <w:jc w:val="center"/>
              <w:rPr>
                <w:rFonts w:ascii="Times New Roman" w:hAnsi="Times New Roman" w:cs="Times New Roman"/>
                <w:color w:val="000000"/>
                <w:sz w:val="20"/>
                <w:szCs w:val="20"/>
              </w:rPr>
            </w:pPr>
            <w:r w:rsidRPr="004863F0">
              <w:rPr>
                <w:rFonts w:ascii="Times New Roman" w:hAnsi="Times New Roman" w:cs="Times New Roman"/>
                <w:color w:val="000000"/>
                <w:sz w:val="20"/>
                <w:szCs w:val="20"/>
              </w:rPr>
              <w:t>23,9</w:t>
            </w:r>
          </w:p>
        </w:tc>
        <w:tc>
          <w:tcPr>
            <w:tcW w:w="413" w:type="pct"/>
            <w:tcBorders>
              <w:top w:val="single" w:sz="4" w:space="0" w:color="auto"/>
              <w:left w:val="nil"/>
              <w:bottom w:val="single" w:sz="4" w:space="0" w:color="auto"/>
              <w:right w:val="single" w:sz="4" w:space="0" w:color="auto"/>
            </w:tcBorders>
            <w:shd w:val="clear" w:color="auto" w:fill="auto"/>
            <w:vAlign w:val="center"/>
          </w:tcPr>
          <w:p w:rsidR="00757714" w:rsidRPr="004863F0" w:rsidRDefault="00757714" w:rsidP="00093A7F">
            <w:pPr>
              <w:jc w:val="center"/>
              <w:rPr>
                <w:rFonts w:ascii="Times New Roman" w:hAnsi="Times New Roman" w:cs="Times New Roman"/>
                <w:color w:val="000000"/>
                <w:sz w:val="20"/>
                <w:szCs w:val="20"/>
              </w:rPr>
            </w:pPr>
            <w:r w:rsidRPr="004863F0">
              <w:rPr>
                <w:rFonts w:ascii="Times New Roman" w:hAnsi="Times New Roman" w:cs="Times New Roman"/>
                <w:color w:val="000000"/>
                <w:sz w:val="20"/>
                <w:szCs w:val="20"/>
              </w:rPr>
              <w:t>24,4</w:t>
            </w:r>
          </w:p>
        </w:tc>
      </w:tr>
      <w:tr w:rsidR="00757714" w:rsidRPr="004863F0" w:rsidTr="00093A7F">
        <w:trPr>
          <w:trHeight w:val="20"/>
        </w:trPr>
        <w:tc>
          <w:tcPr>
            <w:tcW w:w="212" w:type="pct"/>
            <w:vMerge w:val="restart"/>
            <w:vAlign w:val="center"/>
          </w:tcPr>
          <w:p w:rsidR="00757714" w:rsidRPr="004863F0" w:rsidRDefault="00757714" w:rsidP="00093A7F">
            <w:pPr>
              <w:jc w:val="center"/>
              <w:rPr>
                <w:rFonts w:ascii="Times New Roman" w:eastAsia="Times New Roman" w:hAnsi="Times New Roman" w:cs="Times New Roman"/>
                <w:color w:val="000000"/>
                <w:sz w:val="20"/>
                <w:szCs w:val="20"/>
                <w:lang w:eastAsia="ru-RU"/>
              </w:rPr>
            </w:pPr>
            <w:r w:rsidRPr="004863F0">
              <w:rPr>
                <w:rFonts w:ascii="Times New Roman" w:eastAsia="Times New Roman" w:hAnsi="Times New Roman" w:cs="Times New Roman"/>
                <w:color w:val="000000"/>
                <w:sz w:val="20"/>
                <w:szCs w:val="20"/>
                <w:lang w:eastAsia="ru-RU"/>
              </w:rPr>
              <w:t>2.16</w:t>
            </w:r>
          </w:p>
        </w:tc>
        <w:tc>
          <w:tcPr>
            <w:tcW w:w="986" w:type="pct"/>
            <w:hideMark/>
          </w:tcPr>
          <w:p w:rsidR="00757714" w:rsidRPr="004863F0" w:rsidRDefault="00757714" w:rsidP="00093A7F">
            <w:pPr>
              <w:jc w:val="both"/>
              <w:rPr>
                <w:rFonts w:ascii="Times New Roman" w:hAnsi="Times New Roman" w:cs="Times New Roman"/>
                <w:sz w:val="20"/>
                <w:szCs w:val="20"/>
              </w:rPr>
            </w:pPr>
            <w:r w:rsidRPr="004863F0">
              <w:rPr>
                <w:rFonts w:ascii="Times New Roman" w:hAnsi="Times New Roman" w:cs="Times New Roman"/>
                <w:sz w:val="20"/>
                <w:szCs w:val="20"/>
              </w:rPr>
              <w:t>Доля ветхого и аварийного жилого фонда в общей площади жилья по району, %</w:t>
            </w:r>
          </w:p>
        </w:tc>
        <w:tc>
          <w:tcPr>
            <w:tcW w:w="329" w:type="pct"/>
            <w:noWrap/>
            <w:vAlign w:val="center"/>
            <w:hideMark/>
          </w:tcPr>
          <w:p w:rsidR="00757714" w:rsidRPr="004863F0" w:rsidRDefault="00757714" w:rsidP="00093A7F">
            <w:pPr>
              <w:jc w:val="center"/>
              <w:rPr>
                <w:rFonts w:ascii="Times New Roman" w:hAnsi="Times New Roman" w:cs="Times New Roman"/>
                <w:sz w:val="20"/>
                <w:szCs w:val="20"/>
              </w:rPr>
            </w:pPr>
            <w:r w:rsidRPr="004863F0">
              <w:rPr>
                <w:rFonts w:ascii="Times New Roman" w:hAnsi="Times New Roman" w:cs="Times New Roman"/>
                <w:sz w:val="20"/>
                <w:szCs w:val="20"/>
              </w:rPr>
              <w:t>9</w:t>
            </w:r>
          </w:p>
        </w:tc>
        <w:tc>
          <w:tcPr>
            <w:tcW w:w="3473" w:type="pct"/>
            <w:gridSpan w:val="9"/>
            <w:noWrap/>
            <w:vAlign w:val="center"/>
          </w:tcPr>
          <w:p w:rsidR="00757714" w:rsidRPr="004863F0" w:rsidRDefault="00757714" w:rsidP="00093A7F">
            <w:pPr>
              <w:jc w:val="center"/>
              <w:rPr>
                <w:rFonts w:ascii="Times New Roman" w:hAnsi="Times New Roman" w:cs="Times New Roman"/>
                <w:sz w:val="20"/>
                <w:szCs w:val="20"/>
              </w:rPr>
            </w:pPr>
          </w:p>
        </w:tc>
      </w:tr>
      <w:tr w:rsidR="00757714" w:rsidRPr="004863F0" w:rsidTr="00093A7F">
        <w:trPr>
          <w:trHeight w:val="20"/>
        </w:trPr>
        <w:tc>
          <w:tcPr>
            <w:tcW w:w="212" w:type="pct"/>
            <w:vMerge/>
            <w:vAlign w:val="center"/>
          </w:tcPr>
          <w:p w:rsidR="00757714" w:rsidRPr="004863F0" w:rsidRDefault="00757714" w:rsidP="00093A7F">
            <w:pPr>
              <w:jc w:val="center"/>
              <w:rPr>
                <w:rFonts w:ascii="Times New Roman" w:eastAsia="Times New Roman" w:hAnsi="Times New Roman" w:cs="Times New Roman"/>
                <w:color w:val="000000"/>
                <w:sz w:val="20"/>
                <w:szCs w:val="20"/>
                <w:lang w:eastAsia="ru-RU"/>
              </w:rPr>
            </w:pPr>
          </w:p>
        </w:tc>
        <w:tc>
          <w:tcPr>
            <w:tcW w:w="986" w:type="pct"/>
          </w:tcPr>
          <w:p w:rsidR="00757714" w:rsidRPr="004863F0" w:rsidRDefault="00757714" w:rsidP="00093A7F">
            <w:pPr>
              <w:jc w:val="both"/>
              <w:rPr>
                <w:rFonts w:ascii="Times New Roman" w:hAnsi="Times New Roman" w:cs="Times New Roman"/>
                <w:sz w:val="20"/>
                <w:szCs w:val="20"/>
              </w:rPr>
            </w:pPr>
            <w:r w:rsidRPr="004863F0">
              <w:rPr>
                <w:rFonts w:ascii="Times New Roman" w:hAnsi="Times New Roman" w:cs="Times New Roman"/>
                <w:sz w:val="20"/>
                <w:szCs w:val="20"/>
              </w:rPr>
              <w:t>Базовый сценарий</w:t>
            </w:r>
          </w:p>
        </w:tc>
        <w:tc>
          <w:tcPr>
            <w:tcW w:w="329" w:type="pct"/>
            <w:noWrap/>
            <w:vAlign w:val="center"/>
          </w:tcPr>
          <w:p w:rsidR="00757714" w:rsidRPr="004863F0" w:rsidRDefault="00757714" w:rsidP="00093A7F">
            <w:pPr>
              <w:jc w:val="center"/>
              <w:rPr>
                <w:rFonts w:ascii="Times New Roman" w:hAnsi="Times New Roman" w:cs="Times New Roman"/>
                <w:sz w:val="20"/>
                <w:szCs w:val="20"/>
              </w:rPr>
            </w:pPr>
          </w:p>
        </w:tc>
        <w:tc>
          <w:tcPr>
            <w:tcW w:w="337" w:type="pct"/>
            <w:noWrap/>
            <w:vAlign w:val="center"/>
          </w:tcPr>
          <w:p w:rsidR="00757714" w:rsidRPr="004863F0" w:rsidRDefault="00757714" w:rsidP="00093A7F">
            <w:pPr>
              <w:jc w:val="center"/>
              <w:rPr>
                <w:rFonts w:ascii="Times New Roman" w:hAnsi="Times New Roman" w:cs="Times New Roman"/>
                <w:sz w:val="20"/>
                <w:szCs w:val="20"/>
              </w:rPr>
            </w:pPr>
            <w:r w:rsidRPr="004863F0">
              <w:rPr>
                <w:rFonts w:ascii="Times New Roman" w:hAnsi="Times New Roman" w:cs="Times New Roman"/>
                <w:sz w:val="20"/>
                <w:szCs w:val="20"/>
              </w:rPr>
              <w:t>9</w:t>
            </w:r>
          </w:p>
        </w:tc>
        <w:tc>
          <w:tcPr>
            <w:tcW w:w="337" w:type="pct"/>
            <w:noWrap/>
            <w:vAlign w:val="center"/>
          </w:tcPr>
          <w:p w:rsidR="00757714" w:rsidRPr="004863F0" w:rsidRDefault="00757714" w:rsidP="00093A7F">
            <w:pPr>
              <w:jc w:val="center"/>
              <w:rPr>
                <w:rFonts w:ascii="Times New Roman" w:hAnsi="Times New Roman" w:cs="Times New Roman"/>
                <w:sz w:val="20"/>
                <w:szCs w:val="20"/>
              </w:rPr>
            </w:pPr>
            <w:r w:rsidRPr="004863F0">
              <w:rPr>
                <w:rFonts w:ascii="Times New Roman" w:hAnsi="Times New Roman" w:cs="Times New Roman"/>
                <w:sz w:val="20"/>
                <w:szCs w:val="20"/>
              </w:rPr>
              <w:t>9</w:t>
            </w:r>
          </w:p>
        </w:tc>
        <w:tc>
          <w:tcPr>
            <w:tcW w:w="337" w:type="pct"/>
            <w:noWrap/>
            <w:vAlign w:val="center"/>
          </w:tcPr>
          <w:p w:rsidR="00757714" w:rsidRPr="004863F0" w:rsidRDefault="00757714" w:rsidP="00093A7F">
            <w:pPr>
              <w:jc w:val="center"/>
              <w:rPr>
                <w:rFonts w:ascii="Times New Roman" w:hAnsi="Times New Roman" w:cs="Times New Roman"/>
                <w:sz w:val="20"/>
                <w:szCs w:val="20"/>
              </w:rPr>
            </w:pPr>
            <w:r w:rsidRPr="004863F0">
              <w:rPr>
                <w:rFonts w:ascii="Times New Roman" w:hAnsi="Times New Roman" w:cs="Times New Roman"/>
                <w:sz w:val="20"/>
                <w:szCs w:val="20"/>
              </w:rPr>
              <w:t>9</w:t>
            </w:r>
          </w:p>
        </w:tc>
        <w:tc>
          <w:tcPr>
            <w:tcW w:w="417" w:type="pct"/>
            <w:noWrap/>
            <w:vAlign w:val="center"/>
          </w:tcPr>
          <w:p w:rsidR="00757714" w:rsidRPr="004863F0" w:rsidRDefault="00757714" w:rsidP="00093A7F">
            <w:pPr>
              <w:jc w:val="center"/>
              <w:rPr>
                <w:rFonts w:ascii="Times New Roman" w:hAnsi="Times New Roman" w:cs="Times New Roman"/>
                <w:sz w:val="20"/>
                <w:szCs w:val="20"/>
              </w:rPr>
            </w:pPr>
            <w:r w:rsidRPr="004863F0">
              <w:rPr>
                <w:rFonts w:ascii="Times New Roman" w:hAnsi="Times New Roman" w:cs="Times New Roman"/>
                <w:sz w:val="20"/>
                <w:szCs w:val="20"/>
              </w:rPr>
              <w:t>9</w:t>
            </w:r>
          </w:p>
        </w:tc>
        <w:tc>
          <w:tcPr>
            <w:tcW w:w="408" w:type="pct"/>
            <w:vAlign w:val="center"/>
          </w:tcPr>
          <w:p w:rsidR="00757714" w:rsidRPr="004863F0" w:rsidRDefault="00757714" w:rsidP="00093A7F">
            <w:pPr>
              <w:jc w:val="center"/>
              <w:rPr>
                <w:rFonts w:ascii="Times New Roman" w:hAnsi="Times New Roman" w:cs="Times New Roman"/>
                <w:sz w:val="20"/>
                <w:szCs w:val="20"/>
              </w:rPr>
            </w:pPr>
            <w:r w:rsidRPr="004863F0">
              <w:rPr>
                <w:rFonts w:ascii="Times New Roman" w:hAnsi="Times New Roman" w:cs="Times New Roman"/>
                <w:sz w:val="20"/>
                <w:szCs w:val="20"/>
              </w:rPr>
              <w:t>9</w:t>
            </w:r>
          </w:p>
        </w:tc>
        <w:tc>
          <w:tcPr>
            <w:tcW w:w="408" w:type="pct"/>
            <w:vAlign w:val="center"/>
          </w:tcPr>
          <w:p w:rsidR="00757714" w:rsidRPr="004863F0" w:rsidRDefault="00757714" w:rsidP="00093A7F">
            <w:pPr>
              <w:jc w:val="center"/>
              <w:rPr>
                <w:rFonts w:ascii="Times New Roman" w:hAnsi="Times New Roman" w:cs="Times New Roman"/>
                <w:sz w:val="20"/>
                <w:szCs w:val="20"/>
              </w:rPr>
            </w:pPr>
            <w:r w:rsidRPr="004863F0">
              <w:rPr>
                <w:rFonts w:ascii="Times New Roman" w:hAnsi="Times New Roman" w:cs="Times New Roman"/>
                <w:sz w:val="20"/>
                <w:szCs w:val="20"/>
              </w:rPr>
              <w:t>9</w:t>
            </w:r>
          </w:p>
        </w:tc>
        <w:tc>
          <w:tcPr>
            <w:tcW w:w="408" w:type="pct"/>
            <w:vAlign w:val="center"/>
          </w:tcPr>
          <w:p w:rsidR="00757714" w:rsidRPr="004863F0" w:rsidRDefault="00757714" w:rsidP="00093A7F">
            <w:pPr>
              <w:jc w:val="center"/>
              <w:rPr>
                <w:rFonts w:ascii="Times New Roman" w:hAnsi="Times New Roman" w:cs="Times New Roman"/>
                <w:sz w:val="20"/>
                <w:szCs w:val="20"/>
              </w:rPr>
            </w:pPr>
            <w:r w:rsidRPr="004863F0">
              <w:rPr>
                <w:rFonts w:ascii="Times New Roman" w:hAnsi="Times New Roman" w:cs="Times New Roman"/>
                <w:sz w:val="20"/>
                <w:szCs w:val="20"/>
              </w:rPr>
              <w:t>9</w:t>
            </w:r>
          </w:p>
        </w:tc>
        <w:tc>
          <w:tcPr>
            <w:tcW w:w="408" w:type="pct"/>
            <w:vAlign w:val="center"/>
          </w:tcPr>
          <w:p w:rsidR="00757714" w:rsidRPr="004863F0" w:rsidRDefault="00757714" w:rsidP="00093A7F">
            <w:pPr>
              <w:jc w:val="center"/>
              <w:rPr>
                <w:rFonts w:ascii="Times New Roman" w:hAnsi="Times New Roman" w:cs="Times New Roman"/>
                <w:sz w:val="20"/>
                <w:szCs w:val="20"/>
              </w:rPr>
            </w:pPr>
            <w:r w:rsidRPr="004863F0">
              <w:rPr>
                <w:rFonts w:ascii="Times New Roman" w:hAnsi="Times New Roman" w:cs="Times New Roman"/>
                <w:sz w:val="20"/>
                <w:szCs w:val="20"/>
              </w:rPr>
              <w:t>9</w:t>
            </w:r>
          </w:p>
        </w:tc>
        <w:tc>
          <w:tcPr>
            <w:tcW w:w="413" w:type="pct"/>
            <w:vAlign w:val="center"/>
          </w:tcPr>
          <w:p w:rsidR="00757714" w:rsidRPr="004863F0" w:rsidRDefault="00757714" w:rsidP="00093A7F">
            <w:pPr>
              <w:jc w:val="center"/>
              <w:rPr>
                <w:rFonts w:ascii="Times New Roman" w:hAnsi="Times New Roman" w:cs="Times New Roman"/>
                <w:sz w:val="20"/>
                <w:szCs w:val="20"/>
              </w:rPr>
            </w:pPr>
            <w:r w:rsidRPr="004863F0">
              <w:rPr>
                <w:rFonts w:ascii="Times New Roman" w:hAnsi="Times New Roman" w:cs="Times New Roman"/>
                <w:sz w:val="20"/>
                <w:szCs w:val="20"/>
              </w:rPr>
              <w:t>9</w:t>
            </w:r>
          </w:p>
        </w:tc>
      </w:tr>
      <w:tr w:rsidR="00757714" w:rsidRPr="004863F0" w:rsidTr="00093A7F">
        <w:trPr>
          <w:trHeight w:val="20"/>
        </w:trPr>
        <w:tc>
          <w:tcPr>
            <w:tcW w:w="212" w:type="pct"/>
            <w:vMerge/>
            <w:vAlign w:val="center"/>
          </w:tcPr>
          <w:p w:rsidR="00757714" w:rsidRPr="004863F0" w:rsidRDefault="00757714" w:rsidP="00093A7F">
            <w:pPr>
              <w:jc w:val="center"/>
              <w:rPr>
                <w:rFonts w:ascii="Times New Roman" w:eastAsia="Times New Roman" w:hAnsi="Times New Roman" w:cs="Times New Roman"/>
                <w:color w:val="000000"/>
                <w:sz w:val="20"/>
                <w:szCs w:val="20"/>
                <w:lang w:eastAsia="ru-RU"/>
              </w:rPr>
            </w:pPr>
          </w:p>
        </w:tc>
        <w:tc>
          <w:tcPr>
            <w:tcW w:w="986" w:type="pct"/>
          </w:tcPr>
          <w:p w:rsidR="00757714" w:rsidRPr="004863F0" w:rsidRDefault="00757714" w:rsidP="00093A7F">
            <w:pPr>
              <w:jc w:val="both"/>
              <w:rPr>
                <w:rFonts w:ascii="Times New Roman" w:hAnsi="Times New Roman" w:cs="Times New Roman"/>
                <w:sz w:val="20"/>
                <w:szCs w:val="20"/>
              </w:rPr>
            </w:pPr>
            <w:r w:rsidRPr="004863F0">
              <w:rPr>
                <w:rFonts w:ascii="Times New Roman" w:hAnsi="Times New Roman" w:cs="Times New Roman"/>
                <w:sz w:val="20"/>
                <w:szCs w:val="20"/>
              </w:rPr>
              <w:t>Целевой сценарий</w:t>
            </w:r>
          </w:p>
        </w:tc>
        <w:tc>
          <w:tcPr>
            <w:tcW w:w="329" w:type="pct"/>
            <w:noWrap/>
            <w:vAlign w:val="center"/>
          </w:tcPr>
          <w:p w:rsidR="00757714" w:rsidRPr="004863F0" w:rsidRDefault="00757714" w:rsidP="00093A7F">
            <w:pPr>
              <w:jc w:val="center"/>
              <w:rPr>
                <w:rFonts w:ascii="Times New Roman" w:hAnsi="Times New Roman" w:cs="Times New Roman"/>
                <w:sz w:val="20"/>
                <w:szCs w:val="20"/>
              </w:rPr>
            </w:pPr>
          </w:p>
        </w:tc>
        <w:tc>
          <w:tcPr>
            <w:tcW w:w="337" w:type="pct"/>
            <w:noWrap/>
            <w:vAlign w:val="center"/>
          </w:tcPr>
          <w:p w:rsidR="00757714" w:rsidRPr="004863F0" w:rsidRDefault="00757714" w:rsidP="00093A7F">
            <w:pPr>
              <w:jc w:val="center"/>
              <w:rPr>
                <w:rFonts w:ascii="Times New Roman" w:hAnsi="Times New Roman" w:cs="Times New Roman"/>
                <w:sz w:val="20"/>
                <w:szCs w:val="20"/>
              </w:rPr>
            </w:pPr>
            <w:r w:rsidRPr="004863F0">
              <w:rPr>
                <w:rFonts w:ascii="Times New Roman" w:hAnsi="Times New Roman" w:cs="Times New Roman"/>
                <w:sz w:val="20"/>
                <w:szCs w:val="20"/>
              </w:rPr>
              <w:t>9</w:t>
            </w:r>
          </w:p>
        </w:tc>
        <w:tc>
          <w:tcPr>
            <w:tcW w:w="337" w:type="pct"/>
            <w:noWrap/>
            <w:vAlign w:val="center"/>
          </w:tcPr>
          <w:p w:rsidR="00757714" w:rsidRPr="004863F0" w:rsidRDefault="00757714" w:rsidP="00093A7F">
            <w:pPr>
              <w:jc w:val="center"/>
              <w:rPr>
                <w:rFonts w:ascii="Times New Roman" w:hAnsi="Times New Roman" w:cs="Times New Roman"/>
                <w:sz w:val="20"/>
                <w:szCs w:val="20"/>
              </w:rPr>
            </w:pPr>
            <w:r w:rsidRPr="004863F0">
              <w:rPr>
                <w:rFonts w:ascii="Times New Roman" w:hAnsi="Times New Roman" w:cs="Times New Roman"/>
                <w:sz w:val="20"/>
                <w:szCs w:val="20"/>
              </w:rPr>
              <w:t>9</w:t>
            </w:r>
          </w:p>
        </w:tc>
        <w:tc>
          <w:tcPr>
            <w:tcW w:w="337" w:type="pct"/>
            <w:noWrap/>
            <w:vAlign w:val="center"/>
          </w:tcPr>
          <w:p w:rsidR="00757714" w:rsidRPr="004863F0" w:rsidRDefault="00757714" w:rsidP="00093A7F">
            <w:pPr>
              <w:jc w:val="center"/>
              <w:rPr>
                <w:rFonts w:ascii="Times New Roman" w:hAnsi="Times New Roman" w:cs="Times New Roman"/>
                <w:sz w:val="20"/>
                <w:szCs w:val="20"/>
              </w:rPr>
            </w:pPr>
            <w:r w:rsidRPr="004863F0">
              <w:rPr>
                <w:rFonts w:ascii="Times New Roman" w:hAnsi="Times New Roman" w:cs="Times New Roman"/>
                <w:sz w:val="20"/>
                <w:szCs w:val="20"/>
              </w:rPr>
              <w:t>9</w:t>
            </w:r>
          </w:p>
        </w:tc>
        <w:tc>
          <w:tcPr>
            <w:tcW w:w="417" w:type="pct"/>
            <w:noWrap/>
            <w:vAlign w:val="center"/>
          </w:tcPr>
          <w:p w:rsidR="00757714" w:rsidRPr="004863F0" w:rsidRDefault="00757714" w:rsidP="00093A7F">
            <w:pPr>
              <w:jc w:val="center"/>
              <w:rPr>
                <w:rFonts w:ascii="Times New Roman" w:hAnsi="Times New Roman" w:cs="Times New Roman"/>
                <w:sz w:val="20"/>
                <w:szCs w:val="20"/>
              </w:rPr>
            </w:pPr>
            <w:r w:rsidRPr="004863F0">
              <w:rPr>
                <w:rFonts w:ascii="Times New Roman" w:hAnsi="Times New Roman" w:cs="Times New Roman"/>
                <w:sz w:val="20"/>
                <w:szCs w:val="20"/>
              </w:rPr>
              <w:t>9</w:t>
            </w:r>
          </w:p>
        </w:tc>
        <w:tc>
          <w:tcPr>
            <w:tcW w:w="408" w:type="pct"/>
            <w:vAlign w:val="center"/>
          </w:tcPr>
          <w:p w:rsidR="00757714" w:rsidRPr="004863F0" w:rsidRDefault="00757714" w:rsidP="00093A7F">
            <w:pPr>
              <w:jc w:val="center"/>
              <w:rPr>
                <w:rFonts w:ascii="Times New Roman" w:hAnsi="Times New Roman" w:cs="Times New Roman"/>
                <w:sz w:val="20"/>
                <w:szCs w:val="20"/>
              </w:rPr>
            </w:pPr>
            <w:r w:rsidRPr="004863F0">
              <w:rPr>
                <w:rFonts w:ascii="Times New Roman" w:hAnsi="Times New Roman" w:cs="Times New Roman"/>
                <w:sz w:val="20"/>
                <w:szCs w:val="20"/>
              </w:rPr>
              <w:t>9</w:t>
            </w:r>
          </w:p>
        </w:tc>
        <w:tc>
          <w:tcPr>
            <w:tcW w:w="408" w:type="pct"/>
            <w:vAlign w:val="center"/>
          </w:tcPr>
          <w:p w:rsidR="00757714" w:rsidRPr="004863F0" w:rsidRDefault="00757714" w:rsidP="00093A7F">
            <w:pPr>
              <w:jc w:val="center"/>
              <w:rPr>
                <w:rFonts w:ascii="Times New Roman" w:hAnsi="Times New Roman" w:cs="Times New Roman"/>
                <w:sz w:val="20"/>
                <w:szCs w:val="20"/>
              </w:rPr>
            </w:pPr>
            <w:r w:rsidRPr="004863F0">
              <w:rPr>
                <w:rFonts w:ascii="Times New Roman" w:hAnsi="Times New Roman" w:cs="Times New Roman"/>
                <w:sz w:val="20"/>
                <w:szCs w:val="20"/>
              </w:rPr>
              <w:t>9</w:t>
            </w:r>
          </w:p>
        </w:tc>
        <w:tc>
          <w:tcPr>
            <w:tcW w:w="408" w:type="pct"/>
            <w:vAlign w:val="center"/>
          </w:tcPr>
          <w:p w:rsidR="00757714" w:rsidRPr="004863F0" w:rsidRDefault="00757714" w:rsidP="00093A7F">
            <w:pPr>
              <w:jc w:val="center"/>
              <w:rPr>
                <w:rFonts w:ascii="Times New Roman" w:hAnsi="Times New Roman" w:cs="Times New Roman"/>
                <w:sz w:val="20"/>
                <w:szCs w:val="20"/>
              </w:rPr>
            </w:pPr>
            <w:r w:rsidRPr="004863F0">
              <w:rPr>
                <w:rFonts w:ascii="Times New Roman" w:hAnsi="Times New Roman" w:cs="Times New Roman"/>
                <w:sz w:val="20"/>
                <w:szCs w:val="20"/>
              </w:rPr>
              <w:t>9</w:t>
            </w:r>
          </w:p>
        </w:tc>
        <w:tc>
          <w:tcPr>
            <w:tcW w:w="408" w:type="pct"/>
            <w:vAlign w:val="center"/>
          </w:tcPr>
          <w:p w:rsidR="00757714" w:rsidRPr="004863F0" w:rsidRDefault="00757714" w:rsidP="00093A7F">
            <w:pPr>
              <w:jc w:val="center"/>
              <w:rPr>
                <w:rFonts w:ascii="Times New Roman" w:hAnsi="Times New Roman" w:cs="Times New Roman"/>
                <w:sz w:val="20"/>
                <w:szCs w:val="20"/>
              </w:rPr>
            </w:pPr>
            <w:r w:rsidRPr="004863F0">
              <w:rPr>
                <w:rFonts w:ascii="Times New Roman" w:hAnsi="Times New Roman" w:cs="Times New Roman"/>
                <w:sz w:val="20"/>
                <w:szCs w:val="20"/>
              </w:rPr>
              <w:t>9</w:t>
            </w:r>
          </w:p>
        </w:tc>
        <w:tc>
          <w:tcPr>
            <w:tcW w:w="413" w:type="pct"/>
            <w:vAlign w:val="center"/>
          </w:tcPr>
          <w:p w:rsidR="00757714" w:rsidRPr="004863F0" w:rsidRDefault="00757714" w:rsidP="00093A7F">
            <w:pPr>
              <w:jc w:val="center"/>
              <w:rPr>
                <w:rFonts w:ascii="Times New Roman" w:hAnsi="Times New Roman" w:cs="Times New Roman"/>
                <w:sz w:val="20"/>
                <w:szCs w:val="20"/>
              </w:rPr>
            </w:pPr>
            <w:r w:rsidRPr="004863F0">
              <w:rPr>
                <w:rFonts w:ascii="Times New Roman" w:hAnsi="Times New Roman" w:cs="Times New Roman"/>
                <w:sz w:val="20"/>
                <w:szCs w:val="20"/>
              </w:rPr>
              <w:t>9</w:t>
            </w:r>
          </w:p>
        </w:tc>
      </w:tr>
      <w:tr w:rsidR="00757714" w:rsidRPr="004863F0" w:rsidTr="00093A7F">
        <w:trPr>
          <w:trHeight w:val="20"/>
        </w:trPr>
        <w:tc>
          <w:tcPr>
            <w:tcW w:w="212" w:type="pct"/>
            <w:vMerge w:val="restart"/>
            <w:vAlign w:val="center"/>
          </w:tcPr>
          <w:p w:rsidR="00757714" w:rsidRPr="004863F0" w:rsidRDefault="00757714" w:rsidP="00093A7F">
            <w:pPr>
              <w:jc w:val="center"/>
              <w:rPr>
                <w:rFonts w:ascii="Times New Roman" w:eastAsia="Times New Roman" w:hAnsi="Times New Roman" w:cs="Times New Roman"/>
                <w:color w:val="000000"/>
                <w:sz w:val="20"/>
                <w:szCs w:val="20"/>
                <w:lang w:eastAsia="ru-RU"/>
              </w:rPr>
            </w:pPr>
            <w:r w:rsidRPr="004863F0">
              <w:rPr>
                <w:rFonts w:ascii="Times New Roman" w:eastAsia="Times New Roman" w:hAnsi="Times New Roman" w:cs="Times New Roman"/>
                <w:color w:val="000000"/>
                <w:sz w:val="20"/>
                <w:szCs w:val="20"/>
                <w:lang w:eastAsia="ru-RU"/>
              </w:rPr>
              <w:t>2.17</w:t>
            </w:r>
          </w:p>
        </w:tc>
        <w:tc>
          <w:tcPr>
            <w:tcW w:w="986" w:type="pct"/>
            <w:hideMark/>
          </w:tcPr>
          <w:p w:rsidR="00757714" w:rsidRPr="004863F0" w:rsidRDefault="00757714" w:rsidP="00093A7F">
            <w:pPr>
              <w:jc w:val="both"/>
              <w:rPr>
                <w:rFonts w:ascii="Times New Roman" w:hAnsi="Times New Roman" w:cs="Times New Roman"/>
                <w:sz w:val="20"/>
                <w:szCs w:val="20"/>
              </w:rPr>
            </w:pPr>
            <w:r w:rsidRPr="004863F0">
              <w:rPr>
                <w:rFonts w:ascii="Times New Roman" w:hAnsi="Times New Roman" w:cs="Times New Roman"/>
                <w:sz w:val="20"/>
                <w:szCs w:val="20"/>
              </w:rPr>
              <w:t>Число проживающих в ветхих жилых домах, человек</w:t>
            </w:r>
          </w:p>
        </w:tc>
        <w:tc>
          <w:tcPr>
            <w:tcW w:w="329" w:type="pct"/>
            <w:noWrap/>
            <w:vAlign w:val="center"/>
            <w:hideMark/>
          </w:tcPr>
          <w:p w:rsidR="00757714" w:rsidRPr="004863F0" w:rsidRDefault="00757714" w:rsidP="00093A7F">
            <w:pPr>
              <w:jc w:val="center"/>
              <w:rPr>
                <w:rFonts w:ascii="Times New Roman" w:hAnsi="Times New Roman" w:cs="Times New Roman"/>
                <w:sz w:val="20"/>
                <w:szCs w:val="20"/>
              </w:rPr>
            </w:pPr>
            <w:r w:rsidRPr="004863F0">
              <w:rPr>
                <w:rFonts w:ascii="Times New Roman" w:hAnsi="Times New Roman" w:cs="Times New Roman"/>
                <w:sz w:val="20"/>
                <w:szCs w:val="20"/>
              </w:rPr>
              <w:t>1814</w:t>
            </w:r>
          </w:p>
        </w:tc>
        <w:tc>
          <w:tcPr>
            <w:tcW w:w="3473" w:type="pct"/>
            <w:gridSpan w:val="9"/>
            <w:noWrap/>
            <w:vAlign w:val="center"/>
          </w:tcPr>
          <w:p w:rsidR="00757714" w:rsidRPr="004863F0" w:rsidRDefault="00757714" w:rsidP="00093A7F">
            <w:pPr>
              <w:jc w:val="center"/>
              <w:rPr>
                <w:rFonts w:ascii="Times New Roman" w:hAnsi="Times New Roman" w:cs="Times New Roman"/>
                <w:sz w:val="20"/>
                <w:szCs w:val="20"/>
              </w:rPr>
            </w:pPr>
          </w:p>
        </w:tc>
      </w:tr>
      <w:tr w:rsidR="00757714" w:rsidRPr="004863F0" w:rsidTr="00093A7F">
        <w:trPr>
          <w:trHeight w:val="20"/>
        </w:trPr>
        <w:tc>
          <w:tcPr>
            <w:tcW w:w="212" w:type="pct"/>
            <w:vMerge/>
            <w:vAlign w:val="center"/>
          </w:tcPr>
          <w:p w:rsidR="00757714" w:rsidRPr="004863F0" w:rsidRDefault="00757714" w:rsidP="00093A7F">
            <w:pPr>
              <w:jc w:val="center"/>
              <w:rPr>
                <w:rFonts w:ascii="Times New Roman" w:eastAsia="Times New Roman" w:hAnsi="Times New Roman" w:cs="Times New Roman"/>
                <w:color w:val="000000"/>
                <w:sz w:val="20"/>
                <w:szCs w:val="20"/>
                <w:lang w:eastAsia="ru-RU"/>
              </w:rPr>
            </w:pPr>
          </w:p>
        </w:tc>
        <w:tc>
          <w:tcPr>
            <w:tcW w:w="986" w:type="pct"/>
          </w:tcPr>
          <w:p w:rsidR="00757714" w:rsidRPr="004863F0" w:rsidRDefault="00757714" w:rsidP="00093A7F">
            <w:pPr>
              <w:jc w:val="both"/>
              <w:rPr>
                <w:rFonts w:ascii="Times New Roman" w:hAnsi="Times New Roman" w:cs="Times New Roman"/>
                <w:sz w:val="20"/>
                <w:szCs w:val="20"/>
              </w:rPr>
            </w:pPr>
            <w:r w:rsidRPr="004863F0">
              <w:rPr>
                <w:rFonts w:ascii="Times New Roman" w:hAnsi="Times New Roman" w:cs="Times New Roman"/>
                <w:sz w:val="20"/>
                <w:szCs w:val="20"/>
              </w:rPr>
              <w:t>Базовый сценарий</w:t>
            </w:r>
          </w:p>
        </w:tc>
        <w:tc>
          <w:tcPr>
            <w:tcW w:w="329" w:type="pct"/>
            <w:noWrap/>
            <w:vAlign w:val="center"/>
          </w:tcPr>
          <w:p w:rsidR="00757714" w:rsidRPr="004863F0" w:rsidRDefault="00757714" w:rsidP="00093A7F">
            <w:pPr>
              <w:jc w:val="center"/>
              <w:rPr>
                <w:rFonts w:ascii="Times New Roman" w:hAnsi="Times New Roman" w:cs="Times New Roman"/>
                <w:sz w:val="20"/>
                <w:szCs w:val="20"/>
              </w:rPr>
            </w:pPr>
          </w:p>
        </w:tc>
        <w:tc>
          <w:tcPr>
            <w:tcW w:w="337" w:type="pct"/>
            <w:noWrap/>
            <w:vAlign w:val="center"/>
          </w:tcPr>
          <w:p w:rsidR="00757714" w:rsidRPr="004863F0" w:rsidRDefault="00757714" w:rsidP="00093A7F">
            <w:pPr>
              <w:jc w:val="center"/>
              <w:rPr>
                <w:rFonts w:ascii="Times New Roman" w:hAnsi="Times New Roman" w:cs="Times New Roman"/>
                <w:sz w:val="20"/>
                <w:szCs w:val="20"/>
              </w:rPr>
            </w:pPr>
            <w:r w:rsidRPr="004863F0">
              <w:rPr>
                <w:rFonts w:ascii="Times New Roman" w:hAnsi="Times New Roman" w:cs="Times New Roman"/>
                <w:sz w:val="20"/>
                <w:szCs w:val="20"/>
              </w:rPr>
              <w:t>1800</w:t>
            </w:r>
          </w:p>
        </w:tc>
        <w:tc>
          <w:tcPr>
            <w:tcW w:w="337" w:type="pct"/>
            <w:noWrap/>
            <w:vAlign w:val="center"/>
          </w:tcPr>
          <w:p w:rsidR="00757714" w:rsidRPr="004863F0" w:rsidRDefault="00757714" w:rsidP="00093A7F">
            <w:pPr>
              <w:jc w:val="center"/>
              <w:rPr>
                <w:rFonts w:ascii="Times New Roman" w:hAnsi="Times New Roman" w:cs="Times New Roman"/>
                <w:sz w:val="20"/>
                <w:szCs w:val="20"/>
              </w:rPr>
            </w:pPr>
            <w:r w:rsidRPr="004863F0">
              <w:rPr>
                <w:rFonts w:ascii="Times New Roman" w:hAnsi="Times New Roman" w:cs="Times New Roman"/>
                <w:sz w:val="20"/>
                <w:szCs w:val="20"/>
              </w:rPr>
              <w:t>1800</w:t>
            </w:r>
          </w:p>
        </w:tc>
        <w:tc>
          <w:tcPr>
            <w:tcW w:w="337" w:type="pct"/>
            <w:noWrap/>
            <w:vAlign w:val="center"/>
          </w:tcPr>
          <w:p w:rsidR="00757714" w:rsidRPr="004863F0" w:rsidRDefault="00757714" w:rsidP="00093A7F">
            <w:pPr>
              <w:jc w:val="center"/>
              <w:rPr>
                <w:rFonts w:ascii="Times New Roman" w:hAnsi="Times New Roman" w:cs="Times New Roman"/>
                <w:sz w:val="20"/>
                <w:szCs w:val="20"/>
              </w:rPr>
            </w:pPr>
            <w:r w:rsidRPr="004863F0">
              <w:rPr>
                <w:rFonts w:ascii="Times New Roman" w:hAnsi="Times New Roman" w:cs="Times New Roman"/>
                <w:sz w:val="20"/>
                <w:szCs w:val="20"/>
              </w:rPr>
              <w:t>1800</w:t>
            </w:r>
          </w:p>
        </w:tc>
        <w:tc>
          <w:tcPr>
            <w:tcW w:w="417" w:type="pct"/>
            <w:noWrap/>
          </w:tcPr>
          <w:p w:rsidR="00757714" w:rsidRPr="004863F0" w:rsidRDefault="00757714" w:rsidP="00093A7F">
            <w:pPr>
              <w:jc w:val="center"/>
              <w:rPr>
                <w:rFonts w:ascii="Times New Roman" w:hAnsi="Times New Roman" w:cs="Times New Roman"/>
                <w:sz w:val="20"/>
                <w:szCs w:val="20"/>
              </w:rPr>
            </w:pPr>
            <w:r w:rsidRPr="004863F0">
              <w:rPr>
                <w:rFonts w:ascii="Times New Roman" w:hAnsi="Times New Roman" w:cs="Times New Roman"/>
                <w:sz w:val="20"/>
                <w:szCs w:val="20"/>
              </w:rPr>
              <w:t>1800</w:t>
            </w:r>
          </w:p>
        </w:tc>
        <w:tc>
          <w:tcPr>
            <w:tcW w:w="408" w:type="pct"/>
          </w:tcPr>
          <w:p w:rsidR="00757714" w:rsidRPr="004863F0" w:rsidRDefault="00757714" w:rsidP="00093A7F">
            <w:pPr>
              <w:jc w:val="center"/>
              <w:rPr>
                <w:rFonts w:ascii="Times New Roman" w:hAnsi="Times New Roman" w:cs="Times New Roman"/>
                <w:sz w:val="20"/>
                <w:szCs w:val="20"/>
              </w:rPr>
            </w:pPr>
            <w:r w:rsidRPr="004863F0">
              <w:rPr>
                <w:rFonts w:ascii="Times New Roman" w:hAnsi="Times New Roman" w:cs="Times New Roman"/>
                <w:sz w:val="20"/>
                <w:szCs w:val="20"/>
              </w:rPr>
              <w:t>1800</w:t>
            </w:r>
          </w:p>
        </w:tc>
        <w:tc>
          <w:tcPr>
            <w:tcW w:w="408" w:type="pct"/>
          </w:tcPr>
          <w:p w:rsidR="00757714" w:rsidRPr="004863F0" w:rsidRDefault="00757714" w:rsidP="00093A7F">
            <w:pPr>
              <w:jc w:val="center"/>
              <w:rPr>
                <w:rFonts w:ascii="Times New Roman" w:hAnsi="Times New Roman" w:cs="Times New Roman"/>
                <w:sz w:val="20"/>
                <w:szCs w:val="20"/>
              </w:rPr>
            </w:pPr>
            <w:r w:rsidRPr="004863F0">
              <w:rPr>
                <w:rFonts w:ascii="Times New Roman" w:hAnsi="Times New Roman" w:cs="Times New Roman"/>
                <w:sz w:val="20"/>
                <w:szCs w:val="20"/>
              </w:rPr>
              <w:t>1800</w:t>
            </w:r>
          </w:p>
        </w:tc>
        <w:tc>
          <w:tcPr>
            <w:tcW w:w="408" w:type="pct"/>
          </w:tcPr>
          <w:p w:rsidR="00757714" w:rsidRPr="004863F0" w:rsidRDefault="00757714" w:rsidP="00093A7F">
            <w:pPr>
              <w:jc w:val="center"/>
              <w:rPr>
                <w:rFonts w:ascii="Times New Roman" w:hAnsi="Times New Roman" w:cs="Times New Roman"/>
                <w:sz w:val="20"/>
                <w:szCs w:val="20"/>
              </w:rPr>
            </w:pPr>
            <w:r w:rsidRPr="004863F0">
              <w:rPr>
                <w:rFonts w:ascii="Times New Roman" w:hAnsi="Times New Roman" w:cs="Times New Roman"/>
                <w:sz w:val="20"/>
                <w:szCs w:val="20"/>
              </w:rPr>
              <w:t>1800</w:t>
            </w:r>
          </w:p>
        </w:tc>
        <w:tc>
          <w:tcPr>
            <w:tcW w:w="408" w:type="pct"/>
          </w:tcPr>
          <w:p w:rsidR="00757714" w:rsidRPr="004863F0" w:rsidRDefault="00757714" w:rsidP="00093A7F">
            <w:pPr>
              <w:jc w:val="center"/>
              <w:rPr>
                <w:rFonts w:ascii="Times New Roman" w:hAnsi="Times New Roman" w:cs="Times New Roman"/>
                <w:sz w:val="20"/>
                <w:szCs w:val="20"/>
              </w:rPr>
            </w:pPr>
            <w:r w:rsidRPr="004863F0">
              <w:rPr>
                <w:rFonts w:ascii="Times New Roman" w:hAnsi="Times New Roman" w:cs="Times New Roman"/>
                <w:sz w:val="20"/>
                <w:szCs w:val="20"/>
              </w:rPr>
              <w:t>1800</w:t>
            </w:r>
          </w:p>
        </w:tc>
        <w:tc>
          <w:tcPr>
            <w:tcW w:w="413" w:type="pct"/>
            <w:vAlign w:val="center"/>
          </w:tcPr>
          <w:p w:rsidR="00757714" w:rsidRPr="004863F0" w:rsidRDefault="00757714" w:rsidP="00093A7F">
            <w:pPr>
              <w:jc w:val="center"/>
              <w:rPr>
                <w:rFonts w:ascii="Times New Roman" w:hAnsi="Times New Roman" w:cs="Times New Roman"/>
                <w:sz w:val="20"/>
                <w:szCs w:val="20"/>
              </w:rPr>
            </w:pPr>
            <w:r w:rsidRPr="004863F0">
              <w:rPr>
                <w:rFonts w:ascii="Times New Roman" w:hAnsi="Times New Roman" w:cs="Times New Roman"/>
                <w:sz w:val="20"/>
                <w:szCs w:val="20"/>
              </w:rPr>
              <w:t>1800</w:t>
            </w:r>
          </w:p>
        </w:tc>
      </w:tr>
      <w:tr w:rsidR="00757714" w:rsidRPr="004863F0" w:rsidTr="00093A7F">
        <w:trPr>
          <w:trHeight w:val="20"/>
        </w:trPr>
        <w:tc>
          <w:tcPr>
            <w:tcW w:w="212" w:type="pct"/>
            <w:vMerge/>
            <w:vAlign w:val="center"/>
          </w:tcPr>
          <w:p w:rsidR="00757714" w:rsidRPr="004863F0" w:rsidRDefault="00757714" w:rsidP="00093A7F">
            <w:pPr>
              <w:jc w:val="center"/>
              <w:rPr>
                <w:rFonts w:ascii="Times New Roman" w:eastAsia="Times New Roman" w:hAnsi="Times New Roman" w:cs="Times New Roman"/>
                <w:color w:val="000000"/>
                <w:sz w:val="20"/>
                <w:szCs w:val="20"/>
                <w:lang w:eastAsia="ru-RU"/>
              </w:rPr>
            </w:pPr>
          </w:p>
        </w:tc>
        <w:tc>
          <w:tcPr>
            <w:tcW w:w="986" w:type="pct"/>
          </w:tcPr>
          <w:p w:rsidR="00757714" w:rsidRPr="004863F0" w:rsidRDefault="00757714" w:rsidP="00093A7F">
            <w:pPr>
              <w:jc w:val="both"/>
              <w:rPr>
                <w:rFonts w:ascii="Times New Roman" w:hAnsi="Times New Roman" w:cs="Times New Roman"/>
                <w:sz w:val="20"/>
                <w:szCs w:val="20"/>
              </w:rPr>
            </w:pPr>
            <w:r w:rsidRPr="004863F0">
              <w:rPr>
                <w:rFonts w:ascii="Times New Roman" w:hAnsi="Times New Roman" w:cs="Times New Roman"/>
                <w:sz w:val="20"/>
                <w:szCs w:val="20"/>
              </w:rPr>
              <w:t>Целевой сценарий</w:t>
            </w:r>
          </w:p>
        </w:tc>
        <w:tc>
          <w:tcPr>
            <w:tcW w:w="329" w:type="pct"/>
            <w:shd w:val="clear" w:color="auto" w:fill="auto"/>
            <w:noWrap/>
            <w:vAlign w:val="center"/>
          </w:tcPr>
          <w:p w:rsidR="00757714" w:rsidRPr="004863F0" w:rsidRDefault="00757714" w:rsidP="00093A7F">
            <w:pPr>
              <w:jc w:val="center"/>
              <w:rPr>
                <w:rFonts w:ascii="Times New Roman" w:eastAsia="Times New Roman" w:hAnsi="Times New Roman" w:cs="Times New Roman"/>
                <w:color w:val="000000"/>
                <w:sz w:val="20"/>
                <w:szCs w:val="20"/>
                <w:lang w:eastAsia="ru-RU"/>
              </w:rPr>
            </w:pPr>
          </w:p>
        </w:tc>
        <w:tc>
          <w:tcPr>
            <w:tcW w:w="337" w:type="pct"/>
            <w:shd w:val="clear" w:color="auto" w:fill="auto"/>
            <w:noWrap/>
            <w:vAlign w:val="center"/>
          </w:tcPr>
          <w:p w:rsidR="00757714" w:rsidRPr="004863F0" w:rsidRDefault="00757714" w:rsidP="00093A7F">
            <w:pPr>
              <w:jc w:val="center"/>
              <w:rPr>
                <w:rFonts w:ascii="Times New Roman" w:eastAsia="Times New Roman" w:hAnsi="Times New Roman" w:cs="Times New Roman"/>
                <w:color w:val="000000"/>
                <w:sz w:val="20"/>
                <w:szCs w:val="20"/>
                <w:lang w:eastAsia="ru-RU"/>
              </w:rPr>
            </w:pPr>
            <w:r w:rsidRPr="004863F0">
              <w:rPr>
                <w:rFonts w:ascii="Times New Roman" w:eastAsia="Times New Roman" w:hAnsi="Times New Roman" w:cs="Times New Roman"/>
                <w:color w:val="000000"/>
                <w:sz w:val="20"/>
                <w:szCs w:val="20"/>
                <w:lang w:eastAsia="ru-RU"/>
              </w:rPr>
              <w:t>1800</w:t>
            </w:r>
          </w:p>
        </w:tc>
        <w:tc>
          <w:tcPr>
            <w:tcW w:w="337" w:type="pct"/>
            <w:shd w:val="clear" w:color="auto" w:fill="auto"/>
            <w:noWrap/>
            <w:vAlign w:val="center"/>
          </w:tcPr>
          <w:p w:rsidR="00757714" w:rsidRPr="004863F0" w:rsidRDefault="00757714" w:rsidP="00093A7F">
            <w:pPr>
              <w:jc w:val="center"/>
              <w:rPr>
                <w:rFonts w:ascii="Times New Roman" w:eastAsia="Times New Roman" w:hAnsi="Times New Roman" w:cs="Times New Roman"/>
                <w:color w:val="000000"/>
                <w:sz w:val="20"/>
                <w:szCs w:val="20"/>
                <w:lang w:eastAsia="ru-RU"/>
              </w:rPr>
            </w:pPr>
            <w:r w:rsidRPr="004863F0">
              <w:rPr>
                <w:rFonts w:ascii="Times New Roman" w:eastAsia="Times New Roman" w:hAnsi="Times New Roman" w:cs="Times New Roman"/>
                <w:color w:val="000000"/>
                <w:sz w:val="20"/>
                <w:szCs w:val="20"/>
                <w:lang w:eastAsia="ru-RU"/>
              </w:rPr>
              <w:t>1800</w:t>
            </w:r>
          </w:p>
        </w:tc>
        <w:tc>
          <w:tcPr>
            <w:tcW w:w="337" w:type="pct"/>
            <w:shd w:val="clear" w:color="auto" w:fill="auto"/>
            <w:noWrap/>
            <w:vAlign w:val="center"/>
          </w:tcPr>
          <w:p w:rsidR="00757714" w:rsidRPr="004863F0" w:rsidRDefault="00757714" w:rsidP="00093A7F">
            <w:pPr>
              <w:jc w:val="center"/>
              <w:rPr>
                <w:rFonts w:ascii="Times New Roman" w:eastAsia="Times New Roman" w:hAnsi="Times New Roman" w:cs="Times New Roman"/>
                <w:color w:val="000000"/>
                <w:sz w:val="20"/>
                <w:szCs w:val="20"/>
                <w:lang w:eastAsia="ru-RU"/>
              </w:rPr>
            </w:pPr>
            <w:r w:rsidRPr="004863F0">
              <w:rPr>
                <w:rFonts w:ascii="Times New Roman" w:eastAsia="Times New Roman" w:hAnsi="Times New Roman" w:cs="Times New Roman"/>
                <w:color w:val="000000"/>
                <w:sz w:val="20"/>
                <w:szCs w:val="20"/>
                <w:lang w:eastAsia="ru-RU"/>
              </w:rPr>
              <w:t>1800</w:t>
            </w:r>
          </w:p>
        </w:tc>
        <w:tc>
          <w:tcPr>
            <w:tcW w:w="417" w:type="pct"/>
            <w:shd w:val="clear" w:color="auto" w:fill="auto"/>
            <w:noWrap/>
          </w:tcPr>
          <w:p w:rsidR="00757714" w:rsidRPr="004863F0" w:rsidRDefault="00757714" w:rsidP="00093A7F">
            <w:pPr>
              <w:jc w:val="center"/>
              <w:rPr>
                <w:rFonts w:ascii="Times New Roman" w:hAnsi="Times New Roman" w:cs="Times New Roman"/>
                <w:sz w:val="20"/>
                <w:szCs w:val="20"/>
              </w:rPr>
            </w:pPr>
            <w:r w:rsidRPr="004863F0">
              <w:rPr>
                <w:rFonts w:ascii="Times New Roman" w:hAnsi="Times New Roman" w:cs="Times New Roman"/>
                <w:sz w:val="20"/>
                <w:szCs w:val="20"/>
              </w:rPr>
              <w:t>1800</w:t>
            </w:r>
          </w:p>
        </w:tc>
        <w:tc>
          <w:tcPr>
            <w:tcW w:w="408" w:type="pct"/>
          </w:tcPr>
          <w:p w:rsidR="00757714" w:rsidRPr="004863F0" w:rsidRDefault="00757714" w:rsidP="00093A7F">
            <w:pPr>
              <w:jc w:val="center"/>
              <w:rPr>
                <w:rFonts w:ascii="Times New Roman" w:hAnsi="Times New Roman" w:cs="Times New Roman"/>
                <w:sz w:val="20"/>
                <w:szCs w:val="20"/>
              </w:rPr>
            </w:pPr>
            <w:r w:rsidRPr="004863F0">
              <w:rPr>
                <w:rFonts w:ascii="Times New Roman" w:hAnsi="Times New Roman" w:cs="Times New Roman"/>
                <w:sz w:val="20"/>
                <w:szCs w:val="20"/>
              </w:rPr>
              <w:t>1800</w:t>
            </w:r>
          </w:p>
        </w:tc>
        <w:tc>
          <w:tcPr>
            <w:tcW w:w="408" w:type="pct"/>
          </w:tcPr>
          <w:p w:rsidR="00757714" w:rsidRPr="004863F0" w:rsidRDefault="00757714" w:rsidP="00093A7F">
            <w:pPr>
              <w:jc w:val="center"/>
              <w:rPr>
                <w:rFonts w:ascii="Times New Roman" w:hAnsi="Times New Roman" w:cs="Times New Roman"/>
                <w:sz w:val="20"/>
                <w:szCs w:val="20"/>
              </w:rPr>
            </w:pPr>
            <w:r w:rsidRPr="004863F0">
              <w:rPr>
                <w:rFonts w:ascii="Times New Roman" w:hAnsi="Times New Roman" w:cs="Times New Roman"/>
                <w:sz w:val="20"/>
                <w:szCs w:val="20"/>
              </w:rPr>
              <w:t>1800</w:t>
            </w:r>
          </w:p>
        </w:tc>
        <w:tc>
          <w:tcPr>
            <w:tcW w:w="408" w:type="pct"/>
          </w:tcPr>
          <w:p w:rsidR="00757714" w:rsidRPr="004863F0" w:rsidRDefault="00757714" w:rsidP="00093A7F">
            <w:pPr>
              <w:jc w:val="center"/>
              <w:rPr>
                <w:rFonts w:ascii="Times New Roman" w:hAnsi="Times New Roman" w:cs="Times New Roman"/>
                <w:sz w:val="20"/>
                <w:szCs w:val="20"/>
              </w:rPr>
            </w:pPr>
            <w:r w:rsidRPr="004863F0">
              <w:rPr>
                <w:rFonts w:ascii="Times New Roman" w:hAnsi="Times New Roman" w:cs="Times New Roman"/>
                <w:sz w:val="20"/>
                <w:szCs w:val="20"/>
              </w:rPr>
              <w:t>1800</w:t>
            </w:r>
          </w:p>
        </w:tc>
        <w:tc>
          <w:tcPr>
            <w:tcW w:w="408" w:type="pct"/>
          </w:tcPr>
          <w:p w:rsidR="00757714" w:rsidRPr="004863F0" w:rsidRDefault="00757714" w:rsidP="00093A7F">
            <w:pPr>
              <w:jc w:val="center"/>
              <w:rPr>
                <w:rFonts w:ascii="Times New Roman" w:hAnsi="Times New Roman" w:cs="Times New Roman"/>
                <w:sz w:val="20"/>
                <w:szCs w:val="20"/>
              </w:rPr>
            </w:pPr>
            <w:r w:rsidRPr="004863F0">
              <w:rPr>
                <w:rFonts w:ascii="Times New Roman" w:hAnsi="Times New Roman" w:cs="Times New Roman"/>
                <w:sz w:val="20"/>
                <w:szCs w:val="20"/>
              </w:rPr>
              <w:t>1800</w:t>
            </w:r>
          </w:p>
        </w:tc>
        <w:tc>
          <w:tcPr>
            <w:tcW w:w="413" w:type="pct"/>
            <w:vAlign w:val="center"/>
          </w:tcPr>
          <w:p w:rsidR="00757714" w:rsidRPr="004863F0" w:rsidRDefault="00757714" w:rsidP="00093A7F">
            <w:pPr>
              <w:jc w:val="center"/>
              <w:rPr>
                <w:rFonts w:ascii="Times New Roman" w:eastAsia="Times New Roman" w:hAnsi="Times New Roman" w:cs="Times New Roman"/>
                <w:color w:val="000000"/>
                <w:sz w:val="20"/>
                <w:szCs w:val="20"/>
                <w:lang w:eastAsia="ru-RU"/>
              </w:rPr>
            </w:pPr>
            <w:r w:rsidRPr="004863F0">
              <w:rPr>
                <w:rFonts w:ascii="Times New Roman" w:eastAsia="Times New Roman" w:hAnsi="Times New Roman" w:cs="Times New Roman"/>
                <w:color w:val="000000"/>
                <w:sz w:val="20"/>
                <w:szCs w:val="20"/>
                <w:lang w:eastAsia="ru-RU"/>
              </w:rPr>
              <w:t>1800</w:t>
            </w:r>
          </w:p>
        </w:tc>
      </w:tr>
      <w:tr w:rsidR="00757714" w:rsidRPr="004863F0" w:rsidTr="00093A7F">
        <w:trPr>
          <w:trHeight w:val="20"/>
        </w:trPr>
        <w:tc>
          <w:tcPr>
            <w:tcW w:w="212" w:type="pct"/>
            <w:vMerge w:val="restart"/>
            <w:vAlign w:val="center"/>
          </w:tcPr>
          <w:p w:rsidR="00757714" w:rsidRPr="004863F0" w:rsidRDefault="00757714" w:rsidP="00093A7F">
            <w:pPr>
              <w:jc w:val="center"/>
              <w:rPr>
                <w:rFonts w:ascii="Times New Roman" w:eastAsia="Times New Roman" w:hAnsi="Times New Roman" w:cs="Times New Roman"/>
                <w:color w:val="000000"/>
                <w:sz w:val="20"/>
                <w:szCs w:val="20"/>
                <w:lang w:eastAsia="ru-RU"/>
              </w:rPr>
            </w:pPr>
            <w:r w:rsidRPr="004863F0">
              <w:rPr>
                <w:rFonts w:ascii="Times New Roman" w:eastAsia="Times New Roman" w:hAnsi="Times New Roman" w:cs="Times New Roman"/>
                <w:color w:val="000000"/>
                <w:sz w:val="20"/>
                <w:szCs w:val="20"/>
                <w:lang w:eastAsia="ru-RU"/>
              </w:rPr>
              <w:t>2.18</w:t>
            </w:r>
          </w:p>
        </w:tc>
        <w:tc>
          <w:tcPr>
            <w:tcW w:w="986" w:type="pct"/>
            <w:hideMark/>
          </w:tcPr>
          <w:p w:rsidR="00757714" w:rsidRPr="004863F0" w:rsidRDefault="00757714" w:rsidP="00093A7F">
            <w:pPr>
              <w:jc w:val="both"/>
              <w:rPr>
                <w:rFonts w:ascii="Times New Roman" w:hAnsi="Times New Roman" w:cs="Times New Roman"/>
                <w:sz w:val="20"/>
                <w:szCs w:val="20"/>
              </w:rPr>
            </w:pPr>
            <w:r w:rsidRPr="004863F0">
              <w:rPr>
                <w:rFonts w:ascii="Times New Roman" w:hAnsi="Times New Roman" w:cs="Times New Roman"/>
                <w:sz w:val="20"/>
                <w:szCs w:val="20"/>
              </w:rPr>
              <w:t xml:space="preserve">Объем инвестиций в основной капитал за счет всех источников финансирования, </w:t>
            </w:r>
            <w:proofErr w:type="gramStart"/>
            <w:r w:rsidRPr="004863F0">
              <w:rPr>
                <w:rFonts w:ascii="Times New Roman" w:hAnsi="Times New Roman" w:cs="Times New Roman"/>
                <w:sz w:val="20"/>
                <w:szCs w:val="20"/>
              </w:rPr>
              <w:t>млн</w:t>
            </w:r>
            <w:proofErr w:type="gramEnd"/>
            <w:r w:rsidRPr="004863F0">
              <w:rPr>
                <w:rFonts w:ascii="Times New Roman" w:hAnsi="Times New Roman" w:cs="Times New Roman"/>
                <w:sz w:val="20"/>
                <w:szCs w:val="20"/>
              </w:rPr>
              <w:t xml:space="preserve"> рублей</w:t>
            </w:r>
          </w:p>
        </w:tc>
        <w:tc>
          <w:tcPr>
            <w:tcW w:w="329" w:type="pct"/>
            <w:noWrap/>
            <w:vAlign w:val="center"/>
            <w:hideMark/>
          </w:tcPr>
          <w:p w:rsidR="00757714" w:rsidRPr="004863F0" w:rsidRDefault="00757714" w:rsidP="00093A7F">
            <w:pPr>
              <w:jc w:val="center"/>
              <w:rPr>
                <w:rFonts w:ascii="Times New Roman" w:hAnsi="Times New Roman" w:cs="Times New Roman"/>
                <w:sz w:val="20"/>
                <w:szCs w:val="20"/>
              </w:rPr>
            </w:pPr>
            <w:r w:rsidRPr="004863F0">
              <w:rPr>
                <w:rFonts w:ascii="Times New Roman" w:hAnsi="Times New Roman" w:cs="Times New Roman"/>
                <w:sz w:val="20"/>
                <w:szCs w:val="20"/>
              </w:rPr>
              <w:t>16030,24</w:t>
            </w:r>
          </w:p>
        </w:tc>
        <w:tc>
          <w:tcPr>
            <w:tcW w:w="3473" w:type="pct"/>
            <w:gridSpan w:val="9"/>
            <w:noWrap/>
            <w:vAlign w:val="center"/>
          </w:tcPr>
          <w:p w:rsidR="00757714" w:rsidRPr="004863F0" w:rsidRDefault="00757714" w:rsidP="00093A7F">
            <w:pPr>
              <w:jc w:val="center"/>
              <w:rPr>
                <w:rFonts w:ascii="Times New Roman" w:hAnsi="Times New Roman" w:cs="Times New Roman"/>
                <w:sz w:val="20"/>
                <w:szCs w:val="20"/>
              </w:rPr>
            </w:pPr>
          </w:p>
        </w:tc>
      </w:tr>
      <w:tr w:rsidR="00757714" w:rsidRPr="004863F0" w:rsidTr="00093A7F">
        <w:trPr>
          <w:trHeight w:val="20"/>
        </w:trPr>
        <w:tc>
          <w:tcPr>
            <w:tcW w:w="212" w:type="pct"/>
            <w:vMerge/>
            <w:vAlign w:val="center"/>
          </w:tcPr>
          <w:p w:rsidR="00757714" w:rsidRPr="004863F0" w:rsidRDefault="00757714" w:rsidP="00093A7F">
            <w:pPr>
              <w:jc w:val="center"/>
              <w:rPr>
                <w:rFonts w:ascii="Times New Roman" w:eastAsia="Times New Roman" w:hAnsi="Times New Roman" w:cs="Times New Roman"/>
                <w:color w:val="000000"/>
                <w:sz w:val="20"/>
                <w:szCs w:val="20"/>
                <w:lang w:eastAsia="ru-RU"/>
              </w:rPr>
            </w:pPr>
          </w:p>
        </w:tc>
        <w:tc>
          <w:tcPr>
            <w:tcW w:w="986" w:type="pct"/>
          </w:tcPr>
          <w:p w:rsidR="00757714" w:rsidRPr="004863F0" w:rsidRDefault="00757714" w:rsidP="00093A7F">
            <w:pPr>
              <w:jc w:val="both"/>
              <w:rPr>
                <w:rFonts w:ascii="Times New Roman" w:hAnsi="Times New Roman" w:cs="Times New Roman"/>
                <w:sz w:val="20"/>
                <w:szCs w:val="20"/>
              </w:rPr>
            </w:pPr>
            <w:r w:rsidRPr="004863F0">
              <w:rPr>
                <w:rFonts w:ascii="Times New Roman" w:hAnsi="Times New Roman" w:cs="Times New Roman"/>
                <w:sz w:val="20"/>
                <w:szCs w:val="20"/>
              </w:rPr>
              <w:t>Базовый сценарий</w:t>
            </w:r>
          </w:p>
        </w:tc>
        <w:tc>
          <w:tcPr>
            <w:tcW w:w="329" w:type="pct"/>
            <w:noWrap/>
            <w:vAlign w:val="center"/>
          </w:tcPr>
          <w:p w:rsidR="00757714" w:rsidRPr="004863F0" w:rsidRDefault="00757714" w:rsidP="00093A7F">
            <w:pPr>
              <w:jc w:val="center"/>
              <w:rPr>
                <w:rFonts w:ascii="Times New Roman" w:hAnsi="Times New Roman" w:cs="Times New Roman"/>
                <w:sz w:val="20"/>
                <w:szCs w:val="20"/>
              </w:rPr>
            </w:pPr>
          </w:p>
        </w:tc>
        <w:tc>
          <w:tcPr>
            <w:tcW w:w="337" w:type="pct"/>
            <w:tcBorders>
              <w:top w:val="single" w:sz="4" w:space="0" w:color="auto"/>
              <w:left w:val="single" w:sz="4" w:space="0" w:color="auto"/>
              <w:bottom w:val="single" w:sz="4" w:space="0" w:color="auto"/>
              <w:right w:val="single" w:sz="4" w:space="0" w:color="auto"/>
            </w:tcBorders>
            <w:shd w:val="clear" w:color="auto" w:fill="auto"/>
            <w:noWrap/>
            <w:vAlign w:val="center"/>
          </w:tcPr>
          <w:p w:rsidR="00757714" w:rsidRPr="000C5653" w:rsidRDefault="00757714" w:rsidP="00093A7F">
            <w:pPr>
              <w:jc w:val="center"/>
              <w:rPr>
                <w:rFonts w:ascii="Times New Roman" w:hAnsi="Times New Roman" w:cs="Times New Roman"/>
                <w:color w:val="000000"/>
                <w:sz w:val="20"/>
                <w:szCs w:val="20"/>
              </w:rPr>
            </w:pPr>
            <w:r w:rsidRPr="000C5653">
              <w:rPr>
                <w:rFonts w:ascii="Times New Roman" w:hAnsi="Times New Roman" w:cs="Times New Roman"/>
                <w:color w:val="000000"/>
                <w:sz w:val="20"/>
                <w:szCs w:val="20"/>
              </w:rPr>
              <w:t>17 062,8</w:t>
            </w:r>
          </w:p>
        </w:tc>
        <w:tc>
          <w:tcPr>
            <w:tcW w:w="337" w:type="pct"/>
            <w:tcBorders>
              <w:top w:val="single" w:sz="4" w:space="0" w:color="auto"/>
              <w:left w:val="nil"/>
              <w:bottom w:val="single" w:sz="4" w:space="0" w:color="auto"/>
              <w:right w:val="single" w:sz="4" w:space="0" w:color="auto"/>
            </w:tcBorders>
            <w:shd w:val="clear" w:color="auto" w:fill="auto"/>
            <w:noWrap/>
            <w:vAlign w:val="center"/>
          </w:tcPr>
          <w:p w:rsidR="00757714" w:rsidRPr="000C5653" w:rsidRDefault="00757714" w:rsidP="00093A7F">
            <w:pPr>
              <w:jc w:val="center"/>
              <w:rPr>
                <w:rFonts w:ascii="Times New Roman" w:hAnsi="Times New Roman" w:cs="Times New Roman"/>
                <w:color w:val="000000"/>
                <w:sz w:val="20"/>
                <w:szCs w:val="20"/>
              </w:rPr>
            </w:pPr>
            <w:r w:rsidRPr="000C5653">
              <w:rPr>
                <w:rFonts w:ascii="Times New Roman" w:hAnsi="Times New Roman" w:cs="Times New Roman"/>
                <w:color w:val="000000"/>
                <w:sz w:val="20"/>
                <w:szCs w:val="20"/>
              </w:rPr>
              <w:t>19 535,5</w:t>
            </w:r>
          </w:p>
        </w:tc>
        <w:tc>
          <w:tcPr>
            <w:tcW w:w="337" w:type="pct"/>
            <w:tcBorders>
              <w:top w:val="single" w:sz="4" w:space="0" w:color="auto"/>
              <w:left w:val="nil"/>
              <w:bottom w:val="single" w:sz="4" w:space="0" w:color="auto"/>
              <w:right w:val="single" w:sz="4" w:space="0" w:color="auto"/>
            </w:tcBorders>
            <w:shd w:val="clear" w:color="auto" w:fill="auto"/>
            <w:noWrap/>
            <w:vAlign w:val="center"/>
          </w:tcPr>
          <w:p w:rsidR="00757714" w:rsidRPr="000C5653" w:rsidRDefault="00757714" w:rsidP="00093A7F">
            <w:pPr>
              <w:jc w:val="center"/>
              <w:rPr>
                <w:rFonts w:ascii="Times New Roman" w:hAnsi="Times New Roman" w:cs="Times New Roman"/>
                <w:color w:val="000000"/>
                <w:sz w:val="20"/>
                <w:szCs w:val="20"/>
              </w:rPr>
            </w:pPr>
            <w:r w:rsidRPr="000C5653">
              <w:rPr>
                <w:rFonts w:ascii="Times New Roman" w:hAnsi="Times New Roman" w:cs="Times New Roman"/>
                <w:color w:val="000000"/>
                <w:sz w:val="20"/>
                <w:szCs w:val="20"/>
              </w:rPr>
              <w:t>23 591,3</w:t>
            </w:r>
          </w:p>
        </w:tc>
        <w:tc>
          <w:tcPr>
            <w:tcW w:w="417" w:type="pct"/>
            <w:tcBorders>
              <w:top w:val="single" w:sz="4" w:space="0" w:color="auto"/>
              <w:left w:val="nil"/>
              <w:bottom w:val="single" w:sz="4" w:space="0" w:color="auto"/>
              <w:right w:val="single" w:sz="4" w:space="0" w:color="auto"/>
            </w:tcBorders>
            <w:shd w:val="clear" w:color="auto" w:fill="auto"/>
            <w:noWrap/>
            <w:vAlign w:val="center"/>
          </w:tcPr>
          <w:p w:rsidR="00757714" w:rsidRPr="000C5653" w:rsidRDefault="00757714" w:rsidP="00093A7F">
            <w:pPr>
              <w:jc w:val="center"/>
              <w:rPr>
                <w:rFonts w:ascii="Times New Roman" w:hAnsi="Times New Roman" w:cs="Times New Roman"/>
                <w:color w:val="000000"/>
                <w:sz w:val="20"/>
                <w:szCs w:val="20"/>
              </w:rPr>
            </w:pPr>
            <w:r w:rsidRPr="000C5653">
              <w:rPr>
                <w:rFonts w:ascii="Times New Roman" w:hAnsi="Times New Roman" w:cs="Times New Roman"/>
                <w:color w:val="000000"/>
                <w:sz w:val="20"/>
                <w:szCs w:val="20"/>
              </w:rPr>
              <w:t>21 840,7</w:t>
            </w:r>
          </w:p>
        </w:tc>
        <w:tc>
          <w:tcPr>
            <w:tcW w:w="408" w:type="pct"/>
            <w:tcBorders>
              <w:top w:val="single" w:sz="4" w:space="0" w:color="auto"/>
              <w:left w:val="nil"/>
              <w:bottom w:val="single" w:sz="4" w:space="0" w:color="auto"/>
              <w:right w:val="single" w:sz="4" w:space="0" w:color="auto"/>
            </w:tcBorders>
            <w:shd w:val="clear" w:color="auto" w:fill="auto"/>
            <w:vAlign w:val="center"/>
          </w:tcPr>
          <w:p w:rsidR="00757714" w:rsidRPr="000C5653" w:rsidRDefault="00757714" w:rsidP="00093A7F">
            <w:pPr>
              <w:jc w:val="center"/>
              <w:rPr>
                <w:rFonts w:ascii="Times New Roman" w:hAnsi="Times New Roman" w:cs="Times New Roman"/>
                <w:color w:val="000000"/>
                <w:sz w:val="20"/>
                <w:szCs w:val="20"/>
              </w:rPr>
            </w:pPr>
            <w:r w:rsidRPr="000C5653">
              <w:rPr>
                <w:rFonts w:ascii="Times New Roman" w:hAnsi="Times New Roman" w:cs="Times New Roman"/>
                <w:color w:val="000000"/>
                <w:sz w:val="20"/>
                <w:szCs w:val="20"/>
              </w:rPr>
              <w:t>22 995,1</w:t>
            </w:r>
          </w:p>
        </w:tc>
        <w:tc>
          <w:tcPr>
            <w:tcW w:w="408" w:type="pct"/>
            <w:tcBorders>
              <w:top w:val="single" w:sz="4" w:space="0" w:color="auto"/>
              <w:left w:val="nil"/>
              <w:bottom w:val="single" w:sz="4" w:space="0" w:color="auto"/>
              <w:right w:val="single" w:sz="4" w:space="0" w:color="auto"/>
            </w:tcBorders>
            <w:shd w:val="clear" w:color="auto" w:fill="auto"/>
            <w:vAlign w:val="center"/>
          </w:tcPr>
          <w:p w:rsidR="00757714" w:rsidRPr="000C5653" w:rsidRDefault="00757714" w:rsidP="00093A7F">
            <w:pPr>
              <w:jc w:val="center"/>
              <w:rPr>
                <w:rFonts w:ascii="Times New Roman" w:hAnsi="Times New Roman" w:cs="Times New Roman"/>
                <w:color w:val="000000"/>
                <w:sz w:val="20"/>
                <w:szCs w:val="20"/>
              </w:rPr>
            </w:pPr>
            <w:r w:rsidRPr="000C5653">
              <w:rPr>
                <w:rFonts w:ascii="Times New Roman" w:hAnsi="Times New Roman" w:cs="Times New Roman"/>
                <w:color w:val="000000"/>
                <w:sz w:val="20"/>
                <w:szCs w:val="20"/>
              </w:rPr>
              <w:t>24 402,7</w:t>
            </w:r>
          </w:p>
        </w:tc>
        <w:tc>
          <w:tcPr>
            <w:tcW w:w="408" w:type="pct"/>
            <w:tcBorders>
              <w:top w:val="single" w:sz="4" w:space="0" w:color="auto"/>
              <w:left w:val="nil"/>
              <w:bottom w:val="single" w:sz="4" w:space="0" w:color="auto"/>
              <w:right w:val="single" w:sz="4" w:space="0" w:color="auto"/>
            </w:tcBorders>
            <w:shd w:val="clear" w:color="auto" w:fill="auto"/>
            <w:vAlign w:val="center"/>
          </w:tcPr>
          <w:p w:rsidR="00757714" w:rsidRPr="000C5653" w:rsidRDefault="00757714" w:rsidP="00093A7F">
            <w:pPr>
              <w:jc w:val="center"/>
              <w:rPr>
                <w:rFonts w:ascii="Times New Roman" w:hAnsi="Times New Roman" w:cs="Times New Roman"/>
                <w:color w:val="000000"/>
                <w:sz w:val="20"/>
                <w:szCs w:val="20"/>
              </w:rPr>
            </w:pPr>
            <w:r w:rsidRPr="000C5653">
              <w:rPr>
                <w:rFonts w:ascii="Times New Roman" w:hAnsi="Times New Roman" w:cs="Times New Roman"/>
                <w:color w:val="000000"/>
                <w:sz w:val="20"/>
                <w:szCs w:val="20"/>
              </w:rPr>
              <w:t>25 858,1</w:t>
            </w:r>
          </w:p>
        </w:tc>
        <w:tc>
          <w:tcPr>
            <w:tcW w:w="408" w:type="pct"/>
            <w:tcBorders>
              <w:top w:val="single" w:sz="4" w:space="0" w:color="auto"/>
              <w:left w:val="nil"/>
              <w:bottom w:val="single" w:sz="4" w:space="0" w:color="auto"/>
              <w:right w:val="single" w:sz="4" w:space="0" w:color="auto"/>
            </w:tcBorders>
            <w:shd w:val="clear" w:color="auto" w:fill="auto"/>
            <w:vAlign w:val="center"/>
          </w:tcPr>
          <w:p w:rsidR="00757714" w:rsidRPr="000C5653" w:rsidRDefault="00757714" w:rsidP="00093A7F">
            <w:pPr>
              <w:jc w:val="center"/>
              <w:rPr>
                <w:rFonts w:ascii="Times New Roman" w:hAnsi="Times New Roman" w:cs="Times New Roman"/>
                <w:color w:val="000000"/>
                <w:sz w:val="20"/>
                <w:szCs w:val="20"/>
              </w:rPr>
            </w:pPr>
            <w:r w:rsidRPr="000C5653">
              <w:rPr>
                <w:rFonts w:ascii="Times New Roman" w:hAnsi="Times New Roman" w:cs="Times New Roman"/>
                <w:color w:val="000000"/>
                <w:sz w:val="20"/>
                <w:szCs w:val="20"/>
              </w:rPr>
              <w:t>26 271,8</w:t>
            </w:r>
          </w:p>
        </w:tc>
        <w:tc>
          <w:tcPr>
            <w:tcW w:w="413" w:type="pct"/>
            <w:tcBorders>
              <w:top w:val="single" w:sz="4" w:space="0" w:color="auto"/>
              <w:left w:val="nil"/>
              <w:bottom w:val="single" w:sz="4" w:space="0" w:color="auto"/>
              <w:right w:val="single" w:sz="4" w:space="0" w:color="auto"/>
            </w:tcBorders>
            <w:shd w:val="clear" w:color="auto" w:fill="auto"/>
            <w:vAlign w:val="center"/>
          </w:tcPr>
          <w:p w:rsidR="00757714" w:rsidRPr="000C5653" w:rsidRDefault="00757714" w:rsidP="00093A7F">
            <w:pPr>
              <w:jc w:val="center"/>
              <w:rPr>
                <w:rFonts w:ascii="Times New Roman" w:hAnsi="Times New Roman" w:cs="Times New Roman"/>
                <w:color w:val="000000"/>
                <w:sz w:val="20"/>
                <w:szCs w:val="20"/>
              </w:rPr>
            </w:pPr>
            <w:r w:rsidRPr="000C5653">
              <w:rPr>
                <w:rFonts w:ascii="Times New Roman" w:hAnsi="Times New Roman" w:cs="Times New Roman"/>
                <w:color w:val="000000"/>
                <w:sz w:val="20"/>
                <w:szCs w:val="20"/>
              </w:rPr>
              <w:t>28 441,9</w:t>
            </w:r>
          </w:p>
        </w:tc>
      </w:tr>
      <w:tr w:rsidR="00757714" w:rsidRPr="004863F0" w:rsidTr="00093A7F">
        <w:trPr>
          <w:trHeight w:val="20"/>
        </w:trPr>
        <w:tc>
          <w:tcPr>
            <w:tcW w:w="212" w:type="pct"/>
            <w:vMerge/>
            <w:vAlign w:val="center"/>
          </w:tcPr>
          <w:p w:rsidR="00757714" w:rsidRPr="004863F0" w:rsidRDefault="00757714" w:rsidP="00093A7F">
            <w:pPr>
              <w:jc w:val="center"/>
              <w:rPr>
                <w:rFonts w:ascii="Times New Roman" w:eastAsia="Times New Roman" w:hAnsi="Times New Roman" w:cs="Times New Roman"/>
                <w:color w:val="000000"/>
                <w:sz w:val="20"/>
                <w:szCs w:val="20"/>
                <w:lang w:eastAsia="ru-RU"/>
              </w:rPr>
            </w:pPr>
          </w:p>
        </w:tc>
        <w:tc>
          <w:tcPr>
            <w:tcW w:w="986" w:type="pct"/>
          </w:tcPr>
          <w:p w:rsidR="00757714" w:rsidRPr="004863F0" w:rsidRDefault="00757714" w:rsidP="00093A7F">
            <w:pPr>
              <w:jc w:val="both"/>
              <w:rPr>
                <w:rFonts w:ascii="Times New Roman" w:hAnsi="Times New Roman" w:cs="Times New Roman"/>
                <w:sz w:val="20"/>
                <w:szCs w:val="20"/>
              </w:rPr>
            </w:pPr>
            <w:r w:rsidRPr="004863F0">
              <w:rPr>
                <w:rFonts w:ascii="Times New Roman" w:hAnsi="Times New Roman" w:cs="Times New Roman"/>
                <w:sz w:val="20"/>
                <w:szCs w:val="20"/>
              </w:rPr>
              <w:t>Целевой сценарий</w:t>
            </w:r>
          </w:p>
        </w:tc>
        <w:tc>
          <w:tcPr>
            <w:tcW w:w="329" w:type="pct"/>
            <w:noWrap/>
            <w:vAlign w:val="center"/>
          </w:tcPr>
          <w:p w:rsidR="00757714" w:rsidRPr="004863F0" w:rsidRDefault="00757714" w:rsidP="00093A7F">
            <w:pPr>
              <w:jc w:val="center"/>
              <w:rPr>
                <w:rFonts w:ascii="Times New Roman" w:hAnsi="Times New Roman" w:cs="Times New Roman"/>
                <w:sz w:val="20"/>
                <w:szCs w:val="20"/>
              </w:rPr>
            </w:pPr>
          </w:p>
        </w:tc>
        <w:tc>
          <w:tcPr>
            <w:tcW w:w="337" w:type="pct"/>
            <w:tcBorders>
              <w:top w:val="single" w:sz="4" w:space="0" w:color="auto"/>
              <w:left w:val="single" w:sz="4" w:space="0" w:color="auto"/>
              <w:bottom w:val="single" w:sz="4" w:space="0" w:color="auto"/>
              <w:right w:val="single" w:sz="4" w:space="0" w:color="auto"/>
            </w:tcBorders>
            <w:shd w:val="clear" w:color="auto" w:fill="auto"/>
            <w:noWrap/>
            <w:vAlign w:val="center"/>
          </w:tcPr>
          <w:p w:rsidR="00757714" w:rsidRPr="000C5653" w:rsidRDefault="00757714" w:rsidP="00093A7F">
            <w:pPr>
              <w:jc w:val="center"/>
              <w:rPr>
                <w:rFonts w:ascii="Times New Roman" w:hAnsi="Times New Roman" w:cs="Times New Roman"/>
                <w:color w:val="000000"/>
                <w:sz w:val="20"/>
                <w:szCs w:val="20"/>
              </w:rPr>
            </w:pPr>
            <w:r w:rsidRPr="000C5653">
              <w:rPr>
                <w:rFonts w:ascii="Times New Roman" w:hAnsi="Times New Roman" w:cs="Times New Roman"/>
                <w:color w:val="000000"/>
                <w:sz w:val="20"/>
                <w:szCs w:val="20"/>
              </w:rPr>
              <w:t>17 062,8</w:t>
            </w:r>
          </w:p>
        </w:tc>
        <w:tc>
          <w:tcPr>
            <w:tcW w:w="337" w:type="pct"/>
            <w:tcBorders>
              <w:top w:val="single" w:sz="4" w:space="0" w:color="auto"/>
              <w:left w:val="nil"/>
              <w:bottom w:val="single" w:sz="4" w:space="0" w:color="auto"/>
              <w:right w:val="single" w:sz="4" w:space="0" w:color="auto"/>
            </w:tcBorders>
            <w:shd w:val="clear" w:color="auto" w:fill="auto"/>
            <w:noWrap/>
            <w:vAlign w:val="center"/>
          </w:tcPr>
          <w:p w:rsidR="00757714" w:rsidRPr="000C5653" w:rsidRDefault="00757714" w:rsidP="00093A7F">
            <w:pPr>
              <w:jc w:val="center"/>
              <w:rPr>
                <w:rFonts w:ascii="Times New Roman" w:hAnsi="Times New Roman" w:cs="Times New Roman"/>
                <w:color w:val="000000"/>
                <w:sz w:val="20"/>
                <w:szCs w:val="20"/>
              </w:rPr>
            </w:pPr>
            <w:r w:rsidRPr="000C5653">
              <w:rPr>
                <w:rFonts w:ascii="Times New Roman" w:hAnsi="Times New Roman" w:cs="Times New Roman"/>
                <w:color w:val="000000"/>
                <w:sz w:val="20"/>
                <w:szCs w:val="20"/>
              </w:rPr>
              <w:t>19 715,0</w:t>
            </w:r>
          </w:p>
        </w:tc>
        <w:tc>
          <w:tcPr>
            <w:tcW w:w="337" w:type="pct"/>
            <w:tcBorders>
              <w:top w:val="single" w:sz="4" w:space="0" w:color="auto"/>
              <w:left w:val="nil"/>
              <w:bottom w:val="single" w:sz="4" w:space="0" w:color="auto"/>
              <w:right w:val="single" w:sz="4" w:space="0" w:color="auto"/>
            </w:tcBorders>
            <w:shd w:val="clear" w:color="auto" w:fill="auto"/>
            <w:noWrap/>
            <w:vAlign w:val="center"/>
          </w:tcPr>
          <w:p w:rsidR="00757714" w:rsidRPr="000C5653" w:rsidRDefault="00757714" w:rsidP="00093A7F">
            <w:pPr>
              <w:jc w:val="center"/>
              <w:rPr>
                <w:rFonts w:ascii="Times New Roman" w:hAnsi="Times New Roman" w:cs="Times New Roman"/>
                <w:color w:val="000000"/>
                <w:sz w:val="20"/>
                <w:szCs w:val="20"/>
              </w:rPr>
            </w:pPr>
            <w:r w:rsidRPr="000C5653">
              <w:rPr>
                <w:rFonts w:ascii="Times New Roman" w:hAnsi="Times New Roman" w:cs="Times New Roman"/>
                <w:color w:val="000000"/>
                <w:sz w:val="20"/>
                <w:szCs w:val="20"/>
              </w:rPr>
              <w:t>23 957,1</w:t>
            </w:r>
          </w:p>
        </w:tc>
        <w:tc>
          <w:tcPr>
            <w:tcW w:w="417" w:type="pct"/>
            <w:tcBorders>
              <w:top w:val="single" w:sz="4" w:space="0" w:color="auto"/>
              <w:left w:val="nil"/>
              <w:bottom w:val="single" w:sz="4" w:space="0" w:color="auto"/>
              <w:right w:val="single" w:sz="4" w:space="0" w:color="auto"/>
            </w:tcBorders>
            <w:shd w:val="clear" w:color="auto" w:fill="auto"/>
            <w:noWrap/>
            <w:vAlign w:val="center"/>
          </w:tcPr>
          <w:p w:rsidR="00757714" w:rsidRPr="000C5653" w:rsidRDefault="00757714" w:rsidP="00093A7F">
            <w:pPr>
              <w:jc w:val="center"/>
              <w:rPr>
                <w:rFonts w:ascii="Times New Roman" w:hAnsi="Times New Roman" w:cs="Times New Roman"/>
                <w:color w:val="000000"/>
                <w:sz w:val="20"/>
                <w:szCs w:val="20"/>
              </w:rPr>
            </w:pPr>
            <w:r w:rsidRPr="000C5653">
              <w:rPr>
                <w:rFonts w:ascii="Times New Roman" w:hAnsi="Times New Roman" w:cs="Times New Roman"/>
                <w:color w:val="000000"/>
                <w:sz w:val="20"/>
                <w:szCs w:val="20"/>
              </w:rPr>
              <w:t>22 246,8</w:t>
            </w:r>
          </w:p>
        </w:tc>
        <w:tc>
          <w:tcPr>
            <w:tcW w:w="408" w:type="pct"/>
            <w:tcBorders>
              <w:top w:val="single" w:sz="4" w:space="0" w:color="auto"/>
              <w:left w:val="nil"/>
              <w:bottom w:val="single" w:sz="4" w:space="0" w:color="auto"/>
              <w:right w:val="single" w:sz="4" w:space="0" w:color="auto"/>
            </w:tcBorders>
            <w:shd w:val="clear" w:color="auto" w:fill="auto"/>
            <w:vAlign w:val="center"/>
          </w:tcPr>
          <w:p w:rsidR="00757714" w:rsidRPr="000C5653" w:rsidRDefault="00757714" w:rsidP="00093A7F">
            <w:pPr>
              <w:jc w:val="center"/>
              <w:rPr>
                <w:rFonts w:ascii="Times New Roman" w:hAnsi="Times New Roman" w:cs="Times New Roman"/>
                <w:color w:val="000000"/>
                <w:sz w:val="20"/>
                <w:szCs w:val="20"/>
              </w:rPr>
            </w:pPr>
            <w:r w:rsidRPr="000C5653">
              <w:rPr>
                <w:rFonts w:ascii="Times New Roman" w:hAnsi="Times New Roman" w:cs="Times New Roman"/>
                <w:color w:val="000000"/>
                <w:sz w:val="20"/>
                <w:szCs w:val="20"/>
              </w:rPr>
              <w:t>23 446,0</w:t>
            </w:r>
          </w:p>
        </w:tc>
        <w:tc>
          <w:tcPr>
            <w:tcW w:w="408" w:type="pct"/>
            <w:tcBorders>
              <w:top w:val="single" w:sz="4" w:space="0" w:color="auto"/>
              <w:left w:val="nil"/>
              <w:bottom w:val="single" w:sz="4" w:space="0" w:color="auto"/>
              <w:right w:val="single" w:sz="4" w:space="0" w:color="auto"/>
            </w:tcBorders>
            <w:shd w:val="clear" w:color="auto" w:fill="auto"/>
            <w:vAlign w:val="center"/>
          </w:tcPr>
          <w:p w:rsidR="00757714" w:rsidRPr="000C5653" w:rsidRDefault="00757714" w:rsidP="00093A7F">
            <w:pPr>
              <w:jc w:val="center"/>
              <w:rPr>
                <w:rFonts w:ascii="Times New Roman" w:hAnsi="Times New Roman" w:cs="Times New Roman"/>
                <w:color w:val="000000"/>
                <w:sz w:val="20"/>
                <w:szCs w:val="20"/>
              </w:rPr>
            </w:pPr>
            <w:r w:rsidRPr="000C5653">
              <w:rPr>
                <w:rFonts w:ascii="Times New Roman" w:hAnsi="Times New Roman" w:cs="Times New Roman"/>
                <w:color w:val="000000"/>
                <w:sz w:val="20"/>
                <w:szCs w:val="20"/>
              </w:rPr>
              <w:t>24 894,6</w:t>
            </w:r>
          </w:p>
        </w:tc>
        <w:tc>
          <w:tcPr>
            <w:tcW w:w="408" w:type="pct"/>
            <w:tcBorders>
              <w:top w:val="single" w:sz="4" w:space="0" w:color="auto"/>
              <w:left w:val="nil"/>
              <w:bottom w:val="single" w:sz="4" w:space="0" w:color="auto"/>
              <w:right w:val="single" w:sz="4" w:space="0" w:color="auto"/>
            </w:tcBorders>
            <w:shd w:val="clear" w:color="auto" w:fill="auto"/>
            <w:vAlign w:val="center"/>
          </w:tcPr>
          <w:p w:rsidR="00757714" w:rsidRPr="000C5653" w:rsidRDefault="00757714" w:rsidP="00093A7F">
            <w:pPr>
              <w:jc w:val="center"/>
              <w:rPr>
                <w:rFonts w:ascii="Times New Roman" w:hAnsi="Times New Roman" w:cs="Times New Roman"/>
                <w:color w:val="000000"/>
                <w:sz w:val="20"/>
                <w:szCs w:val="20"/>
              </w:rPr>
            </w:pPr>
            <w:r w:rsidRPr="000C5653">
              <w:rPr>
                <w:rFonts w:ascii="Times New Roman" w:hAnsi="Times New Roman" w:cs="Times New Roman"/>
                <w:color w:val="000000"/>
                <w:sz w:val="20"/>
                <w:szCs w:val="20"/>
              </w:rPr>
              <w:t>26 407,5</w:t>
            </w:r>
          </w:p>
        </w:tc>
        <w:tc>
          <w:tcPr>
            <w:tcW w:w="408" w:type="pct"/>
            <w:tcBorders>
              <w:top w:val="single" w:sz="4" w:space="0" w:color="auto"/>
              <w:left w:val="nil"/>
              <w:bottom w:val="single" w:sz="4" w:space="0" w:color="auto"/>
              <w:right w:val="single" w:sz="4" w:space="0" w:color="auto"/>
            </w:tcBorders>
            <w:shd w:val="clear" w:color="auto" w:fill="auto"/>
            <w:vAlign w:val="center"/>
          </w:tcPr>
          <w:p w:rsidR="00757714" w:rsidRPr="000C5653" w:rsidRDefault="00757714" w:rsidP="00093A7F">
            <w:pPr>
              <w:jc w:val="center"/>
              <w:rPr>
                <w:rFonts w:ascii="Times New Roman" w:hAnsi="Times New Roman" w:cs="Times New Roman"/>
                <w:color w:val="000000"/>
                <w:sz w:val="20"/>
                <w:szCs w:val="20"/>
              </w:rPr>
            </w:pPr>
            <w:r w:rsidRPr="000C5653">
              <w:rPr>
                <w:rFonts w:ascii="Times New Roman" w:hAnsi="Times New Roman" w:cs="Times New Roman"/>
                <w:color w:val="000000"/>
                <w:sz w:val="20"/>
                <w:szCs w:val="20"/>
              </w:rPr>
              <w:t>26 830,0</w:t>
            </w:r>
          </w:p>
        </w:tc>
        <w:tc>
          <w:tcPr>
            <w:tcW w:w="413" w:type="pct"/>
            <w:tcBorders>
              <w:top w:val="single" w:sz="4" w:space="0" w:color="auto"/>
              <w:left w:val="nil"/>
              <w:bottom w:val="single" w:sz="4" w:space="0" w:color="auto"/>
              <w:right w:val="single" w:sz="4" w:space="0" w:color="auto"/>
            </w:tcBorders>
            <w:shd w:val="clear" w:color="auto" w:fill="auto"/>
            <w:vAlign w:val="center"/>
          </w:tcPr>
          <w:p w:rsidR="00757714" w:rsidRPr="000C5653" w:rsidRDefault="00757714" w:rsidP="00093A7F">
            <w:pPr>
              <w:jc w:val="center"/>
              <w:rPr>
                <w:rFonts w:ascii="Times New Roman" w:hAnsi="Times New Roman" w:cs="Times New Roman"/>
                <w:color w:val="000000"/>
                <w:sz w:val="20"/>
                <w:szCs w:val="20"/>
              </w:rPr>
            </w:pPr>
            <w:r w:rsidRPr="000C5653">
              <w:rPr>
                <w:rFonts w:ascii="Times New Roman" w:hAnsi="Times New Roman" w:cs="Times New Roman"/>
                <w:color w:val="000000"/>
                <w:sz w:val="20"/>
                <w:szCs w:val="20"/>
              </w:rPr>
              <w:t>29 046,2</w:t>
            </w:r>
          </w:p>
        </w:tc>
      </w:tr>
      <w:tr w:rsidR="00757714" w:rsidRPr="004863F0" w:rsidTr="00093A7F">
        <w:trPr>
          <w:trHeight w:val="20"/>
        </w:trPr>
        <w:tc>
          <w:tcPr>
            <w:tcW w:w="212" w:type="pct"/>
            <w:vMerge w:val="restart"/>
            <w:vAlign w:val="center"/>
          </w:tcPr>
          <w:p w:rsidR="00757714" w:rsidRPr="004863F0" w:rsidRDefault="00757714" w:rsidP="00093A7F">
            <w:pPr>
              <w:jc w:val="center"/>
              <w:rPr>
                <w:rFonts w:ascii="Times New Roman" w:eastAsia="Times New Roman" w:hAnsi="Times New Roman" w:cs="Times New Roman"/>
                <w:color w:val="000000"/>
                <w:sz w:val="20"/>
                <w:szCs w:val="20"/>
                <w:lang w:eastAsia="ru-RU"/>
              </w:rPr>
            </w:pPr>
            <w:r w:rsidRPr="004863F0">
              <w:rPr>
                <w:rFonts w:ascii="Times New Roman" w:eastAsia="Times New Roman" w:hAnsi="Times New Roman" w:cs="Times New Roman"/>
                <w:color w:val="000000"/>
                <w:sz w:val="20"/>
                <w:szCs w:val="20"/>
                <w:lang w:eastAsia="ru-RU"/>
              </w:rPr>
              <w:t>2.19</w:t>
            </w:r>
          </w:p>
        </w:tc>
        <w:tc>
          <w:tcPr>
            <w:tcW w:w="986" w:type="pct"/>
            <w:hideMark/>
          </w:tcPr>
          <w:p w:rsidR="00757714" w:rsidRPr="004863F0" w:rsidRDefault="00757714" w:rsidP="00093A7F">
            <w:pPr>
              <w:jc w:val="both"/>
              <w:rPr>
                <w:rFonts w:ascii="Times New Roman" w:hAnsi="Times New Roman" w:cs="Times New Roman"/>
                <w:sz w:val="20"/>
                <w:szCs w:val="20"/>
              </w:rPr>
            </w:pPr>
            <w:r w:rsidRPr="004863F0">
              <w:rPr>
                <w:rFonts w:ascii="Times New Roman" w:hAnsi="Times New Roman" w:cs="Times New Roman"/>
                <w:sz w:val="20"/>
                <w:szCs w:val="20"/>
              </w:rPr>
              <w:t>Объем инвестиций в основной капитал на душу населения (тыс. рублей)</w:t>
            </w:r>
          </w:p>
        </w:tc>
        <w:tc>
          <w:tcPr>
            <w:tcW w:w="329" w:type="pct"/>
            <w:noWrap/>
            <w:vAlign w:val="center"/>
            <w:hideMark/>
          </w:tcPr>
          <w:p w:rsidR="00757714" w:rsidRPr="004863F0" w:rsidRDefault="00757714" w:rsidP="00093A7F">
            <w:pPr>
              <w:jc w:val="center"/>
              <w:rPr>
                <w:rFonts w:ascii="Times New Roman" w:hAnsi="Times New Roman" w:cs="Times New Roman"/>
                <w:sz w:val="20"/>
                <w:szCs w:val="20"/>
              </w:rPr>
            </w:pPr>
            <w:r w:rsidRPr="004863F0">
              <w:rPr>
                <w:rFonts w:ascii="Times New Roman" w:hAnsi="Times New Roman" w:cs="Times New Roman"/>
                <w:sz w:val="20"/>
                <w:szCs w:val="20"/>
              </w:rPr>
              <w:t>549,83</w:t>
            </w:r>
          </w:p>
        </w:tc>
        <w:tc>
          <w:tcPr>
            <w:tcW w:w="3473" w:type="pct"/>
            <w:gridSpan w:val="9"/>
            <w:shd w:val="clear" w:color="auto" w:fill="auto"/>
            <w:noWrap/>
            <w:vAlign w:val="center"/>
          </w:tcPr>
          <w:p w:rsidR="00757714" w:rsidRPr="000C5653" w:rsidRDefault="00757714" w:rsidP="00093A7F">
            <w:pPr>
              <w:jc w:val="center"/>
              <w:rPr>
                <w:rFonts w:ascii="Times New Roman" w:hAnsi="Times New Roman" w:cs="Times New Roman"/>
                <w:color w:val="000000"/>
                <w:sz w:val="20"/>
                <w:szCs w:val="20"/>
              </w:rPr>
            </w:pPr>
          </w:p>
        </w:tc>
      </w:tr>
      <w:tr w:rsidR="00757714" w:rsidRPr="004863F0" w:rsidTr="00093A7F">
        <w:trPr>
          <w:trHeight w:val="20"/>
        </w:trPr>
        <w:tc>
          <w:tcPr>
            <w:tcW w:w="212" w:type="pct"/>
            <w:vMerge/>
            <w:vAlign w:val="center"/>
          </w:tcPr>
          <w:p w:rsidR="00757714" w:rsidRPr="004863F0" w:rsidRDefault="00757714" w:rsidP="00093A7F">
            <w:pPr>
              <w:jc w:val="center"/>
              <w:rPr>
                <w:rFonts w:ascii="Times New Roman" w:eastAsia="Times New Roman" w:hAnsi="Times New Roman" w:cs="Times New Roman"/>
                <w:color w:val="000000"/>
                <w:sz w:val="20"/>
                <w:szCs w:val="20"/>
                <w:lang w:eastAsia="ru-RU"/>
              </w:rPr>
            </w:pPr>
          </w:p>
        </w:tc>
        <w:tc>
          <w:tcPr>
            <w:tcW w:w="986" w:type="pct"/>
          </w:tcPr>
          <w:p w:rsidR="00757714" w:rsidRPr="004863F0" w:rsidRDefault="00757714" w:rsidP="00093A7F">
            <w:pPr>
              <w:jc w:val="both"/>
              <w:rPr>
                <w:rFonts w:ascii="Times New Roman" w:hAnsi="Times New Roman" w:cs="Times New Roman"/>
                <w:sz w:val="20"/>
                <w:szCs w:val="20"/>
              </w:rPr>
            </w:pPr>
            <w:r w:rsidRPr="004863F0">
              <w:rPr>
                <w:rFonts w:ascii="Times New Roman" w:hAnsi="Times New Roman" w:cs="Times New Roman"/>
                <w:sz w:val="20"/>
                <w:szCs w:val="20"/>
              </w:rPr>
              <w:t>Базовый сценарий</w:t>
            </w:r>
          </w:p>
        </w:tc>
        <w:tc>
          <w:tcPr>
            <w:tcW w:w="329" w:type="pct"/>
            <w:noWrap/>
            <w:vAlign w:val="center"/>
          </w:tcPr>
          <w:p w:rsidR="00757714" w:rsidRPr="004863F0" w:rsidRDefault="00757714" w:rsidP="00093A7F">
            <w:pPr>
              <w:jc w:val="center"/>
              <w:rPr>
                <w:rFonts w:ascii="Times New Roman" w:hAnsi="Times New Roman" w:cs="Times New Roman"/>
                <w:sz w:val="20"/>
                <w:szCs w:val="20"/>
              </w:rPr>
            </w:pPr>
          </w:p>
        </w:tc>
        <w:tc>
          <w:tcPr>
            <w:tcW w:w="337" w:type="pct"/>
            <w:tcBorders>
              <w:top w:val="single" w:sz="4" w:space="0" w:color="auto"/>
              <w:left w:val="single" w:sz="4" w:space="0" w:color="auto"/>
              <w:bottom w:val="single" w:sz="4" w:space="0" w:color="auto"/>
              <w:right w:val="single" w:sz="4" w:space="0" w:color="auto"/>
            </w:tcBorders>
            <w:shd w:val="clear" w:color="auto" w:fill="auto"/>
            <w:noWrap/>
            <w:vAlign w:val="center"/>
          </w:tcPr>
          <w:p w:rsidR="00757714" w:rsidRPr="000C5653" w:rsidRDefault="00757714" w:rsidP="00093A7F">
            <w:pPr>
              <w:jc w:val="center"/>
              <w:rPr>
                <w:rFonts w:ascii="Times New Roman" w:hAnsi="Times New Roman" w:cs="Times New Roman"/>
                <w:color w:val="000000"/>
                <w:sz w:val="20"/>
                <w:szCs w:val="20"/>
              </w:rPr>
            </w:pPr>
            <w:r w:rsidRPr="000C5653">
              <w:rPr>
                <w:rFonts w:ascii="Times New Roman" w:hAnsi="Times New Roman" w:cs="Times New Roman"/>
                <w:color w:val="000000"/>
                <w:sz w:val="20"/>
                <w:szCs w:val="20"/>
              </w:rPr>
              <w:t>592,20</w:t>
            </w:r>
          </w:p>
        </w:tc>
        <w:tc>
          <w:tcPr>
            <w:tcW w:w="337" w:type="pct"/>
            <w:tcBorders>
              <w:top w:val="single" w:sz="4" w:space="0" w:color="auto"/>
              <w:left w:val="nil"/>
              <w:bottom w:val="single" w:sz="4" w:space="0" w:color="auto"/>
              <w:right w:val="single" w:sz="4" w:space="0" w:color="auto"/>
            </w:tcBorders>
            <w:shd w:val="clear" w:color="auto" w:fill="auto"/>
            <w:noWrap/>
            <w:vAlign w:val="center"/>
          </w:tcPr>
          <w:p w:rsidR="00757714" w:rsidRPr="000C5653" w:rsidRDefault="00757714" w:rsidP="00093A7F">
            <w:pPr>
              <w:jc w:val="center"/>
              <w:rPr>
                <w:rFonts w:ascii="Times New Roman" w:hAnsi="Times New Roman" w:cs="Times New Roman"/>
                <w:color w:val="000000"/>
                <w:sz w:val="20"/>
                <w:szCs w:val="20"/>
              </w:rPr>
            </w:pPr>
            <w:r w:rsidRPr="000C5653">
              <w:rPr>
                <w:rFonts w:ascii="Times New Roman" w:hAnsi="Times New Roman" w:cs="Times New Roman"/>
                <w:color w:val="000000"/>
                <w:sz w:val="20"/>
                <w:szCs w:val="20"/>
              </w:rPr>
              <w:t>683,10</w:t>
            </w:r>
          </w:p>
        </w:tc>
        <w:tc>
          <w:tcPr>
            <w:tcW w:w="337" w:type="pct"/>
            <w:tcBorders>
              <w:top w:val="single" w:sz="4" w:space="0" w:color="auto"/>
              <w:left w:val="nil"/>
              <w:bottom w:val="single" w:sz="4" w:space="0" w:color="auto"/>
              <w:right w:val="single" w:sz="4" w:space="0" w:color="auto"/>
            </w:tcBorders>
            <w:shd w:val="clear" w:color="auto" w:fill="auto"/>
            <w:noWrap/>
            <w:vAlign w:val="center"/>
          </w:tcPr>
          <w:p w:rsidR="00757714" w:rsidRPr="000C5653" w:rsidRDefault="00757714" w:rsidP="00093A7F">
            <w:pPr>
              <w:jc w:val="center"/>
              <w:rPr>
                <w:rFonts w:ascii="Times New Roman" w:hAnsi="Times New Roman" w:cs="Times New Roman"/>
                <w:color w:val="000000"/>
                <w:sz w:val="20"/>
                <w:szCs w:val="20"/>
              </w:rPr>
            </w:pPr>
            <w:r w:rsidRPr="000C5653">
              <w:rPr>
                <w:rFonts w:ascii="Times New Roman" w:hAnsi="Times New Roman" w:cs="Times New Roman"/>
                <w:color w:val="000000"/>
                <w:sz w:val="20"/>
                <w:szCs w:val="20"/>
              </w:rPr>
              <w:t>830,83</w:t>
            </w:r>
          </w:p>
        </w:tc>
        <w:tc>
          <w:tcPr>
            <w:tcW w:w="417" w:type="pct"/>
            <w:tcBorders>
              <w:top w:val="single" w:sz="4" w:space="0" w:color="auto"/>
              <w:left w:val="nil"/>
              <w:bottom w:val="single" w:sz="4" w:space="0" w:color="auto"/>
              <w:right w:val="single" w:sz="4" w:space="0" w:color="auto"/>
            </w:tcBorders>
            <w:shd w:val="clear" w:color="auto" w:fill="auto"/>
            <w:noWrap/>
            <w:vAlign w:val="center"/>
          </w:tcPr>
          <w:p w:rsidR="00757714" w:rsidRPr="000C5653" w:rsidRDefault="00757714" w:rsidP="00093A7F">
            <w:pPr>
              <w:jc w:val="center"/>
              <w:rPr>
                <w:rFonts w:ascii="Times New Roman" w:hAnsi="Times New Roman" w:cs="Times New Roman"/>
                <w:color w:val="000000"/>
                <w:sz w:val="20"/>
                <w:szCs w:val="20"/>
              </w:rPr>
            </w:pPr>
            <w:r w:rsidRPr="000C5653">
              <w:rPr>
                <w:rFonts w:ascii="Times New Roman" w:hAnsi="Times New Roman" w:cs="Times New Roman"/>
                <w:color w:val="000000"/>
                <w:sz w:val="20"/>
                <w:szCs w:val="20"/>
              </w:rPr>
              <w:t>774,41</w:t>
            </w:r>
          </w:p>
        </w:tc>
        <w:tc>
          <w:tcPr>
            <w:tcW w:w="408" w:type="pct"/>
            <w:tcBorders>
              <w:top w:val="single" w:sz="4" w:space="0" w:color="auto"/>
              <w:left w:val="nil"/>
              <w:bottom w:val="single" w:sz="4" w:space="0" w:color="auto"/>
              <w:right w:val="single" w:sz="4" w:space="0" w:color="auto"/>
            </w:tcBorders>
            <w:shd w:val="clear" w:color="auto" w:fill="auto"/>
            <w:vAlign w:val="center"/>
          </w:tcPr>
          <w:p w:rsidR="00757714" w:rsidRPr="000C5653" w:rsidRDefault="00757714" w:rsidP="00093A7F">
            <w:pPr>
              <w:jc w:val="center"/>
              <w:rPr>
                <w:rFonts w:ascii="Times New Roman" w:hAnsi="Times New Roman" w:cs="Times New Roman"/>
                <w:color w:val="000000"/>
                <w:sz w:val="20"/>
                <w:szCs w:val="20"/>
              </w:rPr>
            </w:pPr>
            <w:r w:rsidRPr="000C5653">
              <w:rPr>
                <w:rFonts w:ascii="Times New Roman" w:hAnsi="Times New Roman" w:cs="Times New Roman"/>
                <w:color w:val="000000"/>
                <w:sz w:val="20"/>
                <w:szCs w:val="20"/>
              </w:rPr>
              <w:t>818,56</w:t>
            </w:r>
          </w:p>
        </w:tc>
        <w:tc>
          <w:tcPr>
            <w:tcW w:w="408" w:type="pct"/>
            <w:tcBorders>
              <w:top w:val="single" w:sz="4" w:space="0" w:color="auto"/>
              <w:left w:val="nil"/>
              <w:bottom w:val="single" w:sz="4" w:space="0" w:color="auto"/>
              <w:right w:val="single" w:sz="4" w:space="0" w:color="auto"/>
            </w:tcBorders>
            <w:shd w:val="clear" w:color="auto" w:fill="auto"/>
            <w:vAlign w:val="center"/>
          </w:tcPr>
          <w:p w:rsidR="00757714" w:rsidRPr="000C5653" w:rsidRDefault="00757714" w:rsidP="00093A7F">
            <w:pPr>
              <w:jc w:val="center"/>
              <w:rPr>
                <w:rFonts w:ascii="Times New Roman" w:hAnsi="Times New Roman" w:cs="Times New Roman"/>
                <w:color w:val="000000"/>
                <w:sz w:val="20"/>
                <w:szCs w:val="20"/>
              </w:rPr>
            </w:pPr>
            <w:r w:rsidRPr="000C5653">
              <w:rPr>
                <w:rFonts w:ascii="Times New Roman" w:hAnsi="Times New Roman" w:cs="Times New Roman"/>
                <w:color w:val="000000"/>
                <w:sz w:val="20"/>
                <w:szCs w:val="20"/>
              </w:rPr>
              <w:t>869,60</w:t>
            </w:r>
          </w:p>
        </w:tc>
        <w:tc>
          <w:tcPr>
            <w:tcW w:w="408" w:type="pct"/>
            <w:tcBorders>
              <w:top w:val="single" w:sz="4" w:space="0" w:color="auto"/>
              <w:left w:val="nil"/>
              <w:bottom w:val="single" w:sz="4" w:space="0" w:color="auto"/>
              <w:right w:val="single" w:sz="4" w:space="0" w:color="auto"/>
            </w:tcBorders>
            <w:shd w:val="clear" w:color="auto" w:fill="auto"/>
            <w:vAlign w:val="center"/>
          </w:tcPr>
          <w:p w:rsidR="00757714" w:rsidRPr="000C5653" w:rsidRDefault="00757714" w:rsidP="00093A7F">
            <w:pPr>
              <w:jc w:val="center"/>
              <w:rPr>
                <w:rFonts w:ascii="Times New Roman" w:hAnsi="Times New Roman" w:cs="Times New Roman"/>
                <w:color w:val="000000"/>
                <w:sz w:val="20"/>
                <w:szCs w:val="20"/>
              </w:rPr>
            </w:pPr>
            <w:r w:rsidRPr="000C5653">
              <w:rPr>
                <w:rFonts w:ascii="Times New Roman" w:hAnsi="Times New Roman" w:cs="Times New Roman"/>
                <w:color w:val="000000"/>
                <w:sz w:val="20"/>
                <w:szCs w:val="20"/>
              </w:rPr>
              <w:t>922,19</w:t>
            </w:r>
          </w:p>
        </w:tc>
        <w:tc>
          <w:tcPr>
            <w:tcW w:w="408" w:type="pct"/>
            <w:tcBorders>
              <w:top w:val="single" w:sz="4" w:space="0" w:color="auto"/>
              <w:left w:val="nil"/>
              <w:bottom w:val="single" w:sz="4" w:space="0" w:color="auto"/>
              <w:right w:val="single" w:sz="4" w:space="0" w:color="auto"/>
            </w:tcBorders>
            <w:shd w:val="clear" w:color="auto" w:fill="auto"/>
            <w:vAlign w:val="center"/>
          </w:tcPr>
          <w:p w:rsidR="00757714" w:rsidRPr="000C5653" w:rsidRDefault="00757714" w:rsidP="00093A7F">
            <w:pPr>
              <w:jc w:val="center"/>
              <w:rPr>
                <w:rFonts w:ascii="Times New Roman" w:hAnsi="Times New Roman" w:cs="Times New Roman"/>
                <w:color w:val="000000"/>
                <w:sz w:val="20"/>
                <w:szCs w:val="20"/>
              </w:rPr>
            </w:pPr>
            <w:r w:rsidRPr="000C5653">
              <w:rPr>
                <w:rFonts w:ascii="Times New Roman" w:hAnsi="Times New Roman" w:cs="Times New Roman"/>
                <w:color w:val="000000"/>
                <w:sz w:val="20"/>
                <w:szCs w:val="20"/>
              </w:rPr>
              <w:t>937,54</w:t>
            </w:r>
          </w:p>
        </w:tc>
        <w:tc>
          <w:tcPr>
            <w:tcW w:w="413" w:type="pct"/>
            <w:tcBorders>
              <w:top w:val="single" w:sz="4" w:space="0" w:color="auto"/>
              <w:left w:val="nil"/>
              <w:bottom w:val="single" w:sz="4" w:space="0" w:color="auto"/>
              <w:right w:val="single" w:sz="4" w:space="0" w:color="auto"/>
            </w:tcBorders>
            <w:shd w:val="clear" w:color="auto" w:fill="auto"/>
            <w:vAlign w:val="center"/>
          </w:tcPr>
          <w:p w:rsidR="00757714" w:rsidRPr="000C5653" w:rsidRDefault="00757714" w:rsidP="00093A7F">
            <w:pPr>
              <w:jc w:val="center"/>
              <w:rPr>
                <w:rFonts w:ascii="Times New Roman" w:hAnsi="Times New Roman" w:cs="Times New Roman"/>
                <w:color w:val="000000"/>
                <w:sz w:val="20"/>
                <w:szCs w:val="20"/>
              </w:rPr>
            </w:pPr>
            <w:r w:rsidRPr="000C5653">
              <w:rPr>
                <w:rFonts w:ascii="Times New Roman" w:hAnsi="Times New Roman" w:cs="Times New Roman"/>
                <w:color w:val="000000"/>
                <w:sz w:val="20"/>
                <w:szCs w:val="20"/>
              </w:rPr>
              <w:t>1 014,99</w:t>
            </w:r>
          </w:p>
        </w:tc>
      </w:tr>
      <w:tr w:rsidR="00757714" w:rsidRPr="004863F0" w:rsidTr="00093A7F">
        <w:trPr>
          <w:trHeight w:val="20"/>
        </w:trPr>
        <w:tc>
          <w:tcPr>
            <w:tcW w:w="212" w:type="pct"/>
            <w:vMerge/>
            <w:vAlign w:val="center"/>
          </w:tcPr>
          <w:p w:rsidR="00757714" w:rsidRPr="004863F0" w:rsidRDefault="00757714" w:rsidP="00093A7F">
            <w:pPr>
              <w:jc w:val="center"/>
              <w:rPr>
                <w:rFonts w:ascii="Times New Roman" w:eastAsia="Times New Roman" w:hAnsi="Times New Roman" w:cs="Times New Roman"/>
                <w:color w:val="000000"/>
                <w:sz w:val="20"/>
                <w:szCs w:val="20"/>
                <w:lang w:eastAsia="ru-RU"/>
              </w:rPr>
            </w:pPr>
          </w:p>
        </w:tc>
        <w:tc>
          <w:tcPr>
            <w:tcW w:w="986" w:type="pct"/>
          </w:tcPr>
          <w:p w:rsidR="00757714" w:rsidRPr="004863F0" w:rsidRDefault="00757714" w:rsidP="00093A7F">
            <w:pPr>
              <w:jc w:val="both"/>
              <w:rPr>
                <w:rFonts w:ascii="Times New Roman" w:hAnsi="Times New Roman" w:cs="Times New Roman"/>
                <w:sz w:val="20"/>
                <w:szCs w:val="20"/>
              </w:rPr>
            </w:pPr>
            <w:r w:rsidRPr="004863F0">
              <w:rPr>
                <w:rFonts w:ascii="Times New Roman" w:hAnsi="Times New Roman" w:cs="Times New Roman"/>
                <w:sz w:val="20"/>
                <w:szCs w:val="20"/>
              </w:rPr>
              <w:t>Целевой сценарий</w:t>
            </w:r>
          </w:p>
        </w:tc>
        <w:tc>
          <w:tcPr>
            <w:tcW w:w="329" w:type="pct"/>
            <w:noWrap/>
            <w:vAlign w:val="center"/>
          </w:tcPr>
          <w:p w:rsidR="00757714" w:rsidRPr="004863F0" w:rsidRDefault="00757714" w:rsidP="00093A7F">
            <w:pPr>
              <w:jc w:val="center"/>
              <w:rPr>
                <w:rFonts w:ascii="Times New Roman" w:hAnsi="Times New Roman" w:cs="Times New Roman"/>
                <w:sz w:val="20"/>
                <w:szCs w:val="20"/>
              </w:rPr>
            </w:pPr>
          </w:p>
        </w:tc>
        <w:tc>
          <w:tcPr>
            <w:tcW w:w="337" w:type="pct"/>
            <w:tcBorders>
              <w:top w:val="single" w:sz="4" w:space="0" w:color="auto"/>
              <w:left w:val="single" w:sz="4" w:space="0" w:color="auto"/>
              <w:bottom w:val="single" w:sz="4" w:space="0" w:color="auto"/>
              <w:right w:val="single" w:sz="4" w:space="0" w:color="auto"/>
            </w:tcBorders>
            <w:shd w:val="clear" w:color="auto" w:fill="auto"/>
            <w:noWrap/>
            <w:vAlign w:val="center"/>
          </w:tcPr>
          <w:p w:rsidR="00757714" w:rsidRPr="000C5653" w:rsidRDefault="00757714" w:rsidP="00093A7F">
            <w:pPr>
              <w:jc w:val="center"/>
              <w:rPr>
                <w:rFonts w:ascii="Times New Roman" w:hAnsi="Times New Roman" w:cs="Times New Roman"/>
                <w:color w:val="000000"/>
                <w:sz w:val="20"/>
                <w:szCs w:val="20"/>
              </w:rPr>
            </w:pPr>
            <w:r w:rsidRPr="000C5653">
              <w:rPr>
                <w:rFonts w:ascii="Times New Roman" w:hAnsi="Times New Roman" w:cs="Times New Roman"/>
                <w:color w:val="000000"/>
                <w:sz w:val="20"/>
                <w:szCs w:val="20"/>
              </w:rPr>
              <w:t>571,92</w:t>
            </w:r>
          </w:p>
        </w:tc>
        <w:tc>
          <w:tcPr>
            <w:tcW w:w="337" w:type="pct"/>
            <w:tcBorders>
              <w:top w:val="single" w:sz="4" w:space="0" w:color="auto"/>
              <w:left w:val="nil"/>
              <w:bottom w:val="single" w:sz="4" w:space="0" w:color="auto"/>
              <w:right w:val="single" w:sz="4" w:space="0" w:color="auto"/>
            </w:tcBorders>
            <w:shd w:val="clear" w:color="auto" w:fill="auto"/>
            <w:noWrap/>
            <w:vAlign w:val="center"/>
          </w:tcPr>
          <w:p w:rsidR="00757714" w:rsidRPr="000C5653" w:rsidRDefault="00757714" w:rsidP="00093A7F">
            <w:pPr>
              <w:jc w:val="center"/>
              <w:rPr>
                <w:rFonts w:ascii="Times New Roman" w:hAnsi="Times New Roman" w:cs="Times New Roman"/>
                <w:color w:val="000000"/>
                <w:sz w:val="20"/>
                <w:szCs w:val="20"/>
              </w:rPr>
            </w:pPr>
            <w:r w:rsidRPr="000C5653">
              <w:rPr>
                <w:rFonts w:ascii="Times New Roman" w:hAnsi="Times New Roman" w:cs="Times New Roman"/>
                <w:color w:val="000000"/>
                <w:sz w:val="20"/>
                <w:szCs w:val="20"/>
              </w:rPr>
              <w:t>689,14</w:t>
            </w:r>
          </w:p>
        </w:tc>
        <w:tc>
          <w:tcPr>
            <w:tcW w:w="337" w:type="pct"/>
            <w:tcBorders>
              <w:top w:val="single" w:sz="4" w:space="0" w:color="auto"/>
              <w:left w:val="nil"/>
              <w:bottom w:val="single" w:sz="4" w:space="0" w:color="auto"/>
              <w:right w:val="single" w:sz="4" w:space="0" w:color="auto"/>
            </w:tcBorders>
            <w:shd w:val="clear" w:color="auto" w:fill="auto"/>
            <w:noWrap/>
            <w:vAlign w:val="center"/>
          </w:tcPr>
          <w:p w:rsidR="00757714" w:rsidRPr="000C5653" w:rsidRDefault="00757714" w:rsidP="00093A7F">
            <w:pPr>
              <w:jc w:val="center"/>
              <w:rPr>
                <w:rFonts w:ascii="Times New Roman" w:hAnsi="Times New Roman" w:cs="Times New Roman"/>
                <w:color w:val="000000"/>
                <w:sz w:val="20"/>
                <w:szCs w:val="20"/>
              </w:rPr>
            </w:pPr>
            <w:r w:rsidRPr="000C5653">
              <w:rPr>
                <w:rFonts w:ascii="Times New Roman" w:hAnsi="Times New Roman" w:cs="Times New Roman"/>
                <w:color w:val="000000"/>
                <w:sz w:val="20"/>
                <w:szCs w:val="20"/>
              </w:rPr>
              <w:t>842,97</w:t>
            </w:r>
          </w:p>
        </w:tc>
        <w:tc>
          <w:tcPr>
            <w:tcW w:w="417" w:type="pct"/>
            <w:tcBorders>
              <w:top w:val="single" w:sz="4" w:space="0" w:color="auto"/>
              <w:left w:val="nil"/>
              <w:bottom w:val="single" w:sz="4" w:space="0" w:color="auto"/>
              <w:right w:val="single" w:sz="4" w:space="0" w:color="auto"/>
            </w:tcBorders>
            <w:shd w:val="clear" w:color="auto" w:fill="auto"/>
            <w:noWrap/>
            <w:vAlign w:val="center"/>
          </w:tcPr>
          <w:p w:rsidR="00757714" w:rsidRPr="000C5653" w:rsidRDefault="00757714" w:rsidP="00093A7F">
            <w:pPr>
              <w:jc w:val="center"/>
              <w:rPr>
                <w:rFonts w:ascii="Times New Roman" w:hAnsi="Times New Roman" w:cs="Times New Roman"/>
                <w:color w:val="000000"/>
                <w:sz w:val="20"/>
                <w:szCs w:val="20"/>
              </w:rPr>
            </w:pPr>
            <w:r w:rsidRPr="000C5653">
              <w:rPr>
                <w:rFonts w:ascii="Times New Roman" w:hAnsi="Times New Roman" w:cs="Times New Roman"/>
                <w:color w:val="000000"/>
                <w:sz w:val="20"/>
                <w:szCs w:val="20"/>
              </w:rPr>
              <w:t>787,64</w:t>
            </w:r>
          </w:p>
        </w:tc>
        <w:tc>
          <w:tcPr>
            <w:tcW w:w="408" w:type="pct"/>
            <w:tcBorders>
              <w:top w:val="single" w:sz="4" w:space="0" w:color="auto"/>
              <w:left w:val="nil"/>
              <w:bottom w:val="single" w:sz="4" w:space="0" w:color="auto"/>
              <w:right w:val="single" w:sz="4" w:space="0" w:color="auto"/>
            </w:tcBorders>
            <w:shd w:val="clear" w:color="auto" w:fill="auto"/>
            <w:vAlign w:val="center"/>
          </w:tcPr>
          <w:p w:rsidR="00757714" w:rsidRPr="000C5653" w:rsidRDefault="00757714" w:rsidP="00093A7F">
            <w:pPr>
              <w:jc w:val="center"/>
              <w:rPr>
                <w:rFonts w:ascii="Times New Roman" w:hAnsi="Times New Roman" w:cs="Times New Roman"/>
                <w:color w:val="000000"/>
                <w:sz w:val="20"/>
                <w:szCs w:val="20"/>
              </w:rPr>
            </w:pPr>
            <w:r w:rsidRPr="000C5653">
              <w:rPr>
                <w:rFonts w:ascii="Times New Roman" w:hAnsi="Times New Roman" w:cs="Times New Roman"/>
                <w:color w:val="000000"/>
                <w:sz w:val="20"/>
                <w:szCs w:val="20"/>
              </w:rPr>
              <w:t>833,13</w:t>
            </w:r>
          </w:p>
        </w:tc>
        <w:tc>
          <w:tcPr>
            <w:tcW w:w="408" w:type="pct"/>
            <w:tcBorders>
              <w:top w:val="single" w:sz="4" w:space="0" w:color="auto"/>
              <w:left w:val="nil"/>
              <w:bottom w:val="single" w:sz="4" w:space="0" w:color="auto"/>
              <w:right w:val="single" w:sz="4" w:space="0" w:color="auto"/>
            </w:tcBorders>
            <w:shd w:val="clear" w:color="auto" w:fill="auto"/>
            <w:vAlign w:val="center"/>
          </w:tcPr>
          <w:p w:rsidR="00757714" w:rsidRPr="000C5653" w:rsidRDefault="00757714" w:rsidP="00093A7F">
            <w:pPr>
              <w:jc w:val="center"/>
              <w:rPr>
                <w:rFonts w:ascii="Times New Roman" w:hAnsi="Times New Roman" w:cs="Times New Roman"/>
                <w:color w:val="000000"/>
                <w:sz w:val="20"/>
                <w:szCs w:val="20"/>
              </w:rPr>
            </w:pPr>
            <w:r w:rsidRPr="000C5653">
              <w:rPr>
                <w:rFonts w:ascii="Times New Roman" w:hAnsi="Times New Roman" w:cs="Times New Roman"/>
                <w:color w:val="000000"/>
                <w:sz w:val="20"/>
                <w:szCs w:val="20"/>
              </w:rPr>
              <w:t>885,33</w:t>
            </w:r>
          </w:p>
        </w:tc>
        <w:tc>
          <w:tcPr>
            <w:tcW w:w="408" w:type="pct"/>
            <w:tcBorders>
              <w:top w:val="single" w:sz="4" w:space="0" w:color="auto"/>
              <w:left w:val="nil"/>
              <w:bottom w:val="single" w:sz="4" w:space="0" w:color="auto"/>
              <w:right w:val="single" w:sz="4" w:space="0" w:color="auto"/>
            </w:tcBorders>
            <w:shd w:val="clear" w:color="auto" w:fill="auto"/>
            <w:vAlign w:val="center"/>
          </w:tcPr>
          <w:p w:rsidR="00757714" w:rsidRPr="000C5653" w:rsidRDefault="00757714" w:rsidP="00093A7F">
            <w:pPr>
              <w:jc w:val="center"/>
              <w:rPr>
                <w:rFonts w:ascii="Times New Roman" w:hAnsi="Times New Roman" w:cs="Times New Roman"/>
                <w:color w:val="000000"/>
                <w:sz w:val="20"/>
                <w:szCs w:val="20"/>
              </w:rPr>
            </w:pPr>
            <w:r w:rsidRPr="000C5653">
              <w:rPr>
                <w:rFonts w:ascii="Times New Roman" w:hAnsi="Times New Roman" w:cs="Times New Roman"/>
                <w:color w:val="000000"/>
                <w:sz w:val="20"/>
                <w:szCs w:val="20"/>
              </w:rPr>
              <w:t>939,43</w:t>
            </w:r>
          </w:p>
        </w:tc>
        <w:tc>
          <w:tcPr>
            <w:tcW w:w="408" w:type="pct"/>
            <w:tcBorders>
              <w:top w:val="single" w:sz="4" w:space="0" w:color="auto"/>
              <w:left w:val="nil"/>
              <w:bottom w:val="single" w:sz="4" w:space="0" w:color="auto"/>
              <w:right w:val="single" w:sz="4" w:space="0" w:color="auto"/>
            </w:tcBorders>
            <w:shd w:val="clear" w:color="auto" w:fill="auto"/>
            <w:vAlign w:val="center"/>
          </w:tcPr>
          <w:p w:rsidR="00757714" w:rsidRPr="000C5653" w:rsidRDefault="00757714" w:rsidP="00093A7F">
            <w:pPr>
              <w:jc w:val="center"/>
              <w:rPr>
                <w:rFonts w:ascii="Times New Roman" w:hAnsi="Times New Roman" w:cs="Times New Roman"/>
                <w:color w:val="000000"/>
                <w:sz w:val="20"/>
                <w:szCs w:val="20"/>
              </w:rPr>
            </w:pPr>
            <w:r w:rsidRPr="000C5653">
              <w:rPr>
                <w:rFonts w:ascii="Times New Roman" w:hAnsi="Times New Roman" w:cs="Times New Roman"/>
                <w:color w:val="000000"/>
                <w:sz w:val="20"/>
                <w:szCs w:val="20"/>
              </w:rPr>
              <w:t>954,77</w:t>
            </w:r>
          </w:p>
        </w:tc>
        <w:tc>
          <w:tcPr>
            <w:tcW w:w="413" w:type="pct"/>
            <w:tcBorders>
              <w:top w:val="single" w:sz="4" w:space="0" w:color="auto"/>
              <w:left w:val="nil"/>
              <w:bottom w:val="single" w:sz="4" w:space="0" w:color="auto"/>
              <w:right w:val="single" w:sz="4" w:space="0" w:color="auto"/>
            </w:tcBorders>
            <w:shd w:val="clear" w:color="auto" w:fill="auto"/>
            <w:vAlign w:val="center"/>
          </w:tcPr>
          <w:p w:rsidR="00757714" w:rsidRPr="000C5653" w:rsidRDefault="00757714" w:rsidP="00093A7F">
            <w:pPr>
              <w:jc w:val="center"/>
              <w:rPr>
                <w:rFonts w:ascii="Times New Roman" w:hAnsi="Times New Roman" w:cs="Times New Roman"/>
                <w:color w:val="000000"/>
                <w:sz w:val="20"/>
                <w:szCs w:val="20"/>
              </w:rPr>
            </w:pPr>
            <w:r w:rsidRPr="000C5653">
              <w:rPr>
                <w:rFonts w:ascii="Times New Roman" w:hAnsi="Times New Roman" w:cs="Times New Roman"/>
                <w:color w:val="000000"/>
                <w:sz w:val="20"/>
                <w:szCs w:val="20"/>
              </w:rPr>
              <w:t>1 033,64</w:t>
            </w:r>
          </w:p>
        </w:tc>
      </w:tr>
      <w:tr w:rsidR="00757714" w:rsidRPr="004863F0" w:rsidTr="00093A7F">
        <w:trPr>
          <w:trHeight w:val="20"/>
        </w:trPr>
        <w:tc>
          <w:tcPr>
            <w:tcW w:w="212" w:type="pct"/>
            <w:vMerge w:val="restart"/>
            <w:vAlign w:val="center"/>
          </w:tcPr>
          <w:p w:rsidR="00757714" w:rsidRPr="004863F0" w:rsidRDefault="00757714" w:rsidP="00093A7F">
            <w:pPr>
              <w:jc w:val="center"/>
              <w:rPr>
                <w:rFonts w:ascii="Times New Roman" w:eastAsia="Times New Roman" w:hAnsi="Times New Roman" w:cs="Times New Roman"/>
                <w:color w:val="000000"/>
                <w:sz w:val="20"/>
                <w:szCs w:val="20"/>
                <w:lang w:eastAsia="ru-RU"/>
              </w:rPr>
            </w:pPr>
            <w:r w:rsidRPr="004863F0">
              <w:rPr>
                <w:rFonts w:ascii="Times New Roman" w:eastAsia="Times New Roman" w:hAnsi="Times New Roman" w:cs="Times New Roman"/>
                <w:color w:val="000000"/>
                <w:sz w:val="20"/>
                <w:szCs w:val="20"/>
                <w:lang w:eastAsia="ru-RU"/>
              </w:rPr>
              <w:t>2.20</w:t>
            </w:r>
          </w:p>
        </w:tc>
        <w:tc>
          <w:tcPr>
            <w:tcW w:w="986" w:type="pct"/>
            <w:hideMark/>
          </w:tcPr>
          <w:p w:rsidR="00757714" w:rsidRPr="004863F0" w:rsidRDefault="00757714" w:rsidP="00093A7F">
            <w:pPr>
              <w:jc w:val="both"/>
              <w:rPr>
                <w:rFonts w:ascii="Times New Roman" w:hAnsi="Times New Roman" w:cs="Times New Roman"/>
                <w:sz w:val="20"/>
                <w:szCs w:val="20"/>
              </w:rPr>
            </w:pPr>
            <w:r w:rsidRPr="004863F0">
              <w:rPr>
                <w:rFonts w:ascii="Times New Roman" w:hAnsi="Times New Roman" w:cs="Times New Roman"/>
                <w:sz w:val="20"/>
                <w:szCs w:val="20"/>
              </w:rPr>
              <w:t xml:space="preserve">Индекс физического объема инвестиций в основной капитал, </w:t>
            </w:r>
            <w:proofErr w:type="gramStart"/>
            <w:r w:rsidRPr="004863F0">
              <w:rPr>
                <w:rFonts w:ascii="Times New Roman" w:hAnsi="Times New Roman" w:cs="Times New Roman"/>
                <w:sz w:val="20"/>
                <w:szCs w:val="20"/>
              </w:rPr>
              <w:t>в</w:t>
            </w:r>
            <w:proofErr w:type="gramEnd"/>
            <w:r w:rsidRPr="004863F0">
              <w:rPr>
                <w:rFonts w:ascii="Times New Roman" w:hAnsi="Times New Roman" w:cs="Times New Roman"/>
                <w:sz w:val="20"/>
                <w:szCs w:val="20"/>
              </w:rPr>
              <w:t xml:space="preserve"> % </w:t>
            </w:r>
            <w:proofErr w:type="gramStart"/>
            <w:r w:rsidRPr="004863F0">
              <w:rPr>
                <w:rFonts w:ascii="Times New Roman" w:hAnsi="Times New Roman" w:cs="Times New Roman"/>
                <w:sz w:val="20"/>
                <w:szCs w:val="20"/>
              </w:rPr>
              <w:t>к</w:t>
            </w:r>
            <w:proofErr w:type="gramEnd"/>
            <w:r w:rsidRPr="004863F0">
              <w:rPr>
                <w:rFonts w:ascii="Times New Roman" w:hAnsi="Times New Roman" w:cs="Times New Roman"/>
                <w:sz w:val="20"/>
                <w:szCs w:val="20"/>
              </w:rPr>
              <w:t xml:space="preserve"> предыдущему году в сопоставимых ценах</w:t>
            </w:r>
          </w:p>
        </w:tc>
        <w:tc>
          <w:tcPr>
            <w:tcW w:w="329" w:type="pct"/>
            <w:noWrap/>
            <w:vAlign w:val="center"/>
            <w:hideMark/>
          </w:tcPr>
          <w:p w:rsidR="00757714" w:rsidRPr="004863F0" w:rsidRDefault="00757714" w:rsidP="00093A7F">
            <w:pPr>
              <w:jc w:val="center"/>
              <w:rPr>
                <w:rFonts w:ascii="Times New Roman" w:hAnsi="Times New Roman" w:cs="Times New Roman"/>
                <w:sz w:val="20"/>
                <w:szCs w:val="20"/>
              </w:rPr>
            </w:pPr>
            <w:r w:rsidRPr="004863F0">
              <w:rPr>
                <w:rFonts w:ascii="Times New Roman" w:hAnsi="Times New Roman" w:cs="Times New Roman"/>
                <w:sz w:val="20"/>
                <w:szCs w:val="20"/>
              </w:rPr>
              <w:t>106,9</w:t>
            </w:r>
          </w:p>
        </w:tc>
        <w:tc>
          <w:tcPr>
            <w:tcW w:w="3473" w:type="pct"/>
            <w:gridSpan w:val="9"/>
            <w:noWrap/>
            <w:vAlign w:val="center"/>
          </w:tcPr>
          <w:p w:rsidR="00757714" w:rsidRPr="004863F0" w:rsidRDefault="00757714" w:rsidP="00093A7F">
            <w:pPr>
              <w:jc w:val="center"/>
              <w:rPr>
                <w:rFonts w:ascii="Times New Roman" w:hAnsi="Times New Roman" w:cs="Times New Roman"/>
                <w:sz w:val="20"/>
                <w:szCs w:val="20"/>
              </w:rPr>
            </w:pPr>
          </w:p>
        </w:tc>
      </w:tr>
      <w:tr w:rsidR="00757714" w:rsidRPr="004863F0" w:rsidTr="00093A7F">
        <w:trPr>
          <w:trHeight w:val="20"/>
        </w:trPr>
        <w:tc>
          <w:tcPr>
            <w:tcW w:w="212" w:type="pct"/>
            <w:vMerge/>
            <w:vAlign w:val="center"/>
          </w:tcPr>
          <w:p w:rsidR="00757714" w:rsidRPr="004863F0" w:rsidRDefault="00757714" w:rsidP="00093A7F">
            <w:pPr>
              <w:jc w:val="center"/>
              <w:rPr>
                <w:rFonts w:ascii="Times New Roman" w:eastAsia="Times New Roman" w:hAnsi="Times New Roman" w:cs="Times New Roman"/>
                <w:color w:val="000000"/>
                <w:sz w:val="20"/>
                <w:szCs w:val="20"/>
                <w:lang w:eastAsia="ru-RU"/>
              </w:rPr>
            </w:pPr>
          </w:p>
        </w:tc>
        <w:tc>
          <w:tcPr>
            <w:tcW w:w="986" w:type="pct"/>
          </w:tcPr>
          <w:p w:rsidR="00757714" w:rsidRPr="004863F0" w:rsidRDefault="00757714" w:rsidP="00093A7F">
            <w:pPr>
              <w:jc w:val="both"/>
              <w:rPr>
                <w:rFonts w:ascii="Times New Roman" w:hAnsi="Times New Roman" w:cs="Times New Roman"/>
                <w:sz w:val="20"/>
                <w:szCs w:val="20"/>
              </w:rPr>
            </w:pPr>
            <w:r w:rsidRPr="004863F0">
              <w:rPr>
                <w:rFonts w:ascii="Times New Roman" w:hAnsi="Times New Roman" w:cs="Times New Roman"/>
                <w:sz w:val="20"/>
                <w:szCs w:val="20"/>
              </w:rPr>
              <w:t>Базовый сценарий</w:t>
            </w:r>
          </w:p>
        </w:tc>
        <w:tc>
          <w:tcPr>
            <w:tcW w:w="329" w:type="pct"/>
            <w:noWrap/>
            <w:vAlign w:val="center"/>
          </w:tcPr>
          <w:p w:rsidR="00757714" w:rsidRPr="004863F0" w:rsidRDefault="00757714" w:rsidP="00093A7F">
            <w:pPr>
              <w:jc w:val="center"/>
              <w:rPr>
                <w:rFonts w:ascii="Times New Roman" w:hAnsi="Times New Roman" w:cs="Times New Roman"/>
                <w:sz w:val="20"/>
                <w:szCs w:val="20"/>
              </w:rPr>
            </w:pPr>
          </w:p>
        </w:tc>
        <w:tc>
          <w:tcPr>
            <w:tcW w:w="337" w:type="pct"/>
            <w:tcBorders>
              <w:top w:val="single" w:sz="4" w:space="0" w:color="auto"/>
              <w:left w:val="single" w:sz="4" w:space="0" w:color="auto"/>
              <w:bottom w:val="single" w:sz="4" w:space="0" w:color="auto"/>
              <w:right w:val="single" w:sz="4" w:space="0" w:color="auto"/>
            </w:tcBorders>
            <w:shd w:val="clear" w:color="auto" w:fill="auto"/>
            <w:noWrap/>
            <w:vAlign w:val="center"/>
          </w:tcPr>
          <w:p w:rsidR="00757714" w:rsidRPr="004863F0" w:rsidRDefault="00757714" w:rsidP="00093A7F">
            <w:pPr>
              <w:jc w:val="center"/>
              <w:rPr>
                <w:rFonts w:ascii="Times New Roman" w:hAnsi="Times New Roman" w:cs="Times New Roman"/>
                <w:color w:val="000000"/>
                <w:sz w:val="20"/>
                <w:szCs w:val="20"/>
              </w:rPr>
            </w:pPr>
            <w:r w:rsidRPr="004863F0">
              <w:rPr>
                <w:rFonts w:ascii="Times New Roman" w:hAnsi="Times New Roman" w:cs="Times New Roman"/>
                <w:color w:val="000000"/>
                <w:sz w:val="20"/>
                <w:szCs w:val="20"/>
              </w:rPr>
              <w:t>108,9</w:t>
            </w:r>
          </w:p>
        </w:tc>
        <w:tc>
          <w:tcPr>
            <w:tcW w:w="337" w:type="pct"/>
            <w:tcBorders>
              <w:top w:val="single" w:sz="4" w:space="0" w:color="auto"/>
              <w:left w:val="nil"/>
              <w:bottom w:val="single" w:sz="4" w:space="0" w:color="auto"/>
              <w:right w:val="single" w:sz="4" w:space="0" w:color="auto"/>
            </w:tcBorders>
            <w:shd w:val="clear" w:color="auto" w:fill="auto"/>
            <w:noWrap/>
            <w:vAlign w:val="center"/>
          </w:tcPr>
          <w:p w:rsidR="00757714" w:rsidRPr="004863F0" w:rsidRDefault="00757714" w:rsidP="00093A7F">
            <w:pPr>
              <w:jc w:val="center"/>
              <w:rPr>
                <w:rFonts w:ascii="Times New Roman" w:hAnsi="Times New Roman" w:cs="Times New Roman"/>
                <w:color w:val="000000"/>
                <w:sz w:val="20"/>
                <w:szCs w:val="20"/>
              </w:rPr>
            </w:pPr>
            <w:r w:rsidRPr="004863F0">
              <w:rPr>
                <w:rFonts w:ascii="Times New Roman" w:hAnsi="Times New Roman" w:cs="Times New Roman"/>
                <w:color w:val="000000"/>
                <w:sz w:val="20"/>
                <w:szCs w:val="20"/>
              </w:rPr>
              <w:t>104,8</w:t>
            </w:r>
          </w:p>
        </w:tc>
        <w:tc>
          <w:tcPr>
            <w:tcW w:w="337" w:type="pct"/>
            <w:tcBorders>
              <w:top w:val="single" w:sz="4" w:space="0" w:color="auto"/>
              <w:left w:val="nil"/>
              <w:bottom w:val="single" w:sz="4" w:space="0" w:color="auto"/>
              <w:right w:val="single" w:sz="4" w:space="0" w:color="auto"/>
            </w:tcBorders>
            <w:shd w:val="clear" w:color="auto" w:fill="auto"/>
            <w:noWrap/>
            <w:vAlign w:val="center"/>
          </w:tcPr>
          <w:p w:rsidR="00757714" w:rsidRPr="004863F0" w:rsidRDefault="00757714" w:rsidP="00093A7F">
            <w:pPr>
              <w:jc w:val="center"/>
              <w:rPr>
                <w:rFonts w:ascii="Times New Roman" w:hAnsi="Times New Roman" w:cs="Times New Roman"/>
                <w:color w:val="000000"/>
                <w:sz w:val="20"/>
                <w:szCs w:val="20"/>
              </w:rPr>
            </w:pPr>
            <w:r w:rsidRPr="004863F0">
              <w:rPr>
                <w:rFonts w:ascii="Times New Roman" w:hAnsi="Times New Roman" w:cs="Times New Roman"/>
                <w:color w:val="000000"/>
                <w:sz w:val="20"/>
                <w:szCs w:val="20"/>
              </w:rPr>
              <w:t>96,4</w:t>
            </w:r>
          </w:p>
        </w:tc>
        <w:tc>
          <w:tcPr>
            <w:tcW w:w="417" w:type="pct"/>
            <w:tcBorders>
              <w:top w:val="single" w:sz="4" w:space="0" w:color="auto"/>
              <w:left w:val="single" w:sz="4" w:space="0" w:color="auto"/>
              <w:bottom w:val="single" w:sz="4" w:space="0" w:color="auto"/>
              <w:right w:val="single" w:sz="4" w:space="0" w:color="auto"/>
            </w:tcBorders>
            <w:shd w:val="clear" w:color="auto" w:fill="auto"/>
            <w:noWrap/>
            <w:vAlign w:val="center"/>
          </w:tcPr>
          <w:p w:rsidR="00757714" w:rsidRPr="004863F0" w:rsidRDefault="00757714" w:rsidP="00093A7F">
            <w:pPr>
              <w:jc w:val="center"/>
              <w:rPr>
                <w:rFonts w:ascii="Times New Roman" w:hAnsi="Times New Roman" w:cs="Times New Roman"/>
                <w:color w:val="000000"/>
                <w:sz w:val="20"/>
                <w:szCs w:val="20"/>
              </w:rPr>
            </w:pPr>
            <w:r w:rsidRPr="004863F0">
              <w:rPr>
                <w:rFonts w:ascii="Times New Roman" w:hAnsi="Times New Roman" w:cs="Times New Roman"/>
                <w:color w:val="000000"/>
                <w:sz w:val="20"/>
                <w:szCs w:val="20"/>
              </w:rPr>
              <w:t>102,8</w:t>
            </w:r>
          </w:p>
        </w:tc>
        <w:tc>
          <w:tcPr>
            <w:tcW w:w="408" w:type="pct"/>
            <w:tcBorders>
              <w:top w:val="single" w:sz="4" w:space="0" w:color="auto"/>
              <w:left w:val="nil"/>
              <w:bottom w:val="single" w:sz="4" w:space="0" w:color="auto"/>
              <w:right w:val="single" w:sz="4" w:space="0" w:color="auto"/>
            </w:tcBorders>
            <w:shd w:val="clear" w:color="auto" w:fill="auto"/>
            <w:vAlign w:val="center"/>
          </w:tcPr>
          <w:p w:rsidR="00757714" w:rsidRPr="004863F0" w:rsidRDefault="00757714" w:rsidP="00093A7F">
            <w:pPr>
              <w:jc w:val="center"/>
              <w:rPr>
                <w:rFonts w:ascii="Times New Roman" w:hAnsi="Times New Roman" w:cs="Times New Roman"/>
                <w:color w:val="000000"/>
                <w:sz w:val="20"/>
                <w:szCs w:val="20"/>
              </w:rPr>
            </w:pPr>
            <w:r w:rsidRPr="004863F0">
              <w:rPr>
                <w:rFonts w:ascii="Times New Roman" w:hAnsi="Times New Roman" w:cs="Times New Roman"/>
                <w:color w:val="000000"/>
                <w:sz w:val="20"/>
                <w:szCs w:val="20"/>
              </w:rPr>
              <w:t>102,8</w:t>
            </w:r>
          </w:p>
        </w:tc>
        <w:tc>
          <w:tcPr>
            <w:tcW w:w="408" w:type="pct"/>
            <w:tcBorders>
              <w:top w:val="single" w:sz="4" w:space="0" w:color="auto"/>
              <w:left w:val="nil"/>
              <w:bottom w:val="single" w:sz="4" w:space="0" w:color="auto"/>
              <w:right w:val="single" w:sz="4" w:space="0" w:color="auto"/>
            </w:tcBorders>
            <w:shd w:val="clear" w:color="auto" w:fill="auto"/>
            <w:vAlign w:val="center"/>
          </w:tcPr>
          <w:p w:rsidR="00757714" w:rsidRPr="004863F0" w:rsidRDefault="00757714" w:rsidP="00093A7F">
            <w:pPr>
              <w:jc w:val="center"/>
              <w:rPr>
                <w:rFonts w:ascii="Times New Roman" w:hAnsi="Times New Roman" w:cs="Times New Roman"/>
                <w:color w:val="000000"/>
                <w:sz w:val="20"/>
                <w:szCs w:val="20"/>
              </w:rPr>
            </w:pPr>
            <w:r w:rsidRPr="004863F0">
              <w:rPr>
                <w:rFonts w:ascii="Times New Roman" w:hAnsi="Times New Roman" w:cs="Times New Roman"/>
                <w:color w:val="000000"/>
                <w:sz w:val="20"/>
                <w:szCs w:val="20"/>
              </w:rPr>
              <w:t>102,8</w:t>
            </w:r>
          </w:p>
        </w:tc>
        <w:tc>
          <w:tcPr>
            <w:tcW w:w="408" w:type="pct"/>
            <w:tcBorders>
              <w:top w:val="single" w:sz="4" w:space="0" w:color="auto"/>
              <w:left w:val="nil"/>
              <w:bottom w:val="single" w:sz="4" w:space="0" w:color="auto"/>
              <w:right w:val="single" w:sz="4" w:space="0" w:color="auto"/>
            </w:tcBorders>
            <w:shd w:val="clear" w:color="auto" w:fill="auto"/>
            <w:vAlign w:val="center"/>
          </w:tcPr>
          <w:p w:rsidR="00757714" w:rsidRPr="004863F0" w:rsidRDefault="00757714" w:rsidP="00093A7F">
            <w:pPr>
              <w:jc w:val="center"/>
              <w:rPr>
                <w:rFonts w:ascii="Times New Roman" w:hAnsi="Times New Roman" w:cs="Times New Roman"/>
                <w:color w:val="000000"/>
                <w:sz w:val="20"/>
                <w:szCs w:val="20"/>
              </w:rPr>
            </w:pPr>
            <w:r w:rsidRPr="004863F0">
              <w:rPr>
                <w:rFonts w:ascii="Times New Roman" w:hAnsi="Times New Roman" w:cs="Times New Roman"/>
                <w:color w:val="000000"/>
                <w:sz w:val="20"/>
                <w:szCs w:val="20"/>
              </w:rPr>
              <w:t>102,8</w:t>
            </w:r>
          </w:p>
        </w:tc>
        <w:tc>
          <w:tcPr>
            <w:tcW w:w="408" w:type="pct"/>
            <w:tcBorders>
              <w:top w:val="single" w:sz="4" w:space="0" w:color="auto"/>
              <w:left w:val="nil"/>
              <w:bottom w:val="single" w:sz="4" w:space="0" w:color="auto"/>
              <w:right w:val="single" w:sz="4" w:space="0" w:color="auto"/>
            </w:tcBorders>
            <w:shd w:val="clear" w:color="000000" w:fill="FFFFFF"/>
            <w:vAlign w:val="center"/>
          </w:tcPr>
          <w:p w:rsidR="00757714" w:rsidRPr="004863F0" w:rsidRDefault="00757714" w:rsidP="00093A7F">
            <w:pPr>
              <w:jc w:val="center"/>
              <w:rPr>
                <w:rFonts w:ascii="Times New Roman" w:hAnsi="Times New Roman" w:cs="Times New Roman"/>
                <w:color w:val="000000"/>
                <w:sz w:val="20"/>
                <w:szCs w:val="20"/>
              </w:rPr>
            </w:pPr>
            <w:r w:rsidRPr="004863F0">
              <w:rPr>
                <w:rFonts w:ascii="Times New Roman" w:hAnsi="Times New Roman" w:cs="Times New Roman"/>
                <w:color w:val="000000"/>
                <w:sz w:val="20"/>
                <w:szCs w:val="20"/>
              </w:rPr>
              <w:t>101,6</w:t>
            </w:r>
          </w:p>
        </w:tc>
        <w:tc>
          <w:tcPr>
            <w:tcW w:w="413" w:type="pct"/>
            <w:vAlign w:val="center"/>
          </w:tcPr>
          <w:p w:rsidR="00757714" w:rsidRPr="004863F0" w:rsidRDefault="00757714" w:rsidP="00093A7F">
            <w:pPr>
              <w:jc w:val="center"/>
              <w:rPr>
                <w:rFonts w:ascii="Times New Roman" w:hAnsi="Times New Roman" w:cs="Times New Roman"/>
                <w:sz w:val="20"/>
                <w:szCs w:val="20"/>
              </w:rPr>
            </w:pPr>
            <w:r w:rsidRPr="004863F0">
              <w:rPr>
                <w:rFonts w:ascii="Times New Roman" w:hAnsi="Times New Roman" w:cs="Times New Roman"/>
                <w:sz w:val="20"/>
                <w:szCs w:val="20"/>
              </w:rPr>
              <w:t>101,6</w:t>
            </w:r>
          </w:p>
        </w:tc>
      </w:tr>
      <w:tr w:rsidR="00757714" w:rsidRPr="004863F0" w:rsidTr="00093A7F">
        <w:trPr>
          <w:trHeight w:val="20"/>
        </w:trPr>
        <w:tc>
          <w:tcPr>
            <w:tcW w:w="212" w:type="pct"/>
            <w:vMerge/>
            <w:vAlign w:val="center"/>
          </w:tcPr>
          <w:p w:rsidR="00757714" w:rsidRPr="004863F0" w:rsidRDefault="00757714" w:rsidP="00093A7F">
            <w:pPr>
              <w:jc w:val="center"/>
              <w:rPr>
                <w:rFonts w:ascii="Times New Roman" w:eastAsia="Times New Roman" w:hAnsi="Times New Roman" w:cs="Times New Roman"/>
                <w:color w:val="000000"/>
                <w:sz w:val="20"/>
                <w:szCs w:val="20"/>
                <w:lang w:eastAsia="ru-RU"/>
              </w:rPr>
            </w:pPr>
          </w:p>
        </w:tc>
        <w:tc>
          <w:tcPr>
            <w:tcW w:w="986" w:type="pct"/>
          </w:tcPr>
          <w:p w:rsidR="00757714" w:rsidRPr="004863F0" w:rsidRDefault="00757714" w:rsidP="00093A7F">
            <w:pPr>
              <w:jc w:val="both"/>
              <w:rPr>
                <w:rFonts w:ascii="Times New Roman" w:hAnsi="Times New Roman" w:cs="Times New Roman"/>
                <w:sz w:val="20"/>
                <w:szCs w:val="20"/>
              </w:rPr>
            </w:pPr>
            <w:r w:rsidRPr="004863F0">
              <w:rPr>
                <w:rFonts w:ascii="Times New Roman" w:hAnsi="Times New Roman" w:cs="Times New Roman"/>
                <w:sz w:val="20"/>
                <w:szCs w:val="20"/>
              </w:rPr>
              <w:t>Целевой сценарий</w:t>
            </w:r>
          </w:p>
        </w:tc>
        <w:tc>
          <w:tcPr>
            <w:tcW w:w="329" w:type="pct"/>
            <w:noWrap/>
            <w:vAlign w:val="center"/>
          </w:tcPr>
          <w:p w:rsidR="00757714" w:rsidRPr="004863F0" w:rsidRDefault="00757714" w:rsidP="00093A7F">
            <w:pPr>
              <w:jc w:val="center"/>
              <w:rPr>
                <w:rFonts w:ascii="Times New Roman" w:hAnsi="Times New Roman" w:cs="Times New Roman"/>
                <w:sz w:val="20"/>
                <w:szCs w:val="20"/>
              </w:rPr>
            </w:pPr>
          </w:p>
        </w:tc>
        <w:tc>
          <w:tcPr>
            <w:tcW w:w="337" w:type="pct"/>
            <w:tcBorders>
              <w:top w:val="single" w:sz="4" w:space="0" w:color="auto"/>
              <w:left w:val="single" w:sz="4" w:space="0" w:color="auto"/>
              <w:bottom w:val="single" w:sz="4" w:space="0" w:color="auto"/>
              <w:right w:val="single" w:sz="4" w:space="0" w:color="auto"/>
            </w:tcBorders>
            <w:shd w:val="clear" w:color="auto" w:fill="auto"/>
            <w:noWrap/>
            <w:vAlign w:val="center"/>
          </w:tcPr>
          <w:p w:rsidR="00757714" w:rsidRPr="004863F0" w:rsidRDefault="00757714" w:rsidP="00093A7F">
            <w:pPr>
              <w:jc w:val="center"/>
              <w:rPr>
                <w:rFonts w:ascii="Times New Roman" w:hAnsi="Times New Roman" w:cs="Times New Roman"/>
                <w:color w:val="000000"/>
                <w:sz w:val="20"/>
                <w:szCs w:val="20"/>
              </w:rPr>
            </w:pPr>
            <w:r w:rsidRPr="004863F0">
              <w:rPr>
                <w:rFonts w:ascii="Times New Roman" w:hAnsi="Times New Roman" w:cs="Times New Roman"/>
                <w:color w:val="000000"/>
                <w:sz w:val="20"/>
                <w:szCs w:val="20"/>
              </w:rPr>
              <w:t>108,9</w:t>
            </w:r>
          </w:p>
        </w:tc>
        <w:tc>
          <w:tcPr>
            <w:tcW w:w="337" w:type="pct"/>
            <w:tcBorders>
              <w:top w:val="single" w:sz="4" w:space="0" w:color="auto"/>
              <w:left w:val="nil"/>
              <w:bottom w:val="single" w:sz="4" w:space="0" w:color="auto"/>
              <w:right w:val="single" w:sz="4" w:space="0" w:color="auto"/>
            </w:tcBorders>
            <w:shd w:val="clear" w:color="auto" w:fill="auto"/>
            <w:noWrap/>
            <w:vAlign w:val="center"/>
          </w:tcPr>
          <w:p w:rsidR="00757714" w:rsidRPr="004863F0" w:rsidRDefault="00757714" w:rsidP="00093A7F">
            <w:pPr>
              <w:jc w:val="center"/>
              <w:rPr>
                <w:rFonts w:ascii="Times New Roman" w:hAnsi="Times New Roman" w:cs="Times New Roman"/>
                <w:color w:val="000000"/>
                <w:sz w:val="20"/>
                <w:szCs w:val="20"/>
              </w:rPr>
            </w:pPr>
            <w:r w:rsidRPr="004863F0">
              <w:rPr>
                <w:rFonts w:ascii="Times New Roman" w:hAnsi="Times New Roman" w:cs="Times New Roman"/>
                <w:color w:val="000000"/>
                <w:sz w:val="20"/>
                <w:szCs w:val="20"/>
              </w:rPr>
              <w:t>104,8</w:t>
            </w:r>
          </w:p>
        </w:tc>
        <w:tc>
          <w:tcPr>
            <w:tcW w:w="337" w:type="pct"/>
            <w:tcBorders>
              <w:top w:val="single" w:sz="4" w:space="0" w:color="auto"/>
              <w:left w:val="nil"/>
              <w:bottom w:val="single" w:sz="4" w:space="0" w:color="auto"/>
              <w:right w:val="single" w:sz="4" w:space="0" w:color="auto"/>
            </w:tcBorders>
            <w:shd w:val="clear" w:color="auto" w:fill="auto"/>
            <w:noWrap/>
            <w:vAlign w:val="center"/>
          </w:tcPr>
          <w:p w:rsidR="00757714" w:rsidRPr="004863F0" w:rsidRDefault="00757714" w:rsidP="00093A7F">
            <w:pPr>
              <w:jc w:val="center"/>
              <w:rPr>
                <w:rFonts w:ascii="Times New Roman" w:hAnsi="Times New Roman" w:cs="Times New Roman"/>
                <w:color w:val="000000"/>
                <w:sz w:val="20"/>
                <w:szCs w:val="20"/>
              </w:rPr>
            </w:pPr>
            <w:r w:rsidRPr="004863F0">
              <w:rPr>
                <w:rFonts w:ascii="Times New Roman" w:hAnsi="Times New Roman" w:cs="Times New Roman"/>
                <w:color w:val="000000"/>
                <w:sz w:val="20"/>
                <w:szCs w:val="20"/>
              </w:rPr>
              <w:t>96,4</w:t>
            </w:r>
          </w:p>
        </w:tc>
        <w:tc>
          <w:tcPr>
            <w:tcW w:w="417" w:type="pct"/>
            <w:tcBorders>
              <w:top w:val="single" w:sz="4" w:space="0" w:color="auto"/>
              <w:left w:val="single" w:sz="4" w:space="0" w:color="auto"/>
              <w:bottom w:val="single" w:sz="4" w:space="0" w:color="auto"/>
              <w:right w:val="single" w:sz="4" w:space="0" w:color="auto"/>
            </w:tcBorders>
            <w:shd w:val="clear" w:color="auto" w:fill="auto"/>
            <w:noWrap/>
            <w:vAlign w:val="center"/>
          </w:tcPr>
          <w:p w:rsidR="00757714" w:rsidRPr="004863F0" w:rsidRDefault="00757714" w:rsidP="00093A7F">
            <w:pPr>
              <w:jc w:val="center"/>
              <w:rPr>
                <w:rFonts w:ascii="Times New Roman" w:hAnsi="Times New Roman" w:cs="Times New Roman"/>
                <w:color w:val="000000"/>
                <w:sz w:val="20"/>
                <w:szCs w:val="20"/>
              </w:rPr>
            </w:pPr>
            <w:r w:rsidRPr="004863F0">
              <w:rPr>
                <w:rFonts w:ascii="Times New Roman" w:hAnsi="Times New Roman" w:cs="Times New Roman"/>
                <w:color w:val="000000"/>
                <w:sz w:val="20"/>
                <w:szCs w:val="20"/>
              </w:rPr>
              <w:t>102,8</w:t>
            </w:r>
          </w:p>
        </w:tc>
        <w:tc>
          <w:tcPr>
            <w:tcW w:w="408" w:type="pct"/>
            <w:tcBorders>
              <w:top w:val="single" w:sz="4" w:space="0" w:color="auto"/>
              <w:left w:val="nil"/>
              <w:bottom w:val="single" w:sz="4" w:space="0" w:color="auto"/>
              <w:right w:val="single" w:sz="4" w:space="0" w:color="auto"/>
            </w:tcBorders>
            <w:shd w:val="clear" w:color="auto" w:fill="auto"/>
            <w:vAlign w:val="center"/>
          </w:tcPr>
          <w:p w:rsidR="00757714" w:rsidRPr="004863F0" w:rsidRDefault="00757714" w:rsidP="00093A7F">
            <w:pPr>
              <w:jc w:val="center"/>
              <w:rPr>
                <w:rFonts w:ascii="Times New Roman" w:hAnsi="Times New Roman" w:cs="Times New Roman"/>
                <w:color w:val="000000"/>
                <w:sz w:val="20"/>
                <w:szCs w:val="20"/>
              </w:rPr>
            </w:pPr>
            <w:r w:rsidRPr="004863F0">
              <w:rPr>
                <w:rFonts w:ascii="Times New Roman" w:hAnsi="Times New Roman" w:cs="Times New Roman"/>
                <w:color w:val="000000"/>
                <w:sz w:val="20"/>
                <w:szCs w:val="20"/>
              </w:rPr>
              <w:t>102,8</w:t>
            </w:r>
          </w:p>
        </w:tc>
        <w:tc>
          <w:tcPr>
            <w:tcW w:w="408" w:type="pct"/>
            <w:tcBorders>
              <w:top w:val="single" w:sz="4" w:space="0" w:color="auto"/>
              <w:left w:val="nil"/>
              <w:bottom w:val="single" w:sz="4" w:space="0" w:color="auto"/>
              <w:right w:val="single" w:sz="4" w:space="0" w:color="auto"/>
            </w:tcBorders>
            <w:shd w:val="clear" w:color="auto" w:fill="auto"/>
            <w:vAlign w:val="center"/>
          </w:tcPr>
          <w:p w:rsidR="00757714" w:rsidRPr="004863F0" w:rsidRDefault="00757714" w:rsidP="00093A7F">
            <w:pPr>
              <w:jc w:val="center"/>
              <w:rPr>
                <w:rFonts w:ascii="Times New Roman" w:hAnsi="Times New Roman" w:cs="Times New Roman"/>
                <w:color w:val="000000"/>
                <w:sz w:val="20"/>
                <w:szCs w:val="20"/>
              </w:rPr>
            </w:pPr>
            <w:r w:rsidRPr="004863F0">
              <w:rPr>
                <w:rFonts w:ascii="Times New Roman" w:hAnsi="Times New Roman" w:cs="Times New Roman"/>
                <w:color w:val="000000"/>
                <w:sz w:val="20"/>
                <w:szCs w:val="20"/>
              </w:rPr>
              <w:t>102,8</w:t>
            </w:r>
          </w:p>
        </w:tc>
        <w:tc>
          <w:tcPr>
            <w:tcW w:w="408" w:type="pct"/>
            <w:tcBorders>
              <w:top w:val="single" w:sz="4" w:space="0" w:color="auto"/>
              <w:left w:val="nil"/>
              <w:bottom w:val="single" w:sz="4" w:space="0" w:color="auto"/>
              <w:right w:val="single" w:sz="4" w:space="0" w:color="auto"/>
            </w:tcBorders>
            <w:shd w:val="clear" w:color="auto" w:fill="auto"/>
            <w:vAlign w:val="center"/>
          </w:tcPr>
          <w:p w:rsidR="00757714" w:rsidRPr="004863F0" w:rsidRDefault="00757714" w:rsidP="00093A7F">
            <w:pPr>
              <w:jc w:val="center"/>
              <w:rPr>
                <w:rFonts w:ascii="Times New Roman" w:hAnsi="Times New Roman" w:cs="Times New Roman"/>
                <w:color w:val="000000"/>
                <w:sz w:val="20"/>
                <w:szCs w:val="20"/>
              </w:rPr>
            </w:pPr>
            <w:r w:rsidRPr="004863F0">
              <w:rPr>
                <w:rFonts w:ascii="Times New Roman" w:hAnsi="Times New Roman" w:cs="Times New Roman"/>
                <w:color w:val="000000"/>
                <w:sz w:val="20"/>
                <w:szCs w:val="20"/>
              </w:rPr>
              <w:t>102,8</w:t>
            </w:r>
          </w:p>
        </w:tc>
        <w:tc>
          <w:tcPr>
            <w:tcW w:w="408" w:type="pct"/>
            <w:tcBorders>
              <w:top w:val="single" w:sz="4" w:space="0" w:color="auto"/>
              <w:left w:val="nil"/>
              <w:bottom w:val="single" w:sz="4" w:space="0" w:color="auto"/>
              <w:right w:val="single" w:sz="4" w:space="0" w:color="auto"/>
            </w:tcBorders>
            <w:shd w:val="clear" w:color="000000" w:fill="FFFFFF"/>
            <w:vAlign w:val="center"/>
          </w:tcPr>
          <w:p w:rsidR="00757714" w:rsidRPr="004863F0" w:rsidRDefault="00757714" w:rsidP="00093A7F">
            <w:pPr>
              <w:jc w:val="center"/>
              <w:rPr>
                <w:rFonts w:ascii="Times New Roman" w:hAnsi="Times New Roman" w:cs="Times New Roman"/>
                <w:color w:val="000000"/>
                <w:sz w:val="20"/>
                <w:szCs w:val="20"/>
              </w:rPr>
            </w:pPr>
            <w:r w:rsidRPr="004863F0">
              <w:rPr>
                <w:rFonts w:ascii="Times New Roman" w:hAnsi="Times New Roman" w:cs="Times New Roman"/>
                <w:color w:val="000000"/>
                <w:sz w:val="20"/>
                <w:szCs w:val="20"/>
              </w:rPr>
              <w:t>101,6</w:t>
            </w:r>
          </w:p>
        </w:tc>
        <w:tc>
          <w:tcPr>
            <w:tcW w:w="413" w:type="pct"/>
            <w:vAlign w:val="center"/>
          </w:tcPr>
          <w:p w:rsidR="00757714" w:rsidRPr="004863F0" w:rsidRDefault="00757714" w:rsidP="00093A7F">
            <w:pPr>
              <w:jc w:val="center"/>
              <w:rPr>
                <w:rFonts w:ascii="Times New Roman" w:eastAsia="Times New Roman" w:hAnsi="Times New Roman" w:cs="Times New Roman"/>
                <w:color w:val="000000"/>
                <w:sz w:val="20"/>
                <w:szCs w:val="20"/>
                <w:lang w:eastAsia="ru-RU"/>
              </w:rPr>
            </w:pPr>
            <w:r w:rsidRPr="004863F0">
              <w:rPr>
                <w:rFonts w:ascii="Times New Roman" w:eastAsia="Times New Roman" w:hAnsi="Times New Roman" w:cs="Times New Roman"/>
                <w:color w:val="000000"/>
                <w:sz w:val="20"/>
                <w:szCs w:val="20"/>
                <w:lang w:eastAsia="ru-RU"/>
              </w:rPr>
              <w:t>101,6</w:t>
            </w:r>
          </w:p>
        </w:tc>
      </w:tr>
      <w:tr w:rsidR="00757714" w:rsidRPr="004863F0" w:rsidTr="00093A7F">
        <w:trPr>
          <w:trHeight w:val="20"/>
        </w:trPr>
        <w:tc>
          <w:tcPr>
            <w:tcW w:w="212" w:type="pct"/>
            <w:vAlign w:val="center"/>
          </w:tcPr>
          <w:p w:rsidR="00757714" w:rsidRPr="004863F0" w:rsidRDefault="00757714" w:rsidP="00093A7F">
            <w:pPr>
              <w:jc w:val="center"/>
              <w:rPr>
                <w:rFonts w:ascii="Times New Roman" w:eastAsia="Times New Roman" w:hAnsi="Times New Roman" w:cs="Times New Roman"/>
                <w:color w:val="000000"/>
                <w:sz w:val="20"/>
                <w:szCs w:val="20"/>
                <w:lang w:eastAsia="ru-RU"/>
              </w:rPr>
            </w:pPr>
            <w:r w:rsidRPr="004863F0">
              <w:rPr>
                <w:rFonts w:ascii="Times New Roman" w:eastAsia="Times New Roman" w:hAnsi="Times New Roman" w:cs="Times New Roman"/>
                <w:b/>
                <w:bCs/>
                <w:color w:val="000000"/>
                <w:sz w:val="20"/>
                <w:szCs w:val="20"/>
                <w:lang w:eastAsia="ru-RU"/>
              </w:rPr>
              <w:t>3</w:t>
            </w:r>
          </w:p>
        </w:tc>
        <w:tc>
          <w:tcPr>
            <w:tcW w:w="4788" w:type="pct"/>
            <w:gridSpan w:val="11"/>
          </w:tcPr>
          <w:p w:rsidR="00757714" w:rsidRPr="004863F0" w:rsidRDefault="00757714" w:rsidP="00093A7F">
            <w:pPr>
              <w:jc w:val="center"/>
              <w:rPr>
                <w:rFonts w:ascii="Times New Roman" w:eastAsia="Times New Roman" w:hAnsi="Times New Roman" w:cs="Times New Roman"/>
                <w:b/>
                <w:color w:val="000000"/>
                <w:sz w:val="20"/>
                <w:szCs w:val="20"/>
                <w:lang w:eastAsia="ru-RU"/>
              </w:rPr>
            </w:pPr>
            <w:r w:rsidRPr="004863F0">
              <w:rPr>
                <w:rFonts w:ascii="Times New Roman" w:eastAsia="Times New Roman" w:hAnsi="Times New Roman" w:cs="Times New Roman"/>
                <w:b/>
                <w:color w:val="000000"/>
                <w:sz w:val="20"/>
                <w:szCs w:val="20"/>
                <w:lang w:eastAsia="ru-RU"/>
              </w:rPr>
              <w:t>Развитие межрегиональных и внешнеэкономических связей</w:t>
            </w:r>
          </w:p>
        </w:tc>
      </w:tr>
      <w:tr w:rsidR="00757714" w:rsidRPr="004863F0" w:rsidTr="00093A7F">
        <w:trPr>
          <w:trHeight w:val="20"/>
        </w:trPr>
        <w:tc>
          <w:tcPr>
            <w:tcW w:w="212" w:type="pct"/>
            <w:vMerge w:val="restart"/>
            <w:vAlign w:val="center"/>
          </w:tcPr>
          <w:p w:rsidR="00757714" w:rsidRPr="004863F0" w:rsidRDefault="00757714" w:rsidP="00093A7F">
            <w:pPr>
              <w:jc w:val="center"/>
              <w:rPr>
                <w:rFonts w:ascii="Times New Roman" w:eastAsia="Times New Roman" w:hAnsi="Times New Roman" w:cs="Times New Roman"/>
                <w:color w:val="000000"/>
                <w:sz w:val="20"/>
                <w:szCs w:val="20"/>
                <w:lang w:eastAsia="ru-RU"/>
              </w:rPr>
            </w:pPr>
            <w:r w:rsidRPr="004863F0">
              <w:rPr>
                <w:rFonts w:ascii="Times New Roman" w:eastAsia="Times New Roman" w:hAnsi="Times New Roman" w:cs="Times New Roman"/>
                <w:color w:val="000000"/>
                <w:sz w:val="20"/>
                <w:szCs w:val="20"/>
                <w:lang w:eastAsia="ru-RU"/>
              </w:rPr>
              <w:t>3.1</w:t>
            </w:r>
          </w:p>
        </w:tc>
        <w:tc>
          <w:tcPr>
            <w:tcW w:w="986" w:type="pct"/>
            <w:hideMark/>
          </w:tcPr>
          <w:p w:rsidR="00757714" w:rsidRPr="004863F0" w:rsidRDefault="00757714" w:rsidP="00093A7F">
            <w:pPr>
              <w:jc w:val="both"/>
              <w:rPr>
                <w:rFonts w:ascii="Times New Roman" w:hAnsi="Times New Roman" w:cs="Times New Roman"/>
                <w:sz w:val="20"/>
                <w:szCs w:val="20"/>
              </w:rPr>
            </w:pPr>
            <w:r w:rsidRPr="004863F0">
              <w:rPr>
                <w:rFonts w:ascii="Times New Roman" w:hAnsi="Times New Roman" w:cs="Times New Roman"/>
                <w:sz w:val="20"/>
                <w:szCs w:val="20"/>
              </w:rPr>
              <w:t>Количество мероприятий межрегионального и международного уровня, ед.</w:t>
            </w:r>
          </w:p>
        </w:tc>
        <w:tc>
          <w:tcPr>
            <w:tcW w:w="329" w:type="pct"/>
            <w:noWrap/>
            <w:vAlign w:val="center"/>
            <w:hideMark/>
          </w:tcPr>
          <w:p w:rsidR="00757714" w:rsidRPr="004863F0" w:rsidRDefault="00757714" w:rsidP="00093A7F">
            <w:pPr>
              <w:jc w:val="center"/>
              <w:rPr>
                <w:rFonts w:ascii="Times New Roman" w:hAnsi="Times New Roman" w:cs="Times New Roman"/>
                <w:sz w:val="20"/>
                <w:szCs w:val="20"/>
              </w:rPr>
            </w:pPr>
            <w:r w:rsidRPr="004863F0">
              <w:rPr>
                <w:rFonts w:ascii="Times New Roman" w:hAnsi="Times New Roman" w:cs="Times New Roman"/>
                <w:sz w:val="20"/>
                <w:szCs w:val="20"/>
              </w:rPr>
              <w:t>24</w:t>
            </w:r>
          </w:p>
        </w:tc>
        <w:tc>
          <w:tcPr>
            <w:tcW w:w="3473" w:type="pct"/>
            <w:gridSpan w:val="9"/>
            <w:noWrap/>
            <w:vAlign w:val="center"/>
          </w:tcPr>
          <w:p w:rsidR="00757714" w:rsidRPr="004863F0" w:rsidRDefault="00757714" w:rsidP="00093A7F">
            <w:pPr>
              <w:jc w:val="center"/>
              <w:rPr>
                <w:rFonts w:ascii="Times New Roman" w:hAnsi="Times New Roman" w:cs="Times New Roman"/>
                <w:sz w:val="20"/>
                <w:szCs w:val="20"/>
              </w:rPr>
            </w:pPr>
          </w:p>
        </w:tc>
      </w:tr>
      <w:tr w:rsidR="00757714" w:rsidRPr="004863F0" w:rsidTr="00093A7F">
        <w:trPr>
          <w:trHeight w:val="20"/>
        </w:trPr>
        <w:tc>
          <w:tcPr>
            <w:tcW w:w="212" w:type="pct"/>
            <w:vMerge/>
            <w:vAlign w:val="center"/>
          </w:tcPr>
          <w:p w:rsidR="00757714" w:rsidRPr="004863F0" w:rsidRDefault="00757714" w:rsidP="00093A7F">
            <w:pPr>
              <w:jc w:val="center"/>
              <w:rPr>
                <w:rFonts w:ascii="Times New Roman" w:eastAsia="Times New Roman" w:hAnsi="Times New Roman" w:cs="Times New Roman"/>
                <w:color w:val="000000"/>
                <w:sz w:val="20"/>
                <w:szCs w:val="20"/>
                <w:lang w:eastAsia="ru-RU"/>
              </w:rPr>
            </w:pPr>
          </w:p>
        </w:tc>
        <w:tc>
          <w:tcPr>
            <w:tcW w:w="986" w:type="pct"/>
          </w:tcPr>
          <w:p w:rsidR="00757714" w:rsidRPr="004863F0" w:rsidRDefault="00757714" w:rsidP="00093A7F">
            <w:pPr>
              <w:jc w:val="both"/>
              <w:rPr>
                <w:rFonts w:ascii="Times New Roman" w:hAnsi="Times New Roman" w:cs="Times New Roman"/>
                <w:sz w:val="20"/>
                <w:szCs w:val="20"/>
              </w:rPr>
            </w:pPr>
            <w:r w:rsidRPr="004863F0">
              <w:rPr>
                <w:rFonts w:ascii="Times New Roman" w:hAnsi="Times New Roman" w:cs="Times New Roman"/>
                <w:sz w:val="20"/>
                <w:szCs w:val="20"/>
              </w:rPr>
              <w:t>Базовый сценарий</w:t>
            </w:r>
          </w:p>
        </w:tc>
        <w:tc>
          <w:tcPr>
            <w:tcW w:w="329" w:type="pct"/>
            <w:noWrap/>
            <w:vAlign w:val="center"/>
          </w:tcPr>
          <w:p w:rsidR="00757714" w:rsidRPr="004863F0" w:rsidRDefault="00757714" w:rsidP="00093A7F">
            <w:pPr>
              <w:jc w:val="center"/>
              <w:rPr>
                <w:rFonts w:ascii="Times New Roman" w:hAnsi="Times New Roman" w:cs="Times New Roman"/>
                <w:sz w:val="20"/>
                <w:szCs w:val="20"/>
              </w:rPr>
            </w:pPr>
          </w:p>
        </w:tc>
        <w:tc>
          <w:tcPr>
            <w:tcW w:w="337" w:type="pct"/>
            <w:noWrap/>
            <w:vAlign w:val="center"/>
          </w:tcPr>
          <w:p w:rsidR="00757714" w:rsidRPr="004863F0" w:rsidRDefault="00757714" w:rsidP="00093A7F">
            <w:pPr>
              <w:jc w:val="center"/>
              <w:rPr>
                <w:rFonts w:ascii="Times New Roman" w:hAnsi="Times New Roman" w:cs="Times New Roman"/>
                <w:sz w:val="20"/>
                <w:szCs w:val="20"/>
              </w:rPr>
            </w:pPr>
            <w:r w:rsidRPr="004863F0">
              <w:rPr>
                <w:rFonts w:ascii="Times New Roman" w:hAnsi="Times New Roman" w:cs="Times New Roman"/>
                <w:sz w:val="20"/>
                <w:szCs w:val="20"/>
              </w:rPr>
              <w:t>24</w:t>
            </w:r>
          </w:p>
        </w:tc>
        <w:tc>
          <w:tcPr>
            <w:tcW w:w="337" w:type="pct"/>
            <w:noWrap/>
            <w:vAlign w:val="center"/>
          </w:tcPr>
          <w:p w:rsidR="00757714" w:rsidRPr="004863F0" w:rsidRDefault="00757714" w:rsidP="00093A7F">
            <w:pPr>
              <w:jc w:val="center"/>
              <w:rPr>
                <w:rFonts w:ascii="Times New Roman" w:hAnsi="Times New Roman" w:cs="Times New Roman"/>
                <w:sz w:val="20"/>
                <w:szCs w:val="20"/>
              </w:rPr>
            </w:pPr>
            <w:r w:rsidRPr="004863F0">
              <w:rPr>
                <w:rFonts w:ascii="Times New Roman" w:hAnsi="Times New Roman" w:cs="Times New Roman"/>
                <w:sz w:val="20"/>
                <w:szCs w:val="20"/>
              </w:rPr>
              <w:t>24</w:t>
            </w:r>
          </w:p>
        </w:tc>
        <w:tc>
          <w:tcPr>
            <w:tcW w:w="337" w:type="pct"/>
            <w:noWrap/>
            <w:vAlign w:val="center"/>
          </w:tcPr>
          <w:p w:rsidR="00757714" w:rsidRPr="004863F0" w:rsidRDefault="00757714" w:rsidP="00093A7F">
            <w:pPr>
              <w:jc w:val="center"/>
              <w:rPr>
                <w:rFonts w:ascii="Times New Roman" w:hAnsi="Times New Roman" w:cs="Times New Roman"/>
                <w:sz w:val="20"/>
                <w:szCs w:val="20"/>
              </w:rPr>
            </w:pPr>
            <w:r w:rsidRPr="004863F0">
              <w:rPr>
                <w:rFonts w:ascii="Times New Roman" w:hAnsi="Times New Roman" w:cs="Times New Roman"/>
                <w:sz w:val="20"/>
                <w:szCs w:val="20"/>
              </w:rPr>
              <w:t>24</w:t>
            </w:r>
          </w:p>
        </w:tc>
        <w:tc>
          <w:tcPr>
            <w:tcW w:w="417" w:type="pct"/>
            <w:noWrap/>
          </w:tcPr>
          <w:p w:rsidR="00757714" w:rsidRPr="004863F0" w:rsidRDefault="00757714" w:rsidP="00093A7F">
            <w:pPr>
              <w:jc w:val="center"/>
              <w:rPr>
                <w:rFonts w:ascii="Times New Roman" w:hAnsi="Times New Roman" w:cs="Times New Roman"/>
                <w:sz w:val="20"/>
                <w:szCs w:val="20"/>
              </w:rPr>
            </w:pPr>
            <w:r w:rsidRPr="004863F0">
              <w:rPr>
                <w:rFonts w:ascii="Times New Roman" w:hAnsi="Times New Roman" w:cs="Times New Roman"/>
                <w:sz w:val="20"/>
                <w:szCs w:val="20"/>
              </w:rPr>
              <w:t>24</w:t>
            </w:r>
          </w:p>
        </w:tc>
        <w:tc>
          <w:tcPr>
            <w:tcW w:w="408" w:type="pct"/>
          </w:tcPr>
          <w:p w:rsidR="00757714" w:rsidRPr="004863F0" w:rsidRDefault="00757714" w:rsidP="00093A7F">
            <w:pPr>
              <w:jc w:val="center"/>
              <w:rPr>
                <w:rFonts w:ascii="Times New Roman" w:hAnsi="Times New Roman" w:cs="Times New Roman"/>
                <w:sz w:val="20"/>
                <w:szCs w:val="20"/>
              </w:rPr>
            </w:pPr>
            <w:r w:rsidRPr="004863F0">
              <w:rPr>
                <w:rFonts w:ascii="Times New Roman" w:hAnsi="Times New Roman" w:cs="Times New Roman"/>
                <w:sz w:val="20"/>
                <w:szCs w:val="20"/>
              </w:rPr>
              <w:t>24</w:t>
            </w:r>
          </w:p>
        </w:tc>
        <w:tc>
          <w:tcPr>
            <w:tcW w:w="408" w:type="pct"/>
          </w:tcPr>
          <w:p w:rsidR="00757714" w:rsidRPr="004863F0" w:rsidRDefault="00757714" w:rsidP="00093A7F">
            <w:pPr>
              <w:jc w:val="center"/>
              <w:rPr>
                <w:rFonts w:ascii="Times New Roman" w:hAnsi="Times New Roman" w:cs="Times New Roman"/>
                <w:sz w:val="20"/>
                <w:szCs w:val="20"/>
              </w:rPr>
            </w:pPr>
            <w:r w:rsidRPr="004863F0">
              <w:rPr>
                <w:rFonts w:ascii="Times New Roman" w:hAnsi="Times New Roman" w:cs="Times New Roman"/>
                <w:sz w:val="20"/>
                <w:szCs w:val="20"/>
              </w:rPr>
              <w:t>24</w:t>
            </w:r>
          </w:p>
        </w:tc>
        <w:tc>
          <w:tcPr>
            <w:tcW w:w="408" w:type="pct"/>
          </w:tcPr>
          <w:p w:rsidR="00757714" w:rsidRPr="004863F0" w:rsidRDefault="00757714" w:rsidP="00093A7F">
            <w:pPr>
              <w:jc w:val="center"/>
              <w:rPr>
                <w:rFonts w:ascii="Times New Roman" w:hAnsi="Times New Roman" w:cs="Times New Roman"/>
                <w:sz w:val="20"/>
                <w:szCs w:val="20"/>
              </w:rPr>
            </w:pPr>
            <w:r w:rsidRPr="004863F0">
              <w:rPr>
                <w:rFonts w:ascii="Times New Roman" w:hAnsi="Times New Roman" w:cs="Times New Roman"/>
                <w:sz w:val="20"/>
                <w:szCs w:val="20"/>
              </w:rPr>
              <w:t>24</w:t>
            </w:r>
          </w:p>
        </w:tc>
        <w:tc>
          <w:tcPr>
            <w:tcW w:w="408" w:type="pct"/>
          </w:tcPr>
          <w:p w:rsidR="00757714" w:rsidRPr="004863F0" w:rsidRDefault="00757714" w:rsidP="00093A7F">
            <w:pPr>
              <w:jc w:val="center"/>
              <w:rPr>
                <w:rFonts w:ascii="Times New Roman" w:hAnsi="Times New Roman" w:cs="Times New Roman"/>
                <w:sz w:val="20"/>
                <w:szCs w:val="20"/>
              </w:rPr>
            </w:pPr>
            <w:r w:rsidRPr="004863F0">
              <w:rPr>
                <w:rFonts w:ascii="Times New Roman" w:hAnsi="Times New Roman" w:cs="Times New Roman"/>
                <w:sz w:val="20"/>
                <w:szCs w:val="20"/>
              </w:rPr>
              <w:t>24</w:t>
            </w:r>
          </w:p>
        </w:tc>
        <w:tc>
          <w:tcPr>
            <w:tcW w:w="413" w:type="pct"/>
            <w:vAlign w:val="center"/>
          </w:tcPr>
          <w:p w:rsidR="00757714" w:rsidRPr="004863F0" w:rsidRDefault="00757714" w:rsidP="00093A7F">
            <w:pPr>
              <w:jc w:val="center"/>
              <w:rPr>
                <w:rFonts w:ascii="Times New Roman" w:hAnsi="Times New Roman" w:cs="Times New Roman"/>
                <w:sz w:val="20"/>
                <w:szCs w:val="20"/>
              </w:rPr>
            </w:pPr>
            <w:r w:rsidRPr="004863F0">
              <w:rPr>
                <w:rFonts w:ascii="Times New Roman" w:hAnsi="Times New Roman" w:cs="Times New Roman"/>
                <w:sz w:val="20"/>
                <w:szCs w:val="20"/>
              </w:rPr>
              <w:t>24</w:t>
            </w:r>
          </w:p>
        </w:tc>
      </w:tr>
      <w:tr w:rsidR="00757714" w:rsidRPr="004863F0" w:rsidTr="00093A7F">
        <w:trPr>
          <w:trHeight w:val="20"/>
        </w:trPr>
        <w:tc>
          <w:tcPr>
            <w:tcW w:w="212" w:type="pct"/>
            <w:vMerge/>
            <w:vAlign w:val="center"/>
          </w:tcPr>
          <w:p w:rsidR="00757714" w:rsidRPr="004863F0" w:rsidRDefault="00757714" w:rsidP="00093A7F">
            <w:pPr>
              <w:jc w:val="center"/>
              <w:rPr>
                <w:rFonts w:ascii="Times New Roman" w:eastAsia="Times New Roman" w:hAnsi="Times New Roman" w:cs="Times New Roman"/>
                <w:color w:val="000000"/>
                <w:sz w:val="20"/>
                <w:szCs w:val="20"/>
                <w:lang w:eastAsia="ru-RU"/>
              </w:rPr>
            </w:pPr>
          </w:p>
        </w:tc>
        <w:tc>
          <w:tcPr>
            <w:tcW w:w="986" w:type="pct"/>
          </w:tcPr>
          <w:p w:rsidR="00757714" w:rsidRPr="004863F0" w:rsidRDefault="00757714" w:rsidP="00093A7F">
            <w:pPr>
              <w:jc w:val="both"/>
              <w:rPr>
                <w:rFonts w:ascii="Times New Roman" w:hAnsi="Times New Roman" w:cs="Times New Roman"/>
                <w:sz w:val="20"/>
                <w:szCs w:val="20"/>
              </w:rPr>
            </w:pPr>
            <w:r w:rsidRPr="004863F0">
              <w:rPr>
                <w:rFonts w:ascii="Times New Roman" w:hAnsi="Times New Roman" w:cs="Times New Roman"/>
                <w:sz w:val="20"/>
                <w:szCs w:val="20"/>
              </w:rPr>
              <w:t>Целевой сценарий</w:t>
            </w:r>
          </w:p>
        </w:tc>
        <w:tc>
          <w:tcPr>
            <w:tcW w:w="329" w:type="pct"/>
            <w:noWrap/>
            <w:vAlign w:val="center"/>
          </w:tcPr>
          <w:p w:rsidR="00757714" w:rsidRPr="004863F0" w:rsidRDefault="00757714" w:rsidP="00093A7F">
            <w:pPr>
              <w:jc w:val="center"/>
              <w:rPr>
                <w:rFonts w:ascii="Times New Roman" w:hAnsi="Times New Roman" w:cs="Times New Roman"/>
                <w:sz w:val="20"/>
                <w:szCs w:val="20"/>
              </w:rPr>
            </w:pPr>
          </w:p>
        </w:tc>
        <w:tc>
          <w:tcPr>
            <w:tcW w:w="337" w:type="pct"/>
            <w:noWrap/>
            <w:vAlign w:val="center"/>
          </w:tcPr>
          <w:p w:rsidR="00757714" w:rsidRPr="004863F0" w:rsidRDefault="00757714" w:rsidP="00093A7F">
            <w:pPr>
              <w:jc w:val="center"/>
              <w:rPr>
                <w:rFonts w:ascii="Times New Roman" w:hAnsi="Times New Roman" w:cs="Times New Roman"/>
                <w:sz w:val="20"/>
                <w:szCs w:val="20"/>
              </w:rPr>
            </w:pPr>
            <w:r w:rsidRPr="004863F0">
              <w:rPr>
                <w:rFonts w:ascii="Times New Roman" w:hAnsi="Times New Roman" w:cs="Times New Roman"/>
                <w:sz w:val="20"/>
                <w:szCs w:val="20"/>
              </w:rPr>
              <w:t>24</w:t>
            </w:r>
          </w:p>
        </w:tc>
        <w:tc>
          <w:tcPr>
            <w:tcW w:w="337" w:type="pct"/>
            <w:noWrap/>
            <w:vAlign w:val="center"/>
          </w:tcPr>
          <w:p w:rsidR="00757714" w:rsidRPr="004863F0" w:rsidRDefault="00757714" w:rsidP="00093A7F">
            <w:pPr>
              <w:jc w:val="center"/>
              <w:rPr>
                <w:rFonts w:ascii="Times New Roman" w:hAnsi="Times New Roman" w:cs="Times New Roman"/>
                <w:sz w:val="20"/>
                <w:szCs w:val="20"/>
              </w:rPr>
            </w:pPr>
            <w:r w:rsidRPr="004863F0">
              <w:rPr>
                <w:rFonts w:ascii="Times New Roman" w:hAnsi="Times New Roman" w:cs="Times New Roman"/>
                <w:sz w:val="20"/>
                <w:szCs w:val="20"/>
              </w:rPr>
              <w:t>24</w:t>
            </w:r>
          </w:p>
        </w:tc>
        <w:tc>
          <w:tcPr>
            <w:tcW w:w="337" w:type="pct"/>
            <w:noWrap/>
            <w:vAlign w:val="center"/>
          </w:tcPr>
          <w:p w:rsidR="00757714" w:rsidRPr="004863F0" w:rsidRDefault="00757714" w:rsidP="00093A7F">
            <w:pPr>
              <w:jc w:val="center"/>
              <w:rPr>
                <w:rFonts w:ascii="Times New Roman" w:hAnsi="Times New Roman" w:cs="Times New Roman"/>
                <w:sz w:val="20"/>
                <w:szCs w:val="20"/>
              </w:rPr>
            </w:pPr>
            <w:r w:rsidRPr="004863F0">
              <w:rPr>
                <w:rFonts w:ascii="Times New Roman" w:hAnsi="Times New Roman" w:cs="Times New Roman"/>
                <w:sz w:val="20"/>
                <w:szCs w:val="20"/>
              </w:rPr>
              <w:t>24</w:t>
            </w:r>
          </w:p>
        </w:tc>
        <w:tc>
          <w:tcPr>
            <w:tcW w:w="417" w:type="pct"/>
            <w:noWrap/>
          </w:tcPr>
          <w:p w:rsidR="00757714" w:rsidRPr="004863F0" w:rsidRDefault="00757714" w:rsidP="00093A7F">
            <w:pPr>
              <w:jc w:val="center"/>
              <w:rPr>
                <w:rFonts w:ascii="Times New Roman" w:hAnsi="Times New Roman" w:cs="Times New Roman"/>
                <w:sz w:val="20"/>
                <w:szCs w:val="20"/>
              </w:rPr>
            </w:pPr>
            <w:r w:rsidRPr="004863F0">
              <w:rPr>
                <w:rFonts w:ascii="Times New Roman" w:hAnsi="Times New Roman" w:cs="Times New Roman"/>
                <w:sz w:val="20"/>
                <w:szCs w:val="20"/>
              </w:rPr>
              <w:t>24</w:t>
            </w:r>
          </w:p>
        </w:tc>
        <w:tc>
          <w:tcPr>
            <w:tcW w:w="408" w:type="pct"/>
          </w:tcPr>
          <w:p w:rsidR="00757714" w:rsidRPr="004863F0" w:rsidRDefault="00757714" w:rsidP="00093A7F">
            <w:pPr>
              <w:jc w:val="center"/>
              <w:rPr>
                <w:rFonts w:ascii="Times New Roman" w:hAnsi="Times New Roman" w:cs="Times New Roman"/>
                <w:sz w:val="20"/>
                <w:szCs w:val="20"/>
              </w:rPr>
            </w:pPr>
            <w:r w:rsidRPr="004863F0">
              <w:rPr>
                <w:rFonts w:ascii="Times New Roman" w:hAnsi="Times New Roman" w:cs="Times New Roman"/>
                <w:sz w:val="20"/>
                <w:szCs w:val="20"/>
              </w:rPr>
              <w:t>24</w:t>
            </w:r>
          </w:p>
        </w:tc>
        <w:tc>
          <w:tcPr>
            <w:tcW w:w="408" w:type="pct"/>
          </w:tcPr>
          <w:p w:rsidR="00757714" w:rsidRPr="004863F0" w:rsidRDefault="00757714" w:rsidP="00093A7F">
            <w:pPr>
              <w:jc w:val="center"/>
              <w:rPr>
                <w:rFonts w:ascii="Times New Roman" w:hAnsi="Times New Roman" w:cs="Times New Roman"/>
                <w:sz w:val="20"/>
                <w:szCs w:val="20"/>
              </w:rPr>
            </w:pPr>
            <w:r w:rsidRPr="004863F0">
              <w:rPr>
                <w:rFonts w:ascii="Times New Roman" w:hAnsi="Times New Roman" w:cs="Times New Roman"/>
                <w:sz w:val="20"/>
                <w:szCs w:val="20"/>
              </w:rPr>
              <w:t>24</w:t>
            </w:r>
          </w:p>
        </w:tc>
        <w:tc>
          <w:tcPr>
            <w:tcW w:w="408" w:type="pct"/>
          </w:tcPr>
          <w:p w:rsidR="00757714" w:rsidRPr="004863F0" w:rsidRDefault="00757714" w:rsidP="00093A7F">
            <w:pPr>
              <w:jc w:val="center"/>
              <w:rPr>
                <w:rFonts w:ascii="Times New Roman" w:hAnsi="Times New Roman" w:cs="Times New Roman"/>
                <w:sz w:val="20"/>
                <w:szCs w:val="20"/>
              </w:rPr>
            </w:pPr>
            <w:r w:rsidRPr="004863F0">
              <w:rPr>
                <w:rFonts w:ascii="Times New Roman" w:hAnsi="Times New Roman" w:cs="Times New Roman"/>
                <w:sz w:val="20"/>
                <w:szCs w:val="20"/>
              </w:rPr>
              <w:t>24</w:t>
            </w:r>
          </w:p>
        </w:tc>
        <w:tc>
          <w:tcPr>
            <w:tcW w:w="408" w:type="pct"/>
          </w:tcPr>
          <w:p w:rsidR="00757714" w:rsidRPr="004863F0" w:rsidRDefault="00757714" w:rsidP="00093A7F">
            <w:pPr>
              <w:jc w:val="center"/>
              <w:rPr>
                <w:rFonts w:ascii="Times New Roman" w:hAnsi="Times New Roman" w:cs="Times New Roman"/>
                <w:sz w:val="20"/>
                <w:szCs w:val="20"/>
              </w:rPr>
            </w:pPr>
            <w:r w:rsidRPr="004863F0">
              <w:rPr>
                <w:rFonts w:ascii="Times New Roman" w:hAnsi="Times New Roman" w:cs="Times New Roman"/>
                <w:sz w:val="20"/>
                <w:szCs w:val="20"/>
              </w:rPr>
              <w:t>24</w:t>
            </w:r>
          </w:p>
        </w:tc>
        <w:tc>
          <w:tcPr>
            <w:tcW w:w="413" w:type="pct"/>
            <w:vAlign w:val="center"/>
          </w:tcPr>
          <w:p w:rsidR="00757714" w:rsidRPr="004863F0" w:rsidRDefault="00757714" w:rsidP="00093A7F">
            <w:pPr>
              <w:jc w:val="center"/>
              <w:rPr>
                <w:rFonts w:ascii="Times New Roman" w:hAnsi="Times New Roman" w:cs="Times New Roman"/>
                <w:sz w:val="20"/>
                <w:szCs w:val="20"/>
              </w:rPr>
            </w:pPr>
            <w:r w:rsidRPr="004863F0">
              <w:rPr>
                <w:rFonts w:ascii="Times New Roman" w:hAnsi="Times New Roman" w:cs="Times New Roman"/>
                <w:sz w:val="20"/>
                <w:szCs w:val="20"/>
              </w:rPr>
              <w:t>24</w:t>
            </w:r>
          </w:p>
        </w:tc>
      </w:tr>
      <w:tr w:rsidR="00757714" w:rsidRPr="004863F0" w:rsidTr="00093A7F">
        <w:trPr>
          <w:trHeight w:val="20"/>
        </w:trPr>
        <w:tc>
          <w:tcPr>
            <w:tcW w:w="212" w:type="pct"/>
            <w:vAlign w:val="center"/>
          </w:tcPr>
          <w:p w:rsidR="00757714" w:rsidRPr="004863F0" w:rsidRDefault="00757714" w:rsidP="00093A7F">
            <w:pPr>
              <w:jc w:val="center"/>
              <w:rPr>
                <w:rFonts w:ascii="Times New Roman" w:eastAsia="Times New Roman" w:hAnsi="Times New Roman" w:cs="Times New Roman"/>
                <w:color w:val="000000"/>
                <w:sz w:val="20"/>
                <w:szCs w:val="20"/>
                <w:lang w:eastAsia="ru-RU"/>
              </w:rPr>
            </w:pPr>
            <w:r w:rsidRPr="004863F0">
              <w:rPr>
                <w:rFonts w:ascii="Times New Roman" w:eastAsia="Times New Roman" w:hAnsi="Times New Roman" w:cs="Times New Roman"/>
                <w:b/>
                <w:bCs/>
                <w:color w:val="000000"/>
                <w:sz w:val="20"/>
                <w:szCs w:val="20"/>
                <w:lang w:eastAsia="ru-RU"/>
              </w:rPr>
              <w:lastRenderedPageBreak/>
              <w:t>4</w:t>
            </w:r>
          </w:p>
        </w:tc>
        <w:tc>
          <w:tcPr>
            <w:tcW w:w="4788" w:type="pct"/>
            <w:gridSpan w:val="11"/>
          </w:tcPr>
          <w:p w:rsidR="00757714" w:rsidRPr="004863F0" w:rsidRDefault="00757714" w:rsidP="00093A7F">
            <w:pPr>
              <w:jc w:val="center"/>
              <w:rPr>
                <w:rFonts w:ascii="Times New Roman" w:hAnsi="Times New Roman" w:cs="Times New Roman"/>
                <w:b/>
                <w:sz w:val="20"/>
                <w:szCs w:val="20"/>
              </w:rPr>
            </w:pPr>
            <w:r w:rsidRPr="004863F0">
              <w:rPr>
                <w:rFonts w:ascii="Times New Roman" w:hAnsi="Times New Roman" w:cs="Times New Roman"/>
                <w:b/>
                <w:sz w:val="20"/>
                <w:szCs w:val="20"/>
              </w:rPr>
              <w:t>Рациональное природопользование и обеспечение экологической безопасности</w:t>
            </w:r>
          </w:p>
        </w:tc>
      </w:tr>
      <w:tr w:rsidR="00757714" w:rsidRPr="004863F0" w:rsidTr="00093A7F">
        <w:trPr>
          <w:trHeight w:val="60"/>
        </w:trPr>
        <w:tc>
          <w:tcPr>
            <w:tcW w:w="212" w:type="pct"/>
            <w:vMerge w:val="restart"/>
            <w:vAlign w:val="center"/>
          </w:tcPr>
          <w:p w:rsidR="00757714" w:rsidRPr="004863F0" w:rsidRDefault="00757714" w:rsidP="00093A7F">
            <w:pPr>
              <w:jc w:val="center"/>
              <w:rPr>
                <w:rFonts w:ascii="Times New Roman" w:eastAsia="Times New Roman" w:hAnsi="Times New Roman" w:cs="Times New Roman"/>
                <w:color w:val="000000"/>
                <w:sz w:val="20"/>
                <w:szCs w:val="20"/>
                <w:lang w:eastAsia="ru-RU"/>
              </w:rPr>
            </w:pPr>
            <w:r w:rsidRPr="004863F0">
              <w:rPr>
                <w:rFonts w:ascii="Times New Roman" w:eastAsia="Times New Roman" w:hAnsi="Times New Roman" w:cs="Times New Roman"/>
                <w:color w:val="000000"/>
                <w:sz w:val="20"/>
                <w:szCs w:val="20"/>
                <w:lang w:eastAsia="ru-RU"/>
              </w:rPr>
              <w:t>4.1</w:t>
            </w:r>
          </w:p>
        </w:tc>
        <w:tc>
          <w:tcPr>
            <w:tcW w:w="986" w:type="pct"/>
            <w:hideMark/>
          </w:tcPr>
          <w:p w:rsidR="00757714" w:rsidRPr="004863F0" w:rsidRDefault="00757714" w:rsidP="00093A7F">
            <w:pPr>
              <w:rPr>
                <w:rFonts w:ascii="Times New Roman" w:hAnsi="Times New Roman" w:cs="Times New Roman"/>
                <w:sz w:val="20"/>
                <w:szCs w:val="20"/>
              </w:rPr>
            </w:pPr>
            <w:r w:rsidRPr="004863F0">
              <w:rPr>
                <w:rFonts w:ascii="Times New Roman" w:hAnsi="Times New Roman" w:cs="Times New Roman"/>
                <w:sz w:val="20"/>
                <w:szCs w:val="20"/>
              </w:rPr>
              <w:t>Количество объектов, имеющих стационарные источники загрязнения атмосферного воздуха, ед.</w:t>
            </w:r>
          </w:p>
        </w:tc>
        <w:tc>
          <w:tcPr>
            <w:tcW w:w="329" w:type="pct"/>
            <w:noWrap/>
            <w:vAlign w:val="center"/>
            <w:hideMark/>
          </w:tcPr>
          <w:p w:rsidR="00757714" w:rsidRPr="004863F0" w:rsidRDefault="00757714" w:rsidP="00093A7F">
            <w:pPr>
              <w:jc w:val="center"/>
              <w:rPr>
                <w:rFonts w:ascii="Times New Roman" w:hAnsi="Times New Roman" w:cs="Times New Roman"/>
                <w:sz w:val="20"/>
                <w:szCs w:val="20"/>
              </w:rPr>
            </w:pPr>
            <w:r w:rsidRPr="004863F0">
              <w:rPr>
                <w:rFonts w:ascii="Times New Roman" w:hAnsi="Times New Roman" w:cs="Times New Roman"/>
                <w:sz w:val="20"/>
                <w:szCs w:val="20"/>
              </w:rPr>
              <w:t>34</w:t>
            </w:r>
          </w:p>
        </w:tc>
        <w:tc>
          <w:tcPr>
            <w:tcW w:w="3473" w:type="pct"/>
            <w:gridSpan w:val="9"/>
            <w:noWrap/>
            <w:vAlign w:val="center"/>
          </w:tcPr>
          <w:p w:rsidR="00757714" w:rsidRPr="004863F0" w:rsidRDefault="00757714" w:rsidP="00093A7F">
            <w:pPr>
              <w:jc w:val="center"/>
              <w:rPr>
                <w:rFonts w:ascii="Times New Roman" w:hAnsi="Times New Roman" w:cs="Times New Roman"/>
                <w:sz w:val="20"/>
                <w:szCs w:val="20"/>
              </w:rPr>
            </w:pPr>
          </w:p>
        </w:tc>
      </w:tr>
      <w:tr w:rsidR="00757714" w:rsidRPr="004863F0" w:rsidTr="00093A7F">
        <w:trPr>
          <w:trHeight w:val="60"/>
        </w:trPr>
        <w:tc>
          <w:tcPr>
            <w:tcW w:w="212" w:type="pct"/>
            <w:vMerge/>
            <w:vAlign w:val="center"/>
          </w:tcPr>
          <w:p w:rsidR="00757714" w:rsidRPr="004863F0" w:rsidRDefault="00757714" w:rsidP="00093A7F">
            <w:pPr>
              <w:jc w:val="center"/>
              <w:rPr>
                <w:rFonts w:ascii="Times New Roman" w:eastAsia="Times New Roman" w:hAnsi="Times New Roman" w:cs="Times New Roman"/>
                <w:color w:val="000000"/>
                <w:sz w:val="20"/>
                <w:szCs w:val="20"/>
                <w:lang w:eastAsia="ru-RU"/>
              </w:rPr>
            </w:pPr>
          </w:p>
        </w:tc>
        <w:tc>
          <w:tcPr>
            <w:tcW w:w="986" w:type="pct"/>
          </w:tcPr>
          <w:p w:rsidR="00757714" w:rsidRPr="004863F0" w:rsidRDefault="00757714" w:rsidP="00093A7F">
            <w:pPr>
              <w:jc w:val="both"/>
              <w:rPr>
                <w:rFonts w:ascii="Times New Roman" w:hAnsi="Times New Roman" w:cs="Times New Roman"/>
                <w:sz w:val="20"/>
                <w:szCs w:val="20"/>
              </w:rPr>
            </w:pPr>
            <w:r w:rsidRPr="004863F0">
              <w:rPr>
                <w:rFonts w:ascii="Times New Roman" w:hAnsi="Times New Roman" w:cs="Times New Roman"/>
                <w:sz w:val="20"/>
                <w:szCs w:val="20"/>
              </w:rPr>
              <w:t>Базовый сценарий</w:t>
            </w:r>
          </w:p>
        </w:tc>
        <w:tc>
          <w:tcPr>
            <w:tcW w:w="329" w:type="pct"/>
            <w:noWrap/>
            <w:vAlign w:val="center"/>
          </w:tcPr>
          <w:p w:rsidR="00757714" w:rsidRPr="004863F0" w:rsidRDefault="00757714" w:rsidP="00093A7F">
            <w:pPr>
              <w:jc w:val="center"/>
              <w:rPr>
                <w:rFonts w:ascii="Times New Roman" w:hAnsi="Times New Roman" w:cs="Times New Roman"/>
                <w:sz w:val="20"/>
                <w:szCs w:val="20"/>
              </w:rPr>
            </w:pPr>
          </w:p>
        </w:tc>
        <w:tc>
          <w:tcPr>
            <w:tcW w:w="337" w:type="pct"/>
            <w:shd w:val="clear" w:color="auto" w:fill="auto"/>
            <w:noWrap/>
            <w:vAlign w:val="center"/>
          </w:tcPr>
          <w:p w:rsidR="00757714" w:rsidRPr="004863F0" w:rsidRDefault="00757714" w:rsidP="00093A7F">
            <w:pPr>
              <w:jc w:val="center"/>
              <w:rPr>
                <w:rFonts w:ascii="Times New Roman" w:eastAsia="Times New Roman" w:hAnsi="Times New Roman" w:cs="Times New Roman"/>
                <w:color w:val="000000"/>
                <w:sz w:val="20"/>
                <w:szCs w:val="20"/>
                <w:lang w:eastAsia="ru-RU"/>
              </w:rPr>
            </w:pPr>
            <w:r w:rsidRPr="004863F0">
              <w:rPr>
                <w:rFonts w:ascii="Times New Roman" w:eastAsia="Times New Roman" w:hAnsi="Times New Roman" w:cs="Times New Roman"/>
                <w:color w:val="000000"/>
                <w:sz w:val="20"/>
                <w:szCs w:val="20"/>
                <w:lang w:eastAsia="ru-RU"/>
              </w:rPr>
              <w:t>34</w:t>
            </w:r>
          </w:p>
        </w:tc>
        <w:tc>
          <w:tcPr>
            <w:tcW w:w="337" w:type="pct"/>
            <w:shd w:val="clear" w:color="auto" w:fill="auto"/>
            <w:noWrap/>
            <w:vAlign w:val="center"/>
          </w:tcPr>
          <w:p w:rsidR="00757714" w:rsidRPr="004863F0" w:rsidRDefault="00757714" w:rsidP="00093A7F">
            <w:pPr>
              <w:jc w:val="center"/>
              <w:rPr>
                <w:rFonts w:ascii="Times New Roman" w:eastAsia="Times New Roman" w:hAnsi="Times New Roman" w:cs="Times New Roman"/>
                <w:color w:val="000000"/>
                <w:sz w:val="20"/>
                <w:szCs w:val="20"/>
                <w:lang w:eastAsia="ru-RU"/>
              </w:rPr>
            </w:pPr>
            <w:r w:rsidRPr="004863F0">
              <w:rPr>
                <w:rFonts w:ascii="Times New Roman" w:eastAsia="Times New Roman" w:hAnsi="Times New Roman" w:cs="Times New Roman"/>
                <w:color w:val="000000"/>
                <w:sz w:val="20"/>
                <w:szCs w:val="20"/>
                <w:lang w:eastAsia="ru-RU"/>
              </w:rPr>
              <w:t>34</w:t>
            </w:r>
          </w:p>
        </w:tc>
        <w:tc>
          <w:tcPr>
            <w:tcW w:w="337" w:type="pct"/>
            <w:shd w:val="clear" w:color="auto" w:fill="auto"/>
            <w:noWrap/>
            <w:vAlign w:val="center"/>
          </w:tcPr>
          <w:p w:rsidR="00757714" w:rsidRPr="004863F0" w:rsidRDefault="00757714" w:rsidP="00093A7F">
            <w:pPr>
              <w:jc w:val="center"/>
              <w:rPr>
                <w:rFonts w:ascii="Times New Roman" w:eastAsia="Times New Roman" w:hAnsi="Times New Roman" w:cs="Times New Roman"/>
                <w:color w:val="000000"/>
                <w:sz w:val="20"/>
                <w:szCs w:val="20"/>
                <w:lang w:eastAsia="ru-RU"/>
              </w:rPr>
            </w:pPr>
            <w:r w:rsidRPr="004863F0">
              <w:rPr>
                <w:rFonts w:ascii="Times New Roman" w:eastAsia="Times New Roman" w:hAnsi="Times New Roman" w:cs="Times New Roman"/>
                <w:color w:val="000000"/>
                <w:sz w:val="20"/>
                <w:szCs w:val="20"/>
                <w:lang w:eastAsia="ru-RU"/>
              </w:rPr>
              <w:t>34</w:t>
            </w:r>
          </w:p>
        </w:tc>
        <w:tc>
          <w:tcPr>
            <w:tcW w:w="417" w:type="pct"/>
            <w:shd w:val="clear" w:color="auto" w:fill="auto"/>
            <w:noWrap/>
            <w:vAlign w:val="center"/>
          </w:tcPr>
          <w:p w:rsidR="00757714" w:rsidRPr="004863F0" w:rsidRDefault="00757714" w:rsidP="00093A7F">
            <w:pPr>
              <w:jc w:val="center"/>
              <w:rPr>
                <w:rFonts w:ascii="Times New Roman" w:eastAsia="Times New Roman" w:hAnsi="Times New Roman" w:cs="Times New Roman"/>
                <w:color w:val="000000"/>
                <w:sz w:val="20"/>
                <w:szCs w:val="20"/>
                <w:lang w:eastAsia="ru-RU"/>
              </w:rPr>
            </w:pPr>
            <w:r w:rsidRPr="004863F0">
              <w:rPr>
                <w:rFonts w:ascii="Times New Roman" w:eastAsia="Times New Roman" w:hAnsi="Times New Roman" w:cs="Times New Roman"/>
                <w:color w:val="000000"/>
                <w:sz w:val="20"/>
                <w:szCs w:val="20"/>
                <w:lang w:eastAsia="ru-RU"/>
              </w:rPr>
              <w:t>33</w:t>
            </w:r>
          </w:p>
        </w:tc>
        <w:tc>
          <w:tcPr>
            <w:tcW w:w="408" w:type="pct"/>
          </w:tcPr>
          <w:p w:rsidR="00757714" w:rsidRPr="004863F0" w:rsidRDefault="00757714" w:rsidP="00093A7F">
            <w:pPr>
              <w:jc w:val="center"/>
              <w:rPr>
                <w:rFonts w:ascii="Times New Roman" w:eastAsia="Times New Roman" w:hAnsi="Times New Roman" w:cs="Times New Roman"/>
                <w:color w:val="000000"/>
                <w:sz w:val="20"/>
                <w:szCs w:val="20"/>
                <w:lang w:eastAsia="ru-RU"/>
              </w:rPr>
            </w:pPr>
            <w:r w:rsidRPr="004863F0">
              <w:rPr>
                <w:rFonts w:ascii="Times New Roman" w:eastAsia="Times New Roman" w:hAnsi="Times New Roman" w:cs="Times New Roman"/>
                <w:color w:val="000000"/>
                <w:sz w:val="20"/>
                <w:szCs w:val="20"/>
                <w:lang w:eastAsia="ru-RU"/>
              </w:rPr>
              <w:t>33</w:t>
            </w:r>
          </w:p>
        </w:tc>
        <w:tc>
          <w:tcPr>
            <w:tcW w:w="408" w:type="pct"/>
          </w:tcPr>
          <w:p w:rsidR="00757714" w:rsidRPr="004863F0" w:rsidRDefault="00757714" w:rsidP="00093A7F">
            <w:pPr>
              <w:jc w:val="center"/>
              <w:rPr>
                <w:rFonts w:ascii="Times New Roman" w:eastAsia="Times New Roman" w:hAnsi="Times New Roman" w:cs="Times New Roman"/>
                <w:color w:val="000000"/>
                <w:sz w:val="20"/>
                <w:szCs w:val="20"/>
                <w:lang w:eastAsia="ru-RU"/>
              </w:rPr>
            </w:pPr>
            <w:r w:rsidRPr="004863F0">
              <w:rPr>
                <w:rFonts w:ascii="Times New Roman" w:eastAsia="Times New Roman" w:hAnsi="Times New Roman" w:cs="Times New Roman"/>
                <w:color w:val="000000"/>
                <w:sz w:val="20"/>
                <w:szCs w:val="20"/>
                <w:lang w:eastAsia="ru-RU"/>
              </w:rPr>
              <w:t>33</w:t>
            </w:r>
          </w:p>
        </w:tc>
        <w:tc>
          <w:tcPr>
            <w:tcW w:w="408" w:type="pct"/>
          </w:tcPr>
          <w:p w:rsidR="00757714" w:rsidRPr="004863F0" w:rsidRDefault="00757714" w:rsidP="00093A7F">
            <w:pPr>
              <w:jc w:val="center"/>
              <w:rPr>
                <w:rFonts w:ascii="Times New Roman" w:eastAsia="Times New Roman" w:hAnsi="Times New Roman" w:cs="Times New Roman"/>
                <w:color w:val="000000"/>
                <w:sz w:val="20"/>
                <w:szCs w:val="20"/>
                <w:lang w:eastAsia="ru-RU"/>
              </w:rPr>
            </w:pPr>
            <w:r w:rsidRPr="004863F0">
              <w:rPr>
                <w:rFonts w:ascii="Times New Roman" w:eastAsia="Times New Roman" w:hAnsi="Times New Roman" w:cs="Times New Roman"/>
                <w:color w:val="000000"/>
                <w:sz w:val="20"/>
                <w:szCs w:val="20"/>
                <w:lang w:eastAsia="ru-RU"/>
              </w:rPr>
              <w:t>33</w:t>
            </w:r>
          </w:p>
        </w:tc>
        <w:tc>
          <w:tcPr>
            <w:tcW w:w="408" w:type="pct"/>
          </w:tcPr>
          <w:p w:rsidR="00757714" w:rsidRPr="004863F0" w:rsidRDefault="00757714" w:rsidP="00093A7F">
            <w:pPr>
              <w:jc w:val="center"/>
              <w:rPr>
                <w:rFonts w:ascii="Times New Roman" w:eastAsia="Times New Roman" w:hAnsi="Times New Roman" w:cs="Times New Roman"/>
                <w:color w:val="000000"/>
                <w:sz w:val="20"/>
                <w:szCs w:val="20"/>
                <w:lang w:eastAsia="ru-RU"/>
              </w:rPr>
            </w:pPr>
            <w:r w:rsidRPr="004863F0">
              <w:rPr>
                <w:rFonts w:ascii="Times New Roman" w:eastAsia="Times New Roman" w:hAnsi="Times New Roman" w:cs="Times New Roman"/>
                <w:color w:val="000000"/>
                <w:sz w:val="20"/>
                <w:szCs w:val="20"/>
                <w:lang w:eastAsia="ru-RU"/>
              </w:rPr>
              <w:t>33</w:t>
            </w:r>
          </w:p>
        </w:tc>
        <w:tc>
          <w:tcPr>
            <w:tcW w:w="413" w:type="pct"/>
            <w:vAlign w:val="center"/>
          </w:tcPr>
          <w:p w:rsidR="00757714" w:rsidRPr="004863F0" w:rsidRDefault="00757714" w:rsidP="00093A7F">
            <w:pPr>
              <w:jc w:val="center"/>
              <w:rPr>
                <w:rFonts w:ascii="Times New Roman" w:eastAsia="Times New Roman" w:hAnsi="Times New Roman" w:cs="Times New Roman"/>
                <w:color w:val="000000"/>
                <w:sz w:val="20"/>
                <w:szCs w:val="20"/>
                <w:lang w:eastAsia="ru-RU"/>
              </w:rPr>
            </w:pPr>
            <w:r w:rsidRPr="004863F0">
              <w:rPr>
                <w:rFonts w:ascii="Times New Roman" w:eastAsia="Times New Roman" w:hAnsi="Times New Roman" w:cs="Times New Roman"/>
                <w:color w:val="000000"/>
                <w:sz w:val="20"/>
                <w:szCs w:val="20"/>
                <w:lang w:eastAsia="ru-RU"/>
              </w:rPr>
              <w:t>33</w:t>
            </w:r>
          </w:p>
        </w:tc>
      </w:tr>
      <w:tr w:rsidR="00757714" w:rsidRPr="004863F0" w:rsidTr="00093A7F">
        <w:trPr>
          <w:trHeight w:val="60"/>
        </w:trPr>
        <w:tc>
          <w:tcPr>
            <w:tcW w:w="212" w:type="pct"/>
            <w:vMerge/>
            <w:vAlign w:val="center"/>
          </w:tcPr>
          <w:p w:rsidR="00757714" w:rsidRPr="004863F0" w:rsidRDefault="00757714" w:rsidP="00093A7F">
            <w:pPr>
              <w:jc w:val="center"/>
              <w:rPr>
                <w:rFonts w:ascii="Times New Roman" w:eastAsia="Times New Roman" w:hAnsi="Times New Roman" w:cs="Times New Roman"/>
                <w:color w:val="000000"/>
                <w:sz w:val="20"/>
                <w:szCs w:val="20"/>
                <w:lang w:eastAsia="ru-RU"/>
              </w:rPr>
            </w:pPr>
          </w:p>
        </w:tc>
        <w:tc>
          <w:tcPr>
            <w:tcW w:w="986" w:type="pct"/>
          </w:tcPr>
          <w:p w:rsidR="00757714" w:rsidRPr="004863F0" w:rsidRDefault="00757714" w:rsidP="00093A7F">
            <w:pPr>
              <w:jc w:val="both"/>
              <w:rPr>
                <w:rFonts w:ascii="Times New Roman" w:hAnsi="Times New Roman" w:cs="Times New Roman"/>
                <w:sz w:val="20"/>
                <w:szCs w:val="20"/>
              </w:rPr>
            </w:pPr>
            <w:r w:rsidRPr="004863F0">
              <w:rPr>
                <w:rFonts w:ascii="Times New Roman" w:hAnsi="Times New Roman" w:cs="Times New Roman"/>
                <w:sz w:val="20"/>
                <w:szCs w:val="20"/>
              </w:rPr>
              <w:t>Целевой сценарий</w:t>
            </w:r>
          </w:p>
        </w:tc>
        <w:tc>
          <w:tcPr>
            <w:tcW w:w="329" w:type="pct"/>
            <w:noWrap/>
            <w:vAlign w:val="center"/>
          </w:tcPr>
          <w:p w:rsidR="00757714" w:rsidRPr="004863F0" w:rsidRDefault="00757714" w:rsidP="00093A7F">
            <w:pPr>
              <w:jc w:val="center"/>
              <w:rPr>
                <w:rFonts w:ascii="Times New Roman" w:hAnsi="Times New Roman" w:cs="Times New Roman"/>
                <w:sz w:val="20"/>
                <w:szCs w:val="20"/>
              </w:rPr>
            </w:pPr>
          </w:p>
        </w:tc>
        <w:tc>
          <w:tcPr>
            <w:tcW w:w="337" w:type="pct"/>
            <w:shd w:val="clear" w:color="auto" w:fill="auto"/>
            <w:noWrap/>
            <w:vAlign w:val="center"/>
          </w:tcPr>
          <w:p w:rsidR="00757714" w:rsidRPr="004863F0" w:rsidRDefault="00757714" w:rsidP="00093A7F">
            <w:pPr>
              <w:jc w:val="center"/>
              <w:rPr>
                <w:rFonts w:ascii="Times New Roman" w:hAnsi="Times New Roman" w:cs="Times New Roman"/>
                <w:sz w:val="20"/>
                <w:szCs w:val="20"/>
              </w:rPr>
            </w:pPr>
            <w:r w:rsidRPr="004863F0">
              <w:rPr>
                <w:rFonts w:ascii="Times New Roman" w:hAnsi="Times New Roman" w:cs="Times New Roman"/>
                <w:sz w:val="20"/>
                <w:szCs w:val="20"/>
              </w:rPr>
              <w:t>34</w:t>
            </w:r>
          </w:p>
        </w:tc>
        <w:tc>
          <w:tcPr>
            <w:tcW w:w="337" w:type="pct"/>
            <w:shd w:val="clear" w:color="auto" w:fill="auto"/>
            <w:noWrap/>
            <w:vAlign w:val="center"/>
          </w:tcPr>
          <w:p w:rsidR="00757714" w:rsidRPr="004863F0" w:rsidRDefault="00757714" w:rsidP="00093A7F">
            <w:pPr>
              <w:jc w:val="center"/>
              <w:rPr>
                <w:rFonts w:ascii="Times New Roman" w:hAnsi="Times New Roman" w:cs="Times New Roman"/>
                <w:sz w:val="20"/>
                <w:szCs w:val="20"/>
              </w:rPr>
            </w:pPr>
            <w:r w:rsidRPr="004863F0">
              <w:rPr>
                <w:rFonts w:ascii="Times New Roman" w:hAnsi="Times New Roman" w:cs="Times New Roman"/>
                <w:sz w:val="20"/>
                <w:szCs w:val="20"/>
              </w:rPr>
              <w:t>34</w:t>
            </w:r>
          </w:p>
        </w:tc>
        <w:tc>
          <w:tcPr>
            <w:tcW w:w="337" w:type="pct"/>
            <w:shd w:val="clear" w:color="auto" w:fill="auto"/>
            <w:noWrap/>
            <w:vAlign w:val="center"/>
          </w:tcPr>
          <w:p w:rsidR="00757714" w:rsidRPr="004863F0" w:rsidRDefault="00757714" w:rsidP="00093A7F">
            <w:pPr>
              <w:jc w:val="center"/>
              <w:rPr>
                <w:rFonts w:ascii="Times New Roman" w:hAnsi="Times New Roman" w:cs="Times New Roman"/>
                <w:sz w:val="20"/>
                <w:szCs w:val="20"/>
              </w:rPr>
            </w:pPr>
            <w:r w:rsidRPr="004863F0">
              <w:rPr>
                <w:rFonts w:ascii="Times New Roman" w:hAnsi="Times New Roman" w:cs="Times New Roman"/>
                <w:sz w:val="20"/>
                <w:szCs w:val="20"/>
              </w:rPr>
              <w:t>34</w:t>
            </w:r>
          </w:p>
        </w:tc>
        <w:tc>
          <w:tcPr>
            <w:tcW w:w="417" w:type="pct"/>
            <w:shd w:val="clear" w:color="auto" w:fill="auto"/>
            <w:noWrap/>
            <w:vAlign w:val="center"/>
          </w:tcPr>
          <w:p w:rsidR="00757714" w:rsidRPr="004863F0" w:rsidRDefault="00757714" w:rsidP="00093A7F">
            <w:pPr>
              <w:jc w:val="center"/>
              <w:rPr>
                <w:rFonts w:ascii="Times New Roman" w:hAnsi="Times New Roman" w:cs="Times New Roman"/>
                <w:sz w:val="20"/>
                <w:szCs w:val="20"/>
              </w:rPr>
            </w:pPr>
            <w:r w:rsidRPr="004863F0">
              <w:rPr>
                <w:rFonts w:ascii="Times New Roman" w:hAnsi="Times New Roman" w:cs="Times New Roman"/>
                <w:sz w:val="20"/>
                <w:szCs w:val="20"/>
              </w:rPr>
              <w:t>33</w:t>
            </w:r>
          </w:p>
        </w:tc>
        <w:tc>
          <w:tcPr>
            <w:tcW w:w="408" w:type="pct"/>
          </w:tcPr>
          <w:p w:rsidR="00757714" w:rsidRPr="004863F0" w:rsidRDefault="00757714" w:rsidP="00093A7F">
            <w:pPr>
              <w:jc w:val="center"/>
              <w:rPr>
                <w:rFonts w:ascii="Times New Roman" w:hAnsi="Times New Roman" w:cs="Times New Roman"/>
                <w:sz w:val="20"/>
                <w:szCs w:val="20"/>
              </w:rPr>
            </w:pPr>
            <w:r w:rsidRPr="004863F0">
              <w:rPr>
                <w:rFonts w:ascii="Times New Roman" w:hAnsi="Times New Roman" w:cs="Times New Roman"/>
                <w:sz w:val="20"/>
                <w:szCs w:val="20"/>
              </w:rPr>
              <w:t>33</w:t>
            </w:r>
          </w:p>
        </w:tc>
        <w:tc>
          <w:tcPr>
            <w:tcW w:w="408" w:type="pct"/>
          </w:tcPr>
          <w:p w:rsidR="00757714" w:rsidRPr="004863F0" w:rsidRDefault="00757714" w:rsidP="00093A7F">
            <w:pPr>
              <w:jc w:val="center"/>
              <w:rPr>
                <w:rFonts w:ascii="Times New Roman" w:hAnsi="Times New Roman" w:cs="Times New Roman"/>
                <w:sz w:val="20"/>
                <w:szCs w:val="20"/>
              </w:rPr>
            </w:pPr>
            <w:r w:rsidRPr="004863F0">
              <w:rPr>
                <w:rFonts w:ascii="Times New Roman" w:hAnsi="Times New Roman" w:cs="Times New Roman"/>
                <w:sz w:val="20"/>
                <w:szCs w:val="20"/>
              </w:rPr>
              <w:t>33</w:t>
            </w:r>
          </w:p>
        </w:tc>
        <w:tc>
          <w:tcPr>
            <w:tcW w:w="408" w:type="pct"/>
          </w:tcPr>
          <w:p w:rsidR="00757714" w:rsidRPr="004863F0" w:rsidRDefault="00757714" w:rsidP="00093A7F">
            <w:pPr>
              <w:jc w:val="center"/>
              <w:rPr>
                <w:rFonts w:ascii="Times New Roman" w:hAnsi="Times New Roman" w:cs="Times New Roman"/>
                <w:sz w:val="20"/>
                <w:szCs w:val="20"/>
              </w:rPr>
            </w:pPr>
            <w:r w:rsidRPr="004863F0">
              <w:rPr>
                <w:rFonts w:ascii="Times New Roman" w:hAnsi="Times New Roman" w:cs="Times New Roman"/>
                <w:sz w:val="20"/>
                <w:szCs w:val="20"/>
              </w:rPr>
              <w:t>33</w:t>
            </w:r>
          </w:p>
        </w:tc>
        <w:tc>
          <w:tcPr>
            <w:tcW w:w="408" w:type="pct"/>
          </w:tcPr>
          <w:p w:rsidR="00757714" w:rsidRPr="004863F0" w:rsidRDefault="00757714" w:rsidP="00093A7F">
            <w:pPr>
              <w:jc w:val="center"/>
              <w:rPr>
                <w:rFonts w:ascii="Times New Roman" w:hAnsi="Times New Roman" w:cs="Times New Roman"/>
                <w:sz w:val="20"/>
                <w:szCs w:val="20"/>
              </w:rPr>
            </w:pPr>
            <w:r w:rsidRPr="004863F0">
              <w:rPr>
                <w:rFonts w:ascii="Times New Roman" w:hAnsi="Times New Roman" w:cs="Times New Roman"/>
                <w:sz w:val="20"/>
                <w:szCs w:val="20"/>
              </w:rPr>
              <w:t>33</w:t>
            </w:r>
          </w:p>
        </w:tc>
        <w:tc>
          <w:tcPr>
            <w:tcW w:w="413" w:type="pct"/>
            <w:vAlign w:val="center"/>
          </w:tcPr>
          <w:p w:rsidR="00757714" w:rsidRPr="004863F0" w:rsidRDefault="00757714" w:rsidP="00093A7F">
            <w:pPr>
              <w:jc w:val="center"/>
              <w:rPr>
                <w:rFonts w:ascii="Times New Roman" w:hAnsi="Times New Roman" w:cs="Times New Roman"/>
                <w:sz w:val="20"/>
                <w:szCs w:val="20"/>
              </w:rPr>
            </w:pPr>
            <w:r w:rsidRPr="004863F0">
              <w:rPr>
                <w:rFonts w:ascii="Times New Roman" w:hAnsi="Times New Roman" w:cs="Times New Roman"/>
                <w:sz w:val="20"/>
                <w:szCs w:val="20"/>
              </w:rPr>
              <w:t>33</w:t>
            </w:r>
          </w:p>
        </w:tc>
      </w:tr>
      <w:tr w:rsidR="00757714" w:rsidRPr="004863F0" w:rsidTr="00093A7F">
        <w:trPr>
          <w:trHeight w:val="20"/>
        </w:trPr>
        <w:tc>
          <w:tcPr>
            <w:tcW w:w="212" w:type="pct"/>
            <w:vMerge w:val="restart"/>
            <w:vAlign w:val="center"/>
          </w:tcPr>
          <w:p w:rsidR="00757714" w:rsidRPr="004863F0" w:rsidRDefault="00757714" w:rsidP="00093A7F">
            <w:pPr>
              <w:jc w:val="center"/>
              <w:rPr>
                <w:rFonts w:ascii="Times New Roman" w:eastAsia="Times New Roman" w:hAnsi="Times New Roman" w:cs="Times New Roman"/>
                <w:color w:val="000000"/>
                <w:sz w:val="20"/>
                <w:szCs w:val="20"/>
                <w:lang w:eastAsia="ru-RU"/>
              </w:rPr>
            </w:pPr>
            <w:r w:rsidRPr="004863F0">
              <w:rPr>
                <w:rFonts w:ascii="Times New Roman" w:eastAsia="Times New Roman" w:hAnsi="Times New Roman" w:cs="Times New Roman"/>
                <w:color w:val="000000"/>
                <w:sz w:val="20"/>
                <w:szCs w:val="20"/>
                <w:lang w:eastAsia="ru-RU"/>
              </w:rPr>
              <w:t>4.2</w:t>
            </w:r>
          </w:p>
        </w:tc>
        <w:tc>
          <w:tcPr>
            <w:tcW w:w="986" w:type="pct"/>
            <w:hideMark/>
          </w:tcPr>
          <w:p w:rsidR="00757714" w:rsidRPr="004863F0" w:rsidRDefault="00757714" w:rsidP="00093A7F">
            <w:pPr>
              <w:rPr>
                <w:rFonts w:ascii="Times New Roman" w:hAnsi="Times New Roman" w:cs="Times New Roman"/>
                <w:sz w:val="20"/>
                <w:szCs w:val="20"/>
              </w:rPr>
            </w:pPr>
            <w:r w:rsidRPr="004863F0">
              <w:rPr>
                <w:rFonts w:ascii="Times New Roman" w:hAnsi="Times New Roman" w:cs="Times New Roman"/>
                <w:sz w:val="20"/>
                <w:szCs w:val="20"/>
              </w:rPr>
              <w:t>Выброшено в атмосферу загрязняющих веществ, отходящих от стационарных источников всего, тыс. т</w:t>
            </w:r>
          </w:p>
        </w:tc>
        <w:tc>
          <w:tcPr>
            <w:tcW w:w="329" w:type="pct"/>
            <w:noWrap/>
            <w:vAlign w:val="center"/>
            <w:hideMark/>
          </w:tcPr>
          <w:p w:rsidR="00757714" w:rsidRPr="004863F0" w:rsidRDefault="00757714" w:rsidP="00093A7F">
            <w:pPr>
              <w:jc w:val="center"/>
              <w:rPr>
                <w:rFonts w:ascii="Times New Roman" w:hAnsi="Times New Roman" w:cs="Times New Roman"/>
                <w:sz w:val="20"/>
                <w:szCs w:val="20"/>
              </w:rPr>
            </w:pPr>
            <w:r w:rsidRPr="004863F0">
              <w:rPr>
                <w:rFonts w:ascii="Times New Roman" w:hAnsi="Times New Roman" w:cs="Times New Roman"/>
                <w:sz w:val="20"/>
                <w:szCs w:val="20"/>
              </w:rPr>
              <w:t>144,4</w:t>
            </w:r>
          </w:p>
        </w:tc>
        <w:tc>
          <w:tcPr>
            <w:tcW w:w="3473" w:type="pct"/>
            <w:gridSpan w:val="9"/>
            <w:noWrap/>
            <w:vAlign w:val="center"/>
          </w:tcPr>
          <w:p w:rsidR="00757714" w:rsidRPr="004863F0" w:rsidRDefault="00757714" w:rsidP="00093A7F">
            <w:pPr>
              <w:jc w:val="center"/>
              <w:rPr>
                <w:rFonts w:ascii="Times New Roman" w:hAnsi="Times New Roman" w:cs="Times New Roman"/>
                <w:sz w:val="20"/>
                <w:szCs w:val="20"/>
              </w:rPr>
            </w:pPr>
          </w:p>
        </w:tc>
      </w:tr>
      <w:tr w:rsidR="00757714" w:rsidRPr="004863F0" w:rsidTr="00093A7F">
        <w:trPr>
          <w:trHeight w:val="20"/>
        </w:trPr>
        <w:tc>
          <w:tcPr>
            <w:tcW w:w="212" w:type="pct"/>
            <w:vMerge/>
            <w:vAlign w:val="center"/>
          </w:tcPr>
          <w:p w:rsidR="00757714" w:rsidRPr="004863F0" w:rsidRDefault="00757714" w:rsidP="00093A7F">
            <w:pPr>
              <w:jc w:val="center"/>
              <w:rPr>
                <w:rFonts w:ascii="Times New Roman" w:eastAsia="Times New Roman" w:hAnsi="Times New Roman" w:cs="Times New Roman"/>
                <w:color w:val="000000"/>
                <w:sz w:val="20"/>
                <w:szCs w:val="20"/>
                <w:lang w:eastAsia="ru-RU"/>
              </w:rPr>
            </w:pPr>
          </w:p>
        </w:tc>
        <w:tc>
          <w:tcPr>
            <w:tcW w:w="986" w:type="pct"/>
          </w:tcPr>
          <w:p w:rsidR="00757714" w:rsidRPr="004863F0" w:rsidRDefault="00757714" w:rsidP="00093A7F">
            <w:pPr>
              <w:jc w:val="both"/>
              <w:rPr>
                <w:rFonts w:ascii="Times New Roman" w:hAnsi="Times New Roman" w:cs="Times New Roman"/>
                <w:sz w:val="20"/>
                <w:szCs w:val="20"/>
              </w:rPr>
            </w:pPr>
            <w:r w:rsidRPr="004863F0">
              <w:rPr>
                <w:rFonts w:ascii="Times New Roman" w:hAnsi="Times New Roman" w:cs="Times New Roman"/>
                <w:sz w:val="20"/>
                <w:szCs w:val="20"/>
              </w:rPr>
              <w:t>Базовый сценарий</w:t>
            </w:r>
          </w:p>
        </w:tc>
        <w:tc>
          <w:tcPr>
            <w:tcW w:w="329" w:type="pct"/>
            <w:noWrap/>
            <w:vAlign w:val="center"/>
          </w:tcPr>
          <w:p w:rsidR="00757714" w:rsidRPr="004863F0" w:rsidRDefault="00757714" w:rsidP="00093A7F">
            <w:pPr>
              <w:jc w:val="center"/>
              <w:rPr>
                <w:rFonts w:ascii="Times New Roman" w:hAnsi="Times New Roman" w:cs="Times New Roman"/>
                <w:sz w:val="20"/>
                <w:szCs w:val="20"/>
              </w:rPr>
            </w:pPr>
          </w:p>
        </w:tc>
        <w:tc>
          <w:tcPr>
            <w:tcW w:w="337" w:type="pct"/>
            <w:noWrap/>
            <w:vAlign w:val="center"/>
          </w:tcPr>
          <w:p w:rsidR="00757714" w:rsidRPr="004863F0" w:rsidRDefault="00757714" w:rsidP="00093A7F">
            <w:pPr>
              <w:jc w:val="center"/>
              <w:rPr>
                <w:rFonts w:ascii="Times New Roman" w:hAnsi="Times New Roman" w:cs="Times New Roman"/>
                <w:sz w:val="20"/>
                <w:szCs w:val="20"/>
              </w:rPr>
            </w:pPr>
            <w:r w:rsidRPr="004863F0">
              <w:rPr>
                <w:rFonts w:ascii="Times New Roman" w:hAnsi="Times New Roman" w:cs="Times New Roman"/>
                <w:sz w:val="20"/>
                <w:szCs w:val="20"/>
              </w:rPr>
              <w:t>127,8</w:t>
            </w:r>
          </w:p>
        </w:tc>
        <w:tc>
          <w:tcPr>
            <w:tcW w:w="337" w:type="pct"/>
            <w:noWrap/>
            <w:vAlign w:val="center"/>
          </w:tcPr>
          <w:p w:rsidR="00757714" w:rsidRPr="004863F0" w:rsidRDefault="00757714" w:rsidP="00093A7F">
            <w:pPr>
              <w:jc w:val="center"/>
              <w:rPr>
                <w:rFonts w:ascii="Times New Roman" w:hAnsi="Times New Roman" w:cs="Times New Roman"/>
                <w:sz w:val="20"/>
                <w:szCs w:val="20"/>
              </w:rPr>
            </w:pPr>
            <w:r w:rsidRPr="004863F0">
              <w:rPr>
                <w:rFonts w:ascii="Times New Roman" w:hAnsi="Times New Roman" w:cs="Times New Roman"/>
                <w:sz w:val="20"/>
                <w:szCs w:val="20"/>
              </w:rPr>
              <w:t>129,4</w:t>
            </w:r>
          </w:p>
        </w:tc>
        <w:tc>
          <w:tcPr>
            <w:tcW w:w="337" w:type="pct"/>
            <w:noWrap/>
            <w:vAlign w:val="center"/>
          </w:tcPr>
          <w:p w:rsidR="00757714" w:rsidRPr="004863F0" w:rsidRDefault="00757714" w:rsidP="00093A7F">
            <w:pPr>
              <w:jc w:val="center"/>
              <w:rPr>
                <w:rFonts w:ascii="Times New Roman" w:hAnsi="Times New Roman" w:cs="Times New Roman"/>
                <w:sz w:val="20"/>
                <w:szCs w:val="20"/>
              </w:rPr>
            </w:pPr>
            <w:r w:rsidRPr="004863F0">
              <w:rPr>
                <w:rFonts w:ascii="Times New Roman" w:hAnsi="Times New Roman" w:cs="Times New Roman"/>
                <w:sz w:val="20"/>
                <w:szCs w:val="20"/>
              </w:rPr>
              <w:t>131</w:t>
            </w:r>
          </w:p>
        </w:tc>
        <w:tc>
          <w:tcPr>
            <w:tcW w:w="417" w:type="pct"/>
            <w:tcBorders>
              <w:top w:val="single" w:sz="4" w:space="0" w:color="auto"/>
              <w:left w:val="single" w:sz="4" w:space="0" w:color="auto"/>
              <w:bottom w:val="single" w:sz="4" w:space="0" w:color="auto"/>
              <w:right w:val="single" w:sz="4" w:space="0" w:color="auto"/>
            </w:tcBorders>
            <w:shd w:val="clear" w:color="auto" w:fill="auto"/>
            <w:noWrap/>
            <w:vAlign w:val="center"/>
          </w:tcPr>
          <w:p w:rsidR="00757714" w:rsidRPr="004863F0" w:rsidRDefault="00757714" w:rsidP="00093A7F">
            <w:pPr>
              <w:jc w:val="center"/>
              <w:rPr>
                <w:rFonts w:ascii="Times New Roman" w:hAnsi="Times New Roman" w:cs="Times New Roman"/>
                <w:color w:val="000000"/>
                <w:sz w:val="20"/>
                <w:szCs w:val="20"/>
              </w:rPr>
            </w:pPr>
            <w:r w:rsidRPr="004863F0">
              <w:rPr>
                <w:rFonts w:ascii="Times New Roman" w:hAnsi="Times New Roman" w:cs="Times New Roman"/>
                <w:color w:val="000000"/>
                <w:sz w:val="20"/>
                <w:szCs w:val="20"/>
              </w:rPr>
              <w:t>130</w:t>
            </w:r>
          </w:p>
        </w:tc>
        <w:tc>
          <w:tcPr>
            <w:tcW w:w="408" w:type="pct"/>
            <w:tcBorders>
              <w:top w:val="single" w:sz="4" w:space="0" w:color="auto"/>
              <w:left w:val="nil"/>
              <w:bottom w:val="single" w:sz="4" w:space="0" w:color="auto"/>
              <w:right w:val="single" w:sz="4" w:space="0" w:color="auto"/>
            </w:tcBorders>
            <w:shd w:val="clear" w:color="auto" w:fill="auto"/>
            <w:vAlign w:val="center"/>
          </w:tcPr>
          <w:p w:rsidR="00757714" w:rsidRPr="004863F0" w:rsidRDefault="00757714" w:rsidP="00093A7F">
            <w:pPr>
              <w:jc w:val="center"/>
              <w:rPr>
                <w:rFonts w:ascii="Times New Roman" w:hAnsi="Times New Roman" w:cs="Times New Roman"/>
                <w:color w:val="000000"/>
                <w:sz w:val="20"/>
                <w:szCs w:val="20"/>
              </w:rPr>
            </w:pPr>
            <w:r w:rsidRPr="004863F0">
              <w:rPr>
                <w:rFonts w:ascii="Times New Roman" w:hAnsi="Times New Roman" w:cs="Times New Roman"/>
                <w:color w:val="000000"/>
                <w:sz w:val="20"/>
                <w:szCs w:val="20"/>
              </w:rPr>
              <w:t>130</w:t>
            </w:r>
          </w:p>
        </w:tc>
        <w:tc>
          <w:tcPr>
            <w:tcW w:w="408" w:type="pct"/>
            <w:tcBorders>
              <w:top w:val="single" w:sz="4" w:space="0" w:color="auto"/>
              <w:left w:val="nil"/>
              <w:bottom w:val="single" w:sz="4" w:space="0" w:color="auto"/>
              <w:right w:val="single" w:sz="4" w:space="0" w:color="auto"/>
            </w:tcBorders>
            <w:shd w:val="clear" w:color="auto" w:fill="auto"/>
            <w:vAlign w:val="center"/>
          </w:tcPr>
          <w:p w:rsidR="00757714" w:rsidRPr="004863F0" w:rsidRDefault="00757714" w:rsidP="00093A7F">
            <w:pPr>
              <w:jc w:val="center"/>
              <w:rPr>
                <w:rFonts w:ascii="Times New Roman" w:hAnsi="Times New Roman" w:cs="Times New Roman"/>
                <w:color w:val="000000"/>
                <w:sz w:val="20"/>
                <w:szCs w:val="20"/>
              </w:rPr>
            </w:pPr>
            <w:r w:rsidRPr="004863F0">
              <w:rPr>
                <w:rFonts w:ascii="Times New Roman" w:hAnsi="Times New Roman" w:cs="Times New Roman"/>
                <w:color w:val="000000"/>
                <w:sz w:val="20"/>
                <w:szCs w:val="20"/>
              </w:rPr>
              <w:t>130</w:t>
            </w:r>
          </w:p>
        </w:tc>
        <w:tc>
          <w:tcPr>
            <w:tcW w:w="408" w:type="pct"/>
            <w:tcBorders>
              <w:top w:val="single" w:sz="4" w:space="0" w:color="auto"/>
              <w:left w:val="nil"/>
              <w:bottom w:val="single" w:sz="4" w:space="0" w:color="auto"/>
              <w:right w:val="single" w:sz="4" w:space="0" w:color="auto"/>
            </w:tcBorders>
            <w:shd w:val="clear" w:color="auto" w:fill="auto"/>
            <w:vAlign w:val="center"/>
          </w:tcPr>
          <w:p w:rsidR="00757714" w:rsidRPr="004863F0" w:rsidRDefault="00757714" w:rsidP="00093A7F">
            <w:pPr>
              <w:jc w:val="center"/>
              <w:rPr>
                <w:rFonts w:ascii="Times New Roman" w:hAnsi="Times New Roman" w:cs="Times New Roman"/>
                <w:color w:val="000000"/>
                <w:sz w:val="20"/>
                <w:szCs w:val="20"/>
              </w:rPr>
            </w:pPr>
            <w:r w:rsidRPr="004863F0">
              <w:rPr>
                <w:rFonts w:ascii="Times New Roman" w:hAnsi="Times New Roman" w:cs="Times New Roman"/>
                <w:color w:val="000000"/>
                <w:sz w:val="20"/>
                <w:szCs w:val="20"/>
              </w:rPr>
              <w:t>130</w:t>
            </w:r>
          </w:p>
        </w:tc>
        <w:tc>
          <w:tcPr>
            <w:tcW w:w="408" w:type="pct"/>
            <w:tcBorders>
              <w:top w:val="single" w:sz="4" w:space="0" w:color="auto"/>
              <w:left w:val="nil"/>
              <w:bottom w:val="single" w:sz="4" w:space="0" w:color="auto"/>
              <w:right w:val="single" w:sz="4" w:space="0" w:color="auto"/>
            </w:tcBorders>
            <w:shd w:val="clear" w:color="000000" w:fill="FFFFFF"/>
            <w:vAlign w:val="center"/>
          </w:tcPr>
          <w:p w:rsidR="00757714" w:rsidRPr="004863F0" w:rsidRDefault="00757714" w:rsidP="00093A7F">
            <w:pPr>
              <w:jc w:val="center"/>
              <w:rPr>
                <w:rFonts w:ascii="Times New Roman" w:hAnsi="Times New Roman" w:cs="Times New Roman"/>
                <w:color w:val="000000"/>
                <w:sz w:val="20"/>
                <w:szCs w:val="20"/>
              </w:rPr>
            </w:pPr>
            <w:r w:rsidRPr="004863F0">
              <w:rPr>
                <w:rFonts w:ascii="Times New Roman" w:hAnsi="Times New Roman" w:cs="Times New Roman"/>
                <w:color w:val="000000"/>
                <w:sz w:val="20"/>
                <w:szCs w:val="20"/>
              </w:rPr>
              <w:t>130</w:t>
            </w:r>
          </w:p>
        </w:tc>
        <w:tc>
          <w:tcPr>
            <w:tcW w:w="413" w:type="pct"/>
            <w:vAlign w:val="center"/>
          </w:tcPr>
          <w:p w:rsidR="00757714" w:rsidRPr="004863F0" w:rsidRDefault="00757714" w:rsidP="00093A7F">
            <w:pPr>
              <w:jc w:val="center"/>
              <w:rPr>
                <w:rFonts w:ascii="Times New Roman" w:hAnsi="Times New Roman" w:cs="Times New Roman"/>
                <w:sz w:val="20"/>
                <w:szCs w:val="20"/>
              </w:rPr>
            </w:pPr>
            <w:r w:rsidRPr="004863F0">
              <w:rPr>
                <w:rFonts w:ascii="Times New Roman" w:hAnsi="Times New Roman" w:cs="Times New Roman"/>
                <w:sz w:val="20"/>
                <w:szCs w:val="20"/>
              </w:rPr>
              <w:t>130</w:t>
            </w:r>
          </w:p>
        </w:tc>
      </w:tr>
      <w:tr w:rsidR="00757714" w:rsidRPr="004863F0" w:rsidTr="00093A7F">
        <w:trPr>
          <w:trHeight w:val="20"/>
        </w:trPr>
        <w:tc>
          <w:tcPr>
            <w:tcW w:w="212" w:type="pct"/>
            <w:vMerge/>
            <w:vAlign w:val="center"/>
          </w:tcPr>
          <w:p w:rsidR="00757714" w:rsidRPr="004863F0" w:rsidRDefault="00757714" w:rsidP="00093A7F">
            <w:pPr>
              <w:jc w:val="center"/>
              <w:rPr>
                <w:rFonts w:ascii="Times New Roman" w:eastAsia="Times New Roman" w:hAnsi="Times New Roman" w:cs="Times New Roman"/>
                <w:color w:val="000000"/>
                <w:sz w:val="20"/>
                <w:szCs w:val="20"/>
                <w:lang w:eastAsia="ru-RU"/>
              </w:rPr>
            </w:pPr>
          </w:p>
        </w:tc>
        <w:tc>
          <w:tcPr>
            <w:tcW w:w="986" w:type="pct"/>
          </w:tcPr>
          <w:p w:rsidR="00757714" w:rsidRPr="004863F0" w:rsidRDefault="00757714" w:rsidP="00093A7F">
            <w:pPr>
              <w:jc w:val="both"/>
              <w:rPr>
                <w:rFonts w:ascii="Times New Roman" w:hAnsi="Times New Roman" w:cs="Times New Roman"/>
                <w:sz w:val="20"/>
                <w:szCs w:val="20"/>
              </w:rPr>
            </w:pPr>
            <w:r w:rsidRPr="004863F0">
              <w:rPr>
                <w:rFonts w:ascii="Times New Roman" w:hAnsi="Times New Roman" w:cs="Times New Roman"/>
                <w:sz w:val="20"/>
                <w:szCs w:val="20"/>
              </w:rPr>
              <w:t>Целевой сценарий</w:t>
            </w:r>
          </w:p>
        </w:tc>
        <w:tc>
          <w:tcPr>
            <w:tcW w:w="329" w:type="pct"/>
            <w:noWrap/>
            <w:vAlign w:val="center"/>
          </w:tcPr>
          <w:p w:rsidR="00757714" w:rsidRPr="004863F0" w:rsidRDefault="00757714" w:rsidP="00093A7F">
            <w:pPr>
              <w:jc w:val="center"/>
              <w:rPr>
                <w:rFonts w:ascii="Times New Roman" w:hAnsi="Times New Roman" w:cs="Times New Roman"/>
                <w:sz w:val="20"/>
                <w:szCs w:val="20"/>
              </w:rPr>
            </w:pPr>
          </w:p>
        </w:tc>
        <w:tc>
          <w:tcPr>
            <w:tcW w:w="337" w:type="pct"/>
            <w:noWrap/>
            <w:vAlign w:val="center"/>
          </w:tcPr>
          <w:p w:rsidR="00757714" w:rsidRPr="004863F0" w:rsidRDefault="00757714" w:rsidP="00093A7F">
            <w:pPr>
              <w:jc w:val="center"/>
              <w:rPr>
                <w:rFonts w:ascii="Times New Roman" w:eastAsia="Times New Roman" w:hAnsi="Times New Roman" w:cs="Times New Roman"/>
                <w:color w:val="000000"/>
                <w:sz w:val="20"/>
                <w:szCs w:val="20"/>
                <w:lang w:eastAsia="ru-RU"/>
              </w:rPr>
            </w:pPr>
            <w:r w:rsidRPr="004863F0">
              <w:rPr>
                <w:rFonts w:ascii="Times New Roman" w:eastAsia="Times New Roman" w:hAnsi="Times New Roman" w:cs="Times New Roman"/>
                <w:color w:val="000000"/>
                <w:sz w:val="20"/>
                <w:szCs w:val="20"/>
                <w:lang w:eastAsia="ru-RU"/>
              </w:rPr>
              <w:t>127,8</w:t>
            </w:r>
          </w:p>
        </w:tc>
        <w:tc>
          <w:tcPr>
            <w:tcW w:w="337" w:type="pct"/>
            <w:noWrap/>
            <w:vAlign w:val="center"/>
          </w:tcPr>
          <w:p w:rsidR="00757714" w:rsidRPr="004863F0" w:rsidRDefault="00757714" w:rsidP="00093A7F">
            <w:pPr>
              <w:jc w:val="center"/>
              <w:rPr>
                <w:rFonts w:ascii="Times New Roman" w:eastAsia="Times New Roman" w:hAnsi="Times New Roman" w:cs="Times New Roman"/>
                <w:color w:val="000000"/>
                <w:sz w:val="20"/>
                <w:szCs w:val="20"/>
                <w:lang w:eastAsia="ru-RU"/>
              </w:rPr>
            </w:pPr>
            <w:r w:rsidRPr="004863F0">
              <w:rPr>
                <w:rFonts w:ascii="Times New Roman" w:eastAsia="Times New Roman" w:hAnsi="Times New Roman" w:cs="Times New Roman"/>
                <w:color w:val="000000"/>
                <w:sz w:val="20"/>
                <w:szCs w:val="20"/>
                <w:lang w:eastAsia="ru-RU"/>
              </w:rPr>
              <w:t>129,4</w:t>
            </w:r>
          </w:p>
        </w:tc>
        <w:tc>
          <w:tcPr>
            <w:tcW w:w="337" w:type="pct"/>
            <w:noWrap/>
            <w:vAlign w:val="center"/>
          </w:tcPr>
          <w:p w:rsidR="00757714" w:rsidRPr="004863F0" w:rsidRDefault="00757714" w:rsidP="00093A7F">
            <w:pPr>
              <w:jc w:val="center"/>
              <w:rPr>
                <w:rFonts w:ascii="Times New Roman" w:eastAsia="Times New Roman" w:hAnsi="Times New Roman" w:cs="Times New Roman"/>
                <w:color w:val="000000"/>
                <w:sz w:val="20"/>
                <w:szCs w:val="20"/>
                <w:lang w:eastAsia="ru-RU"/>
              </w:rPr>
            </w:pPr>
            <w:r w:rsidRPr="004863F0">
              <w:rPr>
                <w:rFonts w:ascii="Times New Roman" w:eastAsia="Times New Roman" w:hAnsi="Times New Roman" w:cs="Times New Roman"/>
                <w:color w:val="000000"/>
                <w:sz w:val="20"/>
                <w:szCs w:val="20"/>
                <w:lang w:eastAsia="ru-RU"/>
              </w:rPr>
              <w:t>131</w:t>
            </w:r>
          </w:p>
        </w:tc>
        <w:tc>
          <w:tcPr>
            <w:tcW w:w="417" w:type="pct"/>
            <w:tcBorders>
              <w:top w:val="single" w:sz="4" w:space="0" w:color="auto"/>
              <w:left w:val="single" w:sz="4" w:space="0" w:color="auto"/>
              <w:bottom w:val="single" w:sz="4" w:space="0" w:color="auto"/>
              <w:right w:val="single" w:sz="4" w:space="0" w:color="auto"/>
            </w:tcBorders>
            <w:shd w:val="clear" w:color="auto" w:fill="auto"/>
            <w:noWrap/>
            <w:vAlign w:val="center"/>
          </w:tcPr>
          <w:p w:rsidR="00757714" w:rsidRPr="004863F0" w:rsidRDefault="00757714" w:rsidP="00093A7F">
            <w:pPr>
              <w:jc w:val="center"/>
              <w:rPr>
                <w:rFonts w:ascii="Times New Roman" w:hAnsi="Times New Roman" w:cs="Times New Roman"/>
                <w:color w:val="000000"/>
                <w:sz w:val="20"/>
                <w:szCs w:val="20"/>
              </w:rPr>
            </w:pPr>
            <w:r w:rsidRPr="004863F0">
              <w:rPr>
                <w:rFonts w:ascii="Times New Roman" w:hAnsi="Times New Roman" w:cs="Times New Roman"/>
                <w:color w:val="000000"/>
                <w:sz w:val="20"/>
                <w:szCs w:val="20"/>
              </w:rPr>
              <w:t>130</w:t>
            </w:r>
          </w:p>
        </w:tc>
        <w:tc>
          <w:tcPr>
            <w:tcW w:w="408" w:type="pct"/>
            <w:tcBorders>
              <w:top w:val="single" w:sz="4" w:space="0" w:color="auto"/>
              <w:left w:val="nil"/>
              <w:bottom w:val="single" w:sz="4" w:space="0" w:color="auto"/>
              <w:right w:val="single" w:sz="4" w:space="0" w:color="auto"/>
            </w:tcBorders>
            <w:shd w:val="clear" w:color="auto" w:fill="auto"/>
            <w:vAlign w:val="center"/>
          </w:tcPr>
          <w:p w:rsidR="00757714" w:rsidRPr="004863F0" w:rsidRDefault="00757714" w:rsidP="00093A7F">
            <w:pPr>
              <w:jc w:val="center"/>
              <w:rPr>
                <w:rFonts w:ascii="Times New Roman" w:hAnsi="Times New Roman" w:cs="Times New Roman"/>
                <w:color w:val="000000"/>
                <w:sz w:val="20"/>
                <w:szCs w:val="20"/>
              </w:rPr>
            </w:pPr>
            <w:r w:rsidRPr="004863F0">
              <w:rPr>
                <w:rFonts w:ascii="Times New Roman" w:hAnsi="Times New Roman" w:cs="Times New Roman"/>
                <w:color w:val="000000"/>
                <w:sz w:val="20"/>
                <w:szCs w:val="20"/>
              </w:rPr>
              <w:t>130</w:t>
            </w:r>
          </w:p>
        </w:tc>
        <w:tc>
          <w:tcPr>
            <w:tcW w:w="408" w:type="pct"/>
            <w:tcBorders>
              <w:top w:val="single" w:sz="4" w:space="0" w:color="auto"/>
              <w:left w:val="nil"/>
              <w:bottom w:val="single" w:sz="4" w:space="0" w:color="auto"/>
              <w:right w:val="single" w:sz="4" w:space="0" w:color="auto"/>
            </w:tcBorders>
            <w:shd w:val="clear" w:color="auto" w:fill="auto"/>
            <w:vAlign w:val="center"/>
          </w:tcPr>
          <w:p w:rsidR="00757714" w:rsidRPr="004863F0" w:rsidRDefault="00757714" w:rsidP="00093A7F">
            <w:pPr>
              <w:jc w:val="center"/>
              <w:rPr>
                <w:rFonts w:ascii="Times New Roman" w:hAnsi="Times New Roman" w:cs="Times New Roman"/>
                <w:color w:val="000000"/>
                <w:sz w:val="20"/>
                <w:szCs w:val="20"/>
              </w:rPr>
            </w:pPr>
            <w:r w:rsidRPr="004863F0">
              <w:rPr>
                <w:rFonts w:ascii="Times New Roman" w:hAnsi="Times New Roman" w:cs="Times New Roman"/>
                <w:color w:val="000000"/>
                <w:sz w:val="20"/>
                <w:szCs w:val="20"/>
              </w:rPr>
              <w:t>130</w:t>
            </w:r>
          </w:p>
        </w:tc>
        <w:tc>
          <w:tcPr>
            <w:tcW w:w="408" w:type="pct"/>
            <w:tcBorders>
              <w:top w:val="single" w:sz="4" w:space="0" w:color="auto"/>
              <w:left w:val="nil"/>
              <w:bottom w:val="single" w:sz="4" w:space="0" w:color="auto"/>
              <w:right w:val="single" w:sz="4" w:space="0" w:color="auto"/>
            </w:tcBorders>
            <w:shd w:val="clear" w:color="auto" w:fill="auto"/>
            <w:vAlign w:val="center"/>
          </w:tcPr>
          <w:p w:rsidR="00757714" w:rsidRPr="004863F0" w:rsidRDefault="00757714" w:rsidP="00093A7F">
            <w:pPr>
              <w:jc w:val="center"/>
              <w:rPr>
                <w:rFonts w:ascii="Times New Roman" w:hAnsi="Times New Roman" w:cs="Times New Roman"/>
                <w:color w:val="000000"/>
                <w:sz w:val="20"/>
                <w:szCs w:val="20"/>
              </w:rPr>
            </w:pPr>
            <w:r w:rsidRPr="004863F0">
              <w:rPr>
                <w:rFonts w:ascii="Times New Roman" w:hAnsi="Times New Roman" w:cs="Times New Roman"/>
                <w:color w:val="000000"/>
                <w:sz w:val="20"/>
                <w:szCs w:val="20"/>
              </w:rPr>
              <w:t>130</w:t>
            </w:r>
          </w:p>
        </w:tc>
        <w:tc>
          <w:tcPr>
            <w:tcW w:w="408" w:type="pct"/>
            <w:tcBorders>
              <w:top w:val="single" w:sz="4" w:space="0" w:color="auto"/>
              <w:left w:val="nil"/>
              <w:bottom w:val="single" w:sz="4" w:space="0" w:color="auto"/>
              <w:right w:val="single" w:sz="4" w:space="0" w:color="auto"/>
            </w:tcBorders>
            <w:shd w:val="clear" w:color="000000" w:fill="FFFFFF"/>
            <w:vAlign w:val="center"/>
          </w:tcPr>
          <w:p w:rsidR="00757714" w:rsidRPr="004863F0" w:rsidRDefault="00757714" w:rsidP="00093A7F">
            <w:pPr>
              <w:jc w:val="center"/>
              <w:rPr>
                <w:rFonts w:ascii="Times New Roman" w:hAnsi="Times New Roman" w:cs="Times New Roman"/>
                <w:color w:val="000000"/>
                <w:sz w:val="20"/>
                <w:szCs w:val="20"/>
              </w:rPr>
            </w:pPr>
            <w:r w:rsidRPr="004863F0">
              <w:rPr>
                <w:rFonts w:ascii="Times New Roman" w:hAnsi="Times New Roman" w:cs="Times New Roman"/>
                <w:color w:val="000000"/>
                <w:sz w:val="20"/>
                <w:szCs w:val="20"/>
              </w:rPr>
              <w:t>130</w:t>
            </w:r>
          </w:p>
        </w:tc>
        <w:tc>
          <w:tcPr>
            <w:tcW w:w="413" w:type="pct"/>
            <w:vAlign w:val="center"/>
          </w:tcPr>
          <w:p w:rsidR="00757714" w:rsidRPr="004863F0" w:rsidRDefault="00757714" w:rsidP="00093A7F">
            <w:pPr>
              <w:jc w:val="center"/>
              <w:rPr>
                <w:rFonts w:ascii="Times New Roman" w:eastAsia="Times New Roman" w:hAnsi="Times New Roman" w:cs="Times New Roman"/>
                <w:color w:val="000000"/>
                <w:sz w:val="20"/>
                <w:szCs w:val="20"/>
                <w:lang w:eastAsia="ru-RU"/>
              </w:rPr>
            </w:pPr>
            <w:r w:rsidRPr="004863F0">
              <w:rPr>
                <w:rFonts w:ascii="Times New Roman" w:eastAsia="Times New Roman" w:hAnsi="Times New Roman" w:cs="Times New Roman"/>
                <w:color w:val="000000"/>
                <w:sz w:val="20"/>
                <w:szCs w:val="20"/>
                <w:lang w:eastAsia="ru-RU"/>
              </w:rPr>
              <w:t>130</w:t>
            </w:r>
          </w:p>
        </w:tc>
      </w:tr>
    </w:tbl>
    <w:p w:rsidR="00757714" w:rsidRPr="00587996" w:rsidRDefault="00757714" w:rsidP="00757714">
      <w:pPr>
        <w:rPr>
          <w:rFonts w:ascii="Times New Roman" w:hAnsi="Times New Roman" w:cs="Times New Roman"/>
          <w:sz w:val="24"/>
          <w:szCs w:val="24"/>
        </w:rPr>
      </w:pPr>
    </w:p>
    <w:p w:rsidR="00517A1B" w:rsidRPr="00587996" w:rsidRDefault="00517A1B" w:rsidP="00757714">
      <w:pPr>
        <w:pStyle w:val="1"/>
        <w:jc w:val="right"/>
        <w:rPr>
          <w:rFonts w:ascii="Times New Roman" w:hAnsi="Times New Roman" w:cs="Times New Roman"/>
          <w:sz w:val="24"/>
          <w:szCs w:val="24"/>
        </w:rPr>
      </w:pPr>
    </w:p>
    <w:sectPr w:rsidR="00517A1B" w:rsidRPr="00587996" w:rsidSect="00BE5A94">
      <w:footerReference w:type="default" r:id="rId13"/>
      <w:pgSz w:w="16838" w:h="11906" w:orient="landscape"/>
      <w:pgMar w:top="1418" w:right="1134" w:bottom="851"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67F11" w:rsidRDefault="00367F11" w:rsidP="00250669">
      <w:pPr>
        <w:spacing w:after="0" w:line="240" w:lineRule="auto"/>
      </w:pPr>
      <w:r>
        <w:separator/>
      </w:r>
    </w:p>
  </w:endnote>
  <w:endnote w:type="continuationSeparator" w:id="0">
    <w:p w:rsidR="00367F11" w:rsidRDefault="00367F11" w:rsidP="002506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libri Light">
    <w:altName w:val="Calibri"/>
    <w:charset w:val="CC"/>
    <w:family w:val="swiss"/>
    <w:pitch w:val="variable"/>
    <w:sig w:usb0="00000001" w:usb1="4000207B" w:usb2="00000000" w:usb3="00000000" w:csb0="0000019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Verdana">
    <w:panose1 w:val="020B0604030504040204"/>
    <w:charset w:val="CC"/>
    <w:family w:val="swiss"/>
    <w:pitch w:val="variable"/>
    <w:sig w:usb0="A10006FF" w:usb1="4000205B" w:usb2="00000010" w:usb3="00000000" w:csb0="0000019F" w:csb1="00000000"/>
  </w:font>
  <w:font w:name="+mn-ea">
    <w:altName w:val="Times New Roman"/>
    <w:panose1 w:val="00000000000000000000"/>
    <w:charset w:val="00"/>
    <w:family w:val="roman"/>
    <w:notTrueType/>
    <w:pitch w:val="default"/>
    <w:sig w:usb0="00000003" w:usb1="00000000" w:usb2="00000000" w:usb3="00000000" w:csb0="00000001" w:csb1="00000000"/>
  </w:font>
  <w:font w:name="Times New Roman CYR">
    <w:panose1 w:val="02020603050405020304"/>
    <w:charset w:val="CC"/>
    <w:family w:val="roman"/>
    <w:pitch w:val="variable"/>
    <w:sig w:usb0="E0002AFF" w:usb1="C0007841"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7F11" w:rsidRPr="007550C9" w:rsidRDefault="00367F11">
    <w:pPr>
      <w:pStyle w:val="af0"/>
      <w:jc w:val="right"/>
      <w:rPr>
        <w:rFonts w:ascii="Times New Roman" w:hAnsi="Times New Roman" w:cs="Times New Roman"/>
        <w:sz w:val="20"/>
        <w:szCs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02263501"/>
      <w:docPartObj>
        <w:docPartGallery w:val="Page Numbers (Bottom of Page)"/>
        <w:docPartUnique/>
      </w:docPartObj>
    </w:sdtPr>
    <w:sdtEndPr>
      <w:rPr>
        <w:rFonts w:ascii="Times New Roman" w:hAnsi="Times New Roman" w:cs="Times New Roman"/>
        <w:sz w:val="20"/>
        <w:szCs w:val="20"/>
      </w:rPr>
    </w:sdtEndPr>
    <w:sdtContent>
      <w:p w:rsidR="00367F11" w:rsidRPr="007550C9" w:rsidRDefault="00367F11">
        <w:pPr>
          <w:pStyle w:val="af0"/>
          <w:jc w:val="right"/>
          <w:rPr>
            <w:rFonts w:ascii="Times New Roman" w:hAnsi="Times New Roman" w:cs="Times New Roman"/>
            <w:sz w:val="20"/>
            <w:szCs w:val="20"/>
          </w:rPr>
        </w:pPr>
        <w:r w:rsidRPr="007550C9">
          <w:rPr>
            <w:rFonts w:ascii="Times New Roman" w:hAnsi="Times New Roman" w:cs="Times New Roman"/>
            <w:sz w:val="20"/>
            <w:szCs w:val="20"/>
          </w:rPr>
          <w:fldChar w:fldCharType="begin"/>
        </w:r>
        <w:r w:rsidRPr="007550C9">
          <w:rPr>
            <w:rFonts w:ascii="Times New Roman" w:hAnsi="Times New Roman" w:cs="Times New Roman"/>
            <w:sz w:val="20"/>
            <w:szCs w:val="20"/>
          </w:rPr>
          <w:instrText>PAGE   \* MERGEFORMAT</w:instrText>
        </w:r>
        <w:r w:rsidRPr="007550C9">
          <w:rPr>
            <w:rFonts w:ascii="Times New Roman" w:hAnsi="Times New Roman" w:cs="Times New Roman"/>
            <w:sz w:val="20"/>
            <w:szCs w:val="20"/>
          </w:rPr>
          <w:fldChar w:fldCharType="separate"/>
        </w:r>
        <w:r w:rsidR="00A05C7F">
          <w:rPr>
            <w:rFonts w:ascii="Times New Roman" w:hAnsi="Times New Roman" w:cs="Times New Roman"/>
            <w:noProof/>
            <w:sz w:val="20"/>
            <w:szCs w:val="20"/>
          </w:rPr>
          <w:t>63</w:t>
        </w:r>
        <w:r w:rsidRPr="007550C9">
          <w:rPr>
            <w:rFonts w:ascii="Times New Roman" w:hAnsi="Times New Roman" w:cs="Times New Roman"/>
            <w:sz w:val="20"/>
            <w:szCs w:val="20"/>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67F11" w:rsidRDefault="00367F11" w:rsidP="00250669">
      <w:pPr>
        <w:spacing w:after="0" w:line="240" w:lineRule="auto"/>
      </w:pPr>
      <w:r>
        <w:separator/>
      </w:r>
    </w:p>
  </w:footnote>
  <w:footnote w:type="continuationSeparator" w:id="0">
    <w:p w:rsidR="00367F11" w:rsidRDefault="00367F11" w:rsidP="0025066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23827257"/>
      <w:docPartObj>
        <w:docPartGallery w:val="Page Numbers (Top of Page)"/>
        <w:docPartUnique/>
      </w:docPartObj>
    </w:sdtPr>
    <w:sdtEndPr>
      <w:rPr>
        <w:rFonts w:ascii="Times New Roman" w:hAnsi="Times New Roman" w:cs="Times New Roman"/>
        <w:sz w:val="20"/>
        <w:szCs w:val="20"/>
      </w:rPr>
    </w:sdtEndPr>
    <w:sdtContent>
      <w:p w:rsidR="00367F11" w:rsidRPr="004D6E3F" w:rsidRDefault="00367F11">
        <w:pPr>
          <w:pStyle w:val="ae"/>
          <w:jc w:val="center"/>
          <w:rPr>
            <w:rFonts w:ascii="Times New Roman" w:hAnsi="Times New Roman" w:cs="Times New Roman"/>
            <w:sz w:val="20"/>
            <w:szCs w:val="20"/>
          </w:rPr>
        </w:pPr>
        <w:r w:rsidRPr="004D6E3F">
          <w:rPr>
            <w:rFonts w:ascii="Times New Roman" w:hAnsi="Times New Roman" w:cs="Times New Roman"/>
            <w:sz w:val="20"/>
            <w:szCs w:val="20"/>
          </w:rPr>
          <w:fldChar w:fldCharType="begin"/>
        </w:r>
        <w:r w:rsidRPr="004D6E3F">
          <w:rPr>
            <w:rFonts w:ascii="Times New Roman" w:hAnsi="Times New Roman" w:cs="Times New Roman"/>
            <w:sz w:val="20"/>
            <w:szCs w:val="20"/>
          </w:rPr>
          <w:instrText>PAGE   \* MERGEFORMAT</w:instrText>
        </w:r>
        <w:r w:rsidRPr="004D6E3F">
          <w:rPr>
            <w:rFonts w:ascii="Times New Roman" w:hAnsi="Times New Roman" w:cs="Times New Roman"/>
            <w:sz w:val="20"/>
            <w:szCs w:val="20"/>
          </w:rPr>
          <w:fldChar w:fldCharType="separate"/>
        </w:r>
        <w:r w:rsidR="00A05C7F">
          <w:rPr>
            <w:rFonts w:ascii="Times New Roman" w:hAnsi="Times New Roman" w:cs="Times New Roman"/>
            <w:noProof/>
            <w:sz w:val="20"/>
            <w:szCs w:val="20"/>
          </w:rPr>
          <w:t>63</w:t>
        </w:r>
        <w:r w:rsidRPr="004D6E3F">
          <w:rPr>
            <w:rFonts w:ascii="Times New Roman" w:hAnsi="Times New Roman" w:cs="Times New Roman"/>
            <w:sz w:val="20"/>
            <w:szCs w:val="20"/>
          </w:rPr>
          <w:fldChar w:fldCharType="end"/>
        </w:r>
      </w:p>
    </w:sdtContent>
  </w:sdt>
  <w:p w:rsidR="00367F11" w:rsidRDefault="00367F11">
    <w:pPr>
      <w:pStyle w:val="a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4C69CB"/>
    <w:multiLevelType w:val="hybridMultilevel"/>
    <w:tmpl w:val="3B720E04"/>
    <w:lvl w:ilvl="0" w:tplc="1E1C64A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nsid w:val="0B3D5442"/>
    <w:multiLevelType w:val="hybridMultilevel"/>
    <w:tmpl w:val="70EEBBFC"/>
    <w:lvl w:ilvl="0" w:tplc="1E1C64A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nsid w:val="0BE61607"/>
    <w:multiLevelType w:val="hybridMultilevel"/>
    <w:tmpl w:val="700875A0"/>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
    <w:nsid w:val="0CA42DBC"/>
    <w:multiLevelType w:val="hybridMultilevel"/>
    <w:tmpl w:val="953E102C"/>
    <w:lvl w:ilvl="0" w:tplc="1E1C64A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nsid w:val="10AE1FF5"/>
    <w:multiLevelType w:val="hybridMultilevel"/>
    <w:tmpl w:val="55FACEC0"/>
    <w:lvl w:ilvl="0" w:tplc="9AFC397A">
      <w:start w:val="1"/>
      <w:numFmt w:val="decimal"/>
      <w:lvlText w:val="%1."/>
      <w:lvlJc w:val="left"/>
      <w:pPr>
        <w:ind w:left="1774" w:hanging="106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18354DF3"/>
    <w:multiLevelType w:val="hybridMultilevel"/>
    <w:tmpl w:val="3E2A5682"/>
    <w:lvl w:ilvl="0" w:tplc="1E1C64A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nsid w:val="1C9F3B00"/>
    <w:multiLevelType w:val="hybridMultilevel"/>
    <w:tmpl w:val="4B84700E"/>
    <w:lvl w:ilvl="0" w:tplc="1E1C64A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nsid w:val="1E990C62"/>
    <w:multiLevelType w:val="hybridMultilevel"/>
    <w:tmpl w:val="76F65A98"/>
    <w:lvl w:ilvl="0" w:tplc="1E1C64A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nsid w:val="1F7C062C"/>
    <w:multiLevelType w:val="hybridMultilevel"/>
    <w:tmpl w:val="F2AEB858"/>
    <w:lvl w:ilvl="0" w:tplc="1E1C64A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nsid w:val="204E111C"/>
    <w:multiLevelType w:val="hybridMultilevel"/>
    <w:tmpl w:val="2F08BDD6"/>
    <w:lvl w:ilvl="0" w:tplc="1E1C64A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nsid w:val="244111D3"/>
    <w:multiLevelType w:val="hybridMultilevel"/>
    <w:tmpl w:val="0B6C6A08"/>
    <w:lvl w:ilvl="0" w:tplc="1E1C64A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27703D5B"/>
    <w:multiLevelType w:val="hybridMultilevel"/>
    <w:tmpl w:val="F08E34A4"/>
    <w:lvl w:ilvl="0" w:tplc="C0F869E6">
      <w:start w:val="2"/>
      <w:numFmt w:val="bullet"/>
      <w:pStyle w:val="a"/>
      <w:lvlText w:val="-"/>
      <w:lvlJc w:val="left"/>
      <w:pPr>
        <w:ind w:left="1428" w:hanging="360"/>
      </w:pPr>
      <w:rPr>
        <w:rFonts w:ascii="Times New Roman" w:eastAsia="Times New Roman" w:hAnsi="Times New Roman" w:cs="Times New Roman" w:hint="default"/>
      </w:rPr>
    </w:lvl>
    <w:lvl w:ilvl="1" w:tplc="04190003">
      <w:start w:val="1"/>
      <w:numFmt w:val="bullet"/>
      <w:lvlText w:val="o"/>
      <w:lvlJc w:val="left"/>
      <w:pPr>
        <w:ind w:left="2148" w:hanging="360"/>
      </w:pPr>
      <w:rPr>
        <w:rFonts w:ascii="Courier New" w:hAnsi="Courier New" w:cs="Courier New" w:hint="default"/>
      </w:rPr>
    </w:lvl>
    <w:lvl w:ilvl="2" w:tplc="04190005">
      <w:start w:val="1"/>
      <w:numFmt w:val="bullet"/>
      <w:lvlText w:val=""/>
      <w:lvlJc w:val="left"/>
      <w:pPr>
        <w:ind w:left="2868" w:hanging="360"/>
      </w:pPr>
      <w:rPr>
        <w:rFonts w:ascii="Wingdings" w:hAnsi="Wingdings" w:hint="default"/>
      </w:rPr>
    </w:lvl>
    <w:lvl w:ilvl="3" w:tplc="04190001">
      <w:start w:val="1"/>
      <w:numFmt w:val="bullet"/>
      <w:lvlText w:val=""/>
      <w:lvlJc w:val="left"/>
      <w:pPr>
        <w:ind w:left="3588" w:hanging="360"/>
      </w:pPr>
      <w:rPr>
        <w:rFonts w:ascii="Symbol" w:hAnsi="Symbol" w:hint="default"/>
      </w:rPr>
    </w:lvl>
    <w:lvl w:ilvl="4" w:tplc="04190003">
      <w:start w:val="1"/>
      <w:numFmt w:val="bullet"/>
      <w:lvlText w:val="o"/>
      <w:lvlJc w:val="left"/>
      <w:pPr>
        <w:ind w:left="4308" w:hanging="360"/>
      </w:pPr>
      <w:rPr>
        <w:rFonts w:ascii="Courier New" w:hAnsi="Courier New" w:cs="Courier New" w:hint="default"/>
      </w:rPr>
    </w:lvl>
    <w:lvl w:ilvl="5" w:tplc="04190005">
      <w:start w:val="1"/>
      <w:numFmt w:val="bullet"/>
      <w:lvlText w:val=""/>
      <w:lvlJc w:val="left"/>
      <w:pPr>
        <w:ind w:left="5028" w:hanging="360"/>
      </w:pPr>
      <w:rPr>
        <w:rFonts w:ascii="Wingdings" w:hAnsi="Wingdings" w:hint="default"/>
      </w:rPr>
    </w:lvl>
    <w:lvl w:ilvl="6" w:tplc="04190001">
      <w:start w:val="1"/>
      <w:numFmt w:val="bullet"/>
      <w:lvlText w:val=""/>
      <w:lvlJc w:val="left"/>
      <w:pPr>
        <w:ind w:left="5748" w:hanging="360"/>
      </w:pPr>
      <w:rPr>
        <w:rFonts w:ascii="Symbol" w:hAnsi="Symbol" w:hint="default"/>
      </w:rPr>
    </w:lvl>
    <w:lvl w:ilvl="7" w:tplc="04190003">
      <w:start w:val="1"/>
      <w:numFmt w:val="bullet"/>
      <w:lvlText w:val="o"/>
      <w:lvlJc w:val="left"/>
      <w:pPr>
        <w:ind w:left="6468" w:hanging="360"/>
      </w:pPr>
      <w:rPr>
        <w:rFonts w:ascii="Courier New" w:hAnsi="Courier New" w:cs="Courier New" w:hint="default"/>
      </w:rPr>
    </w:lvl>
    <w:lvl w:ilvl="8" w:tplc="04190005">
      <w:start w:val="1"/>
      <w:numFmt w:val="bullet"/>
      <w:lvlText w:val=""/>
      <w:lvlJc w:val="left"/>
      <w:pPr>
        <w:ind w:left="7188" w:hanging="360"/>
      </w:pPr>
      <w:rPr>
        <w:rFonts w:ascii="Wingdings" w:hAnsi="Wingdings" w:hint="default"/>
      </w:rPr>
    </w:lvl>
  </w:abstractNum>
  <w:abstractNum w:abstractNumId="12">
    <w:nsid w:val="279C5796"/>
    <w:multiLevelType w:val="hybridMultilevel"/>
    <w:tmpl w:val="93F00C9C"/>
    <w:lvl w:ilvl="0" w:tplc="2F5E7166">
      <w:start w:val="1"/>
      <w:numFmt w:val="bullet"/>
      <w:lvlText w:val=""/>
      <w:lvlJc w:val="left"/>
      <w:pPr>
        <w:ind w:left="1429" w:hanging="360"/>
      </w:pPr>
      <w:rPr>
        <w:rFonts w:ascii="Symbol" w:hAnsi="Symbol" w:hint="default"/>
        <w:color w:val="auto"/>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nsid w:val="2A7B7ACC"/>
    <w:multiLevelType w:val="hybridMultilevel"/>
    <w:tmpl w:val="5CAC9E30"/>
    <w:lvl w:ilvl="0" w:tplc="1E1C64A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nsid w:val="2C8407B3"/>
    <w:multiLevelType w:val="hybridMultilevel"/>
    <w:tmpl w:val="16563E10"/>
    <w:lvl w:ilvl="0" w:tplc="1E1C64A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nsid w:val="2DA14434"/>
    <w:multiLevelType w:val="hybridMultilevel"/>
    <w:tmpl w:val="96664DD8"/>
    <w:lvl w:ilvl="0" w:tplc="1E1C64A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
    <w:nsid w:val="2DE55BFB"/>
    <w:multiLevelType w:val="hybridMultilevel"/>
    <w:tmpl w:val="E730B062"/>
    <w:lvl w:ilvl="0" w:tplc="1E1C64A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
    <w:nsid w:val="304F0C8C"/>
    <w:multiLevelType w:val="hybridMultilevel"/>
    <w:tmpl w:val="144888C2"/>
    <w:lvl w:ilvl="0" w:tplc="1E1C64A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30850B88"/>
    <w:multiLevelType w:val="hybridMultilevel"/>
    <w:tmpl w:val="AE242436"/>
    <w:lvl w:ilvl="0" w:tplc="995CFA52">
      <w:start w:val="1"/>
      <w:numFmt w:val="bullet"/>
      <w:lvlText w:val=""/>
      <w:lvlJc w:val="left"/>
      <w:pPr>
        <w:ind w:left="1070" w:hanging="360"/>
      </w:pPr>
      <w:rPr>
        <w:rFonts w:ascii="Symbol" w:hAnsi="Symbol" w:hint="default"/>
        <w:color w:val="auto"/>
      </w:rPr>
    </w:lvl>
    <w:lvl w:ilvl="1" w:tplc="04190003" w:tentative="1">
      <w:start w:val="1"/>
      <w:numFmt w:val="bullet"/>
      <w:lvlText w:val="o"/>
      <w:lvlJc w:val="left"/>
      <w:pPr>
        <w:ind w:left="1790" w:hanging="360"/>
      </w:pPr>
      <w:rPr>
        <w:rFonts w:ascii="Courier New" w:hAnsi="Courier New" w:cs="Courier New" w:hint="default"/>
      </w:rPr>
    </w:lvl>
    <w:lvl w:ilvl="2" w:tplc="04190005" w:tentative="1">
      <w:start w:val="1"/>
      <w:numFmt w:val="bullet"/>
      <w:lvlText w:val=""/>
      <w:lvlJc w:val="left"/>
      <w:pPr>
        <w:ind w:left="2510" w:hanging="360"/>
      </w:pPr>
      <w:rPr>
        <w:rFonts w:ascii="Wingdings" w:hAnsi="Wingdings" w:hint="default"/>
      </w:rPr>
    </w:lvl>
    <w:lvl w:ilvl="3" w:tplc="04190001" w:tentative="1">
      <w:start w:val="1"/>
      <w:numFmt w:val="bullet"/>
      <w:lvlText w:val=""/>
      <w:lvlJc w:val="left"/>
      <w:pPr>
        <w:ind w:left="3230" w:hanging="360"/>
      </w:pPr>
      <w:rPr>
        <w:rFonts w:ascii="Symbol" w:hAnsi="Symbol" w:hint="default"/>
      </w:rPr>
    </w:lvl>
    <w:lvl w:ilvl="4" w:tplc="04190003" w:tentative="1">
      <w:start w:val="1"/>
      <w:numFmt w:val="bullet"/>
      <w:lvlText w:val="o"/>
      <w:lvlJc w:val="left"/>
      <w:pPr>
        <w:ind w:left="3950" w:hanging="360"/>
      </w:pPr>
      <w:rPr>
        <w:rFonts w:ascii="Courier New" w:hAnsi="Courier New" w:cs="Courier New" w:hint="default"/>
      </w:rPr>
    </w:lvl>
    <w:lvl w:ilvl="5" w:tplc="04190005" w:tentative="1">
      <w:start w:val="1"/>
      <w:numFmt w:val="bullet"/>
      <w:lvlText w:val=""/>
      <w:lvlJc w:val="left"/>
      <w:pPr>
        <w:ind w:left="4670" w:hanging="360"/>
      </w:pPr>
      <w:rPr>
        <w:rFonts w:ascii="Wingdings" w:hAnsi="Wingdings" w:hint="default"/>
      </w:rPr>
    </w:lvl>
    <w:lvl w:ilvl="6" w:tplc="04190001" w:tentative="1">
      <w:start w:val="1"/>
      <w:numFmt w:val="bullet"/>
      <w:lvlText w:val=""/>
      <w:lvlJc w:val="left"/>
      <w:pPr>
        <w:ind w:left="5390" w:hanging="360"/>
      </w:pPr>
      <w:rPr>
        <w:rFonts w:ascii="Symbol" w:hAnsi="Symbol" w:hint="default"/>
      </w:rPr>
    </w:lvl>
    <w:lvl w:ilvl="7" w:tplc="04190003" w:tentative="1">
      <w:start w:val="1"/>
      <w:numFmt w:val="bullet"/>
      <w:lvlText w:val="o"/>
      <w:lvlJc w:val="left"/>
      <w:pPr>
        <w:ind w:left="6110" w:hanging="360"/>
      </w:pPr>
      <w:rPr>
        <w:rFonts w:ascii="Courier New" w:hAnsi="Courier New" w:cs="Courier New" w:hint="default"/>
      </w:rPr>
    </w:lvl>
    <w:lvl w:ilvl="8" w:tplc="04190005" w:tentative="1">
      <w:start w:val="1"/>
      <w:numFmt w:val="bullet"/>
      <w:lvlText w:val=""/>
      <w:lvlJc w:val="left"/>
      <w:pPr>
        <w:ind w:left="6830" w:hanging="360"/>
      </w:pPr>
      <w:rPr>
        <w:rFonts w:ascii="Wingdings" w:hAnsi="Wingdings" w:hint="default"/>
      </w:rPr>
    </w:lvl>
  </w:abstractNum>
  <w:abstractNum w:abstractNumId="19">
    <w:nsid w:val="337F4EE5"/>
    <w:multiLevelType w:val="hybridMultilevel"/>
    <w:tmpl w:val="D0B2ED26"/>
    <w:lvl w:ilvl="0" w:tplc="1E1C64A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
    <w:nsid w:val="342C3B5D"/>
    <w:multiLevelType w:val="hybridMultilevel"/>
    <w:tmpl w:val="4ACA7BE8"/>
    <w:lvl w:ilvl="0" w:tplc="1E1C64A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1">
    <w:nsid w:val="3607593D"/>
    <w:multiLevelType w:val="hybridMultilevel"/>
    <w:tmpl w:val="79E01C60"/>
    <w:lvl w:ilvl="0" w:tplc="1E1C64A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2">
    <w:nsid w:val="387F231B"/>
    <w:multiLevelType w:val="hybridMultilevel"/>
    <w:tmpl w:val="D0E0E2C4"/>
    <w:lvl w:ilvl="0" w:tplc="1E1C64A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
    <w:nsid w:val="38EF56C7"/>
    <w:multiLevelType w:val="hybridMultilevel"/>
    <w:tmpl w:val="C686B5E0"/>
    <w:lvl w:ilvl="0" w:tplc="1E1C64A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4">
    <w:nsid w:val="3AD11ECA"/>
    <w:multiLevelType w:val="hybridMultilevel"/>
    <w:tmpl w:val="E89A0872"/>
    <w:lvl w:ilvl="0" w:tplc="1E1C64A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
    <w:nsid w:val="3C222CFE"/>
    <w:multiLevelType w:val="hybridMultilevel"/>
    <w:tmpl w:val="B21A1E7A"/>
    <w:lvl w:ilvl="0" w:tplc="1E1C64A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6">
    <w:nsid w:val="3C6A73EC"/>
    <w:multiLevelType w:val="hybridMultilevel"/>
    <w:tmpl w:val="E88CC262"/>
    <w:lvl w:ilvl="0" w:tplc="1E1C64A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3D245F71"/>
    <w:multiLevelType w:val="hybridMultilevel"/>
    <w:tmpl w:val="975C188C"/>
    <w:lvl w:ilvl="0" w:tplc="1E1C64A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8">
    <w:nsid w:val="3EE1037F"/>
    <w:multiLevelType w:val="multilevel"/>
    <w:tmpl w:val="8D163150"/>
    <w:lvl w:ilvl="0">
      <w:start w:val="1"/>
      <w:numFmt w:val="decimal"/>
      <w:lvlText w:val="%1."/>
      <w:lvlJc w:val="left"/>
      <w:pPr>
        <w:ind w:left="360" w:hanging="360"/>
      </w:pPr>
    </w:lvl>
    <w:lvl w:ilvl="1">
      <w:start w:val="3"/>
      <w:numFmt w:val="decimal"/>
      <w:isLgl/>
      <w:lvlText w:val="%1.%2."/>
      <w:lvlJc w:val="left"/>
      <w:pPr>
        <w:ind w:left="1054" w:hanging="705"/>
      </w:pPr>
      <w:rPr>
        <w:rFonts w:hint="default"/>
      </w:rPr>
    </w:lvl>
    <w:lvl w:ilvl="2">
      <w:start w:val="1"/>
      <w:numFmt w:val="decimal"/>
      <w:isLgl/>
      <w:lvlText w:val="%1.%2.%3."/>
      <w:lvlJc w:val="left"/>
      <w:pPr>
        <w:ind w:left="1418" w:hanging="720"/>
      </w:pPr>
      <w:rPr>
        <w:rFonts w:hint="default"/>
      </w:rPr>
    </w:lvl>
    <w:lvl w:ilvl="3">
      <w:start w:val="1"/>
      <w:numFmt w:val="decimal"/>
      <w:isLgl/>
      <w:lvlText w:val="%1.%2.%3.%4."/>
      <w:lvlJc w:val="left"/>
      <w:pPr>
        <w:ind w:left="1767" w:hanging="720"/>
      </w:pPr>
      <w:rPr>
        <w:rFonts w:hint="default"/>
      </w:rPr>
    </w:lvl>
    <w:lvl w:ilvl="4">
      <w:start w:val="1"/>
      <w:numFmt w:val="decimal"/>
      <w:isLgl/>
      <w:lvlText w:val="%1.%2.%3.%4.%5."/>
      <w:lvlJc w:val="left"/>
      <w:pPr>
        <w:ind w:left="2476" w:hanging="1080"/>
      </w:pPr>
      <w:rPr>
        <w:rFonts w:hint="default"/>
      </w:rPr>
    </w:lvl>
    <w:lvl w:ilvl="5">
      <w:start w:val="1"/>
      <w:numFmt w:val="decimal"/>
      <w:isLgl/>
      <w:lvlText w:val="%1.%2.%3.%4.%5.%6."/>
      <w:lvlJc w:val="left"/>
      <w:pPr>
        <w:ind w:left="2825" w:hanging="1080"/>
      </w:pPr>
      <w:rPr>
        <w:rFonts w:hint="default"/>
      </w:rPr>
    </w:lvl>
    <w:lvl w:ilvl="6">
      <w:start w:val="1"/>
      <w:numFmt w:val="decimal"/>
      <w:isLgl/>
      <w:lvlText w:val="%1.%2.%3.%4.%5.%6.%7."/>
      <w:lvlJc w:val="left"/>
      <w:pPr>
        <w:ind w:left="3534" w:hanging="1440"/>
      </w:pPr>
      <w:rPr>
        <w:rFonts w:hint="default"/>
      </w:rPr>
    </w:lvl>
    <w:lvl w:ilvl="7">
      <w:start w:val="1"/>
      <w:numFmt w:val="decimal"/>
      <w:isLgl/>
      <w:lvlText w:val="%1.%2.%3.%4.%5.%6.%7.%8."/>
      <w:lvlJc w:val="left"/>
      <w:pPr>
        <w:ind w:left="3883" w:hanging="1440"/>
      </w:pPr>
      <w:rPr>
        <w:rFonts w:hint="default"/>
      </w:rPr>
    </w:lvl>
    <w:lvl w:ilvl="8">
      <w:start w:val="1"/>
      <w:numFmt w:val="decimal"/>
      <w:isLgl/>
      <w:lvlText w:val="%1.%2.%3.%4.%5.%6.%7.%8.%9."/>
      <w:lvlJc w:val="left"/>
      <w:pPr>
        <w:ind w:left="4592" w:hanging="1800"/>
      </w:pPr>
      <w:rPr>
        <w:rFonts w:hint="default"/>
      </w:rPr>
    </w:lvl>
  </w:abstractNum>
  <w:abstractNum w:abstractNumId="29">
    <w:nsid w:val="408F6B51"/>
    <w:multiLevelType w:val="hybridMultilevel"/>
    <w:tmpl w:val="98AC821E"/>
    <w:lvl w:ilvl="0" w:tplc="995CFA52">
      <w:start w:val="1"/>
      <w:numFmt w:val="bullet"/>
      <w:lvlText w:val=""/>
      <w:lvlJc w:val="left"/>
      <w:pPr>
        <w:ind w:left="1429" w:hanging="360"/>
      </w:pPr>
      <w:rPr>
        <w:rFonts w:ascii="Symbol" w:hAnsi="Symbol" w:hint="default"/>
        <w:color w:val="auto"/>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0">
    <w:nsid w:val="40C7521A"/>
    <w:multiLevelType w:val="hybridMultilevel"/>
    <w:tmpl w:val="043A811E"/>
    <w:lvl w:ilvl="0" w:tplc="1E1C64A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1">
    <w:nsid w:val="413B2C97"/>
    <w:multiLevelType w:val="hybridMultilevel"/>
    <w:tmpl w:val="D1F4F7F0"/>
    <w:lvl w:ilvl="0" w:tplc="1E1C64A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2">
    <w:nsid w:val="47B11A14"/>
    <w:multiLevelType w:val="hybridMultilevel"/>
    <w:tmpl w:val="C77ED144"/>
    <w:lvl w:ilvl="0" w:tplc="FC60758A">
      <w:start w:val="4"/>
      <w:numFmt w:val="decimal"/>
      <w:lvlText w:val="%1."/>
      <w:lvlJc w:val="left"/>
      <w:pPr>
        <w:ind w:left="780" w:hanging="360"/>
      </w:pPr>
      <w:rPr>
        <w:rFonts w:hint="default"/>
      </w:rPr>
    </w:lvl>
    <w:lvl w:ilvl="1" w:tplc="04190019" w:tentative="1">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abstractNum w:abstractNumId="33">
    <w:nsid w:val="48332182"/>
    <w:multiLevelType w:val="hybridMultilevel"/>
    <w:tmpl w:val="7870DAB2"/>
    <w:lvl w:ilvl="0" w:tplc="1E1C64A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4">
    <w:nsid w:val="49384037"/>
    <w:multiLevelType w:val="hybridMultilevel"/>
    <w:tmpl w:val="99EA464E"/>
    <w:lvl w:ilvl="0" w:tplc="1E1C64A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5">
    <w:nsid w:val="497419D0"/>
    <w:multiLevelType w:val="hybridMultilevel"/>
    <w:tmpl w:val="F2A447F0"/>
    <w:lvl w:ilvl="0" w:tplc="1E1C64A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6">
    <w:nsid w:val="4C546555"/>
    <w:multiLevelType w:val="hybridMultilevel"/>
    <w:tmpl w:val="82D0F14C"/>
    <w:lvl w:ilvl="0" w:tplc="04190011">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7">
    <w:nsid w:val="4F0778E4"/>
    <w:multiLevelType w:val="hybridMultilevel"/>
    <w:tmpl w:val="32C2BE9C"/>
    <w:lvl w:ilvl="0" w:tplc="7086487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8">
    <w:nsid w:val="515328CF"/>
    <w:multiLevelType w:val="hybridMultilevel"/>
    <w:tmpl w:val="B3FC78B6"/>
    <w:lvl w:ilvl="0" w:tplc="1E1C64A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9">
    <w:nsid w:val="551C4EEE"/>
    <w:multiLevelType w:val="hybridMultilevel"/>
    <w:tmpl w:val="ACA4B58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560970C0"/>
    <w:multiLevelType w:val="hybridMultilevel"/>
    <w:tmpl w:val="6D62D8E8"/>
    <w:lvl w:ilvl="0" w:tplc="1E1C64A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nsid w:val="581E4723"/>
    <w:multiLevelType w:val="hybridMultilevel"/>
    <w:tmpl w:val="91C264D0"/>
    <w:lvl w:ilvl="0" w:tplc="6FBAC816">
      <w:start w:val="1"/>
      <w:numFmt w:val="decimal"/>
      <w:lvlText w:val="%1."/>
      <w:lvlJc w:val="left"/>
      <w:pPr>
        <w:ind w:left="1725" w:hanging="1005"/>
      </w:pPr>
      <w:rPr>
        <w:rFonts w:eastAsia="Times New Roman"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2">
    <w:nsid w:val="5A6233AF"/>
    <w:multiLevelType w:val="hybridMultilevel"/>
    <w:tmpl w:val="1C3C87B8"/>
    <w:lvl w:ilvl="0" w:tplc="1E1C64A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3">
    <w:nsid w:val="5AA64E8D"/>
    <w:multiLevelType w:val="hybridMultilevel"/>
    <w:tmpl w:val="77CADB76"/>
    <w:lvl w:ilvl="0" w:tplc="1E1C64A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nsid w:val="5B3F38D9"/>
    <w:multiLevelType w:val="hybridMultilevel"/>
    <w:tmpl w:val="1DB4E912"/>
    <w:lvl w:ilvl="0" w:tplc="1E1C64A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5">
    <w:nsid w:val="5B5479DF"/>
    <w:multiLevelType w:val="hybridMultilevel"/>
    <w:tmpl w:val="504028DA"/>
    <w:lvl w:ilvl="0" w:tplc="1E1C64A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6">
    <w:nsid w:val="5C305C44"/>
    <w:multiLevelType w:val="hybridMultilevel"/>
    <w:tmpl w:val="A8460402"/>
    <w:lvl w:ilvl="0" w:tplc="1E1C64A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7">
    <w:nsid w:val="5E25036D"/>
    <w:multiLevelType w:val="hybridMultilevel"/>
    <w:tmpl w:val="4A8E97E4"/>
    <w:lvl w:ilvl="0" w:tplc="1E1C64A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8">
    <w:nsid w:val="60C40963"/>
    <w:multiLevelType w:val="hybridMultilevel"/>
    <w:tmpl w:val="AF6AF75C"/>
    <w:lvl w:ilvl="0" w:tplc="1E1C64A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9">
    <w:nsid w:val="60E57269"/>
    <w:multiLevelType w:val="hybridMultilevel"/>
    <w:tmpl w:val="F9DE4DB8"/>
    <w:lvl w:ilvl="0" w:tplc="1E1C64A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0">
    <w:nsid w:val="610D793B"/>
    <w:multiLevelType w:val="hybridMultilevel"/>
    <w:tmpl w:val="5B00713E"/>
    <w:lvl w:ilvl="0" w:tplc="1E1C64A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1">
    <w:nsid w:val="66C84D07"/>
    <w:multiLevelType w:val="hybridMultilevel"/>
    <w:tmpl w:val="91921BB6"/>
    <w:lvl w:ilvl="0" w:tplc="1E1C64A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2">
    <w:nsid w:val="66CA248C"/>
    <w:multiLevelType w:val="hybridMultilevel"/>
    <w:tmpl w:val="A3BC0AB4"/>
    <w:lvl w:ilvl="0" w:tplc="7086487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3">
    <w:nsid w:val="67D94944"/>
    <w:multiLevelType w:val="hybridMultilevel"/>
    <w:tmpl w:val="F8BE4DC6"/>
    <w:lvl w:ilvl="0" w:tplc="1E1C64A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4">
    <w:nsid w:val="681C58DE"/>
    <w:multiLevelType w:val="hybridMultilevel"/>
    <w:tmpl w:val="045C9B14"/>
    <w:lvl w:ilvl="0" w:tplc="1E1C64A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5">
    <w:nsid w:val="6A5C2026"/>
    <w:multiLevelType w:val="hybridMultilevel"/>
    <w:tmpl w:val="27D228C8"/>
    <w:lvl w:ilvl="0" w:tplc="1E1C64A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6">
    <w:nsid w:val="6E260308"/>
    <w:multiLevelType w:val="hybridMultilevel"/>
    <w:tmpl w:val="0AF0E440"/>
    <w:lvl w:ilvl="0" w:tplc="1E1C64A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7">
    <w:nsid w:val="6F4A30D9"/>
    <w:multiLevelType w:val="hybridMultilevel"/>
    <w:tmpl w:val="4C885750"/>
    <w:lvl w:ilvl="0" w:tplc="1E1C64A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8">
    <w:nsid w:val="70D03E99"/>
    <w:multiLevelType w:val="hybridMultilevel"/>
    <w:tmpl w:val="5268B49E"/>
    <w:lvl w:ilvl="0" w:tplc="1E1C64A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9">
    <w:nsid w:val="71C97EDE"/>
    <w:multiLevelType w:val="hybridMultilevel"/>
    <w:tmpl w:val="D612E9E0"/>
    <w:lvl w:ilvl="0" w:tplc="1E1C64A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0">
    <w:nsid w:val="753B1C3D"/>
    <w:multiLevelType w:val="hybridMultilevel"/>
    <w:tmpl w:val="EA1CE5DC"/>
    <w:lvl w:ilvl="0" w:tplc="1E1C64A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1">
    <w:nsid w:val="76346CD3"/>
    <w:multiLevelType w:val="hybridMultilevel"/>
    <w:tmpl w:val="71C407DA"/>
    <w:lvl w:ilvl="0" w:tplc="0419000F">
      <w:start w:val="1"/>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62">
    <w:nsid w:val="78147933"/>
    <w:multiLevelType w:val="hybridMultilevel"/>
    <w:tmpl w:val="B24EFE3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3">
    <w:nsid w:val="78AB0A2F"/>
    <w:multiLevelType w:val="hybridMultilevel"/>
    <w:tmpl w:val="E018AB78"/>
    <w:lvl w:ilvl="0" w:tplc="1E1C64A2">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4">
    <w:nsid w:val="7A2B270A"/>
    <w:multiLevelType w:val="hybridMultilevel"/>
    <w:tmpl w:val="C4487122"/>
    <w:lvl w:ilvl="0" w:tplc="1E1C64A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5">
    <w:nsid w:val="7A722A53"/>
    <w:multiLevelType w:val="hybridMultilevel"/>
    <w:tmpl w:val="B4326332"/>
    <w:lvl w:ilvl="0" w:tplc="1E1C64A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6">
    <w:nsid w:val="7A751EAF"/>
    <w:multiLevelType w:val="hybridMultilevel"/>
    <w:tmpl w:val="C6DC9A64"/>
    <w:lvl w:ilvl="0" w:tplc="1E1C64A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7">
    <w:nsid w:val="7D600F1A"/>
    <w:multiLevelType w:val="hybridMultilevel"/>
    <w:tmpl w:val="33F258D8"/>
    <w:lvl w:ilvl="0" w:tplc="1E1C64A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8">
    <w:nsid w:val="7DDF28B5"/>
    <w:multiLevelType w:val="hybridMultilevel"/>
    <w:tmpl w:val="B316C88C"/>
    <w:lvl w:ilvl="0" w:tplc="1E1C64A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9">
    <w:nsid w:val="7DFF62FF"/>
    <w:multiLevelType w:val="multilevel"/>
    <w:tmpl w:val="40B6D86C"/>
    <w:lvl w:ilvl="0">
      <w:start w:val="1"/>
      <w:numFmt w:val="decimal"/>
      <w:lvlText w:val="%1."/>
      <w:lvlJc w:val="left"/>
      <w:pPr>
        <w:ind w:left="420" w:hanging="420"/>
      </w:pPr>
      <w:rPr>
        <w:rFonts w:hint="default"/>
      </w:rPr>
    </w:lvl>
    <w:lvl w:ilvl="1">
      <w:start w:val="1"/>
      <w:numFmt w:val="decimal"/>
      <w:lvlText w:val="%1.%2."/>
      <w:lvlJc w:val="left"/>
      <w:pPr>
        <w:ind w:left="846" w:hanging="4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0">
    <w:nsid w:val="7FAF3878"/>
    <w:multiLevelType w:val="hybridMultilevel"/>
    <w:tmpl w:val="2F8466A8"/>
    <w:lvl w:ilvl="0" w:tplc="1E1C64A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61"/>
  </w:num>
  <w:num w:numId="2">
    <w:abstractNumId w:val="69"/>
  </w:num>
  <w:num w:numId="3">
    <w:abstractNumId w:val="63"/>
  </w:num>
  <w:num w:numId="4">
    <w:abstractNumId w:val="62"/>
  </w:num>
  <w:num w:numId="5">
    <w:abstractNumId w:val="39"/>
  </w:num>
  <w:num w:numId="6">
    <w:abstractNumId w:val="28"/>
  </w:num>
  <w:num w:numId="7">
    <w:abstractNumId w:val="2"/>
  </w:num>
  <w:num w:numId="8">
    <w:abstractNumId w:val="18"/>
  </w:num>
  <w:num w:numId="9">
    <w:abstractNumId w:val="41"/>
  </w:num>
  <w:num w:numId="10">
    <w:abstractNumId w:val="11"/>
  </w:num>
  <w:num w:numId="11">
    <w:abstractNumId w:val="32"/>
  </w:num>
  <w:num w:numId="12">
    <w:abstractNumId w:val="13"/>
  </w:num>
  <w:num w:numId="13">
    <w:abstractNumId w:val="43"/>
  </w:num>
  <w:num w:numId="14">
    <w:abstractNumId w:val="45"/>
  </w:num>
  <w:num w:numId="15">
    <w:abstractNumId w:val="64"/>
  </w:num>
  <w:num w:numId="16">
    <w:abstractNumId w:val="9"/>
  </w:num>
  <w:num w:numId="17">
    <w:abstractNumId w:val="21"/>
  </w:num>
  <w:num w:numId="18">
    <w:abstractNumId w:val="34"/>
  </w:num>
  <w:num w:numId="19">
    <w:abstractNumId w:val="46"/>
  </w:num>
  <w:num w:numId="20">
    <w:abstractNumId w:val="50"/>
  </w:num>
  <w:num w:numId="21">
    <w:abstractNumId w:val="30"/>
  </w:num>
  <w:num w:numId="22">
    <w:abstractNumId w:val="70"/>
  </w:num>
  <w:num w:numId="23">
    <w:abstractNumId w:val="10"/>
  </w:num>
  <w:num w:numId="24">
    <w:abstractNumId w:val="58"/>
  </w:num>
  <w:num w:numId="25">
    <w:abstractNumId w:val="42"/>
  </w:num>
  <w:num w:numId="26">
    <w:abstractNumId w:val="8"/>
  </w:num>
  <w:num w:numId="27">
    <w:abstractNumId w:val="3"/>
  </w:num>
  <w:num w:numId="28">
    <w:abstractNumId w:val="67"/>
  </w:num>
  <w:num w:numId="29">
    <w:abstractNumId w:val="24"/>
  </w:num>
  <w:num w:numId="30">
    <w:abstractNumId w:val="60"/>
  </w:num>
  <w:num w:numId="31">
    <w:abstractNumId w:val="53"/>
  </w:num>
  <w:num w:numId="32">
    <w:abstractNumId w:val="0"/>
  </w:num>
  <w:num w:numId="33">
    <w:abstractNumId w:val="59"/>
  </w:num>
  <w:num w:numId="34">
    <w:abstractNumId w:val="16"/>
  </w:num>
  <w:num w:numId="35">
    <w:abstractNumId w:val="56"/>
  </w:num>
  <w:num w:numId="36">
    <w:abstractNumId w:val="55"/>
  </w:num>
  <w:num w:numId="37">
    <w:abstractNumId w:val="33"/>
  </w:num>
  <w:num w:numId="38">
    <w:abstractNumId w:val="6"/>
  </w:num>
  <w:num w:numId="39">
    <w:abstractNumId w:val="27"/>
  </w:num>
  <w:num w:numId="40">
    <w:abstractNumId w:val="65"/>
  </w:num>
  <w:num w:numId="41">
    <w:abstractNumId w:val="38"/>
  </w:num>
  <w:num w:numId="42">
    <w:abstractNumId w:val="48"/>
  </w:num>
  <w:num w:numId="43">
    <w:abstractNumId w:val="7"/>
  </w:num>
  <w:num w:numId="44">
    <w:abstractNumId w:val="68"/>
  </w:num>
  <w:num w:numId="45">
    <w:abstractNumId w:val="35"/>
  </w:num>
  <w:num w:numId="46">
    <w:abstractNumId w:val="44"/>
  </w:num>
  <w:num w:numId="47">
    <w:abstractNumId w:val="25"/>
  </w:num>
  <w:num w:numId="48">
    <w:abstractNumId w:val="31"/>
  </w:num>
  <w:num w:numId="49">
    <w:abstractNumId w:val="1"/>
  </w:num>
  <w:num w:numId="50">
    <w:abstractNumId w:val="23"/>
  </w:num>
  <w:num w:numId="51">
    <w:abstractNumId w:val="57"/>
  </w:num>
  <w:num w:numId="52">
    <w:abstractNumId w:val="5"/>
  </w:num>
  <w:num w:numId="53">
    <w:abstractNumId w:val="54"/>
  </w:num>
  <w:num w:numId="54">
    <w:abstractNumId w:val="49"/>
  </w:num>
  <w:num w:numId="55">
    <w:abstractNumId w:val="22"/>
  </w:num>
  <w:num w:numId="56">
    <w:abstractNumId w:val="20"/>
  </w:num>
  <w:num w:numId="57">
    <w:abstractNumId w:val="26"/>
  </w:num>
  <w:num w:numId="58">
    <w:abstractNumId w:val="15"/>
  </w:num>
  <w:num w:numId="59">
    <w:abstractNumId w:val="51"/>
  </w:num>
  <w:num w:numId="60">
    <w:abstractNumId w:val="47"/>
  </w:num>
  <w:num w:numId="61">
    <w:abstractNumId w:val="19"/>
  </w:num>
  <w:num w:numId="62">
    <w:abstractNumId w:val="14"/>
  </w:num>
  <w:num w:numId="63">
    <w:abstractNumId w:val="66"/>
  </w:num>
  <w:num w:numId="64">
    <w:abstractNumId w:val="29"/>
  </w:num>
  <w:num w:numId="65">
    <w:abstractNumId w:val="37"/>
  </w:num>
  <w:num w:numId="66">
    <w:abstractNumId w:val="4"/>
  </w:num>
  <w:num w:numId="67">
    <w:abstractNumId w:val="52"/>
  </w:num>
  <w:num w:numId="68">
    <w:abstractNumId w:val="12"/>
  </w:num>
  <w:num w:numId="69">
    <w:abstractNumId w:val="36"/>
  </w:num>
  <w:num w:numId="70">
    <w:abstractNumId w:val="40"/>
  </w:num>
  <w:num w:numId="71">
    <w:abstractNumId w:val="17"/>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3DFF"/>
    <w:rsid w:val="000057CF"/>
    <w:rsid w:val="00006FFD"/>
    <w:rsid w:val="0001042C"/>
    <w:rsid w:val="00010BA3"/>
    <w:rsid w:val="000155DA"/>
    <w:rsid w:val="00021305"/>
    <w:rsid w:val="000236FE"/>
    <w:rsid w:val="0002691D"/>
    <w:rsid w:val="00027866"/>
    <w:rsid w:val="000323DB"/>
    <w:rsid w:val="000337D3"/>
    <w:rsid w:val="000453E9"/>
    <w:rsid w:val="00060810"/>
    <w:rsid w:val="0006129D"/>
    <w:rsid w:val="0007147B"/>
    <w:rsid w:val="00072A03"/>
    <w:rsid w:val="000806CF"/>
    <w:rsid w:val="00081A2E"/>
    <w:rsid w:val="00082733"/>
    <w:rsid w:val="00085F98"/>
    <w:rsid w:val="000870B4"/>
    <w:rsid w:val="000870D0"/>
    <w:rsid w:val="00093A7F"/>
    <w:rsid w:val="000950A3"/>
    <w:rsid w:val="000A3DFB"/>
    <w:rsid w:val="000B1355"/>
    <w:rsid w:val="000B4F76"/>
    <w:rsid w:val="000B6B46"/>
    <w:rsid w:val="000C5653"/>
    <w:rsid w:val="000C78A0"/>
    <w:rsid w:val="000D49A9"/>
    <w:rsid w:val="000D5775"/>
    <w:rsid w:val="000D7E0C"/>
    <w:rsid w:val="000E6CBB"/>
    <w:rsid w:val="000F06EE"/>
    <w:rsid w:val="000F20ED"/>
    <w:rsid w:val="000F21D1"/>
    <w:rsid w:val="000F314A"/>
    <w:rsid w:val="000F4A5F"/>
    <w:rsid w:val="00100280"/>
    <w:rsid w:val="0010231A"/>
    <w:rsid w:val="0012583F"/>
    <w:rsid w:val="00126821"/>
    <w:rsid w:val="00126B00"/>
    <w:rsid w:val="00131E20"/>
    <w:rsid w:val="0013471D"/>
    <w:rsid w:val="0013727D"/>
    <w:rsid w:val="0014264E"/>
    <w:rsid w:val="00146789"/>
    <w:rsid w:val="001669B5"/>
    <w:rsid w:val="00173E1C"/>
    <w:rsid w:val="001767C0"/>
    <w:rsid w:val="00180DDB"/>
    <w:rsid w:val="00181B02"/>
    <w:rsid w:val="0019713B"/>
    <w:rsid w:val="001A31AA"/>
    <w:rsid w:val="001A4E13"/>
    <w:rsid w:val="001B03E3"/>
    <w:rsid w:val="001B1BF0"/>
    <w:rsid w:val="001B5431"/>
    <w:rsid w:val="001C4031"/>
    <w:rsid w:val="001C4383"/>
    <w:rsid w:val="001C5E7C"/>
    <w:rsid w:val="001D40E5"/>
    <w:rsid w:val="001D44FC"/>
    <w:rsid w:val="001D68AB"/>
    <w:rsid w:val="001E4347"/>
    <w:rsid w:val="001F0D3A"/>
    <w:rsid w:val="001F4D80"/>
    <w:rsid w:val="001F4FD6"/>
    <w:rsid w:val="0020337A"/>
    <w:rsid w:val="002050E3"/>
    <w:rsid w:val="002155E2"/>
    <w:rsid w:val="00220E13"/>
    <w:rsid w:val="00224F2F"/>
    <w:rsid w:val="00226B76"/>
    <w:rsid w:val="00226D86"/>
    <w:rsid w:val="00230178"/>
    <w:rsid w:val="00234343"/>
    <w:rsid w:val="00234C15"/>
    <w:rsid w:val="002352AA"/>
    <w:rsid w:val="00236BF8"/>
    <w:rsid w:val="00244DB7"/>
    <w:rsid w:val="00245F8E"/>
    <w:rsid w:val="00250669"/>
    <w:rsid w:val="0025495A"/>
    <w:rsid w:val="0025508C"/>
    <w:rsid w:val="002550B6"/>
    <w:rsid w:val="00292D1A"/>
    <w:rsid w:val="002A045F"/>
    <w:rsid w:val="002A1956"/>
    <w:rsid w:val="002A1CE6"/>
    <w:rsid w:val="002B0E48"/>
    <w:rsid w:val="002B31AB"/>
    <w:rsid w:val="002B4C6A"/>
    <w:rsid w:val="002B61D0"/>
    <w:rsid w:val="002B7D7E"/>
    <w:rsid w:val="002C0D84"/>
    <w:rsid w:val="002D1D78"/>
    <w:rsid w:val="002D3F44"/>
    <w:rsid w:val="002E03CF"/>
    <w:rsid w:val="002E7484"/>
    <w:rsid w:val="002F1C8F"/>
    <w:rsid w:val="002F3BC6"/>
    <w:rsid w:val="002F479A"/>
    <w:rsid w:val="002F761E"/>
    <w:rsid w:val="003031F2"/>
    <w:rsid w:val="00304C9D"/>
    <w:rsid w:val="00312DDB"/>
    <w:rsid w:val="00327E54"/>
    <w:rsid w:val="003304F2"/>
    <w:rsid w:val="00341F06"/>
    <w:rsid w:val="0034294C"/>
    <w:rsid w:val="003434B1"/>
    <w:rsid w:val="003475E2"/>
    <w:rsid w:val="0035221C"/>
    <w:rsid w:val="00353BB0"/>
    <w:rsid w:val="00360B20"/>
    <w:rsid w:val="00361527"/>
    <w:rsid w:val="00366987"/>
    <w:rsid w:val="00367F11"/>
    <w:rsid w:val="003702CF"/>
    <w:rsid w:val="003706C8"/>
    <w:rsid w:val="00370EDB"/>
    <w:rsid w:val="00375496"/>
    <w:rsid w:val="003841C3"/>
    <w:rsid w:val="003865D5"/>
    <w:rsid w:val="00387405"/>
    <w:rsid w:val="003908BB"/>
    <w:rsid w:val="00391EBD"/>
    <w:rsid w:val="00397BDE"/>
    <w:rsid w:val="003A050B"/>
    <w:rsid w:val="003A52E3"/>
    <w:rsid w:val="003B12DF"/>
    <w:rsid w:val="003B1FA4"/>
    <w:rsid w:val="003C1D70"/>
    <w:rsid w:val="003C53E3"/>
    <w:rsid w:val="003C5F53"/>
    <w:rsid w:val="003C60EA"/>
    <w:rsid w:val="003D12C2"/>
    <w:rsid w:val="003D29DF"/>
    <w:rsid w:val="003D4C85"/>
    <w:rsid w:val="003D5545"/>
    <w:rsid w:val="003D673C"/>
    <w:rsid w:val="003E0740"/>
    <w:rsid w:val="003E773E"/>
    <w:rsid w:val="003E795A"/>
    <w:rsid w:val="003F5296"/>
    <w:rsid w:val="00401601"/>
    <w:rsid w:val="004025CC"/>
    <w:rsid w:val="00407A07"/>
    <w:rsid w:val="00407D08"/>
    <w:rsid w:val="00413880"/>
    <w:rsid w:val="0041448E"/>
    <w:rsid w:val="00414C4C"/>
    <w:rsid w:val="00423F42"/>
    <w:rsid w:val="00424450"/>
    <w:rsid w:val="00434052"/>
    <w:rsid w:val="00451AC3"/>
    <w:rsid w:val="00451FE6"/>
    <w:rsid w:val="0045287A"/>
    <w:rsid w:val="004528EC"/>
    <w:rsid w:val="00452CC9"/>
    <w:rsid w:val="00453FD0"/>
    <w:rsid w:val="00454FEE"/>
    <w:rsid w:val="00455AFC"/>
    <w:rsid w:val="004565E4"/>
    <w:rsid w:val="00457312"/>
    <w:rsid w:val="00460D72"/>
    <w:rsid w:val="00467231"/>
    <w:rsid w:val="00467DAC"/>
    <w:rsid w:val="00473667"/>
    <w:rsid w:val="00473F4D"/>
    <w:rsid w:val="00474717"/>
    <w:rsid w:val="004800FA"/>
    <w:rsid w:val="00481050"/>
    <w:rsid w:val="00481E94"/>
    <w:rsid w:val="004858C5"/>
    <w:rsid w:val="004921F0"/>
    <w:rsid w:val="00495243"/>
    <w:rsid w:val="004B3524"/>
    <w:rsid w:val="004D6E3F"/>
    <w:rsid w:val="004E3A37"/>
    <w:rsid w:val="004E5B08"/>
    <w:rsid w:val="004F75CB"/>
    <w:rsid w:val="005012B2"/>
    <w:rsid w:val="00505AAE"/>
    <w:rsid w:val="00510428"/>
    <w:rsid w:val="00517A1B"/>
    <w:rsid w:val="00522BFB"/>
    <w:rsid w:val="00523F9A"/>
    <w:rsid w:val="00530314"/>
    <w:rsid w:val="0053429D"/>
    <w:rsid w:val="00540109"/>
    <w:rsid w:val="00543D63"/>
    <w:rsid w:val="00544C65"/>
    <w:rsid w:val="00547C5F"/>
    <w:rsid w:val="00547D6D"/>
    <w:rsid w:val="0055568F"/>
    <w:rsid w:val="005574AC"/>
    <w:rsid w:val="00563462"/>
    <w:rsid w:val="005657B8"/>
    <w:rsid w:val="005673FB"/>
    <w:rsid w:val="005815FC"/>
    <w:rsid w:val="0058191B"/>
    <w:rsid w:val="00587996"/>
    <w:rsid w:val="00593187"/>
    <w:rsid w:val="00594BD8"/>
    <w:rsid w:val="005954C3"/>
    <w:rsid w:val="00595D74"/>
    <w:rsid w:val="005A45FA"/>
    <w:rsid w:val="005A6BC1"/>
    <w:rsid w:val="005B050C"/>
    <w:rsid w:val="005B4268"/>
    <w:rsid w:val="005B7174"/>
    <w:rsid w:val="005B7C62"/>
    <w:rsid w:val="005C09D9"/>
    <w:rsid w:val="005C2588"/>
    <w:rsid w:val="005D4735"/>
    <w:rsid w:val="005D5EB9"/>
    <w:rsid w:val="005D6A13"/>
    <w:rsid w:val="005E7591"/>
    <w:rsid w:val="005F0BE2"/>
    <w:rsid w:val="005F4FBD"/>
    <w:rsid w:val="005F5268"/>
    <w:rsid w:val="005F552D"/>
    <w:rsid w:val="00603637"/>
    <w:rsid w:val="00611544"/>
    <w:rsid w:val="00612B33"/>
    <w:rsid w:val="00614090"/>
    <w:rsid w:val="0062010B"/>
    <w:rsid w:val="00621E3C"/>
    <w:rsid w:val="00621F15"/>
    <w:rsid w:val="00632B0D"/>
    <w:rsid w:val="00640DF0"/>
    <w:rsid w:val="0064691D"/>
    <w:rsid w:val="00655F35"/>
    <w:rsid w:val="0065616A"/>
    <w:rsid w:val="0066224D"/>
    <w:rsid w:val="00671446"/>
    <w:rsid w:val="006724D8"/>
    <w:rsid w:val="0068181D"/>
    <w:rsid w:val="00682776"/>
    <w:rsid w:val="006852FE"/>
    <w:rsid w:val="00686A8B"/>
    <w:rsid w:val="00691A72"/>
    <w:rsid w:val="006A0076"/>
    <w:rsid w:val="006A40EC"/>
    <w:rsid w:val="006A7C27"/>
    <w:rsid w:val="006B216D"/>
    <w:rsid w:val="006B69BD"/>
    <w:rsid w:val="006B6BBF"/>
    <w:rsid w:val="006C2BB0"/>
    <w:rsid w:val="006D5A48"/>
    <w:rsid w:val="006E0189"/>
    <w:rsid w:val="006E301B"/>
    <w:rsid w:val="006E471D"/>
    <w:rsid w:val="006F3DFF"/>
    <w:rsid w:val="00700E1B"/>
    <w:rsid w:val="0070775D"/>
    <w:rsid w:val="007118DA"/>
    <w:rsid w:val="007126AC"/>
    <w:rsid w:val="0071677C"/>
    <w:rsid w:val="00726720"/>
    <w:rsid w:val="00730D05"/>
    <w:rsid w:val="00732171"/>
    <w:rsid w:val="00750A4C"/>
    <w:rsid w:val="007536D5"/>
    <w:rsid w:val="007550C9"/>
    <w:rsid w:val="00757714"/>
    <w:rsid w:val="00760ECC"/>
    <w:rsid w:val="007626EB"/>
    <w:rsid w:val="00763408"/>
    <w:rsid w:val="00764A56"/>
    <w:rsid w:val="007706FF"/>
    <w:rsid w:val="00780A0B"/>
    <w:rsid w:val="00784822"/>
    <w:rsid w:val="00787F4D"/>
    <w:rsid w:val="007960C5"/>
    <w:rsid w:val="007964B3"/>
    <w:rsid w:val="007A0F3A"/>
    <w:rsid w:val="007A58F3"/>
    <w:rsid w:val="007A72EE"/>
    <w:rsid w:val="007B0652"/>
    <w:rsid w:val="007B1E56"/>
    <w:rsid w:val="007B4BB0"/>
    <w:rsid w:val="007B7C10"/>
    <w:rsid w:val="007C697E"/>
    <w:rsid w:val="007E0CBA"/>
    <w:rsid w:val="007E31F5"/>
    <w:rsid w:val="007E362A"/>
    <w:rsid w:val="007E55F4"/>
    <w:rsid w:val="007E64D1"/>
    <w:rsid w:val="007F0CAC"/>
    <w:rsid w:val="00803B02"/>
    <w:rsid w:val="008074EF"/>
    <w:rsid w:val="00810BB4"/>
    <w:rsid w:val="00813513"/>
    <w:rsid w:val="00815A34"/>
    <w:rsid w:val="008171E4"/>
    <w:rsid w:val="00822E43"/>
    <w:rsid w:val="0083618D"/>
    <w:rsid w:val="00837BF1"/>
    <w:rsid w:val="00837EDC"/>
    <w:rsid w:val="00852C31"/>
    <w:rsid w:val="00856449"/>
    <w:rsid w:val="008570F0"/>
    <w:rsid w:val="00857D26"/>
    <w:rsid w:val="008622FF"/>
    <w:rsid w:val="00863EA1"/>
    <w:rsid w:val="00864E81"/>
    <w:rsid w:val="00865115"/>
    <w:rsid w:val="00866C6C"/>
    <w:rsid w:val="008733A2"/>
    <w:rsid w:val="0088146A"/>
    <w:rsid w:val="008920AA"/>
    <w:rsid w:val="008922CA"/>
    <w:rsid w:val="00892C0B"/>
    <w:rsid w:val="00895090"/>
    <w:rsid w:val="00896E33"/>
    <w:rsid w:val="008B03DF"/>
    <w:rsid w:val="008B081A"/>
    <w:rsid w:val="008C01EE"/>
    <w:rsid w:val="008C2AFA"/>
    <w:rsid w:val="008C38C8"/>
    <w:rsid w:val="008C573C"/>
    <w:rsid w:val="008D26DB"/>
    <w:rsid w:val="008D74D6"/>
    <w:rsid w:val="008E7A6B"/>
    <w:rsid w:val="008F153D"/>
    <w:rsid w:val="008F1E0A"/>
    <w:rsid w:val="00903FEC"/>
    <w:rsid w:val="00907CB5"/>
    <w:rsid w:val="009148FF"/>
    <w:rsid w:val="00920ABC"/>
    <w:rsid w:val="00925250"/>
    <w:rsid w:val="0093114A"/>
    <w:rsid w:val="00932857"/>
    <w:rsid w:val="009329FD"/>
    <w:rsid w:val="009360F1"/>
    <w:rsid w:val="00936336"/>
    <w:rsid w:val="00936BB8"/>
    <w:rsid w:val="00937490"/>
    <w:rsid w:val="00937E25"/>
    <w:rsid w:val="0094083E"/>
    <w:rsid w:val="00956C49"/>
    <w:rsid w:val="00962B9C"/>
    <w:rsid w:val="00966B8E"/>
    <w:rsid w:val="00967206"/>
    <w:rsid w:val="00967A64"/>
    <w:rsid w:val="00973772"/>
    <w:rsid w:val="00975234"/>
    <w:rsid w:val="009844EE"/>
    <w:rsid w:val="00995A52"/>
    <w:rsid w:val="009A35E1"/>
    <w:rsid w:val="009B0B60"/>
    <w:rsid w:val="009B12F2"/>
    <w:rsid w:val="009B39DC"/>
    <w:rsid w:val="009C7F07"/>
    <w:rsid w:val="009D151B"/>
    <w:rsid w:val="009D2B23"/>
    <w:rsid w:val="009E09FF"/>
    <w:rsid w:val="009E2A95"/>
    <w:rsid w:val="009E689F"/>
    <w:rsid w:val="00A00B9D"/>
    <w:rsid w:val="00A044D5"/>
    <w:rsid w:val="00A049D6"/>
    <w:rsid w:val="00A05C7F"/>
    <w:rsid w:val="00A12963"/>
    <w:rsid w:val="00A1586D"/>
    <w:rsid w:val="00A16117"/>
    <w:rsid w:val="00A16BE6"/>
    <w:rsid w:val="00A221C4"/>
    <w:rsid w:val="00A23A65"/>
    <w:rsid w:val="00A42DA7"/>
    <w:rsid w:val="00A4465A"/>
    <w:rsid w:val="00A53054"/>
    <w:rsid w:val="00A543A5"/>
    <w:rsid w:val="00A544CC"/>
    <w:rsid w:val="00A66248"/>
    <w:rsid w:val="00A81369"/>
    <w:rsid w:val="00A81CBE"/>
    <w:rsid w:val="00A87DF3"/>
    <w:rsid w:val="00A9004E"/>
    <w:rsid w:val="00A91E9B"/>
    <w:rsid w:val="00A96382"/>
    <w:rsid w:val="00AA2F81"/>
    <w:rsid w:val="00AB13BC"/>
    <w:rsid w:val="00AB27B8"/>
    <w:rsid w:val="00AB672C"/>
    <w:rsid w:val="00AB7C0F"/>
    <w:rsid w:val="00AE46BB"/>
    <w:rsid w:val="00AE641A"/>
    <w:rsid w:val="00B10219"/>
    <w:rsid w:val="00B11B9B"/>
    <w:rsid w:val="00B34C2A"/>
    <w:rsid w:val="00B35B1C"/>
    <w:rsid w:val="00B436B6"/>
    <w:rsid w:val="00B4726A"/>
    <w:rsid w:val="00B53947"/>
    <w:rsid w:val="00B5697B"/>
    <w:rsid w:val="00B609B4"/>
    <w:rsid w:val="00B63978"/>
    <w:rsid w:val="00B65EBE"/>
    <w:rsid w:val="00B671EB"/>
    <w:rsid w:val="00B70AD5"/>
    <w:rsid w:val="00B73151"/>
    <w:rsid w:val="00B74591"/>
    <w:rsid w:val="00B81962"/>
    <w:rsid w:val="00B90B19"/>
    <w:rsid w:val="00B92690"/>
    <w:rsid w:val="00BA08CF"/>
    <w:rsid w:val="00BA0AFF"/>
    <w:rsid w:val="00BA5DC3"/>
    <w:rsid w:val="00BA6733"/>
    <w:rsid w:val="00BB13C1"/>
    <w:rsid w:val="00BB31EA"/>
    <w:rsid w:val="00BB773B"/>
    <w:rsid w:val="00BC3335"/>
    <w:rsid w:val="00BC54BE"/>
    <w:rsid w:val="00BD3730"/>
    <w:rsid w:val="00BE5A94"/>
    <w:rsid w:val="00BE77B8"/>
    <w:rsid w:val="00BF4436"/>
    <w:rsid w:val="00BF6649"/>
    <w:rsid w:val="00C060D6"/>
    <w:rsid w:val="00C06F33"/>
    <w:rsid w:val="00C11368"/>
    <w:rsid w:val="00C120B1"/>
    <w:rsid w:val="00C239B3"/>
    <w:rsid w:val="00C2780D"/>
    <w:rsid w:val="00C32AB7"/>
    <w:rsid w:val="00C3752C"/>
    <w:rsid w:val="00C43E4B"/>
    <w:rsid w:val="00C46717"/>
    <w:rsid w:val="00C506B8"/>
    <w:rsid w:val="00C50B79"/>
    <w:rsid w:val="00C51D7E"/>
    <w:rsid w:val="00C524A6"/>
    <w:rsid w:val="00C55BD1"/>
    <w:rsid w:val="00C67F22"/>
    <w:rsid w:val="00C7369A"/>
    <w:rsid w:val="00C8534A"/>
    <w:rsid w:val="00C86F24"/>
    <w:rsid w:val="00C87815"/>
    <w:rsid w:val="00C9096D"/>
    <w:rsid w:val="00C90F70"/>
    <w:rsid w:val="00C92E8C"/>
    <w:rsid w:val="00C938C2"/>
    <w:rsid w:val="00CA74DF"/>
    <w:rsid w:val="00CB09D2"/>
    <w:rsid w:val="00CC2A48"/>
    <w:rsid w:val="00CC423C"/>
    <w:rsid w:val="00CD1392"/>
    <w:rsid w:val="00CD296C"/>
    <w:rsid w:val="00CD6F5B"/>
    <w:rsid w:val="00CE3DEC"/>
    <w:rsid w:val="00CE6473"/>
    <w:rsid w:val="00CF2228"/>
    <w:rsid w:val="00CF30EC"/>
    <w:rsid w:val="00D0413D"/>
    <w:rsid w:val="00D042DC"/>
    <w:rsid w:val="00D059E9"/>
    <w:rsid w:val="00D10E01"/>
    <w:rsid w:val="00D15677"/>
    <w:rsid w:val="00D15D7A"/>
    <w:rsid w:val="00D16CA6"/>
    <w:rsid w:val="00D17C7D"/>
    <w:rsid w:val="00D17EBF"/>
    <w:rsid w:val="00D26F04"/>
    <w:rsid w:val="00D31712"/>
    <w:rsid w:val="00D31A58"/>
    <w:rsid w:val="00D32AF1"/>
    <w:rsid w:val="00D407C7"/>
    <w:rsid w:val="00D40EAE"/>
    <w:rsid w:val="00D467A1"/>
    <w:rsid w:val="00D46B4E"/>
    <w:rsid w:val="00D5089E"/>
    <w:rsid w:val="00D53A1F"/>
    <w:rsid w:val="00D633BB"/>
    <w:rsid w:val="00D64DD9"/>
    <w:rsid w:val="00D671E1"/>
    <w:rsid w:val="00D82BD1"/>
    <w:rsid w:val="00D8538C"/>
    <w:rsid w:val="00D876EE"/>
    <w:rsid w:val="00D9107D"/>
    <w:rsid w:val="00D940A1"/>
    <w:rsid w:val="00DA2ACC"/>
    <w:rsid w:val="00DB4152"/>
    <w:rsid w:val="00DB585C"/>
    <w:rsid w:val="00DC4623"/>
    <w:rsid w:val="00DC61F1"/>
    <w:rsid w:val="00DD07CE"/>
    <w:rsid w:val="00DD535C"/>
    <w:rsid w:val="00DE0806"/>
    <w:rsid w:val="00DE1E61"/>
    <w:rsid w:val="00DE529E"/>
    <w:rsid w:val="00DF784D"/>
    <w:rsid w:val="00E02B22"/>
    <w:rsid w:val="00E07793"/>
    <w:rsid w:val="00E107C6"/>
    <w:rsid w:val="00E11A3E"/>
    <w:rsid w:val="00E17A8C"/>
    <w:rsid w:val="00E23CAC"/>
    <w:rsid w:val="00E363B5"/>
    <w:rsid w:val="00E403FC"/>
    <w:rsid w:val="00E428D8"/>
    <w:rsid w:val="00E44C2A"/>
    <w:rsid w:val="00E4551C"/>
    <w:rsid w:val="00E468A3"/>
    <w:rsid w:val="00E47E1C"/>
    <w:rsid w:val="00E51AAB"/>
    <w:rsid w:val="00E57F7C"/>
    <w:rsid w:val="00E610F0"/>
    <w:rsid w:val="00E624F9"/>
    <w:rsid w:val="00E63174"/>
    <w:rsid w:val="00E7003C"/>
    <w:rsid w:val="00E70A90"/>
    <w:rsid w:val="00E716F0"/>
    <w:rsid w:val="00E728A1"/>
    <w:rsid w:val="00E867D2"/>
    <w:rsid w:val="00E91A65"/>
    <w:rsid w:val="00E92490"/>
    <w:rsid w:val="00E96ECC"/>
    <w:rsid w:val="00EA0C27"/>
    <w:rsid w:val="00EA42DA"/>
    <w:rsid w:val="00EA6D20"/>
    <w:rsid w:val="00EA72E9"/>
    <w:rsid w:val="00EA7B58"/>
    <w:rsid w:val="00EB0085"/>
    <w:rsid w:val="00EB2AC4"/>
    <w:rsid w:val="00EC6F15"/>
    <w:rsid w:val="00EC7DD7"/>
    <w:rsid w:val="00EE2E88"/>
    <w:rsid w:val="00EE5CE0"/>
    <w:rsid w:val="00EF445B"/>
    <w:rsid w:val="00F00EB7"/>
    <w:rsid w:val="00F06521"/>
    <w:rsid w:val="00F07064"/>
    <w:rsid w:val="00F0717C"/>
    <w:rsid w:val="00F15DE0"/>
    <w:rsid w:val="00F20997"/>
    <w:rsid w:val="00F222C7"/>
    <w:rsid w:val="00F22EB1"/>
    <w:rsid w:val="00F242EB"/>
    <w:rsid w:val="00F2614D"/>
    <w:rsid w:val="00F34D22"/>
    <w:rsid w:val="00F36570"/>
    <w:rsid w:val="00F57C1C"/>
    <w:rsid w:val="00F6400A"/>
    <w:rsid w:val="00F67436"/>
    <w:rsid w:val="00F677DB"/>
    <w:rsid w:val="00F71E41"/>
    <w:rsid w:val="00F8115A"/>
    <w:rsid w:val="00F82314"/>
    <w:rsid w:val="00F867EA"/>
    <w:rsid w:val="00F944AB"/>
    <w:rsid w:val="00FA0519"/>
    <w:rsid w:val="00FA2E3A"/>
    <w:rsid w:val="00FA63C8"/>
    <w:rsid w:val="00FC591D"/>
    <w:rsid w:val="00FD0ABB"/>
    <w:rsid w:val="00FD3F3D"/>
    <w:rsid w:val="00FE55CD"/>
    <w:rsid w:val="00FE5BA9"/>
    <w:rsid w:val="00FF33C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9A35E1"/>
  </w:style>
  <w:style w:type="paragraph" w:styleId="1">
    <w:name w:val="heading 1"/>
    <w:basedOn w:val="a0"/>
    <w:next w:val="a0"/>
    <w:link w:val="10"/>
    <w:uiPriority w:val="9"/>
    <w:qFormat/>
    <w:rsid w:val="006F3DFF"/>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0"/>
    <w:next w:val="a0"/>
    <w:link w:val="20"/>
    <w:uiPriority w:val="9"/>
    <w:semiHidden/>
    <w:unhideWhenUsed/>
    <w:qFormat/>
    <w:rsid w:val="006F3DF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0"/>
    <w:next w:val="a0"/>
    <w:link w:val="30"/>
    <w:uiPriority w:val="9"/>
    <w:semiHidden/>
    <w:unhideWhenUsed/>
    <w:qFormat/>
    <w:rsid w:val="00CA74DF"/>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
    <w:rsid w:val="006F3DFF"/>
    <w:rPr>
      <w:rFonts w:asciiTheme="majorHAnsi" w:eastAsiaTheme="majorEastAsia" w:hAnsiTheme="majorHAnsi" w:cstheme="majorBidi"/>
      <w:color w:val="2E74B5" w:themeColor="accent1" w:themeShade="BF"/>
      <w:sz w:val="32"/>
      <w:szCs w:val="32"/>
    </w:rPr>
  </w:style>
  <w:style w:type="paragraph" w:styleId="a4">
    <w:name w:val="TOC Heading"/>
    <w:basedOn w:val="1"/>
    <w:next w:val="a0"/>
    <w:uiPriority w:val="39"/>
    <w:unhideWhenUsed/>
    <w:qFormat/>
    <w:rsid w:val="006F3DFF"/>
    <w:pPr>
      <w:outlineLvl w:val="9"/>
    </w:pPr>
    <w:rPr>
      <w:lang w:eastAsia="ru-RU"/>
    </w:rPr>
  </w:style>
  <w:style w:type="character" w:customStyle="1" w:styleId="20">
    <w:name w:val="Заголовок 2 Знак"/>
    <w:basedOn w:val="a1"/>
    <w:link w:val="2"/>
    <w:uiPriority w:val="9"/>
    <w:semiHidden/>
    <w:rsid w:val="006F3DFF"/>
    <w:rPr>
      <w:rFonts w:asciiTheme="majorHAnsi" w:eastAsiaTheme="majorEastAsia" w:hAnsiTheme="majorHAnsi" w:cstheme="majorBidi"/>
      <w:color w:val="2E74B5" w:themeColor="accent1" w:themeShade="BF"/>
      <w:sz w:val="26"/>
      <w:szCs w:val="26"/>
    </w:rPr>
  </w:style>
  <w:style w:type="table" w:styleId="a5">
    <w:name w:val="Table Grid"/>
    <w:basedOn w:val="a2"/>
    <w:uiPriority w:val="59"/>
    <w:rsid w:val="0020337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List Paragraph"/>
    <w:basedOn w:val="a0"/>
    <w:link w:val="a7"/>
    <w:uiPriority w:val="34"/>
    <w:qFormat/>
    <w:rsid w:val="0020337A"/>
    <w:pPr>
      <w:spacing w:after="200" w:line="276" w:lineRule="auto"/>
      <w:ind w:left="720"/>
      <w:contextualSpacing/>
    </w:pPr>
  </w:style>
  <w:style w:type="character" w:customStyle="1" w:styleId="a7">
    <w:name w:val="Абзац списка Знак"/>
    <w:link w:val="a6"/>
    <w:uiPriority w:val="34"/>
    <w:locked/>
    <w:rsid w:val="0020337A"/>
  </w:style>
  <w:style w:type="paragraph" w:customStyle="1" w:styleId="ConsPlusNormal">
    <w:name w:val="ConsPlusNormal"/>
    <w:link w:val="ConsPlusNormal0"/>
    <w:qFormat/>
    <w:rsid w:val="0020337A"/>
    <w:pPr>
      <w:widowControl w:val="0"/>
      <w:autoSpaceDE w:val="0"/>
      <w:autoSpaceDN w:val="0"/>
      <w:adjustRightInd w:val="0"/>
      <w:spacing w:after="0" w:line="240" w:lineRule="auto"/>
    </w:pPr>
    <w:rPr>
      <w:rFonts w:ascii="Arial" w:eastAsiaTheme="minorEastAsia" w:hAnsi="Arial" w:cs="Arial"/>
      <w:sz w:val="20"/>
      <w:szCs w:val="20"/>
      <w:lang w:eastAsia="ru-RU"/>
    </w:rPr>
  </w:style>
  <w:style w:type="character" w:customStyle="1" w:styleId="ConsPlusNormal0">
    <w:name w:val="ConsPlusNormal Знак"/>
    <w:link w:val="ConsPlusNormal"/>
    <w:locked/>
    <w:rsid w:val="0020337A"/>
    <w:rPr>
      <w:rFonts w:ascii="Arial" w:eastAsiaTheme="minorEastAsia" w:hAnsi="Arial" w:cs="Arial"/>
      <w:sz w:val="20"/>
      <w:szCs w:val="20"/>
      <w:lang w:eastAsia="ru-RU"/>
    </w:rPr>
  </w:style>
  <w:style w:type="paragraph" w:styleId="a8">
    <w:name w:val="Balloon Text"/>
    <w:basedOn w:val="a0"/>
    <w:link w:val="a9"/>
    <w:uiPriority w:val="99"/>
    <w:semiHidden/>
    <w:unhideWhenUsed/>
    <w:rsid w:val="006724D8"/>
    <w:pPr>
      <w:spacing w:after="0" w:line="240" w:lineRule="auto"/>
    </w:pPr>
    <w:rPr>
      <w:rFonts w:ascii="Segoe UI" w:hAnsi="Segoe UI" w:cs="Segoe UI"/>
      <w:sz w:val="18"/>
      <w:szCs w:val="18"/>
    </w:rPr>
  </w:style>
  <w:style w:type="character" w:customStyle="1" w:styleId="a9">
    <w:name w:val="Текст выноски Знак"/>
    <w:basedOn w:val="a1"/>
    <w:link w:val="a8"/>
    <w:uiPriority w:val="99"/>
    <w:semiHidden/>
    <w:rsid w:val="006724D8"/>
    <w:rPr>
      <w:rFonts w:ascii="Segoe UI" w:hAnsi="Segoe UI" w:cs="Segoe UI"/>
      <w:sz w:val="18"/>
      <w:szCs w:val="18"/>
    </w:rPr>
  </w:style>
  <w:style w:type="character" w:customStyle="1" w:styleId="30">
    <w:name w:val="Заголовок 3 Знак"/>
    <w:basedOn w:val="a1"/>
    <w:link w:val="3"/>
    <w:uiPriority w:val="9"/>
    <w:semiHidden/>
    <w:rsid w:val="00CA74DF"/>
    <w:rPr>
      <w:rFonts w:asciiTheme="majorHAnsi" w:eastAsiaTheme="majorEastAsia" w:hAnsiTheme="majorHAnsi" w:cstheme="majorBidi"/>
      <w:color w:val="1F4D78" w:themeColor="accent1" w:themeShade="7F"/>
      <w:sz w:val="24"/>
      <w:szCs w:val="24"/>
    </w:rPr>
  </w:style>
  <w:style w:type="character" w:styleId="aa">
    <w:name w:val="Hyperlink"/>
    <w:basedOn w:val="a1"/>
    <w:uiPriority w:val="99"/>
    <w:unhideWhenUsed/>
    <w:rsid w:val="0066224D"/>
    <w:rPr>
      <w:color w:val="0563C1" w:themeColor="hyperlink"/>
      <w:u w:val="single"/>
    </w:rPr>
  </w:style>
  <w:style w:type="paragraph" w:styleId="ab">
    <w:name w:val="footnote text"/>
    <w:basedOn w:val="a0"/>
    <w:link w:val="ac"/>
    <w:uiPriority w:val="99"/>
    <w:semiHidden/>
    <w:unhideWhenUsed/>
    <w:rsid w:val="00250669"/>
    <w:pPr>
      <w:spacing w:after="0" w:line="240" w:lineRule="auto"/>
    </w:pPr>
    <w:rPr>
      <w:sz w:val="20"/>
      <w:szCs w:val="20"/>
    </w:rPr>
  </w:style>
  <w:style w:type="character" w:customStyle="1" w:styleId="ac">
    <w:name w:val="Текст сноски Знак"/>
    <w:basedOn w:val="a1"/>
    <w:link w:val="ab"/>
    <w:uiPriority w:val="99"/>
    <w:semiHidden/>
    <w:rsid w:val="00250669"/>
    <w:rPr>
      <w:sz w:val="20"/>
      <w:szCs w:val="20"/>
    </w:rPr>
  </w:style>
  <w:style w:type="character" w:styleId="ad">
    <w:name w:val="footnote reference"/>
    <w:uiPriority w:val="99"/>
    <w:semiHidden/>
    <w:unhideWhenUsed/>
    <w:rsid w:val="00250669"/>
    <w:rPr>
      <w:vertAlign w:val="superscript"/>
    </w:rPr>
  </w:style>
  <w:style w:type="paragraph" w:styleId="11">
    <w:name w:val="toc 1"/>
    <w:basedOn w:val="a0"/>
    <w:next w:val="a0"/>
    <w:autoRedefine/>
    <w:uiPriority w:val="39"/>
    <w:unhideWhenUsed/>
    <w:rsid w:val="00EA0C27"/>
    <w:pPr>
      <w:tabs>
        <w:tab w:val="left" w:pos="440"/>
        <w:tab w:val="right" w:leader="dot" w:pos="9345"/>
      </w:tabs>
      <w:spacing w:after="0" w:line="240" w:lineRule="auto"/>
    </w:pPr>
  </w:style>
  <w:style w:type="paragraph" w:styleId="21">
    <w:name w:val="toc 2"/>
    <w:basedOn w:val="a0"/>
    <w:next w:val="a0"/>
    <w:autoRedefine/>
    <w:uiPriority w:val="39"/>
    <w:unhideWhenUsed/>
    <w:rsid w:val="00C8534A"/>
    <w:pPr>
      <w:spacing w:after="100"/>
      <w:ind w:left="220"/>
    </w:pPr>
  </w:style>
  <w:style w:type="paragraph" w:styleId="31">
    <w:name w:val="toc 3"/>
    <w:basedOn w:val="a0"/>
    <w:next w:val="a0"/>
    <w:autoRedefine/>
    <w:uiPriority w:val="39"/>
    <w:unhideWhenUsed/>
    <w:rsid w:val="00C8534A"/>
    <w:pPr>
      <w:spacing w:after="100"/>
      <w:ind w:left="440"/>
    </w:pPr>
  </w:style>
  <w:style w:type="paragraph" w:styleId="ae">
    <w:name w:val="header"/>
    <w:basedOn w:val="a0"/>
    <w:link w:val="af"/>
    <w:uiPriority w:val="99"/>
    <w:unhideWhenUsed/>
    <w:rsid w:val="007550C9"/>
    <w:pPr>
      <w:tabs>
        <w:tab w:val="center" w:pos="4677"/>
        <w:tab w:val="right" w:pos="9355"/>
      </w:tabs>
      <w:spacing w:after="0" w:line="240" w:lineRule="auto"/>
    </w:pPr>
  </w:style>
  <w:style w:type="character" w:customStyle="1" w:styleId="af">
    <w:name w:val="Верхний колонтитул Знак"/>
    <w:basedOn w:val="a1"/>
    <w:link w:val="ae"/>
    <w:uiPriority w:val="99"/>
    <w:rsid w:val="007550C9"/>
  </w:style>
  <w:style w:type="paragraph" w:styleId="af0">
    <w:name w:val="footer"/>
    <w:basedOn w:val="a0"/>
    <w:link w:val="af1"/>
    <w:uiPriority w:val="99"/>
    <w:unhideWhenUsed/>
    <w:rsid w:val="007550C9"/>
    <w:pPr>
      <w:tabs>
        <w:tab w:val="center" w:pos="4677"/>
        <w:tab w:val="right" w:pos="9355"/>
      </w:tabs>
      <w:spacing w:after="0" w:line="240" w:lineRule="auto"/>
    </w:pPr>
  </w:style>
  <w:style w:type="character" w:customStyle="1" w:styleId="af1">
    <w:name w:val="Нижний колонтитул Знак"/>
    <w:basedOn w:val="a1"/>
    <w:link w:val="af0"/>
    <w:uiPriority w:val="99"/>
    <w:rsid w:val="007550C9"/>
  </w:style>
  <w:style w:type="paragraph" w:styleId="af2">
    <w:name w:val="Normal (Web)"/>
    <w:basedOn w:val="a0"/>
    <w:uiPriority w:val="99"/>
    <w:semiHidden/>
    <w:unhideWhenUsed/>
    <w:rsid w:val="00F867E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
    <w:name w:val="напр действий"/>
    <w:basedOn w:val="a0"/>
    <w:link w:val="af3"/>
    <w:qFormat/>
    <w:rsid w:val="005673FB"/>
    <w:pPr>
      <w:numPr>
        <w:numId w:val="10"/>
      </w:numPr>
      <w:suppressAutoHyphens/>
      <w:spacing w:after="0" w:line="276" w:lineRule="auto"/>
      <w:jc w:val="both"/>
    </w:pPr>
    <w:rPr>
      <w:rFonts w:ascii="Times New Roman" w:eastAsia="Times New Roman" w:hAnsi="Times New Roman" w:cs="Times New Roman"/>
      <w:sz w:val="24"/>
      <w:szCs w:val="24"/>
      <w:lang w:val="x-none" w:eastAsia="ar-SA"/>
    </w:rPr>
  </w:style>
  <w:style w:type="character" w:customStyle="1" w:styleId="af3">
    <w:name w:val="напр действий Знак"/>
    <w:link w:val="a"/>
    <w:rsid w:val="005673FB"/>
    <w:rPr>
      <w:rFonts w:ascii="Times New Roman" w:eastAsia="Times New Roman" w:hAnsi="Times New Roman" w:cs="Times New Roman"/>
      <w:sz w:val="24"/>
      <w:szCs w:val="24"/>
      <w:lang w:val="x-none" w:eastAsia="ar-SA"/>
    </w:rPr>
  </w:style>
  <w:style w:type="paragraph" w:styleId="af4">
    <w:name w:val="No Spacing"/>
    <w:uiPriority w:val="99"/>
    <w:qFormat/>
    <w:rsid w:val="005673FB"/>
    <w:pPr>
      <w:spacing w:after="0" w:line="240" w:lineRule="auto"/>
    </w:pPr>
    <w:rPr>
      <w:rFonts w:ascii="Times New Roman" w:eastAsia="Times New Roman" w:hAnsi="Times New Roman" w:cs="Times New Roman"/>
      <w:sz w:val="28"/>
      <w:szCs w:val="20"/>
      <w:lang w:eastAsia="ru-RU"/>
    </w:rPr>
  </w:style>
  <w:style w:type="character" w:customStyle="1" w:styleId="apple-converted-space">
    <w:name w:val="apple-converted-space"/>
    <w:uiPriority w:val="99"/>
    <w:rsid w:val="00A16117"/>
  </w:style>
  <w:style w:type="paragraph" w:customStyle="1" w:styleId="12">
    <w:name w:val="Знак1 Знак Знак Знак Знак Знак Знак Знак Знак Знак Знак Знак Знак Знак Знак Знак Знак Знак Знак Знак Знак Знак Знак Знак Знак Знак Знак Знак"/>
    <w:basedOn w:val="a0"/>
    <w:rsid w:val="0093114A"/>
    <w:pPr>
      <w:spacing w:line="240" w:lineRule="exact"/>
    </w:pPr>
    <w:rPr>
      <w:rFonts w:ascii="Verdana" w:eastAsia="Times New Roman" w:hAnsi="Verdana" w:cs="Verdana"/>
      <w:sz w:val="20"/>
      <w:szCs w:val="20"/>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9A35E1"/>
  </w:style>
  <w:style w:type="paragraph" w:styleId="1">
    <w:name w:val="heading 1"/>
    <w:basedOn w:val="a0"/>
    <w:next w:val="a0"/>
    <w:link w:val="10"/>
    <w:uiPriority w:val="9"/>
    <w:qFormat/>
    <w:rsid w:val="006F3DFF"/>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0"/>
    <w:next w:val="a0"/>
    <w:link w:val="20"/>
    <w:uiPriority w:val="9"/>
    <w:semiHidden/>
    <w:unhideWhenUsed/>
    <w:qFormat/>
    <w:rsid w:val="006F3DF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0"/>
    <w:next w:val="a0"/>
    <w:link w:val="30"/>
    <w:uiPriority w:val="9"/>
    <w:semiHidden/>
    <w:unhideWhenUsed/>
    <w:qFormat/>
    <w:rsid w:val="00CA74DF"/>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
    <w:rsid w:val="006F3DFF"/>
    <w:rPr>
      <w:rFonts w:asciiTheme="majorHAnsi" w:eastAsiaTheme="majorEastAsia" w:hAnsiTheme="majorHAnsi" w:cstheme="majorBidi"/>
      <w:color w:val="2E74B5" w:themeColor="accent1" w:themeShade="BF"/>
      <w:sz w:val="32"/>
      <w:szCs w:val="32"/>
    </w:rPr>
  </w:style>
  <w:style w:type="paragraph" w:styleId="a4">
    <w:name w:val="TOC Heading"/>
    <w:basedOn w:val="1"/>
    <w:next w:val="a0"/>
    <w:uiPriority w:val="39"/>
    <w:unhideWhenUsed/>
    <w:qFormat/>
    <w:rsid w:val="006F3DFF"/>
    <w:pPr>
      <w:outlineLvl w:val="9"/>
    </w:pPr>
    <w:rPr>
      <w:lang w:eastAsia="ru-RU"/>
    </w:rPr>
  </w:style>
  <w:style w:type="character" w:customStyle="1" w:styleId="20">
    <w:name w:val="Заголовок 2 Знак"/>
    <w:basedOn w:val="a1"/>
    <w:link w:val="2"/>
    <w:uiPriority w:val="9"/>
    <w:semiHidden/>
    <w:rsid w:val="006F3DFF"/>
    <w:rPr>
      <w:rFonts w:asciiTheme="majorHAnsi" w:eastAsiaTheme="majorEastAsia" w:hAnsiTheme="majorHAnsi" w:cstheme="majorBidi"/>
      <w:color w:val="2E74B5" w:themeColor="accent1" w:themeShade="BF"/>
      <w:sz w:val="26"/>
      <w:szCs w:val="26"/>
    </w:rPr>
  </w:style>
  <w:style w:type="table" w:styleId="a5">
    <w:name w:val="Table Grid"/>
    <w:basedOn w:val="a2"/>
    <w:uiPriority w:val="59"/>
    <w:rsid w:val="0020337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List Paragraph"/>
    <w:basedOn w:val="a0"/>
    <w:link w:val="a7"/>
    <w:uiPriority w:val="34"/>
    <w:qFormat/>
    <w:rsid w:val="0020337A"/>
    <w:pPr>
      <w:spacing w:after="200" w:line="276" w:lineRule="auto"/>
      <w:ind w:left="720"/>
      <w:contextualSpacing/>
    </w:pPr>
  </w:style>
  <w:style w:type="character" w:customStyle="1" w:styleId="a7">
    <w:name w:val="Абзац списка Знак"/>
    <w:link w:val="a6"/>
    <w:uiPriority w:val="34"/>
    <w:locked/>
    <w:rsid w:val="0020337A"/>
  </w:style>
  <w:style w:type="paragraph" w:customStyle="1" w:styleId="ConsPlusNormal">
    <w:name w:val="ConsPlusNormal"/>
    <w:link w:val="ConsPlusNormal0"/>
    <w:qFormat/>
    <w:rsid w:val="0020337A"/>
    <w:pPr>
      <w:widowControl w:val="0"/>
      <w:autoSpaceDE w:val="0"/>
      <w:autoSpaceDN w:val="0"/>
      <w:adjustRightInd w:val="0"/>
      <w:spacing w:after="0" w:line="240" w:lineRule="auto"/>
    </w:pPr>
    <w:rPr>
      <w:rFonts w:ascii="Arial" w:eastAsiaTheme="minorEastAsia" w:hAnsi="Arial" w:cs="Arial"/>
      <w:sz w:val="20"/>
      <w:szCs w:val="20"/>
      <w:lang w:eastAsia="ru-RU"/>
    </w:rPr>
  </w:style>
  <w:style w:type="character" w:customStyle="1" w:styleId="ConsPlusNormal0">
    <w:name w:val="ConsPlusNormal Знак"/>
    <w:link w:val="ConsPlusNormal"/>
    <w:locked/>
    <w:rsid w:val="0020337A"/>
    <w:rPr>
      <w:rFonts w:ascii="Arial" w:eastAsiaTheme="minorEastAsia" w:hAnsi="Arial" w:cs="Arial"/>
      <w:sz w:val="20"/>
      <w:szCs w:val="20"/>
      <w:lang w:eastAsia="ru-RU"/>
    </w:rPr>
  </w:style>
  <w:style w:type="paragraph" w:styleId="a8">
    <w:name w:val="Balloon Text"/>
    <w:basedOn w:val="a0"/>
    <w:link w:val="a9"/>
    <w:uiPriority w:val="99"/>
    <w:semiHidden/>
    <w:unhideWhenUsed/>
    <w:rsid w:val="006724D8"/>
    <w:pPr>
      <w:spacing w:after="0" w:line="240" w:lineRule="auto"/>
    </w:pPr>
    <w:rPr>
      <w:rFonts w:ascii="Segoe UI" w:hAnsi="Segoe UI" w:cs="Segoe UI"/>
      <w:sz w:val="18"/>
      <w:szCs w:val="18"/>
    </w:rPr>
  </w:style>
  <w:style w:type="character" w:customStyle="1" w:styleId="a9">
    <w:name w:val="Текст выноски Знак"/>
    <w:basedOn w:val="a1"/>
    <w:link w:val="a8"/>
    <w:uiPriority w:val="99"/>
    <w:semiHidden/>
    <w:rsid w:val="006724D8"/>
    <w:rPr>
      <w:rFonts w:ascii="Segoe UI" w:hAnsi="Segoe UI" w:cs="Segoe UI"/>
      <w:sz w:val="18"/>
      <w:szCs w:val="18"/>
    </w:rPr>
  </w:style>
  <w:style w:type="character" w:customStyle="1" w:styleId="30">
    <w:name w:val="Заголовок 3 Знак"/>
    <w:basedOn w:val="a1"/>
    <w:link w:val="3"/>
    <w:uiPriority w:val="9"/>
    <w:semiHidden/>
    <w:rsid w:val="00CA74DF"/>
    <w:rPr>
      <w:rFonts w:asciiTheme="majorHAnsi" w:eastAsiaTheme="majorEastAsia" w:hAnsiTheme="majorHAnsi" w:cstheme="majorBidi"/>
      <w:color w:val="1F4D78" w:themeColor="accent1" w:themeShade="7F"/>
      <w:sz w:val="24"/>
      <w:szCs w:val="24"/>
    </w:rPr>
  </w:style>
  <w:style w:type="character" w:styleId="aa">
    <w:name w:val="Hyperlink"/>
    <w:basedOn w:val="a1"/>
    <w:uiPriority w:val="99"/>
    <w:unhideWhenUsed/>
    <w:rsid w:val="0066224D"/>
    <w:rPr>
      <w:color w:val="0563C1" w:themeColor="hyperlink"/>
      <w:u w:val="single"/>
    </w:rPr>
  </w:style>
  <w:style w:type="paragraph" w:styleId="ab">
    <w:name w:val="footnote text"/>
    <w:basedOn w:val="a0"/>
    <w:link w:val="ac"/>
    <w:uiPriority w:val="99"/>
    <w:semiHidden/>
    <w:unhideWhenUsed/>
    <w:rsid w:val="00250669"/>
    <w:pPr>
      <w:spacing w:after="0" w:line="240" w:lineRule="auto"/>
    </w:pPr>
    <w:rPr>
      <w:sz w:val="20"/>
      <w:szCs w:val="20"/>
    </w:rPr>
  </w:style>
  <w:style w:type="character" w:customStyle="1" w:styleId="ac">
    <w:name w:val="Текст сноски Знак"/>
    <w:basedOn w:val="a1"/>
    <w:link w:val="ab"/>
    <w:uiPriority w:val="99"/>
    <w:semiHidden/>
    <w:rsid w:val="00250669"/>
    <w:rPr>
      <w:sz w:val="20"/>
      <w:szCs w:val="20"/>
    </w:rPr>
  </w:style>
  <w:style w:type="character" w:styleId="ad">
    <w:name w:val="footnote reference"/>
    <w:uiPriority w:val="99"/>
    <w:semiHidden/>
    <w:unhideWhenUsed/>
    <w:rsid w:val="00250669"/>
    <w:rPr>
      <w:vertAlign w:val="superscript"/>
    </w:rPr>
  </w:style>
  <w:style w:type="paragraph" w:styleId="11">
    <w:name w:val="toc 1"/>
    <w:basedOn w:val="a0"/>
    <w:next w:val="a0"/>
    <w:autoRedefine/>
    <w:uiPriority w:val="39"/>
    <w:unhideWhenUsed/>
    <w:rsid w:val="00EA0C27"/>
    <w:pPr>
      <w:tabs>
        <w:tab w:val="left" w:pos="440"/>
        <w:tab w:val="right" w:leader="dot" w:pos="9345"/>
      </w:tabs>
      <w:spacing w:after="0" w:line="240" w:lineRule="auto"/>
    </w:pPr>
  </w:style>
  <w:style w:type="paragraph" w:styleId="21">
    <w:name w:val="toc 2"/>
    <w:basedOn w:val="a0"/>
    <w:next w:val="a0"/>
    <w:autoRedefine/>
    <w:uiPriority w:val="39"/>
    <w:unhideWhenUsed/>
    <w:rsid w:val="00C8534A"/>
    <w:pPr>
      <w:spacing w:after="100"/>
      <w:ind w:left="220"/>
    </w:pPr>
  </w:style>
  <w:style w:type="paragraph" w:styleId="31">
    <w:name w:val="toc 3"/>
    <w:basedOn w:val="a0"/>
    <w:next w:val="a0"/>
    <w:autoRedefine/>
    <w:uiPriority w:val="39"/>
    <w:unhideWhenUsed/>
    <w:rsid w:val="00C8534A"/>
    <w:pPr>
      <w:spacing w:after="100"/>
      <w:ind w:left="440"/>
    </w:pPr>
  </w:style>
  <w:style w:type="paragraph" w:styleId="ae">
    <w:name w:val="header"/>
    <w:basedOn w:val="a0"/>
    <w:link w:val="af"/>
    <w:uiPriority w:val="99"/>
    <w:unhideWhenUsed/>
    <w:rsid w:val="007550C9"/>
    <w:pPr>
      <w:tabs>
        <w:tab w:val="center" w:pos="4677"/>
        <w:tab w:val="right" w:pos="9355"/>
      </w:tabs>
      <w:spacing w:after="0" w:line="240" w:lineRule="auto"/>
    </w:pPr>
  </w:style>
  <w:style w:type="character" w:customStyle="1" w:styleId="af">
    <w:name w:val="Верхний колонтитул Знак"/>
    <w:basedOn w:val="a1"/>
    <w:link w:val="ae"/>
    <w:uiPriority w:val="99"/>
    <w:rsid w:val="007550C9"/>
  </w:style>
  <w:style w:type="paragraph" w:styleId="af0">
    <w:name w:val="footer"/>
    <w:basedOn w:val="a0"/>
    <w:link w:val="af1"/>
    <w:uiPriority w:val="99"/>
    <w:unhideWhenUsed/>
    <w:rsid w:val="007550C9"/>
    <w:pPr>
      <w:tabs>
        <w:tab w:val="center" w:pos="4677"/>
        <w:tab w:val="right" w:pos="9355"/>
      </w:tabs>
      <w:spacing w:after="0" w:line="240" w:lineRule="auto"/>
    </w:pPr>
  </w:style>
  <w:style w:type="character" w:customStyle="1" w:styleId="af1">
    <w:name w:val="Нижний колонтитул Знак"/>
    <w:basedOn w:val="a1"/>
    <w:link w:val="af0"/>
    <w:uiPriority w:val="99"/>
    <w:rsid w:val="007550C9"/>
  </w:style>
  <w:style w:type="paragraph" w:styleId="af2">
    <w:name w:val="Normal (Web)"/>
    <w:basedOn w:val="a0"/>
    <w:uiPriority w:val="99"/>
    <w:semiHidden/>
    <w:unhideWhenUsed/>
    <w:rsid w:val="00F867E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
    <w:name w:val="напр действий"/>
    <w:basedOn w:val="a0"/>
    <w:link w:val="af3"/>
    <w:qFormat/>
    <w:rsid w:val="005673FB"/>
    <w:pPr>
      <w:numPr>
        <w:numId w:val="10"/>
      </w:numPr>
      <w:suppressAutoHyphens/>
      <w:spacing w:after="0" w:line="276" w:lineRule="auto"/>
      <w:jc w:val="both"/>
    </w:pPr>
    <w:rPr>
      <w:rFonts w:ascii="Times New Roman" w:eastAsia="Times New Roman" w:hAnsi="Times New Roman" w:cs="Times New Roman"/>
      <w:sz w:val="24"/>
      <w:szCs w:val="24"/>
      <w:lang w:val="x-none" w:eastAsia="ar-SA"/>
    </w:rPr>
  </w:style>
  <w:style w:type="character" w:customStyle="1" w:styleId="af3">
    <w:name w:val="напр действий Знак"/>
    <w:link w:val="a"/>
    <w:rsid w:val="005673FB"/>
    <w:rPr>
      <w:rFonts w:ascii="Times New Roman" w:eastAsia="Times New Roman" w:hAnsi="Times New Roman" w:cs="Times New Roman"/>
      <w:sz w:val="24"/>
      <w:szCs w:val="24"/>
      <w:lang w:val="x-none" w:eastAsia="ar-SA"/>
    </w:rPr>
  </w:style>
  <w:style w:type="paragraph" w:styleId="af4">
    <w:name w:val="No Spacing"/>
    <w:uiPriority w:val="99"/>
    <w:qFormat/>
    <w:rsid w:val="005673FB"/>
    <w:pPr>
      <w:spacing w:after="0" w:line="240" w:lineRule="auto"/>
    </w:pPr>
    <w:rPr>
      <w:rFonts w:ascii="Times New Roman" w:eastAsia="Times New Roman" w:hAnsi="Times New Roman" w:cs="Times New Roman"/>
      <w:sz w:val="28"/>
      <w:szCs w:val="20"/>
      <w:lang w:eastAsia="ru-RU"/>
    </w:rPr>
  </w:style>
  <w:style w:type="character" w:customStyle="1" w:styleId="apple-converted-space">
    <w:name w:val="apple-converted-space"/>
    <w:uiPriority w:val="99"/>
    <w:rsid w:val="00A16117"/>
  </w:style>
  <w:style w:type="paragraph" w:customStyle="1" w:styleId="12">
    <w:name w:val="Знак1 Знак Знак Знак Знак Знак Знак Знак Знак Знак Знак Знак Знак Знак Знак Знак Знак Знак Знак Знак Знак Знак Знак Знак Знак Знак Знак Знак"/>
    <w:basedOn w:val="a0"/>
    <w:rsid w:val="0093114A"/>
    <w:pPr>
      <w:spacing w:line="240" w:lineRule="exact"/>
    </w:pPr>
    <w:rPr>
      <w:rFonts w:ascii="Verdana" w:eastAsia="Times New Roman" w:hAnsi="Verdana" w:cs="Verdana"/>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7837057">
      <w:bodyDiv w:val="1"/>
      <w:marLeft w:val="0"/>
      <w:marRight w:val="0"/>
      <w:marTop w:val="0"/>
      <w:marBottom w:val="0"/>
      <w:divBdr>
        <w:top w:val="none" w:sz="0" w:space="0" w:color="auto"/>
        <w:left w:val="none" w:sz="0" w:space="0" w:color="auto"/>
        <w:bottom w:val="none" w:sz="0" w:space="0" w:color="auto"/>
        <w:right w:val="none" w:sz="0" w:space="0" w:color="auto"/>
      </w:divBdr>
    </w:div>
    <w:div w:id="615991067">
      <w:bodyDiv w:val="1"/>
      <w:marLeft w:val="0"/>
      <w:marRight w:val="0"/>
      <w:marTop w:val="0"/>
      <w:marBottom w:val="0"/>
      <w:divBdr>
        <w:top w:val="none" w:sz="0" w:space="0" w:color="auto"/>
        <w:left w:val="none" w:sz="0" w:space="0" w:color="auto"/>
        <w:bottom w:val="none" w:sz="0" w:space="0" w:color="auto"/>
        <w:right w:val="none" w:sz="0" w:space="0" w:color="auto"/>
      </w:divBdr>
    </w:div>
    <w:div w:id="771753242">
      <w:bodyDiv w:val="1"/>
      <w:marLeft w:val="0"/>
      <w:marRight w:val="0"/>
      <w:marTop w:val="0"/>
      <w:marBottom w:val="0"/>
      <w:divBdr>
        <w:top w:val="none" w:sz="0" w:space="0" w:color="auto"/>
        <w:left w:val="none" w:sz="0" w:space="0" w:color="auto"/>
        <w:bottom w:val="none" w:sz="0" w:space="0" w:color="auto"/>
        <w:right w:val="none" w:sz="0" w:space="0" w:color="auto"/>
      </w:divBdr>
    </w:div>
    <w:div w:id="868295695">
      <w:bodyDiv w:val="1"/>
      <w:marLeft w:val="0"/>
      <w:marRight w:val="0"/>
      <w:marTop w:val="0"/>
      <w:marBottom w:val="0"/>
      <w:divBdr>
        <w:top w:val="none" w:sz="0" w:space="0" w:color="auto"/>
        <w:left w:val="none" w:sz="0" w:space="0" w:color="auto"/>
        <w:bottom w:val="none" w:sz="0" w:space="0" w:color="auto"/>
        <w:right w:val="none" w:sz="0" w:space="0" w:color="auto"/>
      </w:divBdr>
    </w:div>
    <w:div w:id="1522237347">
      <w:bodyDiv w:val="1"/>
      <w:marLeft w:val="0"/>
      <w:marRight w:val="0"/>
      <w:marTop w:val="0"/>
      <w:marBottom w:val="0"/>
      <w:divBdr>
        <w:top w:val="none" w:sz="0" w:space="0" w:color="auto"/>
        <w:left w:val="none" w:sz="0" w:space="0" w:color="auto"/>
        <w:bottom w:val="none" w:sz="0" w:space="0" w:color="auto"/>
        <w:right w:val="none" w:sz="0" w:space="0" w:color="auto"/>
      </w:divBdr>
    </w:div>
    <w:div w:id="1568106437">
      <w:bodyDiv w:val="1"/>
      <w:marLeft w:val="0"/>
      <w:marRight w:val="0"/>
      <w:marTop w:val="0"/>
      <w:marBottom w:val="0"/>
      <w:divBdr>
        <w:top w:val="none" w:sz="0" w:space="0" w:color="auto"/>
        <w:left w:val="none" w:sz="0" w:space="0" w:color="auto"/>
        <w:bottom w:val="none" w:sz="0" w:space="0" w:color="auto"/>
        <w:right w:val="none" w:sz="0" w:space="0" w:color="auto"/>
      </w:divBdr>
    </w:div>
    <w:div w:id="1923297662">
      <w:bodyDiv w:val="1"/>
      <w:marLeft w:val="0"/>
      <w:marRight w:val="0"/>
      <w:marTop w:val="0"/>
      <w:marBottom w:val="0"/>
      <w:divBdr>
        <w:top w:val="none" w:sz="0" w:space="0" w:color="auto"/>
        <w:left w:val="none" w:sz="0" w:space="0" w:color="auto"/>
        <w:bottom w:val="none" w:sz="0" w:space="0" w:color="auto"/>
        <w:right w:val="none" w:sz="0" w:space="0" w:color="auto"/>
      </w:divBdr>
    </w:div>
    <w:div w:id="19277688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E13C82-47F5-401B-A95A-22F18C25AD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610</TotalTime>
  <Pages>63</Pages>
  <Words>25985</Words>
  <Characters>148117</Characters>
  <Application>Microsoft Office Word</Application>
  <DocSecurity>0</DocSecurity>
  <Lines>1234</Lines>
  <Paragraphs>347</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173755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Mariya.Prigunova</dc:creator>
  <cp:lastModifiedBy>Меженная Олеся Алексеевна</cp:lastModifiedBy>
  <cp:revision>61</cp:revision>
  <cp:lastPrinted>2018-06-28T10:46:00Z</cp:lastPrinted>
  <dcterms:created xsi:type="dcterms:W3CDTF">2018-09-24T11:37:00Z</dcterms:created>
  <dcterms:modified xsi:type="dcterms:W3CDTF">2018-10-09T06:50:00Z</dcterms:modified>
</cp:coreProperties>
</file>