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83" w:rsidRPr="00C663A8" w:rsidRDefault="00803383" w:rsidP="00803383">
      <w:pPr>
        <w:jc w:val="center"/>
        <w:rPr>
          <w:b/>
          <w:sz w:val="24"/>
          <w:szCs w:val="24"/>
        </w:rPr>
      </w:pPr>
      <w:r w:rsidRPr="00C663A8">
        <w:rPr>
          <w:noProof/>
          <w:sz w:val="24"/>
          <w:szCs w:val="24"/>
        </w:rPr>
        <w:drawing>
          <wp:inline distT="0" distB="0" distL="0" distR="0" wp14:anchorId="426F43FC" wp14:editId="418FFDAD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83" w:rsidRPr="00C663A8" w:rsidRDefault="00803383" w:rsidP="00803383">
      <w:pPr>
        <w:jc w:val="center"/>
        <w:rPr>
          <w:bCs/>
          <w:sz w:val="24"/>
          <w:szCs w:val="24"/>
        </w:rPr>
      </w:pP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/>
          <w:sz w:val="24"/>
          <w:szCs w:val="24"/>
        </w:rPr>
        <w:tab/>
      </w:r>
      <w:r w:rsidRPr="00C663A8">
        <w:rPr>
          <w:bCs/>
          <w:sz w:val="24"/>
          <w:szCs w:val="24"/>
        </w:rPr>
        <w:tab/>
      </w:r>
      <w:r w:rsidRPr="00C663A8">
        <w:rPr>
          <w:bCs/>
          <w:sz w:val="24"/>
          <w:szCs w:val="24"/>
        </w:rPr>
        <w:tab/>
      </w:r>
    </w:p>
    <w:p w:rsidR="00803383" w:rsidRPr="007D6C62" w:rsidRDefault="00803383" w:rsidP="00803383">
      <w:pPr>
        <w:jc w:val="center"/>
        <w:rPr>
          <w:b/>
          <w:sz w:val="24"/>
          <w:szCs w:val="24"/>
        </w:rPr>
      </w:pPr>
      <w:r w:rsidRPr="007D6C62">
        <w:rPr>
          <w:b/>
          <w:sz w:val="24"/>
          <w:szCs w:val="24"/>
        </w:rPr>
        <w:t>БЕЛОЯРСКИЙ РАЙОН</w:t>
      </w:r>
    </w:p>
    <w:p w:rsidR="00803383" w:rsidRPr="007D6C62" w:rsidRDefault="00803383" w:rsidP="00803383">
      <w:pPr>
        <w:keepNext/>
        <w:jc w:val="center"/>
        <w:outlineLvl w:val="2"/>
        <w:rPr>
          <w:b/>
          <w:sz w:val="24"/>
          <w:szCs w:val="24"/>
        </w:rPr>
      </w:pPr>
      <w:r w:rsidRPr="007D6C62">
        <w:rPr>
          <w:b/>
          <w:sz w:val="24"/>
          <w:szCs w:val="24"/>
        </w:rPr>
        <w:t>ХАНТЫ-МАНСИЙСКИЙ АВТОНОМНЫЙ ОКРУГ – ЮГРА</w:t>
      </w:r>
    </w:p>
    <w:p w:rsidR="00803383" w:rsidRPr="00C663A8" w:rsidRDefault="00803383" w:rsidP="00803383">
      <w:pPr>
        <w:jc w:val="right"/>
        <w:rPr>
          <w:sz w:val="24"/>
          <w:szCs w:val="24"/>
        </w:rPr>
      </w:pPr>
      <w:r w:rsidRPr="00C663A8">
        <w:rPr>
          <w:sz w:val="24"/>
          <w:szCs w:val="24"/>
        </w:rPr>
        <w:t>Проект</w:t>
      </w:r>
    </w:p>
    <w:p w:rsidR="00803383" w:rsidRPr="00C663A8" w:rsidRDefault="00803383" w:rsidP="00803383">
      <w:pPr>
        <w:jc w:val="center"/>
        <w:rPr>
          <w:b/>
          <w:sz w:val="24"/>
          <w:szCs w:val="24"/>
        </w:rPr>
      </w:pPr>
    </w:p>
    <w:p w:rsidR="00803383" w:rsidRPr="00203374" w:rsidRDefault="00803383" w:rsidP="00803383">
      <w:pPr>
        <w:keepNext/>
        <w:jc w:val="center"/>
        <w:outlineLvl w:val="0"/>
        <w:rPr>
          <w:b/>
          <w:sz w:val="28"/>
          <w:szCs w:val="28"/>
        </w:rPr>
      </w:pPr>
      <w:r w:rsidRPr="00203374">
        <w:rPr>
          <w:b/>
          <w:sz w:val="28"/>
          <w:szCs w:val="28"/>
        </w:rPr>
        <w:t>АДМИНИСТРАЦИЯ БЕЛОЯРСКОГО РАЙОНА</w:t>
      </w:r>
    </w:p>
    <w:p w:rsidR="00803383" w:rsidRPr="00203374" w:rsidRDefault="00803383" w:rsidP="00803383">
      <w:pPr>
        <w:jc w:val="center"/>
        <w:rPr>
          <w:b/>
          <w:sz w:val="28"/>
          <w:szCs w:val="28"/>
        </w:rPr>
      </w:pPr>
    </w:p>
    <w:p w:rsidR="00803383" w:rsidRPr="00203374" w:rsidRDefault="00803383" w:rsidP="00803383">
      <w:pPr>
        <w:jc w:val="center"/>
        <w:rPr>
          <w:b/>
          <w:sz w:val="28"/>
          <w:szCs w:val="28"/>
        </w:rPr>
      </w:pPr>
    </w:p>
    <w:p w:rsidR="00803383" w:rsidRPr="00203374" w:rsidRDefault="00803383" w:rsidP="00803383">
      <w:pPr>
        <w:keepNext/>
        <w:jc w:val="center"/>
        <w:outlineLvl w:val="0"/>
        <w:rPr>
          <w:b/>
          <w:sz w:val="28"/>
          <w:szCs w:val="28"/>
        </w:rPr>
      </w:pPr>
      <w:r w:rsidRPr="00203374">
        <w:rPr>
          <w:b/>
          <w:sz w:val="28"/>
          <w:szCs w:val="28"/>
        </w:rPr>
        <w:t>ПОСТАНОВЛЕНИЕ</w:t>
      </w:r>
    </w:p>
    <w:p w:rsidR="00803383" w:rsidRPr="00203374" w:rsidRDefault="00803383" w:rsidP="00803383">
      <w:pPr>
        <w:rPr>
          <w:sz w:val="28"/>
          <w:szCs w:val="28"/>
        </w:rPr>
      </w:pPr>
    </w:p>
    <w:p w:rsidR="00803383" w:rsidRPr="00C663A8" w:rsidRDefault="00803383" w:rsidP="00803383">
      <w:pPr>
        <w:jc w:val="center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  <w:r w:rsidRPr="00C663A8">
        <w:rPr>
          <w:sz w:val="24"/>
          <w:szCs w:val="24"/>
        </w:rPr>
        <w:t>от «___» ______________ 2019 года                                                                         № ______</w:t>
      </w:r>
    </w:p>
    <w:p w:rsidR="00803383" w:rsidRPr="00C663A8" w:rsidRDefault="00803383" w:rsidP="00803383">
      <w:pPr>
        <w:jc w:val="center"/>
        <w:rPr>
          <w:sz w:val="24"/>
          <w:szCs w:val="24"/>
        </w:rPr>
      </w:pPr>
    </w:p>
    <w:p w:rsidR="00803383" w:rsidRPr="00C663A8" w:rsidRDefault="00803383" w:rsidP="00803383">
      <w:pPr>
        <w:jc w:val="center"/>
        <w:rPr>
          <w:sz w:val="24"/>
          <w:szCs w:val="24"/>
        </w:rPr>
      </w:pPr>
    </w:p>
    <w:p w:rsidR="00803383" w:rsidRPr="00C663A8" w:rsidRDefault="00803383" w:rsidP="00803383">
      <w:pPr>
        <w:jc w:val="center"/>
        <w:rPr>
          <w:sz w:val="24"/>
          <w:szCs w:val="24"/>
        </w:rPr>
      </w:pPr>
    </w:p>
    <w:p w:rsidR="00803383" w:rsidRPr="00C663A8" w:rsidRDefault="00803383" w:rsidP="00803383">
      <w:pPr>
        <w:jc w:val="center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 xml:space="preserve">О внесении изменений в постановление администрации Белоярского района             от </w:t>
      </w:r>
      <w:r>
        <w:rPr>
          <w:b/>
          <w:sz w:val="24"/>
          <w:szCs w:val="24"/>
        </w:rPr>
        <w:t>18</w:t>
      </w:r>
      <w:r w:rsidRPr="00C663A8">
        <w:rPr>
          <w:b/>
          <w:sz w:val="24"/>
          <w:szCs w:val="24"/>
        </w:rPr>
        <w:t xml:space="preserve"> февраля 2013 года </w:t>
      </w:r>
      <w:r>
        <w:rPr>
          <w:b/>
          <w:sz w:val="24"/>
          <w:szCs w:val="24"/>
        </w:rPr>
        <w:t xml:space="preserve">№ 176 </w:t>
      </w:r>
    </w:p>
    <w:p w:rsidR="00803383" w:rsidRPr="00C663A8" w:rsidRDefault="00803383" w:rsidP="00803383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803383" w:rsidRPr="00C663A8" w:rsidRDefault="00803383" w:rsidP="0080338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03383" w:rsidRPr="00C663A8" w:rsidRDefault="00803383" w:rsidP="0080338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 xml:space="preserve">П о с </w:t>
      </w:r>
      <w:proofErr w:type="gramStart"/>
      <w:r w:rsidRPr="00C663A8">
        <w:rPr>
          <w:sz w:val="24"/>
          <w:szCs w:val="24"/>
        </w:rPr>
        <w:t>т</w:t>
      </w:r>
      <w:proofErr w:type="gramEnd"/>
      <w:r w:rsidRPr="00C663A8">
        <w:rPr>
          <w:sz w:val="24"/>
          <w:szCs w:val="24"/>
        </w:rPr>
        <w:t xml:space="preserve"> а н о в л я ю:</w:t>
      </w:r>
    </w:p>
    <w:p w:rsidR="00803383" w:rsidRPr="00551C05" w:rsidRDefault="00803383" w:rsidP="008033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C0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постановление администрации Белоярского района от 18 февраля 2013 года № 176 «О постоянной эвакуационной комиссии городского поселения Белоярский и Белоярского района»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</w:t>
      </w:r>
      <w:r w:rsidRPr="00551C05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803383" w:rsidRDefault="00803383" w:rsidP="008033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преамбуле Постановления слова «соглашением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района, утвержденным решением Думы Белоярского района от 21 сентября 2012 года № 293 «О 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 заменить словами «соглашением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района»;</w:t>
      </w:r>
    </w:p>
    <w:p w:rsidR="00803383" w:rsidRDefault="00803383" w:rsidP="008033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5 Постановления слова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Бойкова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Ю.М.» заменить словами «Сокол Н.В.»;</w:t>
      </w:r>
      <w:r w:rsidRPr="00E504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3383" w:rsidRDefault="00803383" w:rsidP="00803383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пункт 2.4. раздела III приложения</w:t>
      </w:r>
      <w:r w:rsidRPr="00E5049B">
        <w:rPr>
          <w:rFonts w:ascii="Times New Roman" w:eastAsia="Times New Roman" w:hAnsi="Times New Roman"/>
          <w:sz w:val="24"/>
          <w:szCs w:val="24"/>
          <w:lang w:eastAsia="ru-RU"/>
        </w:rPr>
        <w:t xml:space="preserve"> 1 «Положение о постоянной эвакуационной комиссии городского поселения Бело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ярский и Белоярского района» к П</w:t>
      </w:r>
      <w:r w:rsidRPr="00E5049B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новой редакции: </w:t>
      </w:r>
    </w:p>
    <w:p w:rsidR="00803383" w:rsidRPr="00E5049B" w:rsidRDefault="00803383" w:rsidP="00803383">
      <w:pPr>
        <w:pStyle w:val="a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«3.4. Основной функцией комиссии по завершении эвакуации является решение вопросов размещения эвакуируемого населения, материальных и культурных ценностей, всестороннего обеспечения эвакуируемого населения.»;</w:t>
      </w:r>
    </w:p>
    <w:p w:rsidR="00803383" w:rsidRPr="00D24B6D" w:rsidRDefault="00803383" w:rsidP="00803383">
      <w:pPr>
        <w:pStyle w:val="ad"/>
        <w:numPr>
          <w:ilvl w:val="0"/>
          <w:numId w:val="3"/>
        </w:numPr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B6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2 «Состав постоянной эвакуационной комиссии городского поселения Белоярский и Белоярского района»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</w:t>
      </w:r>
      <w:r w:rsidRPr="00D24B6D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в новой редакции</w:t>
      </w:r>
      <w:r w:rsidRPr="00D24B6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</w:t>
      </w:r>
      <w:proofErr w:type="gramStart"/>
      <w:r w:rsidRPr="00D24B6D">
        <w:rPr>
          <w:rFonts w:ascii="Times New Roman" w:eastAsia="Times New Roman" w:hAnsi="Times New Roman"/>
          <w:sz w:val="24"/>
          <w:szCs w:val="24"/>
          <w:lang w:eastAsia="ru-RU"/>
        </w:rPr>
        <w:t>прилож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постановлению.</w:t>
      </w:r>
    </w:p>
    <w:p w:rsidR="00803383" w:rsidRDefault="00803383" w:rsidP="00803383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663A8">
        <w:rPr>
          <w:sz w:val="24"/>
          <w:szCs w:val="24"/>
        </w:rPr>
        <w:lastRenderedPageBreak/>
        <w:t>2. Опубликовать настоящее постановление в газете «Белоярские вести. Официальный выпуск».</w:t>
      </w:r>
    </w:p>
    <w:p w:rsidR="00803383" w:rsidRPr="00C663A8" w:rsidRDefault="00803383" w:rsidP="00803383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3383" w:rsidRPr="00C663A8" w:rsidRDefault="00803383" w:rsidP="0080338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</w:t>
      </w:r>
      <w:r w:rsidRPr="00C663A8">
        <w:rPr>
          <w:sz w:val="24"/>
          <w:szCs w:val="24"/>
        </w:rPr>
        <w:t>полнением постановления возложить на заместителя главы Белоярского района по социальным вопросам Сокол Н.В.</w:t>
      </w: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  <w:r w:rsidRPr="00C663A8">
        <w:rPr>
          <w:sz w:val="24"/>
          <w:szCs w:val="24"/>
        </w:rPr>
        <w:t xml:space="preserve"> </w:t>
      </w:r>
    </w:p>
    <w:p w:rsidR="00803383" w:rsidRPr="00C663A8" w:rsidRDefault="00803383" w:rsidP="00803383">
      <w:pPr>
        <w:jc w:val="both"/>
        <w:rPr>
          <w:sz w:val="24"/>
          <w:szCs w:val="24"/>
        </w:rPr>
      </w:pPr>
      <w:r w:rsidRPr="00C663A8">
        <w:rPr>
          <w:sz w:val="24"/>
          <w:szCs w:val="24"/>
        </w:rPr>
        <w:t xml:space="preserve">Глава Белоярского района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C663A8">
        <w:rPr>
          <w:sz w:val="24"/>
          <w:szCs w:val="24"/>
        </w:rPr>
        <w:t xml:space="preserve">     С.П. Маненков</w:t>
      </w:r>
    </w:p>
    <w:p w:rsidR="00803383" w:rsidRPr="00C663A8" w:rsidRDefault="00803383" w:rsidP="00803383">
      <w:pPr>
        <w:rPr>
          <w:sz w:val="24"/>
          <w:szCs w:val="24"/>
        </w:rPr>
      </w:pPr>
    </w:p>
    <w:p w:rsidR="00803383" w:rsidRPr="00C663A8" w:rsidRDefault="00803383" w:rsidP="00803383">
      <w:pPr>
        <w:rPr>
          <w:sz w:val="24"/>
          <w:szCs w:val="24"/>
        </w:rPr>
      </w:pPr>
    </w:p>
    <w:p w:rsidR="00803383" w:rsidRPr="00C663A8" w:rsidRDefault="00803383" w:rsidP="00803383">
      <w:pPr>
        <w:rPr>
          <w:sz w:val="24"/>
          <w:szCs w:val="24"/>
        </w:rPr>
      </w:pPr>
    </w:p>
    <w:p w:rsidR="00803383" w:rsidRPr="00C663A8" w:rsidRDefault="00803383" w:rsidP="00803383">
      <w:pPr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Pr="00C663A8" w:rsidRDefault="00803383" w:rsidP="00803383">
      <w:pPr>
        <w:jc w:val="both"/>
        <w:rPr>
          <w:sz w:val="24"/>
          <w:szCs w:val="24"/>
        </w:rPr>
      </w:pPr>
    </w:p>
    <w:p w:rsidR="00803383" w:rsidRDefault="00803383" w:rsidP="00803383">
      <w:pPr>
        <w:jc w:val="both"/>
        <w:rPr>
          <w:sz w:val="24"/>
          <w:szCs w:val="24"/>
        </w:rPr>
      </w:pPr>
    </w:p>
    <w:p w:rsidR="00803383" w:rsidRDefault="00803383" w:rsidP="00803383">
      <w:pPr>
        <w:jc w:val="both"/>
        <w:rPr>
          <w:sz w:val="24"/>
          <w:szCs w:val="24"/>
        </w:rPr>
      </w:pPr>
    </w:p>
    <w:p w:rsidR="00803383" w:rsidRDefault="00803383" w:rsidP="00803383">
      <w:pPr>
        <w:jc w:val="both"/>
        <w:rPr>
          <w:sz w:val="24"/>
          <w:szCs w:val="24"/>
        </w:rPr>
      </w:pPr>
    </w:p>
    <w:p w:rsidR="00803383" w:rsidRDefault="00803383" w:rsidP="00803383">
      <w:pPr>
        <w:jc w:val="both"/>
        <w:rPr>
          <w:sz w:val="24"/>
          <w:szCs w:val="24"/>
        </w:rPr>
      </w:pPr>
    </w:p>
    <w:p w:rsidR="00803383" w:rsidRDefault="00803383" w:rsidP="00803383">
      <w:pPr>
        <w:jc w:val="both"/>
        <w:rPr>
          <w:sz w:val="24"/>
          <w:szCs w:val="24"/>
        </w:rPr>
      </w:pPr>
    </w:p>
    <w:p w:rsidR="00803383" w:rsidRDefault="00803383" w:rsidP="00803383">
      <w:pPr>
        <w:jc w:val="both"/>
        <w:rPr>
          <w:sz w:val="24"/>
          <w:szCs w:val="24"/>
        </w:rPr>
      </w:pPr>
    </w:p>
    <w:p w:rsidR="00C65BB3" w:rsidRPr="004B25EF" w:rsidRDefault="00C65BB3" w:rsidP="0013652D">
      <w:pPr>
        <w:jc w:val="both"/>
        <w:rPr>
          <w:sz w:val="24"/>
          <w:szCs w:val="24"/>
        </w:rPr>
        <w:sectPr w:rsidR="00C65BB3" w:rsidRPr="004B25EF" w:rsidSect="002B22A2">
          <w:headerReference w:type="even" r:id="rId9"/>
          <w:headerReference w:type="default" r:id="rId10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lastRenderedPageBreak/>
        <w:t xml:space="preserve">ПРИЛОЖЕНИЕ </w:t>
      </w: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к постановлению администрации</w:t>
      </w: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Белоярского района</w:t>
      </w:r>
    </w:p>
    <w:p w:rsidR="00F616EC" w:rsidRPr="00C663A8" w:rsidRDefault="00F616EC" w:rsidP="00F616EC">
      <w:pPr>
        <w:ind w:left="4860" w:hanging="18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от «__» ___________ 2019 года № _______</w:t>
      </w:r>
    </w:p>
    <w:p w:rsidR="00F616EC" w:rsidRPr="00C663A8" w:rsidRDefault="00F616EC" w:rsidP="00F616EC">
      <w:pPr>
        <w:jc w:val="both"/>
        <w:rPr>
          <w:sz w:val="24"/>
          <w:szCs w:val="24"/>
        </w:rPr>
      </w:pPr>
    </w:p>
    <w:p w:rsidR="00F616EC" w:rsidRPr="00C663A8" w:rsidRDefault="00F616EC" w:rsidP="00F616EC">
      <w:pPr>
        <w:jc w:val="both"/>
        <w:rPr>
          <w:sz w:val="24"/>
          <w:szCs w:val="24"/>
        </w:rPr>
      </w:pP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ПРИЛОЖЕНИЕ 2</w:t>
      </w: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к постановлению администрации</w:t>
      </w: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Белоярского района</w:t>
      </w:r>
    </w:p>
    <w:p w:rsidR="00F616EC" w:rsidRPr="00C663A8" w:rsidRDefault="00F616EC" w:rsidP="00F616EC">
      <w:pPr>
        <w:ind w:left="4860" w:hanging="180"/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от «18» февраля 2013 года № 176</w:t>
      </w:r>
    </w:p>
    <w:p w:rsidR="00F616EC" w:rsidRPr="00C663A8" w:rsidRDefault="00F616EC" w:rsidP="00F616EC">
      <w:pPr>
        <w:jc w:val="center"/>
        <w:rPr>
          <w:sz w:val="24"/>
          <w:szCs w:val="24"/>
        </w:rPr>
      </w:pPr>
    </w:p>
    <w:p w:rsidR="00F616EC" w:rsidRPr="00C663A8" w:rsidRDefault="00F616EC" w:rsidP="00F616EC">
      <w:pPr>
        <w:jc w:val="center"/>
        <w:rPr>
          <w:sz w:val="24"/>
          <w:szCs w:val="24"/>
        </w:rPr>
      </w:pPr>
    </w:p>
    <w:p w:rsidR="00F616EC" w:rsidRPr="00C663A8" w:rsidRDefault="00F616EC" w:rsidP="00F616EC">
      <w:pPr>
        <w:rPr>
          <w:sz w:val="24"/>
          <w:szCs w:val="24"/>
        </w:rPr>
      </w:pPr>
    </w:p>
    <w:p w:rsidR="00F616EC" w:rsidRPr="00C663A8" w:rsidRDefault="00F616EC" w:rsidP="00F616EC">
      <w:pPr>
        <w:jc w:val="center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>С О С Т А В</w:t>
      </w:r>
    </w:p>
    <w:p w:rsidR="00F616EC" w:rsidRPr="00C663A8" w:rsidRDefault="00F616EC" w:rsidP="00F616EC">
      <w:pPr>
        <w:jc w:val="center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>постоянной эвакуационной комиссии городского поселения Белоярский и Белоярского района</w:t>
      </w:r>
    </w:p>
    <w:p w:rsidR="00F616EC" w:rsidRPr="00C663A8" w:rsidRDefault="00F616EC" w:rsidP="00F616EC">
      <w:pPr>
        <w:rPr>
          <w:sz w:val="24"/>
          <w:szCs w:val="24"/>
        </w:rPr>
      </w:pPr>
    </w:p>
    <w:p w:rsidR="00F616EC" w:rsidRPr="00C663A8" w:rsidRDefault="00F616EC" w:rsidP="00F616EC">
      <w:pPr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>1. Управление комиссии</w:t>
      </w:r>
    </w:p>
    <w:p w:rsidR="00F616EC" w:rsidRPr="00C663A8" w:rsidRDefault="00F616EC" w:rsidP="00F616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Заместитель главы Белоярского района по социальным вопросам, председатель комиссии.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Председатель комитета по делам молодежи, физической культуре и спорту администрации Белоярского района, заместитель председателя комиссии.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Начальник отдела по делам гражданской обороны и чрезвычайным ситуациям администрации Белоярского района, заместитель председателя комиссии.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Ведущий специалист отдела по делам гражданской обороны и чрезвычайным ситуациям администрации Белоярского района, секретарь комиссии.</w:t>
      </w:r>
    </w:p>
    <w:p w:rsidR="00F616EC" w:rsidRPr="00C663A8" w:rsidRDefault="00F616EC" w:rsidP="00F616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>2. Группа дорожно-транспортного обеспечения, оповещения и связи</w:t>
      </w:r>
    </w:p>
    <w:p w:rsidR="00F616EC" w:rsidRPr="00C663A8" w:rsidRDefault="00F616EC" w:rsidP="00F616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Начальник управления по транспорту и связи администрации Белоярского района, начальник группы.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Специалист-эксперт управления по транспорту и связи администрации Белоярского района, помощник начальника группы.</w:t>
      </w:r>
    </w:p>
    <w:p w:rsidR="00F616EC" w:rsidRPr="00C663A8" w:rsidRDefault="00F616EC" w:rsidP="00F616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>3. Группа организации размещения эвакуированного населения</w:t>
      </w:r>
    </w:p>
    <w:p w:rsidR="00F616EC" w:rsidRPr="00C663A8" w:rsidRDefault="00F616EC" w:rsidP="00F616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Начальник управления жилищно-коммунального хозяйства администрации Белоярского района, начальник группы.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Инженер управления жилищно-коммунального хозяйства администрации Белоярского района, помощник начальника группы.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Начальник отдела обеспечения условий образовательной деятельности комитета по образованию администрации Белоярского района, помощник начальника группы.</w:t>
      </w:r>
    </w:p>
    <w:p w:rsidR="00F616EC" w:rsidRPr="00C663A8" w:rsidRDefault="00F616EC" w:rsidP="00F616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C663A8">
        <w:rPr>
          <w:b/>
          <w:sz w:val="24"/>
          <w:szCs w:val="24"/>
        </w:rPr>
        <w:t>4. Группа всестороннего обеспечения эвакуированного населения</w:t>
      </w:r>
    </w:p>
    <w:p w:rsidR="00F616EC" w:rsidRPr="00C663A8" w:rsidRDefault="00F616EC" w:rsidP="00F616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Начальник отдела развития предпринимательства и потребительского рынка администрации Белоярского района, начальника группы.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Начальник полиции отдела министерства внутренних дел России по Белоярскому району, помощник начальник группы (по согласованию).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lastRenderedPageBreak/>
        <w:t>Ведущий специалист по вопросам гражданской обороны и чрезвычайным ситуациям комитета по образованию администрации Белоярского района, помощник начальника группы (по согласованию).</w:t>
      </w:r>
    </w:p>
    <w:p w:rsidR="00F616EC" w:rsidRPr="00C663A8" w:rsidRDefault="00F616EC" w:rsidP="00F616EC">
      <w:pPr>
        <w:ind w:firstLine="709"/>
        <w:jc w:val="both"/>
        <w:rPr>
          <w:sz w:val="24"/>
          <w:szCs w:val="24"/>
        </w:rPr>
      </w:pPr>
      <w:r w:rsidRPr="0061040C">
        <w:rPr>
          <w:sz w:val="24"/>
          <w:szCs w:val="24"/>
        </w:rPr>
        <w:t>Ведущий инженер по гражданской обороне и чрезвычайным ситуациям</w:t>
      </w:r>
      <w:r w:rsidRPr="00C663A8">
        <w:rPr>
          <w:sz w:val="24"/>
          <w:szCs w:val="24"/>
        </w:rPr>
        <w:t xml:space="preserve"> Бюджетного учреждения Ханты-Мансийского автономного округа – Югры «Белоярская центральная районная больница», помощник начальника группы (по согласованию).</w:t>
      </w:r>
    </w:p>
    <w:p w:rsidR="00F616EC" w:rsidRPr="00C663A8" w:rsidRDefault="00F616EC" w:rsidP="00F616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63A8">
        <w:rPr>
          <w:sz w:val="24"/>
          <w:szCs w:val="24"/>
        </w:rPr>
        <w:t>Ведущий специалист отдела муниципальной службы управления делами администрации Белоярского района, помощник начальника группы Большакова Ирина Николаевна.</w:t>
      </w:r>
    </w:p>
    <w:p w:rsidR="00F616EC" w:rsidRPr="00C663A8" w:rsidRDefault="00F616EC" w:rsidP="00F616EC">
      <w:pPr>
        <w:rPr>
          <w:sz w:val="24"/>
          <w:szCs w:val="24"/>
        </w:rPr>
      </w:pPr>
    </w:p>
    <w:p w:rsidR="00F616EC" w:rsidRPr="00C663A8" w:rsidRDefault="00F616EC" w:rsidP="00F616EC">
      <w:pPr>
        <w:rPr>
          <w:sz w:val="24"/>
          <w:szCs w:val="24"/>
        </w:rPr>
      </w:pPr>
    </w:p>
    <w:p w:rsidR="00F616EC" w:rsidRPr="00C663A8" w:rsidRDefault="00F616EC" w:rsidP="00F616EC">
      <w:pPr>
        <w:jc w:val="center"/>
        <w:rPr>
          <w:sz w:val="24"/>
          <w:szCs w:val="24"/>
        </w:rPr>
      </w:pPr>
      <w:r w:rsidRPr="00C663A8">
        <w:rPr>
          <w:sz w:val="24"/>
          <w:szCs w:val="24"/>
        </w:rPr>
        <w:t>_______________</w:t>
      </w:r>
    </w:p>
    <w:p w:rsidR="00F616EC" w:rsidRPr="00C663A8" w:rsidRDefault="00F616EC" w:rsidP="00F616EC">
      <w:pPr>
        <w:ind w:left="4860"/>
        <w:jc w:val="center"/>
        <w:rPr>
          <w:sz w:val="24"/>
          <w:szCs w:val="24"/>
        </w:rPr>
      </w:pPr>
    </w:p>
    <w:p w:rsidR="00F616EC" w:rsidRPr="00C663A8" w:rsidRDefault="00F616EC" w:rsidP="00F616EC">
      <w:pPr>
        <w:rPr>
          <w:sz w:val="24"/>
          <w:szCs w:val="24"/>
        </w:rPr>
      </w:pPr>
    </w:p>
    <w:p w:rsidR="004D1603" w:rsidRPr="0019726F" w:rsidRDefault="004D1603" w:rsidP="00F616EC">
      <w:pPr>
        <w:ind w:left="5387"/>
        <w:jc w:val="center"/>
      </w:pPr>
      <w:bookmarkStart w:id="0" w:name="_GoBack"/>
      <w:bookmarkEnd w:id="0"/>
    </w:p>
    <w:sectPr w:rsidR="004D1603" w:rsidRPr="0019726F" w:rsidSect="004D160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3A" w:rsidRDefault="00573D3A">
      <w:r>
        <w:separator/>
      </w:r>
    </w:p>
  </w:endnote>
  <w:endnote w:type="continuationSeparator" w:id="0">
    <w:p w:rsidR="00573D3A" w:rsidRDefault="0057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3A" w:rsidRDefault="00573D3A">
      <w:r>
        <w:separator/>
      </w:r>
    </w:p>
  </w:footnote>
  <w:footnote w:type="continuationSeparator" w:id="0">
    <w:p w:rsidR="00573D3A" w:rsidRDefault="0057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F616EC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C25"/>
    <w:multiLevelType w:val="hybridMultilevel"/>
    <w:tmpl w:val="87067BC4"/>
    <w:lvl w:ilvl="0" w:tplc="563EEBE2">
      <w:start w:val="1"/>
      <w:numFmt w:val="decimal"/>
      <w:lvlText w:val="%1)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58622E"/>
    <w:multiLevelType w:val="hybridMultilevel"/>
    <w:tmpl w:val="4A38B53E"/>
    <w:lvl w:ilvl="0" w:tplc="FA5A0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807FB"/>
    <w:rsid w:val="00082818"/>
    <w:rsid w:val="00086696"/>
    <w:rsid w:val="000866DA"/>
    <w:rsid w:val="000A4F5A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7BE0"/>
    <w:rsid w:val="001B2D28"/>
    <w:rsid w:val="001B7AD1"/>
    <w:rsid w:val="001C2992"/>
    <w:rsid w:val="001E1A90"/>
    <w:rsid w:val="001E31E2"/>
    <w:rsid w:val="001E44B2"/>
    <w:rsid w:val="001E662E"/>
    <w:rsid w:val="001F1CC6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3D67"/>
    <w:rsid w:val="002E1381"/>
    <w:rsid w:val="002E1F58"/>
    <w:rsid w:val="002F26CA"/>
    <w:rsid w:val="00301D8B"/>
    <w:rsid w:val="00307F28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35D4C"/>
    <w:rsid w:val="00441AEC"/>
    <w:rsid w:val="00442099"/>
    <w:rsid w:val="004442EB"/>
    <w:rsid w:val="00445BC1"/>
    <w:rsid w:val="00454816"/>
    <w:rsid w:val="00456D81"/>
    <w:rsid w:val="0046471F"/>
    <w:rsid w:val="00472DA7"/>
    <w:rsid w:val="00477E41"/>
    <w:rsid w:val="0048785D"/>
    <w:rsid w:val="00492C84"/>
    <w:rsid w:val="004931C6"/>
    <w:rsid w:val="004B1086"/>
    <w:rsid w:val="004B25EF"/>
    <w:rsid w:val="004B3CAB"/>
    <w:rsid w:val="004C4D08"/>
    <w:rsid w:val="004C5C6D"/>
    <w:rsid w:val="004D05AA"/>
    <w:rsid w:val="004D1603"/>
    <w:rsid w:val="004D2F46"/>
    <w:rsid w:val="004D4F16"/>
    <w:rsid w:val="004E5321"/>
    <w:rsid w:val="004E7B10"/>
    <w:rsid w:val="004F004F"/>
    <w:rsid w:val="004F1D45"/>
    <w:rsid w:val="004F4E85"/>
    <w:rsid w:val="004F762F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3D3A"/>
    <w:rsid w:val="00582A8B"/>
    <w:rsid w:val="005A569C"/>
    <w:rsid w:val="005A7C1E"/>
    <w:rsid w:val="005C3BA9"/>
    <w:rsid w:val="005C3DF1"/>
    <w:rsid w:val="005C4481"/>
    <w:rsid w:val="005D69A7"/>
    <w:rsid w:val="005E05BB"/>
    <w:rsid w:val="005E6EC3"/>
    <w:rsid w:val="005E786E"/>
    <w:rsid w:val="005F6714"/>
    <w:rsid w:val="006037DC"/>
    <w:rsid w:val="0062625E"/>
    <w:rsid w:val="00634B99"/>
    <w:rsid w:val="006438EF"/>
    <w:rsid w:val="00651A48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E0D"/>
    <w:rsid w:val="007F1EAD"/>
    <w:rsid w:val="007F2435"/>
    <w:rsid w:val="00803383"/>
    <w:rsid w:val="00804A3F"/>
    <w:rsid w:val="008062E9"/>
    <w:rsid w:val="00811808"/>
    <w:rsid w:val="00812256"/>
    <w:rsid w:val="00813860"/>
    <w:rsid w:val="00822642"/>
    <w:rsid w:val="00823164"/>
    <w:rsid w:val="00823387"/>
    <w:rsid w:val="00824279"/>
    <w:rsid w:val="0082737D"/>
    <w:rsid w:val="00830CC8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12B7"/>
    <w:rsid w:val="009A2118"/>
    <w:rsid w:val="009A4778"/>
    <w:rsid w:val="009B6492"/>
    <w:rsid w:val="009B73B3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6487"/>
    <w:rsid w:val="00A202DB"/>
    <w:rsid w:val="00A2333F"/>
    <w:rsid w:val="00A23CEC"/>
    <w:rsid w:val="00A2582B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029E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38F7"/>
    <w:rsid w:val="00C1507B"/>
    <w:rsid w:val="00C228B8"/>
    <w:rsid w:val="00C2391B"/>
    <w:rsid w:val="00C30FB3"/>
    <w:rsid w:val="00C34037"/>
    <w:rsid w:val="00C4204D"/>
    <w:rsid w:val="00C46C6F"/>
    <w:rsid w:val="00C518C5"/>
    <w:rsid w:val="00C65BB3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46B7A"/>
    <w:rsid w:val="00D50EE4"/>
    <w:rsid w:val="00D51374"/>
    <w:rsid w:val="00D54087"/>
    <w:rsid w:val="00D57617"/>
    <w:rsid w:val="00D60C91"/>
    <w:rsid w:val="00D619E1"/>
    <w:rsid w:val="00D67FE5"/>
    <w:rsid w:val="00D731CC"/>
    <w:rsid w:val="00D735C9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5FDD"/>
    <w:rsid w:val="00E767F9"/>
    <w:rsid w:val="00E778E6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7F78"/>
    <w:rsid w:val="00F6004F"/>
    <w:rsid w:val="00F60142"/>
    <w:rsid w:val="00F616EC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3BB9A"/>
  <w15:docId w15:val="{F48556C2-644C-4837-AB30-DDE8741F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styleId="ac">
    <w:name w:val="Emphasis"/>
    <w:basedOn w:val="a0"/>
    <w:uiPriority w:val="20"/>
    <w:qFormat/>
    <w:rsid w:val="00651A48"/>
    <w:rPr>
      <w:i/>
      <w:iCs/>
    </w:rPr>
  </w:style>
  <w:style w:type="paragraph" w:styleId="ad">
    <w:name w:val="List Paragraph"/>
    <w:basedOn w:val="a"/>
    <w:uiPriority w:val="34"/>
    <w:qFormat/>
    <w:rsid w:val="00803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EBED-D97C-40B2-A2AB-CF746168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Шорин Владимир Владимирович</cp:lastModifiedBy>
  <cp:revision>12</cp:revision>
  <cp:lastPrinted>2019-01-02T12:59:00Z</cp:lastPrinted>
  <dcterms:created xsi:type="dcterms:W3CDTF">2019-01-02T12:36:00Z</dcterms:created>
  <dcterms:modified xsi:type="dcterms:W3CDTF">2019-08-07T11:59:00Z</dcterms:modified>
</cp:coreProperties>
</file>