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73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7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76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7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3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74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73"/>
        <w:jc w:val="center"/>
      </w:pPr>
      <w:r/>
      <w:r/>
    </w:p>
    <w:p>
      <w:pPr>
        <w:pStyle w:val="673"/>
        <w:jc w:val="center"/>
      </w:pPr>
      <w:r/>
      <w:r/>
    </w:p>
    <w:p>
      <w:pPr>
        <w:pStyle w:val="674"/>
        <w:jc w:val="center"/>
      </w:pPr>
      <w:r>
        <w:t xml:space="preserve">ПОСТАНОВЛЕНИЕ</w:t>
      </w:r>
      <w:r/>
    </w:p>
    <w:p>
      <w:pPr>
        <w:pStyle w:val="673"/>
        <w:jc w:val="center"/>
      </w:pPr>
      <w:r/>
      <w:r/>
    </w:p>
    <w:p>
      <w:pPr>
        <w:pStyle w:val="681"/>
        <w:jc w:val="center"/>
      </w:pPr>
      <w:r/>
      <w:r/>
    </w:p>
    <w:p>
      <w:pPr>
        <w:pStyle w:val="681"/>
        <w:jc w:val="center"/>
      </w:pPr>
      <w:r>
        <w:t xml:space="preserve">от 25</w:t>
      </w:r>
      <w:r>
        <w:t xml:space="preserve"> августа</w:t>
      </w:r>
      <w:r>
        <w:t xml:space="preserve"> </w:t>
      </w:r>
      <w:r>
        <w:t xml:space="preserve">20</w:t>
      </w:r>
      <w:r>
        <w:t xml:space="preserve">25</w:t>
      </w:r>
      <w:r>
        <w:t xml:space="preserve"> года</w:t>
      </w:r>
      <w:r>
        <w:t xml:space="preserve">     </w:t>
      </w:r>
      <w:r>
        <w:t xml:space="preserve">    </w:t>
      </w:r>
      <w:r>
        <w:t xml:space="preserve">                                                        </w:t>
      </w:r>
      <w:r>
        <w:t xml:space="preserve">        </w:t>
      </w:r>
      <w:r>
        <w:t xml:space="preserve">             </w:t>
      </w:r>
      <w:r>
        <w:t xml:space="preserve">   </w:t>
      </w:r>
      <w:r>
        <w:t xml:space="preserve">                № 571</w:t>
      </w:r>
      <w:r/>
    </w:p>
    <w:p>
      <w:pPr>
        <w:pStyle w:val="681"/>
        <w:jc w:val="center"/>
      </w:pPr>
      <w:r/>
      <w:r/>
    </w:p>
    <w:p>
      <w:pPr>
        <w:pStyle w:val="681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7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</w:t>
      </w:r>
      <w:r>
        <w:rPr>
          <w:b/>
          <w:sz w:val="24"/>
          <w:szCs w:val="24"/>
        </w:rPr>
        <w:t xml:space="preserve">есении изменения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приложение к постановлению</w:t>
      </w:r>
      <w:r>
        <w:rPr>
          <w:b/>
          <w:sz w:val="24"/>
          <w:szCs w:val="24"/>
        </w:rPr>
        <w:t xml:space="preserve"> администрации Белоярского района от 25 августа 2020 года № 748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3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73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с т а н о в л я 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приложение «</w:t>
      </w:r>
      <w:r>
        <w:rPr>
          <w:color w:val="22272f"/>
          <w:sz w:val="24"/>
          <w:szCs w:val="24"/>
          <w:shd w:val="clear" w:color="auto" w:fill="ffffff"/>
        </w:rPr>
        <w:t xml:space="preserve">Порядок </w:t>
      </w:r>
      <w:r>
        <w:rPr>
          <w:sz w:val="24"/>
          <w:szCs w:val="24"/>
        </w:rPr>
        <w:t xml:space="preserve">назначения и осуществления дополнительной выплаты ежемесячного денежного вознаграждения за классное руководство педагогическим работникам муниципальных общеобразовательных учреждений Белоярского района за счет  предоставления </w:t>
      </w:r>
      <w:r>
        <w:rPr>
          <w:sz w:val="24"/>
          <w:szCs w:val="24"/>
          <w:shd w:val="clear" w:color="auto" w:fill="ffffff"/>
        </w:rPr>
        <w:t xml:space="preserve">из бюджета Ханты-Мансийского автономного округа – Югры </w:t>
      </w:r>
      <w:r>
        <w:rPr>
          <w:rStyle w:val="702"/>
          <w:color w:val="000000"/>
          <w:sz w:val="24"/>
          <w:szCs w:val="24"/>
        </w:rPr>
        <w:t xml:space="preserve">бюджету</w:t>
      </w:r>
      <w:r>
        <w:rPr>
          <w:rStyle w:val="702"/>
          <w:sz w:val="24"/>
          <w:szCs w:val="24"/>
        </w:rPr>
        <w:t xml:space="preserve"> Белоярского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района иного межбюджетного трансферта, имеющего целевое назначение на обеспечение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выплат ежемесячного денежного вознаграждения за классное руководство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пед</w:t>
      </w:r>
      <w:r>
        <w:rPr>
          <w:rStyle w:val="702"/>
          <w:sz w:val="24"/>
          <w:szCs w:val="24"/>
        </w:rPr>
        <w:t xml:space="preserve">агогическим работникам</w:t>
      </w:r>
      <w:r>
        <w:rPr>
          <w:rStyle w:val="702"/>
          <w:sz w:val="24"/>
          <w:szCs w:val="24"/>
        </w:rPr>
        <w:t xml:space="preserve"> муниципальных общеобразовательных организаций,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реализующих образовательные программы начального общего образования, образовательные программы основного общего образования, образовательные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программы среднего общего образования»</w:t>
      </w:r>
      <w:r>
        <w:rPr>
          <w:rStyle w:val="702"/>
          <w:sz w:val="24"/>
          <w:szCs w:val="24"/>
        </w:rPr>
        <w:t xml:space="preserve"> </w:t>
      </w:r>
      <w:r>
        <w:rPr>
          <w:rStyle w:val="702"/>
          <w:color w:val="22272f"/>
          <w:sz w:val="24"/>
          <w:szCs w:val="24"/>
          <w:shd w:val="clear" w:color="auto" w:fill="ffffff"/>
        </w:rPr>
        <w:t xml:space="preserve">к </w:t>
      </w:r>
      <w:r>
        <w:rPr>
          <w:color w:val="22272f"/>
          <w:sz w:val="24"/>
          <w:szCs w:val="24"/>
          <w:shd w:val="clear" w:color="auto" w:fill="ffffff"/>
        </w:rPr>
        <w:t xml:space="preserve">постановлению  администрации   Белоярского   района  от   25 августа 2020 года № 748 </w:t>
      </w:r>
      <w:r>
        <w:rPr>
          <w:sz w:val="24"/>
          <w:szCs w:val="24"/>
        </w:rPr>
        <w:t xml:space="preserve">«Об утверждении Порядка </w:t>
      </w:r>
      <w:r>
        <w:rPr>
          <w:sz w:val="24"/>
          <w:szCs w:val="24"/>
        </w:rPr>
        <w:t xml:space="preserve">назначения и осуществления дополнительной выплаты ежемесячного денежного вознаграждения за классное руко</w:t>
      </w:r>
      <w:r>
        <w:rPr>
          <w:sz w:val="24"/>
          <w:szCs w:val="24"/>
        </w:rPr>
        <w:t xml:space="preserve">водство педагогическим работникам муниципальных общеобразовательных учреждений Белоярского района за счет  предоставления </w:t>
      </w:r>
      <w:r>
        <w:rPr>
          <w:sz w:val="24"/>
          <w:szCs w:val="24"/>
          <w:shd w:val="clear" w:color="auto" w:fill="ffffff"/>
        </w:rPr>
        <w:t xml:space="preserve">из бюджета Ханты-Мансийского автономного округа – Югры </w:t>
      </w:r>
      <w:r>
        <w:rPr>
          <w:rStyle w:val="702"/>
          <w:color w:val="000000"/>
          <w:sz w:val="24"/>
          <w:szCs w:val="24"/>
        </w:rPr>
        <w:t xml:space="preserve">бюджету</w:t>
      </w:r>
      <w:r>
        <w:rPr>
          <w:rStyle w:val="702"/>
          <w:sz w:val="24"/>
          <w:szCs w:val="24"/>
        </w:rPr>
        <w:t xml:space="preserve"> Белоярского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района иного межбюджетного трансферта, имеющего целевое назначение на обеспечение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выплат ежемесячного денежного вознаграждения за классное руководство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педагогическим работникам муниципальных общеобразовательных организаций,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реализующих образовательные программы начального общего образования, образовательные программы основного общего образования, образовательные</w:t>
      </w:r>
      <w:r>
        <w:rPr>
          <w:color w:val="000000"/>
          <w:sz w:val="24"/>
          <w:szCs w:val="24"/>
        </w:rPr>
        <w:t xml:space="preserve"> </w:t>
      </w:r>
      <w:r>
        <w:rPr>
          <w:rStyle w:val="702"/>
          <w:sz w:val="24"/>
          <w:szCs w:val="24"/>
        </w:rPr>
        <w:t xml:space="preserve">программы среднего общего образования»</w:t>
      </w:r>
      <w:r>
        <w:rPr>
          <w:rStyle w:val="702"/>
          <w:sz w:val="24"/>
          <w:szCs w:val="24"/>
        </w:rPr>
        <w:t xml:space="preserve"> изменение, заменив в пункте 11 слова</w:t>
      </w:r>
      <w:r>
        <w:rPr>
          <w:rStyle w:val="702"/>
          <w:color w:val="22272f"/>
          <w:sz w:val="24"/>
          <w:szCs w:val="24"/>
          <w:shd w:val="clear" w:color="auto" w:fill="ffffff"/>
        </w:rPr>
        <w:t xml:space="preserve"> «</w:t>
      </w:r>
      <w:r>
        <w:rPr>
          <w:sz w:val="24"/>
          <w:szCs w:val="24"/>
        </w:rPr>
        <w:t xml:space="preserve">от 24 декабря </w:t>
      </w:r>
      <w:r>
        <w:rPr>
          <w:sz w:val="24"/>
          <w:szCs w:val="24"/>
        </w:rPr>
        <w:t xml:space="preserve">2007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922</w:t>
      </w:r>
      <w:r>
        <w:rPr>
          <w:sz w:val="24"/>
          <w:szCs w:val="24"/>
        </w:rPr>
        <w:t xml:space="preserve">» словами</w:t>
      </w:r>
      <w:r>
        <w:rPr>
          <w:rStyle w:val="702"/>
          <w:color w:val="22272f"/>
          <w:sz w:val="24"/>
          <w:szCs w:val="24"/>
          <w:shd w:val="clear" w:color="auto" w:fill="ffffff"/>
        </w:rPr>
        <w:t xml:space="preserve"> «</w:t>
      </w:r>
      <w:r>
        <w:rPr>
          <w:rStyle w:val="702"/>
          <w:sz w:val="24"/>
          <w:szCs w:val="24"/>
        </w:rPr>
        <w:t xml:space="preserve">от 24 апреля 2025 года № 540».</w:t>
      </w:r>
      <w:r>
        <w:rPr>
          <w:color w:val="22272f"/>
          <w:sz w:val="24"/>
          <w:szCs w:val="24"/>
          <w:shd w:val="clear" w:color="auto" w:fill="ffffff"/>
        </w:rPr>
      </w:r>
      <w:r>
        <w:rPr>
          <w:color w:val="22272f"/>
          <w:sz w:val="24"/>
          <w:szCs w:val="24"/>
          <w:shd w:val="clear" w:color="auto" w:fill="ffffff"/>
        </w:rPr>
      </w:r>
    </w:p>
    <w:p>
      <w:pPr>
        <w:pStyle w:val="67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</w:p>
    <w:p>
      <w:pPr>
        <w:pStyle w:val="67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</w:t>
      </w:r>
      <w:r>
        <w:rPr>
          <w:sz w:val="24"/>
          <w:szCs w:val="24"/>
        </w:rPr>
        <w:t xml:space="preserve">опубликования</w:t>
      </w:r>
      <w:r>
        <w:rPr>
          <w:sz w:val="24"/>
          <w:szCs w:val="24"/>
        </w:rPr>
        <w:t xml:space="preserve">, но не ранее 1 сентября 2025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851" w:right="851" w:bottom="567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Style w:val="696"/>
        <w:sz w:val="24"/>
        <w:szCs w:val="24"/>
      </w:rPr>
      <w:framePr w:wrap="around" w:vAnchor="text" w:hAnchor="page" w:x="6382" w:y="61"/>
    </w:pPr>
    <w:r>
      <w:rPr>
        <w:rStyle w:val="696"/>
        <w:sz w:val="24"/>
        <w:szCs w:val="24"/>
      </w:rPr>
      <w:fldChar w:fldCharType="begin"/>
    </w:r>
    <w:r>
      <w:rPr>
        <w:rStyle w:val="696"/>
        <w:sz w:val="24"/>
        <w:szCs w:val="24"/>
      </w:rPr>
      <w:instrText xml:space="preserve">PAGE  </w:instrText>
    </w:r>
    <w:r>
      <w:rPr>
        <w:rStyle w:val="696"/>
        <w:sz w:val="24"/>
        <w:szCs w:val="24"/>
      </w:rPr>
      <w:fldChar w:fldCharType="separate"/>
    </w:r>
    <w:r>
      <w:rPr>
        <w:rStyle w:val="696"/>
        <w:sz w:val="24"/>
        <w:szCs w:val="24"/>
      </w:rPr>
      <w:t xml:space="preserve">2</w:t>
    </w:r>
    <w:r>
      <w:rPr>
        <w:rStyle w:val="696"/>
        <w:sz w:val="24"/>
        <w:szCs w:val="24"/>
      </w:rPr>
      <w:fldChar w:fldCharType="end"/>
    </w:r>
    <w:r>
      <w:rPr>
        <w:rStyle w:val="696"/>
        <w:sz w:val="24"/>
        <w:szCs w:val="24"/>
      </w:rPr>
    </w:r>
    <w:r>
      <w:rPr>
        <w:rStyle w:val="696"/>
        <w:sz w:val="24"/>
        <w:szCs w:val="24"/>
      </w:rPr>
    </w:r>
  </w:p>
  <w:p>
    <w:pPr>
      <w:pStyle w:val="6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Style w:val="696"/>
      </w:rPr>
      <w:framePr w:wrap="around" w:vAnchor="text" w:hAnchor="margin" w:xAlign="center" w:y="1"/>
    </w:pPr>
    <w:r>
      <w:rPr>
        <w:rStyle w:val="696"/>
      </w:rPr>
      <w:fldChar w:fldCharType="begin"/>
    </w:r>
    <w:r>
      <w:rPr>
        <w:rStyle w:val="696"/>
      </w:rPr>
      <w:instrText xml:space="preserve">PAGE  </w:instrText>
    </w:r>
    <w:r>
      <w:rPr>
        <w:rStyle w:val="696"/>
      </w:rPr>
      <w:fldChar w:fldCharType="end"/>
    </w:r>
    <w:r>
      <w:rPr>
        <w:rStyle w:val="696"/>
      </w:rPr>
    </w:r>
    <w:r>
      <w:rPr>
        <w:rStyle w:val="696"/>
      </w:rPr>
    </w:r>
  </w:p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next w:val="673"/>
    <w:link w:val="673"/>
    <w:qFormat/>
    <w:rPr>
      <w:lang w:val="ru-RU" w:eastAsia="ru-RU" w:bidi="ar-SA"/>
    </w:rPr>
  </w:style>
  <w:style w:type="paragraph" w:styleId="674">
    <w:name w:val="Заголовок 1"/>
    <w:basedOn w:val="673"/>
    <w:next w:val="673"/>
    <w:link w:val="673"/>
    <w:qFormat/>
    <w:pPr>
      <w:jc w:val="center"/>
      <w:keepNext/>
      <w:outlineLvl w:val="0"/>
    </w:pPr>
    <w:rPr>
      <w:b/>
      <w:sz w:val="28"/>
    </w:rPr>
  </w:style>
  <w:style w:type="paragraph" w:styleId="675">
    <w:name w:val="Заголовок 2"/>
    <w:basedOn w:val="673"/>
    <w:next w:val="673"/>
    <w:link w:val="67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76">
    <w:name w:val="Заголовок 3"/>
    <w:basedOn w:val="673"/>
    <w:next w:val="673"/>
    <w:link w:val="673"/>
    <w:qFormat/>
    <w:pPr>
      <w:jc w:val="center"/>
      <w:keepNext/>
      <w:outlineLvl w:val="2"/>
    </w:pPr>
    <w:rPr>
      <w:sz w:val="28"/>
    </w:rPr>
  </w:style>
  <w:style w:type="paragraph" w:styleId="677">
    <w:name w:val="Заголовок 4"/>
    <w:basedOn w:val="673"/>
    <w:next w:val="673"/>
    <w:link w:val="673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78">
    <w:name w:val="Основной шрифт абзаца"/>
    <w:next w:val="678"/>
    <w:link w:val="673"/>
    <w:semiHidden/>
  </w:style>
  <w:style w:type="table" w:styleId="679">
    <w:name w:val="Обычная таблица"/>
    <w:next w:val="679"/>
    <w:link w:val="673"/>
    <w:uiPriority w:val="99"/>
    <w:semiHidden/>
    <w:unhideWhenUsed/>
    <w:tblPr/>
  </w:style>
  <w:style w:type="numbering" w:styleId="680">
    <w:name w:val="Нет списка"/>
    <w:next w:val="680"/>
    <w:link w:val="673"/>
    <w:uiPriority w:val="99"/>
    <w:semiHidden/>
    <w:unhideWhenUsed/>
  </w:style>
  <w:style w:type="paragraph" w:styleId="681">
    <w:name w:val="Основной текст с отступом 3"/>
    <w:basedOn w:val="673"/>
    <w:next w:val="681"/>
    <w:link w:val="673"/>
    <w:semiHidden/>
    <w:pPr>
      <w:jc w:val="center"/>
    </w:pPr>
    <w:rPr>
      <w:sz w:val="24"/>
    </w:rPr>
  </w:style>
  <w:style w:type="paragraph" w:styleId="682">
    <w:name w:val="Текст выноски"/>
    <w:basedOn w:val="673"/>
    <w:next w:val="682"/>
    <w:link w:val="673"/>
    <w:semiHidden/>
    <w:rPr>
      <w:rFonts w:ascii="Tahoma" w:hAnsi="Tahoma" w:cs="Tahoma"/>
      <w:sz w:val="16"/>
      <w:szCs w:val="16"/>
    </w:rPr>
  </w:style>
  <w:style w:type="paragraph" w:styleId="683">
    <w:name w:val="Основной текст 2"/>
    <w:basedOn w:val="673"/>
    <w:next w:val="683"/>
    <w:link w:val="673"/>
    <w:semiHidden/>
    <w:pPr>
      <w:spacing w:after="120" w:line="480" w:lineRule="auto"/>
    </w:pPr>
    <w:rPr>
      <w:sz w:val="24"/>
      <w:szCs w:val="24"/>
    </w:rPr>
  </w:style>
  <w:style w:type="paragraph" w:styleId="684">
    <w:name w:val="ConsPlusNormal"/>
    <w:next w:val="684"/>
    <w:link w:val="67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85">
    <w:name w:val="ConsPlusNonformat"/>
    <w:next w:val="685"/>
    <w:link w:val="67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6">
    <w:name w:val="Основной текст"/>
    <w:basedOn w:val="673"/>
    <w:next w:val="686"/>
    <w:link w:val="673"/>
    <w:semiHidden/>
    <w:pPr>
      <w:spacing w:after="120"/>
    </w:pPr>
  </w:style>
  <w:style w:type="paragraph" w:styleId="687">
    <w:name w:val="ConsPlusTitle"/>
    <w:next w:val="687"/>
    <w:link w:val="67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88">
    <w:name w:val="Обычный (веб)"/>
    <w:basedOn w:val="673"/>
    <w:next w:val="688"/>
    <w:link w:val="673"/>
    <w:semiHidden/>
    <w:pPr>
      <w:spacing w:before="100" w:beforeAutospacing="1" w:after="100" w:afterAutospacing="1"/>
    </w:pPr>
    <w:rPr>
      <w:sz w:val="24"/>
      <w:szCs w:val="24"/>
    </w:rPr>
  </w:style>
  <w:style w:type="paragraph" w:styleId="689">
    <w:name w:val="ConsNormal"/>
    <w:next w:val="689"/>
    <w:link w:val="67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90">
    <w:name w:val="Body Text 21"/>
    <w:basedOn w:val="673"/>
    <w:next w:val="690"/>
    <w:link w:val="673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91">
    <w:name w:val="Основной текст с отступом"/>
    <w:basedOn w:val="673"/>
    <w:next w:val="691"/>
    <w:link w:val="673"/>
    <w:semiHidden/>
    <w:pPr>
      <w:ind w:left="283"/>
      <w:spacing w:after="120"/>
    </w:pPr>
  </w:style>
  <w:style w:type="paragraph" w:styleId="692">
    <w:name w:val="Название"/>
    <w:basedOn w:val="673"/>
    <w:next w:val="692"/>
    <w:link w:val="673"/>
    <w:qFormat/>
    <w:pPr>
      <w:jc w:val="center"/>
    </w:pPr>
    <w:rPr>
      <w:b/>
      <w:sz w:val="22"/>
    </w:rPr>
  </w:style>
  <w:style w:type="paragraph" w:styleId="693">
    <w:name w:val="Основной текст 3"/>
    <w:basedOn w:val="673"/>
    <w:next w:val="693"/>
    <w:link w:val="673"/>
    <w:semiHidden/>
    <w:pPr>
      <w:spacing w:after="120"/>
    </w:pPr>
    <w:rPr>
      <w:sz w:val="16"/>
      <w:szCs w:val="16"/>
    </w:rPr>
  </w:style>
  <w:style w:type="table" w:styleId="694">
    <w:name w:val="Сетка таблицы"/>
    <w:basedOn w:val="679"/>
    <w:next w:val="694"/>
    <w:link w:val="673"/>
    <w:tblPr/>
  </w:style>
  <w:style w:type="paragraph" w:styleId="695">
    <w:name w:val="Верхний колонтитул"/>
    <w:basedOn w:val="673"/>
    <w:next w:val="695"/>
    <w:link w:val="673"/>
    <w:pPr>
      <w:tabs>
        <w:tab w:val="center" w:pos="4677" w:leader="none"/>
        <w:tab w:val="right" w:pos="9355" w:leader="none"/>
      </w:tabs>
    </w:pPr>
  </w:style>
  <w:style w:type="character" w:styleId="696">
    <w:name w:val="Номер страницы"/>
    <w:basedOn w:val="678"/>
    <w:next w:val="696"/>
    <w:link w:val="673"/>
  </w:style>
  <w:style w:type="paragraph" w:styleId="697">
    <w:name w:val="Нижний колонтитул"/>
    <w:basedOn w:val="673"/>
    <w:next w:val="697"/>
    <w:link w:val="673"/>
    <w:pPr>
      <w:tabs>
        <w:tab w:val="center" w:pos="4677" w:leader="none"/>
        <w:tab w:val="right" w:pos="9355" w:leader="none"/>
      </w:tabs>
    </w:pPr>
  </w:style>
  <w:style w:type="paragraph" w:styleId="698">
    <w:name w:val="Абзац списка"/>
    <w:basedOn w:val="673"/>
    <w:next w:val="698"/>
    <w:link w:val="673"/>
    <w:qFormat/>
    <w:pPr>
      <w:contextualSpacing/>
      <w:ind w:left="720"/>
    </w:pPr>
    <w:rPr>
      <w:sz w:val="24"/>
      <w:szCs w:val="24"/>
    </w:rPr>
  </w:style>
  <w:style w:type="paragraph" w:styleId="699">
    <w:name w:val="Знак Знак Знак Знак"/>
    <w:basedOn w:val="673"/>
    <w:next w:val="699"/>
    <w:link w:val="67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700">
    <w:name w:val="Основной текст (2)_"/>
    <w:next w:val="700"/>
    <w:link w:val="701"/>
    <w:rPr>
      <w:sz w:val="28"/>
      <w:szCs w:val="28"/>
      <w:shd w:val="clear" w:color="auto" w:fill="ffffff"/>
    </w:rPr>
  </w:style>
  <w:style w:type="paragraph" w:styleId="701">
    <w:name w:val="Основной текст (2)"/>
    <w:basedOn w:val="673"/>
    <w:next w:val="701"/>
    <w:link w:val="700"/>
    <w:pPr>
      <w:ind w:hanging="260"/>
      <w:spacing w:after="600" w:line="322" w:lineRule="exact"/>
      <w:shd w:val="clear" w:color="auto" w:fill="ffffff"/>
      <w:widowControl w:val="off"/>
    </w:pPr>
    <w:rPr>
      <w:sz w:val="28"/>
      <w:szCs w:val="28"/>
    </w:rPr>
  </w:style>
  <w:style w:type="character" w:styleId="702">
    <w:name w:val="fontstyle01"/>
    <w:next w:val="702"/>
    <w:link w:val="673"/>
    <w:rPr>
      <w:rFonts w:ascii="Times New Roman" w:hAnsi="Times New Roman" w:cs="Times New Roman"/>
      <w:color w:val="000000"/>
      <w:sz w:val="28"/>
      <w:szCs w:val="28"/>
    </w:rPr>
  </w:style>
  <w:style w:type="character" w:styleId="703">
    <w:name w:val="fontstyle21"/>
    <w:next w:val="703"/>
    <w:link w:val="673"/>
    <w:rPr>
      <w:rFonts w:ascii="Calibri" w:hAnsi="Calibri" w:cs="Calibri"/>
      <w:color w:val="000000"/>
      <w:sz w:val="16"/>
      <w:szCs w:val="16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29</cp:revision>
  <dcterms:created xsi:type="dcterms:W3CDTF">2020-08-13T10:42:00Z</dcterms:created>
  <dcterms:modified xsi:type="dcterms:W3CDTF">2025-08-25T07:53:49Z</dcterms:modified>
  <cp:version>917504</cp:version>
</cp:coreProperties>
</file>