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E70" w:rsidRPr="002D2811" w:rsidRDefault="00275E70" w:rsidP="002D28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D2811">
        <w:rPr>
          <w:rFonts w:ascii="Times New Roman" w:hAnsi="Times New Roman"/>
          <w:b/>
          <w:sz w:val="24"/>
          <w:szCs w:val="24"/>
          <w:lang w:eastAsia="ru-RU"/>
        </w:rPr>
        <w:t>УВЕДОМЛЕНИЕ</w:t>
      </w:r>
    </w:p>
    <w:p w:rsidR="00275E70" w:rsidRPr="002D2811" w:rsidRDefault="00275E70" w:rsidP="002D28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D2811">
        <w:rPr>
          <w:rFonts w:ascii="Times New Roman" w:hAnsi="Times New Roman"/>
          <w:b/>
          <w:sz w:val="24"/>
          <w:szCs w:val="24"/>
          <w:lang w:eastAsia="ru-RU"/>
        </w:rPr>
        <w:t>о проведении публичных консультаций в целях оценки регулирующего воздействия проекта нормативного правового акта Белоярского района</w:t>
      </w:r>
    </w:p>
    <w:p w:rsidR="00275E70" w:rsidRPr="002D2811" w:rsidRDefault="00275E70" w:rsidP="002D28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64"/>
      </w:tblGrid>
      <w:tr w:rsidR="00275E70" w:rsidRPr="00CF7373" w:rsidTr="00B33772">
        <w:tc>
          <w:tcPr>
            <w:tcW w:w="9464" w:type="dxa"/>
            <w:shd w:val="clear" w:color="auto" w:fill="D9D9D9"/>
          </w:tcPr>
          <w:p w:rsidR="00275E70" w:rsidRPr="002D2811" w:rsidRDefault="00275E70" w:rsidP="00986A7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Настоящим </w:t>
            </w:r>
            <w:r w:rsidR="007C4B44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природопользования, сельского хозяйства и развития предпринимательства администрации Белоярского района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уведомляет о проведении публичных консультаций в целях оценки регулирующего воздействия </w:t>
            </w:r>
            <w:r w:rsidR="007C4B44">
              <w:rPr>
                <w:rFonts w:ascii="Times New Roman" w:hAnsi="Times New Roman"/>
                <w:sz w:val="24"/>
                <w:szCs w:val="24"/>
                <w:lang w:eastAsia="ru-RU"/>
              </w:rPr>
              <w:t>проекта постановления администрации Белоярского района «</w:t>
            </w:r>
            <w:r w:rsidR="006E6574" w:rsidRPr="00DC3A88">
              <w:rPr>
                <w:rFonts w:ascii="Times New Roman" w:hAnsi="Times New Roman"/>
                <w:sz w:val="24"/>
                <w:szCs w:val="24"/>
              </w:rPr>
              <w:t xml:space="preserve">О порядке предоставления субсидии на поддержку и развитие </w:t>
            </w:r>
            <w:r w:rsidR="00986A74">
              <w:rPr>
                <w:rFonts w:ascii="Times New Roman" w:hAnsi="Times New Roman"/>
                <w:sz w:val="24"/>
                <w:szCs w:val="24"/>
              </w:rPr>
              <w:t>животноводства</w:t>
            </w:r>
            <w:bookmarkStart w:id="0" w:name="_GoBack"/>
            <w:bookmarkEnd w:id="0"/>
            <w:r w:rsidR="006E6574" w:rsidRPr="00DC3A88">
              <w:rPr>
                <w:rFonts w:ascii="Times New Roman" w:hAnsi="Times New Roman"/>
                <w:sz w:val="24"/>
                <w:szCs w:val="24"/>
              </w:rPr>
              <w:t xml:space="preserve"> за счёт средств бюджета Ханты-Мансийского автономного округа – Югры</w:t>
            </w:r>
            <w:r w:rsidR="00FE1BE3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(далее - проект нормативного правового акта).</w:t>
            </w:r>
          </w:p>
        </w:tc>
      </w:tr>
    </w:tbl>
    <w:p w:rsidR="00275E70" w:rsidRPr="002D2811" w:rsidRDefault="00275E70" w:rsidP="002D281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64"/>
      </w:tblGrid>
      <w:tr w:rsidR="00275E70" w:rsidRPr="00CF7373" w:rsidTr="00B33772">
        <w:trPr>
          <w:trHeight w:val="3500"/>
        </w:trPr>
        <w:tc>
          <w:tcPr>
            <w:tcW w:w="9464" w:type="dxa"/>
            <w:shd w:val="pct5" w:color="auto" w:fill="auto"/>
          </w:tcPr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п</w:t>
            </w:r>
            <w:r w:rsidR="00762637">
              <w:rPr>
                <w:rFonts w:ascii="Times New Roman" w:hAnsi="Times New Roman"/>
                <w:sz w:val="24"/>
                <w:szCs w:val="24"/>
                <w:lang w:eastAsia="ru-RU"/>
              </w:rPr>
              <w:t>риродопользования,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</w:t>
            </w:r>
            <w:r w:rsidR="00762637">
              <w:rPr>
                <w:rFonts w:ascii="Times New Roman" w:hAnsi="Times New Roman"/>
                <w:sz w:val="24"/>
                <w:szCs w:val="24"/>
                <w:lang w:eastAsia="ru-RU"/>
              </w:rPr>
              <w:t>го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хозяйств</w:t>
            </w:r>
            <w:r w:rsidR="00762637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и </w:t>
            </w:r>
            <w:r w:rsidR="0076263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развития предпринимательства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 Белоярского района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Период проведения публичных консультаций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 w:rsidR="00986A74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="006E6574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/20</w:t>
            </w:r>
            <w:r w:rsidR="00863F6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6E657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</w:t>
            </w:r>
            <w:r w:rsidR="006E6574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986A74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="00E962C5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6E6574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/20</w:t>
            </w:r>
            <w:r w:rsidR="00863F6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E962C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="006E6574">
              <w:rPr>
                <w:rFonts w:ascii="Times New Roman" w:hAnsi="Times New Roman"/>
                <w:sz w:val="24"/>
                <w:szCs w:val="24"/>
                <w:lang w:eastAsia="ru-RU"/>
              </w:rPr>
              <w:t>десять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календарных дней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7" w:history="1">
              <w:r w:rsidRPr="00FE3AC4">
                <w:rPr>
                  <w:rStyle w:val="ae"/>
                  <w:rFonts w:ascii="Times New Roman" w:hAnsi="Times New Roman"/>
                  <w:sz w:val="24"/>
                  <w:szCs w:val="24"/>
                  <w:lang w:val="en-US" w:eastAsia="ru-RU"/>
                </w:rPr>
                <w:t>VoytehovichAR</w:t>
              </w:r>
              <w:r w:rsidRPr="00FE3AC4">
                <w:rPr>
                  <w:rStyle w:val="ae"/>
                  <w:rFonts w:ascii="Times New Roman" w:hAnsi="Times New Roman"/>
                  <w:sz w:val="24"/>
                  <w:szCs w:val="24"/>
                  <w:lang w:eastAsia="ru-RU"/>
                </w:rPr>
                <w:t>@</w:t>
              </w:r>
              <w:r w:rsidRPr="00FE3AC4">
                <w:rPr>
                  <w:rStyle w:val="ae"/>
                  <w:rFonts w:ascii="Times New Roman" w:hAnsi="Times New Roman"/>
                  <w:sz w:val="24"/>
                  <w:szCs w:val="24"/>
                  <w:lang w:val="en-US" w:eastAsia="ru-RU"/>
                </w:rPr>
                <w:t>admbel</w:t>
              </w:r>
              <w:r w:rsidRPr="00FE3AC4">
                <w:rPr>
                  <w:rStyle w:val="ae"/>
                  <w:rFonts w:ascii="Times New Roman" w:hAnsi="Times New Roman"/>
                  <w:sz w:val="24"/>
                  <w:szCs w:val="24"/>
                  <w:lang w:eastAsia="ru-RU"/>
                </w:rPr>
                <w:t>.</w:t>
              </w:r>
              <w:r w:rsidRPr="00FE3AC4">
                <w:rPr>
                  <w:rStyle w:val="ae"/>
                  <w:rFonts w:ascii="Times New Roman" w:hAnsi="Times New Roman"/>
                  <w:sz w:val="24"/>
                  <w:szCs w:val="24"/>
                  <w:lang w:val="en-US" w:eastAsia="ru-RU"/>
                </w:rPr>
                <w:t>ru</w:t>
              </w:r>
            </w:hyperlink>
            <w:r w:rsidRPr="004A0F3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или в форме документа на бумажном носителе по почте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 628161 ул. Центральная, д.9, г.Белоярский, Ханты-Мансийский автономный округ – Югра, Россия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275E70" w:rsidRPr="002D2811" w:rsidRDefault="00275E70" w:rsidP="003120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Контактное лицо по вопросам проведения публичных консультаций: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Войтехович Александр Романович, 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управления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начальник отдела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сельско</w:t>
            </w:r>
            <w:r w:rsidR="003120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хозяйству, природопользовани</w:t>
            </w:r>
            <w:r w:rsidR="00312023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>коренны</w:t>
            </w:r>
            <w:r w:rsidR="00312023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малочисленны</w:t>
            </w:r>
            <w:r w:rsidR="00312023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народ</w:t>
            </w:r>
            <w:r w:rsidR="00312023">
              <w:rPr>
                <w:rFonts w:ascii="Times New Roman" w:hAnsi="Times New Roman"/>
                <w:sz w:val="24"/>
                <w:szCs w:val="24"/>
                <w:lang w:eastAsia="ru-RU"/>
              </w:rPr>
              <w:t>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Севера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управления природопользования, сельского хозяйства и развития предпринимательства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администрации Белоярского района, тел. 8(34670) 62-1</w:t>
            </w:r>
            <w:r w:rsidR="00AB70B0">
              <w:rPr>
                <w:rFonts w:ascii="Times New Roman" w:hAnsi="Times New Roman"/>
                <w:sz w:val="24"/>
                <w:szCs w:val="24"/>
                <w:lang w:eastAsia="ru-RU"/>
              </w:rPr>
              <w:t>78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275E70" w:rsidRPr="002D2811" w:rsidRDefault="00275E70" w:rsidP="002D281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0"/>
      </w:tblGrid>
      <w:tr w:rsidR="00275E70" w:rsidRPr="00CF7373" w:rsidTr="00B33772">
        <w:tc>
          <w:tcPr>
            <w:tcW w:w="9571" w:type="dxa"/>
          </w:tcPr>
          <w:p w:rsidR="00275E70" w:rsidRPr="002D2811" w:rsidRDefault="00275E70" w:rsidP="006E657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Проект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постановления администрации Белоярского района </w:t>
            </w:r>
            <w:r w:rsidR="006E6574" w:rsidRPr="00DC3A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E6574" w:rsidRPr="00DC3A88">
              <w:rPr>
                <w:rFonts w:ascii="Times New Roman" w:hAnsi="Times New Roman"/>
                <w:sz w:val="24"/>
                <w:szCs w:val="24"/>
              </w:rPr>
              <w:t xml:space="preserve">О порядке предоставления субсидии на поддержку и развитие </w:t>
            </w:r>
            <w:r w:rsidR="00986A74">
              <w:rPr>
                <w:rFonts w:ascii="Times New Roman" w:hAnsi="Times New Roman"/>
                <w:sz w:val="24"/>
                <w:szCs w:val="24"/>
              </w:rPr>
              <w:t>животноводства</w:t>
            </w:r>
            <w:r w:rsidR="006E6574" w:rsidRPr="00DC3A88">
              <w:rPr>
                <w:rFonts w:ascii="Times New Roman" w:hAnsi="Times New Roman"/>
                <w:sz w:val="24"/>
                <w:szCs w:val="24"/>
              </w:rPr>
              <w:t xml:space="preserve"> за счёт средств бюджета Ханты-Мансийского автономного округа – Югры </w:t>
            </w:r>
            <w:r w:rsidR="00E962C5" w:rsidRPr="00E962C5">
              <w:rPr>
                <w:rFonts w:ascii="Times New Roman" w:hAnsi="Times New Roman"/>
                <w:sz w:val="24"/>
                <w:szCs w:val="24"/>
              </w:rPr>
              <w:t>из бюджета Белоярского района, сформированного за счёт средств бюджета Ханты-Мансийского автономного округа – Югры в форме субвенций на реализацию отдельного государственного полномочия по поддержке сельскохозяйственного производства и деятельности по заготовке и переработке дикоросов</w:t>
            </w:r>
            <w:r w:rsidR="00FE1BE3"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E1BE3">
              <w:rPr>
                <w:rFonts w:ascii="Times New Roman" w:hAnsi="Times New Roman"/>
                <w:sz w:val="24"/>
                <w:szCs w:val="24"/>
                <w:lang w:eastAsia="ru-RU"/>
              </w:rPr>
              <w:t>предусматривает установление правил</w:t>
            </w:r>
            <w:r w:rsidR="003120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предоставления субсидий за счёт средств </w:t>
            </w:r>
            <w:r w:rsidRPr="004A0F37">
              <w:rPr>
                <w:rFonts w:ascii="Times New Roman" w:hAnsi="Times New Roman"/>
                <w:sz w:val="24"/>
                <w:szCs w:val="24"/>
              </w:rPr>
              <w:t>бюджета Белоярского района юридическим лицам, индивидуальным предпринимателям</w:t>
            </w:r>
            <w:r w:rsidR="00E962C5">
              <w:rPr>
                <w:rFonts w:ascii="Times New Roman" w:hAnsi="Times New Roman"/>
                <w:sz w:val="24"/>
                <w:szCs w:val="24"/>
              </w:rPr>
              <w:t>, крестьянским (фермерским) хозяйствам</w:t>
            </w:r>
            <w:r w:rsidRPr="004A0F37">
              <w:rPr>
                <w:rFonts w:ascii="Times New Roman" w:hAnsi="Times New Roman"/>
                <w:sz w:val="24"/>
                <w:szCs w:val="24"/>
              </w:rPr>
              <w:t xml:space="preserve"> в целях возмещения затрат </w:t>
            </w:r>
            <w:r w:rsidR="00E962C5">
              <w:rPr>
                <w:rFonts w:ascii="Times New Roman" w:hAnsi="Times New Roman"/>
                <w:sz w:val="24"/>
                <w:szCs w:val="24"/>
              </w:rPr>
              <w:t>на поддержку и развитие растениеводства</w:t>
            </w:r>
            <w:r w:rsidR="00AE340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E1BE3">
              <w:rPr>
                <w:rFonts w:ascii="Times New Roman" w:hAnsi="Times New Roman"/>
                <w:sz w:val="24"/>
                <w:szCs w:val="24"/>
              </w:rPr>
              <w:t xml:space="preserve">а также </w:t>
            </w:r>
            <w:r w:rsidR="00AE3409">
              <w:rPr>
                <w:rFonts w:ascii="Times New Roman" w:hAnsi="Times New Roman"/>
                <w:sz w:val="24"/>
                <w:szCs w:val="24"/>
              </w:rPr>
              <w:t>в связи изменением  законодательства</w:t>
            </w:r>
            <w:r w:rsidR="00FE1BE3">
              <w:rPr>
                <w:rFonts w:ascii="Times New Roman" w:hAnsi="Times New Roman"/>
                <w:sz w:val="24"/>
                <w:szCs w:val="24"/>
              </w:rPr>
              <w:t>, принятием постановления Правительства Российской Федерации от 18 сентября 2020 года</w:t>
            </w:r>
            <w:r w:rsidR="00AE34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1BE3">
              <w:rPr>
                <w:rFonts w:ascii="Times New Roman" w:hAnsi="Times New Roman"/>
                <w:sz w:val="24"/>
                <w:szCs w:val="24"/>
              </w:rPr>
              <w:t>№ 1492 «Об общих требованиях к нормативным правовым актам, муниципальным правовым актам</w:t>
            </w:r>
            <w:r w:rsidR="00245F6D">
              <w:rPr>
                <w:rFonts w:ascii="Times New Roman" w:hAnsi="Times New Roman"/>
                <w:sz w:val="24"/>
                <w:szCs w:val="24"/>
              </w:rPr>
              <w:t>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      </w:r>
            <w:r w:rsidR="00E962C5">
              <w:rPr>
                <w:rFonts w:ascii="Times New Roman" w:hAnsi="Times New Roman"/>
                <w:sz w:val="24"/>
                <w:szCs w:val="24"/>
              </w:rPr>
              <w:t>», принятия постановления Правительства Ханты-Мансийского автономного округа – Югры от 25 декабря 2020 года № 593-п «О внесении изменений в постановление</w:t>
            </w:r>
            <w:r w:rsidR="006E6574">
              <w:rPr>
                <w:rFonts w:ascii="Times New Roman" w:hAnsi="Times New Roman"/>
                <w:sz w:val="24"/>
                <w:szCs w:val="24"/>
              </w:rPr>
              <w:t xml:space="preserve"> правительства Ханты-Мансийского автономного округа – Югры от 5 октября 2018 года № 344-П «</w:t>
            </w:r>
            <w:r w:rsidR="006E65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 государственной программе Ханты-Мансийского автономного округа – Югры «Развитие агропромышленного комплекса». 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целях оценки регулирующего воздействия данного проекта нормативного правового акта и выявления в нем положений, вводящих 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п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>риродопользования,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>го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хозяйств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>развития предпринимательства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администрации Белоярского района, 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в соответствии Порядком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275E70" w:rsidRDefault="00275E70" w:rsidP="00436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Перечень вопросов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опросно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лист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 w:rsidR="00275E70" w:rsidRPr="002D2811" w:rsidRDefault="00275E70" w:rsidP="00762637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sectPr w:rsidR="00275E70" w:rsidRPr="002D2811" w:rsidSect="00AE3409">
      <w:headerReference w:type="even" r:id="rId8"/>
      <w:headerReference w:type="default" r:id="rId9"/>
      <w:pgSz w:w="11906" w:h="16838" w:code="9"/>
      <w:pgMar w:top="567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0C3" w:rsidRDefault="00DB20C3" w:rsidP="002D2811">
      <w:pPr>
        <w:spacing w:after="0" w:line="240" w:lineRule="auto"/>
      </w:pPr>
      <w:r>
        <w:separator/>
      </w:r>
    </w:p>
  </w:endnote>
  <w:endnote w:type="continuationSeparator" w:id="0">
    <w:p w:rsidR="00DB20C3" w:rsidRDefault="00DB20C3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0C3" w:rsidRDefault="00DB20C3" w:rsidP="002D2811">
      <w:pPr>
        <w:spacing w:after="0" w:line="240" w:lineRule="auto"/>
      </w:pPr>
      <w:r>
        <w:separator/>
      </w:r>
    </w:p>
  </w:footnote>
  <w:footnote w:type="continuationSeparator" w:id="0">
    <w:p w:rsidR="00DB20C3" w:rsidRDefault="00DB20C3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E70" w:rsidRDefault="00CB412D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75E7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75E70" w:rsidRDefault="00275E70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E70" w:rsidRDefault="008F610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86A74">
      <w:rPr>
        <w:noProof/>
      </w:rPr>
      <w:t>2</w:t>
    </w:r>
    <w:r>
      <w:rPr>
        <w:noProof/>
      </w:rPr>
      <w:fldChar w:fldCharType="end"/>
    </w:r>
  </w:p>
  <w:p w:rsidR="00275E70" w:rsidRDefault="00275E7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firstLine="62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4" w15:restartNumberingAfterBreak="0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firstLine="6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firstLine="45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13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firstLine="73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 w15:restartNumberingAfterBreak="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1" w15:restartNumberingAfterBreak="0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firstLine="6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29" w15:restartNumberingAfterBreak="0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0" w15:restartNumberingAfterBreak="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3" w15:restartNumberingAfterBreak="0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6" w15:restartNumberingAfterBreak="0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2811"/>
    <w:rsid w:val="000078EF"/>
    <w:rsid w:val="00022D6C"/>
    <w:rsid w:val="0007274E"/>
    <w:rsid w:val="000B71B8"/>
    <w:rsid w:val="000C38FC"/>
    <w:rsid w:val="00110618"/>
    <w:rsid w:val="00140EDF"/>
    <w:rsid w:val="00245F6D"/>
    <w:rsid w:val="0025421D"/>
    <w:rsid w:val="00267E2B"/>
    <w:rsid w:val="00275E70"/>
    <w:rsid w:val="00294718"/>
    <w:rsid w:val="002C1D98"/>
    <w:rsid w:val="002D2811"/>
    <w:rsid w:val="002F5686"/>
    <w:rsid w:val="003014E0"/>
    <w:rsid w:val="0031021F"/>
    <w:rsid w:val="00312023"/>
    <w:rsid w:val="00363024"/>
    <w:rsid w:val="00436B15"/>
    <w:rsid w:val="0046706F"/>
    <w:rsid w:val="004A0F37"/>
    <w:rsid w:val="004A5878"/>
    <w:rsid w:val="004D3A56"/>
    <w:rsid w:val="004D7A1C"/>
    <w:rsid w:val="005038A1"/>
    <w:rsid w:val="005455AE"/>
    <w:rsid w:val="005F09E9"/>
    <w:rsid w:val="00694A95"/>
    <w:rsid w:val="00696B8B"/>
    <w:rsid w:val="006A477E"/>
    <w:rsid w:val="006B1BE7"/>
    <w:rsid w:val="006E6574"/>
    <w:rsid w:val="007043A2"/>
    <w:rsid w:val="00762637"/>
    <w:rsid w:val="00766DEF"/>
    <w:rsid w:val="007C4B44"/>
    <w:rsid w:val="00863F61"/>
    <w:rsid w:val="00871CE3"/>
    <w:rsid w:val="0089750B"/>
    <w:rsid w:val="008D03D5"/>
    <w:rsid w:val="008F610C"/>
    <w:rsid w:val="00937FC0"/>
    <w:rsid w:val="00941C52"/>
    <w:rsid w:val="00986A74"/>
    <w:rsid w:val="00A2418B"/>
    <w:rsid w:val="00A8029B"/>
    <w:rsid w:val="00A87D3B"/>
    <w:rsid w:val="00AA2A3A"/>
    <w:rsid w:val="00AA54A5"/>
    <w:rsid w:val="00AA5BFB"/>
    <w:rsid w:val="00AB70B0"/>
    <w:rsid w:val="00AC24DD"/>
    <w:rsid w:val="00AE3409"/>
    <w:rsid w:val="00B33772"/>
    <w:rsid w:val="00B35974"/>
    <w:rsid w:val="00B60D88"/>
    <w:rsid w:val="00BC563B"/>
    <w:rsid w:val="00BE6313"/>
    <w:rsid w:val="00BF6647"/>
    <w:rsid w:val="00C61462"/>
    <w:rsid w:val="00C8431C"/>
    <w:rsid w:val="00CB11F9"/>
    <w:rsid w:val="00CB412D"/>
    <w:rsid w:val="00CB4899"/>
    <w:rsid w:val="00CD11FD"/>
    <w:rsid w:val="00CF7373"/>
    <w:rsid w:val="00D611C4"/>
    <w:rsid w:val="00D6381B"/>
    <w:rsid w:val="00DB20C3"/>
    <w:rsid w:val="00E075A0"/>
    <w:rsid w:val="00E30C57"/>
    <w:rsid w:val="00E7458F"/>
    <w:rsid w:val="00E962C5"/>
    <w:rsid w:val="00F82BB9"/>
    <w:rsid w:val="00FB6173"/>
    <w:rsid w:val="00FE1BE3"/>
    <w:rsid w:val="00FE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5E6880"/>
  <w15:docId w15:val="{F452F829-610C-4490-9CEC-E0AB2BDBA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locked="1" w:uiPriority="0" w:unhideWhenUsed="1"/>
    <w:lsdException w:name="annotation text" w:semiHidden="1" w:unhideWhenUsed="1"/>
    <w:lsdException w:name="header" w:semiHidden="1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 w:unhideWhenUsed="1"/>
    <w:lsdException w:name="annotation reference" w:semiHidden="1" w:unhideWhenUsed="1"/>
    <w:lsdException w:name="line number" w:semiHidden="1" w:unhideWhenUsed="1"/>
    <w:lsdException w:name="page number" w:locked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29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D2811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2D2811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2D2811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2D281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2D2811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2D281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2D281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6">
    <w:name w:val="footer"/>
    <w:basedOn w:val="a"/>
    <w:link w:val="a7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6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page number"/>
    <w:uiPriority w:val="99"/>
    <w:rsid w:val="002D2811"/>
    <w:rPr>
      <w:rFonts w:cs="Times New Roman"/>
    </w:rPr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Верхний колонтитул Знак"/>
    <w:link w:val="a9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rsid w:val="002D281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Текст сноски Знак"/>
    <w:link w:val="ab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rsid w:val="002D2811"/>
    <w:rPr>
      <w:rFonts w:cs="Times New Roman"/>
      <w:vertAlign w:val="superscript"/>
    </w:rPr>
  </w:style>
  <w:style w:type="character" w:styleId="ae">
    <w:name w:val="Hyperlink"/>
    <w:uiPriority w:val="99"/>
    <w:rsid w:val="004A0F3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oytehovichAR@admbe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Плетнёва Татьяна Васильевна</dc:creator>
  <cp:keywords/>
  <dc:description/>
  <cp:lastModifiedBy>Войтэхович Александр Романович</cp:lastModifiedBy>
  <cp:revision>33</cp:revision>
  <cp:lastPrinted>2020-01-15T10:42:00Z</cp:lastPrinted>
  <dcterms:created xsi:type="dcterms:W3CDTF">2016-02-24T09:19:00Z</dcterms:created>
  <dcterms:modified xsi:type="dcterms:W3CDTF">2021-02-19T11:23:00Z</dcterms:modified>
</cp:coreProperties>
</file>