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98" w:rsidRDefault="003634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947398" w:rsidRDefault="003634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947398" w:rsidRDefault="009473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47398">
        <w:tc>
          <w:tcPr>
            <w:tcW w:w="9464" w:type="dxa"/>
            <w:shd w:val="clear" w:color="auto" w:fill="D9D9D9"/>
          </w:tcPr>
          <w:p w:rsidR="00947398" w:rsidRDefault="0036349C" w:rsidP="00352F2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Комитет </w:t>
            </w:r>
            <w:r w:rsidR="00352F25" w:rsidRPr="00352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собственности </w:t>
            </w:r>
            <w:r w:rsidRPr="00352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Белоярского района уведомляет о проведении публичных консультаций в целях </w:t>
            </w:r>
            <w:proofErr w:type="gramStart"/>
            <w:r w:rsidRPr="00352F25">
              <w:rPr>
                <w:rFonts w:ascii="Times New Roman" w:hAnsi="Times New Roman"/>
                <w:sz w:val="24"/>
                <w:szCs w:val="24"/>
                <w:lang w:eastAsia="ru-RU"/>
              </w:rPr>
              <w:t>оценки регулирующего воздействия проекта постановления администрации Белоярского</w:t>
            </w:r>
            <w:proofErr w:type="gramEnd"/>
            <w:r w:rsidRPr="00352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«</w:t>
            </w:r>
            <w:r w:rsidR="00352F25" w:rsidRPr="00352F25">
              <w:rPr>
                <w:rFonts w:ascii="Times New Roman" w:hAnsi="Times New Roman"/>
                <w:sz w:val="24"/>
                <w:szCs w:val="24"/>
              </w:rPr>
              <w:t>О внесении изменений в приложение к постановлению администрации Белоярского района от 30 ноября 2016 года № 1203</w:t>
            </w:r>
            <w:r w:rsidRPr="00352F2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352F25">
              <w:rPr>
                <w:rFonts w:ascii="Times New Roman" w:hAnsi="Times New Roman"/>
                <w:sz w:val="24"/>
                <w:szCs w:val="24"/>
                <w:lang w:eastAsia="ru-RU"/>
              </w:rPr>
              <w:t>(далее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проект нормативного правового акта).</w:t>
            </w:r>
          </w:p>
        </w:tc>
      </w:tr>
    </w:tbl>
    <w:p w:rsidR="00947398" w:rsidRDefault="0094739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947398">
        <w:trPr>
          <w:trHeight w:val="3500"/>
        </w:trPr>
        <w:tc>
          <w:tcPr>
            <w:tcW w:w="9464" w:type="dxa"/>
            <w:shd w:val="pct5" w:color="auto" w:fill="auto"/>
          </w:tcPr>
          <w:p w:rsidR="00947398" w:rsidRDefault="00363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Комитет </w:t>
            </w:r>
            <w:r w:rsidR="00352F25" w:rsidRPr="00352F25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собственности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Белоярского района.</w:t>
            </w:r>
          </w:p>
          <w:p w:rsidR="00947398" w:rsidRPr="00335C5D" w:rsidRDefault="00363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>11.07.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Pr="00335C5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>15.07</w:t>
            </w:r>
            <w:r w:rsidRPr="00335C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Pr="00335C5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47398" w:rsidRDefault="00363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(десять календарных дней)</w:t>
            </w:r>
          </w:p>
          <w:p w:rsidR="00947398" w:rsidRDefault="00363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947398" w:rsidRDefault="00363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</w:t>
            </w:r>
            <w:hyperlink r:id="rId7" w:history="1">
              <w:r w:rsidR="00352F25" w:rsidRPr="000C0C00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VendurRV</w:t>
              </w:r>
              <w:r w:rsidR="00352F25" w:rsidRPr="000C0C00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="00352F25" w:rsidRPr="000C0C00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="00352F25" w:rsidRPr="000C0C00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52F25" w:rsidRPr="000C0C00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почте: 628161, Ханты-Мансийский автономный округ – Югра, г.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Белоярский, ул. Центральная, д.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11, </w:t>
            </w:r>
            <w:proofErr w:type="spellStart"/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>. 302.</w:t>
            </w:r>
          </w:p>
          <w:p w:rsidR="00947398" w:rsidRDefault="0036349C" w:rsidP="00352F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>Вендур Роман Викторович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 отдела по земельным отношениям комитета муниципальной собственности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тел. 8(34670) 2-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>38-26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47398" w:rsidRDefault="009473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47398">
        <w:tc>
          <w:tcPr>
            <w:tcW w:w="9571" w:type="dxa"/>
          </w:tcPr>
          <w:p w:rsidR="00947398" w:rsidRDefault="0036349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постановления администрации Белоярского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52F25" w:rsidRPr="00352F25">
              <w:rPr>
                <w:rFonts w:ascii="Times New Roman" w:hAnsi="Times New Roman"/>
                <w:sz w:val="24"/>
                <w:szCs w:val="24"/>
              </w:rPr>
              <w:t>О внесении изменений в приложение к постановлению администрации Белоярского района от 30 ноября 2016 года № 1203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352F25">
              <w:rPr>
                <w:rFonts w:ascii="Times New Roman" w:hAnsi="Times New Roman"/>
                <w:sz w:val="24"/>
                <w:szCs w:val="24"/>
              </w:rPr>
              <w:t>расширяет круг лиц имеющих право на оформление земельного участка в безвозмездное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муниципальной собственности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 в соответствии Порядком проведения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947398" w:rsidRDefault="00363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на опросном листе.</w:t>
            </w:r>
          </w:p>
          <w:p w:rsidR="00947398" w:rsidRDefault="00363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947398" w:rsidRDefault="0094739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947398">
      <w:headerReference w:type="even" r:id="rId8"/>
      <w:headerReference w:type="default" r:id="rId9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4B1" w:rsidRDefault="001B74B1">
      <w:pPr>
        <w:spacing w:line="240" w:lineRule="auto"/>
      </w:pPr>
      <w:r>
        <w:separator/>
      </w:r>
    </w:p>
  </w:endnote>
  <w:endnote w:type="continuationSeparator" w:id="0">
    <w:p w:rsidR="001B74B1" w:rsidRDefault="001B74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4B1" w:rsidRDefault="001B74B1">
      <w:pPr>
        <w:spacing w:after="0"/>
      </w:pPr>
      <w:r>
        <w:separator/>
      </w:r>
    </w:p>
  </w:footnote>
  <w:footnote w:type="continuationSeparator" w:id="0">
    <w:p w:rsidR="001B74B1" w:rsidRDefault="001B74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398" w:rsidRDefault="0036349C">
    <w:pPr>
      <w:pStyle w:val="aa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7398" w:rsidRDefault="0094739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398" w:rsidRDefault="0036349C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2F25">
      <w:rPr>
        <w:noProof/>
      </w:rPr>
      <w:t>2</w:t>
    </w:r>
    <w:r>
      <w:fldChar w:fldCharType="end"/>
    </w:r>
  </w:p>
  <w:p w:rsidR="00947398" w:rsidRDefault="0094739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110618"/>
    <w:rsid w:val="00140EDF"/>
    <w:rsid w:val="00142674"/>
    <w:rsid w:val="001B74B1"/>
    <w:rsid w:val="00245F6D"/>
    <w:rsid w:val="0025421D"/>
    <w:rsid w:val="00267E2B"/>
    <w:rsid w:val="00275E70"/>
    <w:rsid w:val="00294718"/>
    <w:rsid w:val="002C1D98"/>
    <w:rsid w:val="002D2811"/>
    <w:rsid w:val="002F5686"/>
    <w:rsid w:val="003014E0"/>
    <w:rsid w:val="0031021F"/>
    <w:rsid w:val="00312023"/>
    <w:rsid w:val="00335C5D"/>
    <w:rsid w:val="00352F25"/>
    <w:rsid w:val="00363024"/>
    <w:rsid w:val="0036349C"/>
    <w:rsid w:val="003921F6"/>
    <w:rsid w:val="003D5010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94A95"/>
    <w:rsid w:val="00696B8B"/>
    <w:rsid w:val="006A477E"/>
    <w:rsid w:val="006B1BE7"/>
    <w:rsid w:val="006E6574"/>
    <w:rsid w:val="007043A2"/>
    <w:rsid w:val="00762637"/>
    <w:rsid w:val="00766DEF"/>
    <w:rsid w:val="00772272"/>
    <w:rsid w:val="007C4B44"/>
    <w:rsid w:val="00863F61"/>
    <w:rsid w:val="00871CE3"/>
    <w:rsid w:val="0089750B"/>
    <w:rsid w:val="008D03D5"/>
    <w:rsid w:val="008F610C"/>
    <w:rsid w:val="00937FC0"/>
    <w:rsid w:val="00941C52"/>
    <w:rsid w:val="00947398"/>
    <w:rsid w:val="00986A74"/>
    <w:rsid w:val="009C318D"/>
    <w:rsid w:val="00A02011"/>
    <w:rsid w:val="00A2418B"/>
    <w:rsid w:val="00A31923"/>
    <w:rsid w:val="00A33F27"/>
    <w:rsid w:val="00A8029B"/>
    <w:rsid w:val="00A87D3B"/>
    <w:rsid w:val="00AA2A3A"/>
    <w:rsid w:val="00AA54A5"/>
    <w:rsid w:val="00AA5BFB"/>
    <w:rsid w:val="00AB70B0"/>
    <w:rsid w:val="00AC24DD"/>
    <w:rsid w:val="00AE3409"/>
    <w:rsid w:val="00B33772"/>
    <w:rsid w:val="00B35974"/>
    <w:rsid w:val="00B60D88"/>
    <w:rsid w:val="00BC563B"/>
    <w:rsid w:val="00BE6313"/>
    <w:rsid w:val="00BF6647"/>
    <w:rsid w:val="00C61462"/>
    <w:rsid w:val="00C8431C"/>
    <w:rsid w:val="00CB11F9"/>
    <w:rsid w:val="00CB412D"/>
    <w:rsid w:val="00CB4899"/>
    <w:rsid w:val="00CB7F43"/>
    <w:rsid w:val="00CC6916"/>
    <w:rsid w:val="00CD11FD"/>
    <w:rsid w:val="00CF2C36"/>
    <w:rsid w:val="00CF7373"/>
    <w:rsid w:val="00D611C4"/>
    <w:rsid w:val="00D6381B"/>
    <w:rsid w:val="00D662BF"/>
    <w:rsid w:val="00D84A29"/>
    <w:rsid w:val="00DB20C3"/>
    <w:rsid w:val="00E03B93"/>
    <w:rsid w:val="00E075A0"/>
    <w:rsid w:val="00E30C57"/>
    <w:rsid w:val="00E7458F"/>
    <w:rsid w:val="00E962C5"/>
    <w:rsid w:val="00F60E97"/>
    <w:rsid w:val="00F82BB9"/>
    <w:rsid w:val="00FB6173"/>
    <w:rsid w:val="00FE1BE3"/>
    <w:rsid w:val="00FE3AC4"/>
    <w:rsid w:val="317E4F5D"/>
    <w:rsid w:val="467D2AB5"/>
    <w:rsid w:val="71B7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footnote reference" w:semiHidden="0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/>
    <w:lsdException w:name="Table Grid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cs="Times New Roman"/>
      <w:vertAlign w:val="superscript"/>
    </w:rPr>
  </w:style>
  <w:style w:type="character" w:styleId="a4">
    <w:name w:val="Hyperlink"/>
    <w:uiPriority w:val="99"/>
    <w:qFormat/>
    <w:rPr>
      <w:rFonts w:cs="Times New Roman"/>
      <w:color w:val="0000FF"/>
      <w:u w:val="single"/>
    </w:rPr>
  </w:style>
  <w:style w:type="character" w:styleId="a5">
    <w:name w:val="page number"/>
    <w:uiPriority w:val="99"/>
    <w:qFormat/>
    <w:rPr>
      <w:rFonts w:cs="Times New Roman"/>
    </w:rPr>
  </w:style>
  <w:style w:type="paragraph" w:styleId="a6">
    <w:name w:val="Balloon Text"/>
    <w:basedOn w:val="a"/>
    <w:link w:val="a7"/>
    <w:uiPriority w:val="99"/>
    <w:semiHidden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8">
    <w:name w:val="footnote text"/>
    <w:basedOn w:val="a"/>
    <w:link w:val="a9"/>
    <w:uiPriority w:val="99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e">
    <w:name w:val="Table Grid"/>
    <w:basedOn w:val="a1"/>
    <w:uiPriority w:val="9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qFormat/>
    <w:locked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link w:val="a6"/>
    <w:uiPriority w:val="99"/>
    <w:semiHidden/>
    <w:qFormat/>
    <w:locked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Нижний колонтитул Знак"/>
    <w:link w:val="ac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footnote reference" w:semiHidden="0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/>
    <w:lsdException w:name="Table Grid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cs="Times New Roman"/>
      <w:vertAlign w:val="superscript"/>
    </w:rPr>
  </w:style>
  <w:style w:type="character" w:styleId="a4">
    <w:name w:val="Hyperlink"/>
    <w:uiPriority w:val="99"/>
    <w:qFormat/>
    <w:rPr>
      <w:rFonts w:cs="Times New Roman"/>
      <w:color w:val="0000FF"/>
      <w:u w:val="single"/>
    </w:rPr>
  </w:style>
  <w:style w:type="character" w:styleId="a5">
    <w:name w:val="page number"/>
    <w:uiPriority w:val="99"/>
    <w:qFormat/>
    <w:rPr>
      <w:rFonts w:cs="Times New Roman"/>
    </w:rPr>
  </w:style>
  <w:style w:type="paragraph" w:styleId="a6">
    <w:name w:val="Balloon Text"/>
    <w:basedOn w:val="a"/>
    <w:link w:val="a7"/>
    <w:uiPriority w:val="99"/>
    <w:semiHidden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8">
    <w:name w:val="footnote text"/>
    <w:basedOn w:val="a"/>
    <w:link w:val="a9"/>
    <w:uiPriority w:val="99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e">
    <w:name w:val="Table Grid"/>
    <w:basedOn w:val="a1"/>
    <w:uiPriority w:val="9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qFormat/>
    <w:locked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link w:val="a6"/>
    <w:uiPriority w:val="99"/>
    <w:semiHidden/>
    <w:qFormat/>
    <w:locked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Нижний колонтитул Знак"/>
    <w:link w:val="ac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ndurRV@admbe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Вендур Роман Викторович</cp:lastModifiedBy>
  <cp:revision>3</cp:revision>
  <cp:lastPrinted>2020-01-15T10:42:00Z</cp:lastPrinted>
  <dcterms:created xsi:type="dcterms:W3CDTF">2022-07-11T11:33:00Z</dcterms:created>
  <dcterms:modified xsi:type="dcterms:W3CDTF">2022-07-11T11:52:00Z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02050A785DE24220AE4E2F0A7E80E165</vt:lpwstr>
  </property>
</Properties>
</file>