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lang w:eastAsia="ru-RU"/>
        </w:rPr>
        <w:drawing>
          <wp:inline distT="0" distB="0" distL="0" distR="0">
            <wp:extent cx="648970" cy="88646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983" cy="88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БЕЛОЯРСКИЙ РАЙОН</w:t>
      </w:r>
    </w:p>
    <w:p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>
      <w:pPr>
        <w:spacing w:after="0" w:line="240" w:lineRule="auto"/>
        <w:jc w:val="right"/>
        <w:rPr>
          <w:rFonts w:eastAsia="Times New Roman"/>
          <w:sz w:val="24"/>
          <w:szCs w:val="20"/>
          <w:lang w:eastAsia="ru-RU"/>
        </w:rPr>
      </w:pPr>
    </w:p>
    <w:p>
      <w:pPr>
        <w:spacing w:after="0" w:line="240" w:lineRule="auto"/>
        <w:jc w:val="center"/>
        <w:rPr>
          <w:rFonts w:eastAsia="Times New Roman"/>
          <w:sz w:val="24"/>
          <w:szCs w:val="20"/>
          <w:lang w:eastAsia="ru-RU"/>
        </w:rPr>
      </w:pPr>
    </w:p>
    <w:p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АДМИНИСТРАЦИЯ БЕЛОЯРСКОГО РАЙОНА</w:t>
      </w:r>
    </w:p>
    <w:p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ПРОЕКТ</w:t>
      </w:r>
    </w:p>
    <w:p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>
      <w:pPr>
        <w:pStyle w:val="19"/>
      </w:pPr>
    </w:p>
    <w:p>
      <w:pPr>
        <w:pStyle w:val="19"/>
      </w:pPr>
    </w:p>
    <w:p>
      <w:pPr>
        <w:pStyle w:val="19"/>
      </w:pPr>
    </w:p>
    <w:p>
      <w:pPr>
        <w:pStyle w:val="19"/>
      </w:pPr>
      <w:r>
        <w:t xml:space="preserve">от        июня  2025 года                                                                                                      №  </w:t>
      </w:r>
    </w:p>
    <w:p>
      <w:pPr>
        <w:pStyle w:val="19"/>
        <w:rPr>
          <w:b/>
          <w:bCs/>
        </w:rPr>
      </w:pPr>
    </w:p>
    <w:p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О внесении изменения в приложение</w:t>
      </w:r>
      <w:r>
        <w:rPr>
          <w:rFonts w:hint="default" w:eastAsia="Times New Roman"/>
          <w:b/>
          <w:sz w:val="24"/>
          <w:szCs w:val="24"/>
          <w:lang w:val="en-US" w:eastAsia="ru-RU"/>
        </w:rPr>
        <w:t xml:space="preserve"> 1 к </w:t>
      </w:r>
      <w:r>
        <w:rPr>
          <w:rFonts w:eastAsia="Times New Roman"/>
          <w:b/>
          <w:sz w:val="24"/>
          <w:szCs w:val="24"/>
          <w:lang w:eastAsia="ru-RU"/>
        </w:rPr>
        <w:t xml:space="preserve">постановлению администрации Белоярского района от 5 декабря 2024 года № 855 </w:t>
      </w:r>
    </w:p>
    <w:p>
      <w:pPr>
        <w:spacing w:after="0" w:line="240" w:lineRule="auto"/>
        <w:jc w:val="center"/>
        <w:rPr>
          <w:rFonts w:ascii="Arial" w:hAnsi="Arial" w:eastAsia="Times New Roman"/>
          <w:sz w:val="24"/>
          <w:szCs w:val="24"/>
          <w:highlight w:val="yellow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/>
          <w:sz w:val="24"/>
          <w:szCs w:val="24"/>
          <w:highlight w:val="yellow"/>
          <w:lang w:eastAsia="ru-RU"/>
        </w:rPr>
      </w:pPr>
    </w:p>
    <w:p>
      <w:pPr>
        <w:spacing w:after="0" w:line="240" w:lineRule="auto"/>
        <w:ind w:firstLine="480" w:firstLineChars="1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pacing w:val="72"/>
          <w:sz w:val="24"/>
          <w:szCs w:val="24"/>
          <w:lang w:eastAsia="ru-RU"/>
        </w:rPr>
        <w:t>Постановля</w:t>
      </w:r>
      <w:r>
        <w:rPr>
          <w:rFonts w:eastAsia="Times New Roman"/>
          <w:sz w:val="24"/>
          <w:szCs w:val="24"/>
          <w:lang w:eastAsia="ru-RU"/>
        </w:rPr>
        <w:t>ю:</w:t>
      </w:r>
    </w:p>
    <w:p>
      <w:pPr>
        <w:spacing w:after="0" w:line="240" w:lineRule="auto"/>
        <w:ind w:firstLine="300" w:firstLineChars="1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 Внести в приложение 1 «Муниципальная программа Белоярского района «Управление муниципальными финансами в Белоярском районе» (далее – муниципальная программа) к постановлению администрации Белоярского района от 5 декабря 2024 года   № 855 «Об утверждении муниципальной программы Белоярского района «Управление муниципальными финансами в Белоярском районе» изменение</w:t>
      </w:r>
      <w:r>
        <w:rPr>
          <w:rFonts w:hint="default" w:eastAsia="Times New Roman"/>
          <w:sz w:val="24"/>
          <w:szCs w:val="24"/>
          <w:lang w:val="en-US" w:eastAsia="ru-RU"/>
        </w:rPr>
        <w:t>,</w:t>
      </w:r>
      <w:r>
        <w:rPr>
          <w:rFonts w:eastAsia="Times New Roman"/>
          <w:sz w:val="24"/>
          <w:szCs w:val="24"/>
          <w:lang w:eastAsia="ru-RU"/>
        </w:rPr>
        <w:t xml:space="preserve"> изложив приложение 1 к муниципальной программе в редакции согласно приложению к настоящему постановлению. </w:t>
      </w:r>
    </w:p>
    <w:p>
      <w:pPr>
        <w:spacing w:after="0" w:line="240" w:lineRule="auto"/>
        <w:ind w:firstLine="300" w:firstLineChars="1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>
      <w:pPr>
        <w:spacing w:after="0" w:line="240" w:lineRule="auto"/>
        <w:ind w:firstLine="300" w:firstLineChars="1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>
      <w:pPr>
        <w:spacing w:after="0" w:line="240" w:lineRule="auto"/>
        <w:ind w:firstLine="300" w:firstLineChars="1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И.А. Плохих.</w:t>
      </w:r>
    </w:p>
    <w:p>
      <w:pPr>
        <w:tabs>
          <w:tab w:val="left" w:pos="72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>
      <w:pPr>
        <w:tabs>
          <w:tab w:val="left" w:pos="72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>
      <w:pPr>
        <w:tabs>
          <w:tab w:val="left" w:pos="72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>
      <w:pPr>
        <w:tabs>
          <w:tab w:val="left" w:pos="72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>С.П.Маненков</w:t>
      </w:r>
    </w:p>
    <w:p>
      <w:pPr>
        <w:tabs>
          <w:tab w:val="left" w:pos="720"/>
        </w:tabs>
        <w:spacing w:after="0" w:line="240" w:lineRule="auto"/>
        <w:rPr>
          <w:rFonts w:eastAsia="Times New Roman"/>
          <w:sz w:val="24"/>
          <w:szCs w:val="24"/>
          <w:lang w:eastAsia="ru-RU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5" w:h="16838"/>
          <w:pgMar w:top="1134" w:right="850" w:bottom="1134" w:left="1559" w:header="709" w:footer="709" w:gutter="0"/>
          <w:pgNumType w:start="1"/>
          <w:cols w:space="0" w:num="1"/>
          <w:titlePg/>
          <w:docGrid w:linePitch="360" w:charSpace="0"/>
        </w:sect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_________________ 2025 года №</w:t>
            </w:r>
          </w:p>
        </w:tc>
      </w:tr>
    </w:tbl>
    <w:p>
      <w:pPr>
        <w:spacing w:after="0" w:line="240" w:lineRule="auto"/>
        <w:jc w:val="right"/>
        <w:rPr>
          <w:sz w:val="24"/>
          <w:szCs w:val="24"/>
          <w:highlight w:val="yellow"/>
        </w:rPr>
      </w:pPr>
    </w:p>
    <w:p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>
      <w:pPr>
        <w:spacing w:after="0" w:line="240" w:lineRule="auto"/>
        <w:jc w:val="right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«</w:t>
      </w:r>
      <w:r>
        <w:rPr>
          <w:sz w:val="24"/>
          <w:szCs w:val="24"/>
        </w:rPr>
        <w:t>Приложение 1 к муниципальной программе</w:t>
      </w:r>
    </w:p>
    <w:p>
      <w:pPr>
        <w:spacing w:after="0" w:line="240" w:lineRule="auto"/>
        <w:jc w:val="right"/>
      </w:pPr>
    </w:p>
    <w:p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Перечень мероприятий (результатов), при реализации которых возникают расходные обязательства поселений Белоярского района, </w:t>
      </w:r>
    </w:p>
    <w:p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 целях софинасирования которых предоставляется субсидия на реализацию инициативных проектов, в том числе для достижения результатов реализации регионального проекта «Развитие экосистемы поддержки гражданских инициатив» государственной программы автономного округа «Развитие гражданского общества», утвержденной постановлением Правительства ХМАО-Югры </w:t>
      </w:r>
    </w:p>
    <w:p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10 ноября 2023 года № 546-п, в 2025 году</w:t>
      </w:r>
    </w:p>
    <w:p>
      <w:pPr>
        <w:spacing w:after="0" w:line="240" w:lineRule="auto"/>
        <w:jc w:val="center"/>
      </w:pPr>
    </w:p>
    <w:tbl>
      <w:tblPr>
        <w:tblStyle w:val="12"/>
        <w:tblW w:w="464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3613"/>
        <w:gridCol w:w="4999"/>
        <w:gridCol w:w="1842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67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314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818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результата </w:t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предоставления субсидии ХМАО-Югры</w:t>
            </w:r>
          </w:p>
        </w:tc>
        <w:tc>
          <w:tcPr>
            <w:tcW w:w="670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031" w:type="pct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>
            <w:pPr>
              <w:spacing w:after="0" w:line="240" w:lineRule="auto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паспорта муниципальной программы мероприятия раздела 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167" w:type="pct"/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8" w:type="pct"/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0" w:type="pct"/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1" w:type="pct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67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4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реализован с привлечением средств бюджета Ханты-Мансийского автономного округа – Югры</w:t>
            </w:r>
          </w:p>
        </w:tc>
        <w:tc>
          <w:tcPr>
            <w:tcW w:w="1818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«Торум Хары»/ «Под открытым небом». Благоустройство этнокультурного парка «Ай Курт» в сельском поселении Сосновка, 3 этап»</w:t>
            </w:r>
          </w:p>
        </w:tc>
        <w:tc>
          <w:tcPr>
            <w:tcW w:w="670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031" w:type="pct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67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0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67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0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67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4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реализован с привлечением средств бюджета Ханты-Мансийского автономного округа – Югры</w:t>
            </w:r>
          </w:p>
        </w:tc>
        <w:tc>
          <w:tcPr>
            <w:tcW w:w="1818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«Благоустройство общественной территории «Двор мечты - 2 этап»</w:t>
            </w:r>
          </w:p>
        </w:tc>
        <w:tc>
          <w:tcPr>
            <w:tcW w:w="670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031" w:type="pct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67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0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67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0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67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4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реализован с привлечением средств бюджета Ханты-Мансийского автономного округа – Югры</w:t>
            </w:r>
          </w:p>
        </w:tc>
        <w:tc>
          <w:tcPr>
            <w:tcW w:w="1818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«Ресурс-трек «Траектория гения»: создание креативного пространства возле ресурсного центра»</w:t>
            </w:r>
          </w:p>
        </w:tc>
        <w:tc>
          <w:tcPr>
            <w:tcW w:w="670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031" w:type="pct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67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0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67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0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67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14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реализован с привлечением средств бюджета Ханты-Мансийского автономного округа – Югры</w:t>
            </w:r>
          </w:p>
        </w:tc>
        <w:tc>
          <w:tcPr>
            <w:tcW w:w="1818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«Благоустройство центральной площадки в с.Казым. Площадь перед школой «Омащ хар», 2 этап»</w:t>
            </w:r>
          </w:p>
        </w:tc>
        <w:tc>
          <w:tcPr>
            <w:tcW w:w="670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031" w:type="pct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67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0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67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0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67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4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реализован с привлечением средств бюджета Ханты-Мансийского автономного округа – Югры</w:t>
            </w:r>
          </w:p>
        </w:tc>
        <w:tc>
          <w:tcPr>
            <w:tcW w:w="1818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Инициативный проект «Обустройство многофункциональной парковой зоны сельского поселения Лыхма «ПАРК «СЕМЕЙНЫЙ» - 5 этап» </w:t>
            </w:r>
          </w:p>
        </w:tc>
        <w:tc>
          <w:tcPr>
            <w:tcW w:w="670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031" w:type="pct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67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0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67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0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14190" w:firstLineChars="6450"/>
        <w:jc w:val="both"/>
        <w:rPr>
          <w:lang w:val="en-US" w:eastAsia="ru-RU"/>
        </w:rPr>
      </w:pPr>
      <w:r>
        <w:rPr>
          <w:lang w:val="en-US" w:eastAsia="ru-RU"/>
        </w:rPr>
        <w:t>».</w:t>
      </w:r>
    </w:p>
    <w:p>
      <w:pPr>
        <w:pStyle w:val="199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>
      <w:headerReference r:id="rId12" w:type="first"/>
      <w:headerReference r:id="rId11" w:type="default"/>
      <w:pgSz w:w="16838" w:h="11905" w:orient="landscape"/>
      <w:pgMar w:top="1559" w:right="1134" w:bottom="850" w:left="1134" w:header="709" w:footer="709" w:gutter="0"/>
      <w:pgNumType w:start="1"/>
      <w:cols w:space="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>2</w:t>
    </w:r>
    <w:r>
      <w:fldChar w:fldCharType="end"/>
    </w:r>
  </w:p>
  <w:p>
    <w:pPr>
      <w:pStyle w:val="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</w:p>
  <w:p>
    <w:pPr>
      <w:pStyle w:val="2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>2</w:t>
    </w:r>
    <w:r>
      <w:fldChar w:fldCharType="end"/>
    </w:r>
  </w:p>
  <w:p>
    <w:pPr>
      <w:pStyle w:val="2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</w:p>
  <w:p>
    <w:pPr>
      <w:pStyle w:val="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99"/>
    <w:rsid w:val="00022A41"/>
    <w:rsid w:val="000E334D"/>
    <w:rsid w:val="00103906"/>
    <w:rsid w:val="00280699"/>
    <w:rsid w:val="003172D8"/>
    <w:rsid w:val="00382CA1"/>
    <w:rsid w:val="004069A1"/>
    <w:rsid w:val="007052E7"/>
    <w:rsid w:val="008407D4"/>
    <w:rsid w:val="00850376"/>
    <w:rsid w:val="00B1435B"/>
    <w:rsid w:val="00BC0B92"/>
    <w:rsid w:val="00BD6136"/>
    <w:rsid w:val="00C76F59"/>
    <w:rsid w:val="00DB309B"/>
    <w:rsid w:val="00F5260D"/>
    <w:rsid w:val="15C75A85"/>
    <w:rsid w:val="1AD87E42"/>
    <w:rsid w:val="23DF6C50"/>
    <w:rsid w:val="3E3D557E"/>
    <w:rsid w:val="4CEE7213"/>
    <w:rsid w:val="52870558"/>
    <w:rsid w:val="5A2B36C1"/>
    <w:rsid w:val="63A70AE2"/>
    <w:rsid w:val="69C4040E"/>
    <w:rsid w:val="6BB3479A"/>
    <w:rsid w:val="6ED1503F"/>
    <w:rsid w:val="77604398"/>
    <w:rsid w:val="78B32738"/>
    <w:rsid w:val="7C67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9"/>
    <w:qFormat/>
    <w:uiPriority w:val="0"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paragraph" w:styleId="3">
    <w:name w:val="heading 2"/>
    <w:basedOn w:val="1"/>
    <w:next w:val="1"/>
    <w:link w:val="190"/>
    <w:qFormat/>
    <w:uiPriority w:val="0"/>
    <w:pPr>
      <w:keepNext/>
      <w:spacing w:after="0" w:line="240" w:lineRule="auto"/>
      <w:jc w:val="center"/>
      <w:outlineLvl w:val="1"/>
    </w:pPr>
    <w:rPr>
      <w:b/>
      <w:bCs/>
      <w:sz w:val="24"/>
      <w:szCs w:val="24"/>
      <w:lang w:eastAsia="ru-RU"/>
    </w:rPr>
  </w:style>
  <w:style w:type="paragraph" w:styleId="4">
    <w:name w:val="heading 3"/>
    <w:basedOn w:val="1"/>
    <w:next w:val="1"/>
    <w:link w:val="191"/>
    <w:qFormat/>
    <w:uiPriority w:val="0"/>
    <w:pPr>
      <w:keepNext/>
      <w:spacing w:after="0" w:line="240" w:lineRule="auto"/>
      <w:jc w:val="center"/>
      <w:outlineLvl w:val="2"/>
    </w:pPr>
    <w:rPr>
      <w:sz w:val="28"/>
      <w:szCs w:val="28"/>
      <w:lang w:eastAsia="ru-RU"/>
    </w:rPr>
  </w:style>
  <w:style w:type="paragraph" w:styleId="5">
    <w:name w:val="heading 4"/>
    <w:basedOn w:val="1"/>
    <w:next w:val="1"/>
    <w:link w:val="44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5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6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7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8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9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unhideWhenUsed/>
    <w:qFormat/>
    <w:uiPriority w:val="99"/>
    <w:rPr>
      <w:color w:val="800080"/>
      <w:u w:val="single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annotation reference"/>
    <w:qFormat/>
    <w:uiPriority w:val="99"/>
    <w:rPr>
      <w:sz w:val="16"/>
      <w:szCs w:val="16"/>
    </w:rPr>
  </w:style>
  <w:style w:type="character" w:styleId="16">
    <w:name w:val="endnote reference"/>
    <w:semiHidden/>
    <w:unhideWhenUsed/>
    <w:qFormat/>
    <w:uiPriority w:val="99"/>
    <w:rPr>
      <w:vertAlign w:val="superscript"/>
    </w:rPr>
  </w:style>
  <w:style w:type="character" w:styleId="17">
    <w:name w:val="Hyperlink"/>
    <w:qFormat/>
    <w:uiPriority w:val="0"/>
    <w:rPr>
      <w:color w:val="0000FF"/>
      <w:u w:val="single"/>
    </w:rPr>
  </w:style>
  <w:style w:type="paragraph" w:styleId="18">
    <w:name w:val="Balloon Text"/>
    <w:basedOn w:val="1"/>
    <w:link w:val="192"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19">
    <w:name w:val="Body Text Indent 3"/>
    <w:basedOn w:val="1"/>
    <w:link w:val="193"/>
    <w:qFormat/>
    <w:uiPriority w:val="0"/>
    <w:pPr>
      <w:spacing w:after="0" w:line="240" w:lineRule="auto"/>
      <w:jc w:val="center"/>
    </w:pPr>
    <w:rPr>
      <w:sz w:val="24"/>
      <w:szCs w:val="24"/>
      <w:lang w:eastAsia="ru-RU"/>
    </w:rPr>
  </w:style>
  <w:style w:type="paragraph" w:styleId="20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1">
    <w:name w:val="caption"/>
    <w:basedOn w:val="1"/>
    <w:next w:val="1"/>
    <w:link w:val="60"/>
    <w:semiHidden/>
    <w:unhideWhenUsed/>
    <w:qFormat/>
    <w:uiPriority w:val="35"/>
    <w:rPr>
      <w:b/>
      <w:bCs/>
      <w:color w:val="4F81BD" w:themeColor="accent1"/>
      <w:sz w:val="18"/>
      <w:szCs w:val="18"/>
    </w:rPr>
  </w:style>
  <w:style w:type="paragraph" w:styleId="22">
    <w:name w:val="annotation text"/>
    <w:basedOn w:val="1"/>
    <w:link w:val="194"/>
    <w:qFormat/>
    <w:uiPriority w:val="0"/>
    <w:pPr>
      <w:spacing w:after="0" w:line="240" w:lineRule="auto"/>
    </w:pPr>
    <w:rPr>
      <w:rFonts w:eastAsia="Times New Roman"/>
      <w:sz w:val="20"/>
      <w:szCs w:val="20"/>
    </w:rPr>
  </w:style>
  <w:style w:type="paragraph" w:styleId="23">
    <w:name w:val="annotation subject"/>
    <w:basedOn w:val="22"/>
    <w:next w:val="22"/>
    <w:link w:val="195"/>
    <w:unhideWhenUsed/>
    <w:qFormat/>
    <w:uiPriority w:val="99"/>
    <w:pPr>
      <w:spacing w:after="200" w:line="276" w:lineRule="auto"/>
    </w:pPr>
    <w:rPr>
      <w:b/>
      <w:bCs/>
    </w:rPr>
  </w:style>
  <w:style w:type="paragraph" w:styleId="24">
    <w:name w:val="footnote text"/>
    <w:basedOn w:val="1"/>
    <w:link w:val="196"/>
    <w:unhideWhenUsed/>
    <w:qFormat/>
    <w:uiPriority w:val="99"/>
    <w:rPr>
      <w:sz w:val="20"/>
      <w:szCs w:val="20"/>
    </w:r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header"/>
    <w:basedOn w:val="1"/>
    <w:link w:val="197"/>
    <w:unhideWhenUsed/>
    <w:qFormat/>
    <w:uiPriority w:val="99"/>
    <w:pPr>
      <w:tabs>
        <w:tab w:val="center" w:pos="4677"/>
        <w:tab w:val="right" w:pos="9355"/>
      </w:tabs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9">
    <w:name w:val="toc 1"/>
    <w:basedOn w:val="1"/>
    <w:next w:val="1"/>
    <w:unhideWhenUsed/>
    <w:qFormat/>
    <w:uiPriority w:val="39"/>
    <w:pPr>
      <w:spacing w:after="57"/>
    </w:pPr>
  </w:style>
  <w:style w:type="paragraph" w:styleId="30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1">
    <w:name w:val="table of figures"/>
    <w:basedOn w:val="1"/>
    <w:next w:val="1"/>
    <w:unhideWhenUsed/>
    <w:qFormat/>
    <w:uiPriority w:val="99"/>
    <w:pPr>
      <w:spacing w:after="0"/>
    </w:pPr>
  </w:style>
  <w:style w:type="paragraph" w:styleId="32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3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6">
    <w:name w:val="Title"/>
    <w:basedOn w:val="1"/>
    <w:next w:val="1"/>
    <w:link w:val="52"/>
    <w:qFormat/>
    <w:uiPriority w:val="10"/>
    <w:pPr>
      <w:spacing w:before="300"/>
      <w:contextualSpacing/>
    </w:pPr>
    <w:rPr>
      <w:sz w:val="48"/>
      <w:szCs w:val="48"/>
    </w:rPr>
  </w:style>
  <w:style w:type="paragraph" w:styleId="37">
    <w:name w:val="footer"/>
    <w:basedOn w:val="1"/>
    <w:link w:val="198"/>
    <w:unhideWhenUsed/>
    <w:qFormat/>
    <w:uiPriority w:val="99"/>
    <w:pPr>
      <w:tabs>
        <w:tab w:val="center" w:pos="4677"/>
        <w:tab w:val="right" w:pos="9355"/>
      </w:tabs>
    </w:pPr>
  </w:style>
  <w:style w:type="paragraph" w:styleId="3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39">
    <w:name w:val="Subtitle"/>
    <w:basedOn w:val="1"/>
    <w:next w:val="1"/>
    <w:link w:val="53"/>
    <w:qFormat/>
    <w:uiPriority w:val="11"/>
    <w:pPr>
      <w:spacing w:before="200"/>
    </w:pPr>
    <w:rPr>
      <w:sz w:val="24"/>
      <w:szCs w:val="24"/>
    </w:rPr>
  </w:style>
  <w:style w:type="table" w:styleId="40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1">
    <w:name w:val="Heading 1 Char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2">
    <w:name w:val="Heading 2 Char"/>
    <w:qFormat/>
    <w:uiPriority w:val="9"/>
    <w:rPr>
      <w:rFonts w:ascii="Arial" w:hAnsi="Arial" w:eastAsia="Arial" w:cs="Arial"/>
      <w:sz w:val="34"/>
    </w:rPr>
  </w:style>
  <w:style w:type="character" w:customStyle="1" w:styleId="43">
    <w:name w:val="Heading 3 Char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4">
    <w:name w:val="Заголовок 4 Знак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5">
    <w:name w:val="Заголовок 5 Знак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6">
    <w:name w:val="Заголовок 6 Знак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7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8">
    <w:name w:val="Заголовок 8 Знак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9">
    <w:name w:val="Заголовок 9 Знак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50">
    <w:name w:val="List Paragraph"/>
    <w:basedOn w:val="1"/>
    <w:qFormat/>
    <w:uiPriority w:val="99"/>
    <w:pPr>
      <w:spacing w:after="160" w:line="256" w:lineRule="auto"/>
      <w:ind w:left="720"/>
      <w:contextualSpacing/>
    </w:pPr>
    <w:rPr>
      <w:rFonts w:ascii="Calibri" w:hAnsi="Calibri" w:eastAsia="Calibri"/>
    </w:rPr>
  </w:style>
  <w:style w:type="paragraph" w:styleId="51">
    <w:name w:val="No Spacing"/>
    <w:qFormat/>
    <w:uiPriority w:val="1"/>
    <w:rPr>
      <w:rFonts w:ascii="Times New Roman" w:hAnsi="Times New Roman" w:eastAsia="SimSun" w:cs="Times New Roman"/>
      <w:lang w:val="ru-RU" w:eastAsia="zh-CN" w:bidi="ar-SA"/>
    </w:rPr>
  </w:style>
  <w:style w:type="character" w:customStyle="1" w:styleId="52">
    <w:name w:val="Заголовок Знак"/>
    <w:link w:val="36"/>
    <w:qFormat/>
    <w:uiPriority w:val="10"/>
    <w:rPr>
      <w:sz w:val="48"/>
      <w:szCs w:val="48"/>
    </w:rPr>
  </w:style>
  <w:style w:type="character" w:customStyle="1" w:styleId="53">
    <w:name w:val="Подзаголовок Знак"/>
    <w:link w:val="39"/>
    <w:uiPriority w:val="11"/>
    <w:rPr>
      <w:sz w:val="24"/>
      <w:szCs w:val="24"/>
    </w:rPr>
  </w:style>
  <w:style w:type="paragraph" w:styleId="54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character" w:customStyle="1" w:styleId="55">
    <w:name w:val="Цитата 2 Знак"/>
    <w:link w:val="54"/>
    <w:qFormat/>
    <w:uiPriority w:val="29"/>
    <w:rPr>
      <w:i/>
    </w:rPr>
  </w:style>
  <w:style w:type="paragraph" w:styleId="56">
    <w:name w:val="Intense Quote"/>
    <w:basedOn w:val="1"/>
    <w:next w:val="1"/>
    <w:link w:val="5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7">
    <w:name w:val="Выделенная цитата Знак"/>
    <w:link w:val="56"/>
    <w:qFormat/>
    <w:uiPriority w:val="30"/>
    <w:rPr>
      <w:i/>
    </w:rPr>
  </w:style>
  <w:style w:type="character" w:customStyle="1" w:styleId="58">
    <w:name w:val="Header Char"/>
    <w:qFormat/>
    <w:uiPriority w:val="99"/>
  </w:style>
  <w:style w:type="character" w:customStyle="1" w:styleId="59">
    <w:name w:val="Footer Char"/>
    <w:qFormat/>
    <w:uiPriority w:val="99"/>
  </w:style>
  <w:style w:type="character" w:customStyle="1" w:styleId="60">
    <w:name w:val="Название объекта Знак"/>
    <w:link w:val="21"/>
    <w:qFormat/>
    <w:uiPriority w:val="35"/>
    <w:rPr>
      <w:b/>
      <w:bCs/>
      <w:color w:val="4F81BD" w:themeColor="accent1"/>
      <w:sz w:val="18"/>
      <w:szCs w:val="18"/>
    </w:rPr>
  </w:style>
  <w:style w:type="table" w:customStyle="1" w:styleId="61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Таблица простая 1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Таблица простая 2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4">
    <w:name w:val="Таблица простая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Таблица простая 4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Таблица простая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Таблица-сетка 1 светлая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8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9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0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1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2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3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4">
    <w:name w:val="Таблица-сетка 2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Таблица-сетка 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3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Таблица-сетка 4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9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0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1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2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3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4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5">
    <w:name w:val="Таблица-сетка 5 темная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6">
    <w:name w:val="Grid Table 5 Dark- Accent 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7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8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9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0">
    <w:name w:val="Grid Table 5 Dark - Accent 5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1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2">
    <w:name w:val="Таблица-сетка 6 цветная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9">
    <w:name w:val="Таблица-сетка 7 цветная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0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1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2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3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4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5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6">
    <w:name w:val="Список-таблица 1 светлая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Список-таблица 2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4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5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6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7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8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9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0">
    <w:name w:val="Список-таблица 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1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2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3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4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5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6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7">
    <w:name w:val="Список-таблица 4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8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9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0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1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2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3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4">
    <w:name w:val="Список-таблица 5 темная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5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6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7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8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9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0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1">
    <w:name w:val="Список-таблица 6 цветная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52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Список-таблица 7 цветная1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9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0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1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2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3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4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5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3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4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5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6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7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8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9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0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1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2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3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4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5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6">
    <w:name w:val="Footnote Text Char"/>
    <w:qFormat/>
    <w:uiPriority w:val="99"/>
    <w:rPr>
      <w:sz w:val="18"/>
    </w:rPr>
  </w:style>
  <w:style w:type="character" w:customStyle="1" w:styleId="187">
    <w:name w:val="Текст концевой сноски Знак"/>
    <w:link w:val="20"/>
    <w:qFormat/>
    <w:uiPriority w:val="99"/>
    <w:rPr>
      <w:sz w:val="20"/>
    </w:rPr>
  </w:style>
  <w:style w:type="paragraph" w:customStyle="1" w:styleId="188">
    <w:name w:val="Заголовок оглавления1"/>
    <w:unhideWhenUsed/>
    <w:qFormat/>
    <w:uiPriority w:val="39"/>
    <w:rPr>
      <w:rFonts w:ascii="Times New Roman" w:hAnsi="Times New Roman" w:eastAsia="SimSun" w:cs="Times New Roman"/>
      <w:lang w:val="ru-RU" w:eastAsia="zh-CN" w:bidi="ar-SA"/>
    </w:rPr>
  </w:style>
  <w:style w:type="character" w:customStyle="1" w:styleId="189">
    <w:name w:val="Заголовок 1 Знак"/>
    <w:link w:val="2"/>
    <w:qFormat/>
    <w:uiPriority w:val="0"/>
    <w:rPr>
      <w:b/>
      <w:bCs/>
      <w:sz w:val="28"/>
      <w:szCs w:val="28"/>
      <w:lang w:val="ru-RU" w:eastAsia="ru-RU" w:bidi="ar-SA"/>
    </w:rPr>
  </w:style>
  <w:style w:type="character" w:customStyle="1" w:styleId="190">
    <w:name w:val="Заголовок 2 Знак"/>
    <w:link w:val="3"/>
    <w:semiHidden/>
    <w:qFormat/>
    <w:uiPriority w:val="0"/>
    <w:rPr>
      <w:b/>
      <w:bCs/>
      <w:sz w:val="24"/>
      <w:szCs w:val="24"/>
      <w:lang w:val="ru-RU" w:eastAsia="ru-RU" w:bidi="ar-SA"/>
    </w:rPr>
  </w:style>
  <w:style w:type="character" w:customStyle="1" w:styleId="191">
    <w:name w:val="Заголовок 3 Знак"/>
    <w:link w:val="4"/>
    <w:semiHidden/>
    <w:qFormat/>
    <w:uiPriority w:val="0"/>
    <w:rPr>
      <w:sz w:val="28"/>
      <w:szCs w:val="28"/>
      <w:lang w:val="ru-RU" w:eastAsia="ru-RU" w:bidi="ar-SA"/>
    </w:rPr>
  </w:style>
  <w:style w:type="character" w:customStyle="1" w:styleId="192">
    <w:name w:val="Текст выноски Знак"/>
    <w:link w:val="18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93">
    <w:name w:val="Основной текст с отступом 3 Знак"/>
    <w:link w:val="19"/>
    <w:qFormat/>
    <w:uiPriority w:val="0"/>
    <w:rPr>
      <w:rFonts w:eastAsia="Calibri"/>
      <w:sz w:val="24"/>
      <w:szCs w:val="24"/>
      <w:lang w:val="ru-RU" w:eastAsia="ru-RU" w:bidi="ar-SA"/>
    </w:rPr>
  </w:style>
  <w:style w:type="character" w:customStyle="1" w:styleId="194">
    <w:name w:val="Текст примечания Знак"/>
    <w:link w:val="22"/>
    <w:qFormat/>
    <w:uiPriority w:val="0"/>
    <w:rPr>
      <w:rFonts w:ascii="Times New Roman" w:hAnsi="Times New Roman" w:eastAsia="Times New Roman"/>
    </w:rPr>
  </w:style>
  <w:style w:type="character" w:customStyle="1" w:styleId="195">
    <w:name w:val="Тема примечания Знак"/>
    <w:link w:val="23"/>
    <w:semiHidden/>
    <w:qFormat/>
    <w:uiPriority w:val="99"/>
    <w:rPr>
      <w:rFonts w:ascii="Times New Roman" w:hAnsi="Times New Roman" w:eastAsia="Times New Roman"/>
      <w:b/>
      <w:bCs/>
      <w:lang w:eastAsia="en-US"/>
    </w:rPr>
  </w:style>
  <w:style w:type="character" w:customStyle="1" w:styleId="196">
    <w:name w:val="Текст сноски Знак"/>
    <w:link w:val="24"/>
    <w:semiHidden/>
    <w:qFormat/>
    <w:uiPriority w:val="99"/>
    <w:rPr>
      <w:lang w:eastAsia="en-US"/>
    </w:rPr>
  </w:style>
  <w:style w:type="character" w:customStyle="1" w:styleId="197">
    <w:name w:val="Верхний колонтитул Знак"/>
    <w:link w:val="26"/>
    <w:qFormat/>
    <w:uiPriority w:val="99"/>
    <w:rPr>
      <w:sz w:val="22"/>
      <w:szCs w:val="22"/>
      <w:lang w:eastAsia="en-US"/>
    </w:rPr>
  </w:style>
  <w:style w:type="character" w:customStyle="1" w:styleId="198">
    <w:name w:val="Нижний колонтитул Знак"/>
    <w:link w:val="37"/>
    <w:qFormat/>
    <w:uiPriority w:val="99"/>
    <w:rPr>
      <w:sz w:val="22"/>
      <w:szCs w:val="22"/>
      <w:lang w:eastAsia="en-US"/>
    </w:rPr>
  </w:style>
  <w:style w:type="paragraph" w:customStyle="1" w:styleId="199">
    <w:name w:val="ConsPlusNormal"/>
    <w:qFormat/>
    <w:uiPriority w:val="0"/>
    <w:pPr>
      <w:widowControl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00">
    <w:name w:val="ConsPlusNonformat"/>
    <w:qFormat/>
    <w:uiPriority w:val="0"/>
    <w:pPr>
      <w:widowControl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01">
    <w:name w:val="ConsPlusTitle"/>
    <w:qFormat/>
    <w:uiPriority w:val="0"/>
    <w:pPr>
      <w:widowControl w:val="0"/>
    </w:pPr>
    <w:rPr>
      <w:rFonts w:ascii="Times New Roman" w:hAnsi="Times New Roman" w:eastAsia="Times New Roman" w:cs="Calibri"/>
      <w:b/>
      <w:bCs/>
      <w:sz w:val="22"/>
      <w:szCs w:val="22"/>
      <w:lang w:val="ru-RU" w:eastAsia="ru-RU" w:bidi="ar-SA"/>
    </w:rPr>
  </w:style>
  <w:style w:type="paragraph" w:customStyle="1" w:styleId="202">
    <w:name w:val="ConsPlusCell"/>
    <w:qFormat/>
    <w:uiPriority w:val="0"/>
    <w:pPr>
      <w:widowControl w:val="0"/>
    </w:pPr>
    <w:rPr>
      <w:rFonts w:ascii="Arial" w:hAnsi="Arial" w:eastAsia="Times New Roman" w:cs="Arial"/>
      <w:lang w:val="ru-RU" w:eastAsia="ru-RU" w:bidi="ar-SA"/>
    </w:rPr>
  </w:style>
  <w:style w:type="paragraph" w:customStyle="1" w:styleId="203">
    <w:name w:val="ConsPlusDocList"/>
    <w:qFormat/>
    <w:uiPriority w:val="0"/>
    <w:pPr>
      <w:widowControl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04">
    <w:name w:val="ConsPlusTitlePage"/>
    <w:qFormat/>
    <w:uiPriority w:val="0"/>
    <w:pPr>
      <w:widowControl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205">
    <w:name w:val="ConsPlusJurTerm"/>
    <w:qFormat/>
    <w:uiPriority w:val="0"/>
    <w:pPr>
      <w:widowControl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206">
    <w:name w:val="ConsPlusTextList"/>
    <w:qFormat/>
    <w:uiPriority w:val="0"/>
    <w:pPr>
      <w:widowControl w:val="0"/>
    </w:pPr>
    <w:rPr>
      <w:rFonts w:ascii="Arial" w:hAnsi="Arial" w:eastAsia="Times New Roman" w:cs="Arial"/>
      <w:lang w:val="ru-RU" w:eastAsia="ru-RU" w:bidi="ar-SA"/>
    </w:rPr>
  </w:style>
  <w:style w:type="character" w:customStyle="1" w:styleId="207">
    <w:name w:val="font61"/>
    <w:qFormat/>
    <w:uiPriority w:val="0"/>
    <w:rPr>
      <w:rFonts w:ascii="Times New Roman" w:hAnsi="Times New Roman" w:cs="Times New Roman"/>
      <w:color w:val="000000"/>
      <w:sz w:val="18"/>
      <w:szCs w:val="18"/>
      <w:u w:val="none"/>
    </w:rPr>
  </w:style>
  <w:style w:type="character" w:customStyle="1" w:styleId="208">
    <w:name w:val="font51"/>
    <w:qFormat/>
    <w:uiPriority w:val="0"/>
    <w:rPr>
      <w:rFonts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516</Words>
  <Characters>2943</Characters>
  <Lines>24</Lines>
  <Paragraphs>6</Paragraphs>
  <TotalTime>28</TotalTime>
  <ScaleCrop>false</ScaleCrop>
  <LinksUpToDate>false</LinksUpToDate>
  <CharactersWithSpaces>3453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2025-04-21T07:01:00Z</dcterms:created>
  <dc:creator>shabanova</dc:creator>
  <cp:lastModifiedBy>NachSvBudPlan</cp:lastModifiedBy>
  <cp:lastPrinted>2025-05-21T08:22:00Z</cp:lastPrinted>
  <dcterms:modified xsi:type="dcterms:W3CDTF">2025-06-09T07:56:39Z</dcterms:modified>
  <dc:title>Приложение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