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4D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3694D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1 квартал 2022 года </w:t>
      </w:r>
    </w:p>
    <w:p w:rsidR="0063694D" w:rsidRPr="00E65AA4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4D" w:rsidRPr="00DA2246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Лыхма</w:t>
      </w:r>
    </w:p>
    <w:p w:rsidR="0063694D" w:rsidRPr="00DA2246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4D" w:rsidRDefault="0063694D" w:rsidP="006369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694D" w:rsidRDefault="0063694D" w:rsidP="006369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отчетный период 2022 года контрольно-счетной палатой Белоярского района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Лыхма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10 ноября 2019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63694D" w:rsidRDefault="0063694D" w:rsidP="006369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94D" w:rsidRPr="00293C5B" w:rsidRDefault="0063694D" w:rsidP="006369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3C5B">
        <w:rPr>
          <w:rFonts w:ascii="Times New Roman" w:hAnsi="Times New Roman"/>
          <w:b/>
          <w:sz w:val="24"/>
          <w:szCs w:val="24"/>
          <w:u w:val="single"/>
        </w:rPr>
        <w:t>Контрольные мероприятия:</w:t>
      </w:r>
      <w:r w:rsidR="00293C5B" w:rsidRPr="00293C5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93C5B" w:rsidRPr="00293C5B">
        <w:rPr>
          <w:rFonts w:ascii="Times New Roman" w:hAnsi="Times New Roman"/>
          <w:sz w:val="24"/>
          <w:szCs w:val="24"/>
        </w:rPr>
        <w:t>Не проводились.</w:t>
      </w:r>
    </w:p>
    <w:p w:rsidR="0063694D" w:rsidRPr="00293C5B" w:rsidRDefault="0063694D" w:rsidP="006369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94D" w:rsidRPr="002029B6" w:rsidRDefault="0063694D" w:rsidP="006369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63694D" w:rsidRDefault="0063694D" w:rsidP="006369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94D" w:rsidRPr="009A2BAB" w:rsidRDefault="0063694D" w:rsidP="006369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Лыхма.</w:t>
      </w:r>
    </w:p>
    <w:p w:rsidR="000F667E" w:rsidRDefault="0063694D" w:rsidP="00B536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выдано 1</w:t>
      </w:r>
      <w:r w:rsidRPr="00021D4B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(от 21.03.2022 № 42) </w:t>
      </w:r>
      <w:r w:rsidRPr="00955B6B">
        <w:rPr>
          <w:rFonts w:ascii="Times New Roman" w:hAnsi="Times New Roman" w:cs="Times New Roman"/>
          <w:sz w:val="24"/>
          <w:szCs w:val="24"/>
        </w:rPr>
        <w:t>по проект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55B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сельского поселения Лыхма «О внесении изменений в муниципальную программу сельского поселения Лыхма «Реализация полномочий органов местного самоуправления сельского поселения Лыхма» (далее – проект постановления), оформленное в виде </w:t>
      </w:r>
      <w:r w:rsidRPr="00021D4B">
        <w:rPr>
          <w:rFonts w:ascii="Times New Roman" w:hAnsi="Times New Roman" w:cs="Times New Roman"/>
          <w:sz w:val="24"/>
          <w:szCs w:val="24"/>
        </w:rPr>
        <w:t>«штампа»</w:t>
      </w:r>
      <w:r>
        <w:rPr>
          <w:rFonts w:ascii="Times New Roman" w:hAnsi="Times New Roman" w:cs="Times New Roman"/>
          <w:sz w:val="24"/>
          <w:szCs w:val="24"/>
        </w:rPr>
        <w:t xml:space="preserve">. Изменения, внесенные в проект постановления, </w:t>
      </w:r>
      <w:r w:rsidRPr="00046B63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</w:t>
      </w:r>
      <w:r>
        <w:rPr>
          <w:rFonts w:ascii="Times New Roman" w:hAnsi="Times New Roman" w:cs="Times New Roman"/>
          <w:sz w:val="24"/>
          <w:szCs w:val="24"/>
        </w:rPr>
        <w:t xml:space="preserve">, объем финансового обеспечения программы соответствует решению о бюджете. </w:t>
      </w:r>
    </w:p>
    <w:p w:rsidR="00B53648" w:rsidRDefault="00B53648" w:rsidP="00B536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3648" w:rsidRPr="00021D4B" w:rsidRDefault="00B53648" w:rsidP="00B536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Лыхма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F7122F">
        <w:rPr>
          <w:rFonts w:ascii="Times New Roman" w:hAnsi="Times New Roman" w:cs="Times New Roman"/>
          <w:b/>
          <w:sz w:val="24"/>
          <w:szCs w:val="24"/>
        </w:rPr>
        <w:t>Лыхма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21D4B">
        <w:rPr>
          <w:rFonts w:ascii="Times New Roman" w:hAnsi="Times New Roman" w:cs="Times New Roman"/>
          <w:b/>
          <w:sz w:val="24"/>
          <w:szCs w:val="24"/>
        </w:rPr>
        <w:t>от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 декабря 2021 года № </w:t>
      </w:r>
      <w:r w:rsidR="00F7122F">
        <w:rPr>
          <w:rFonts w:ascii="Times New Roman" w:eastAsia="Times New Roman" w:hAnsi="Times New Roman" w:cs="Times New Roman"/>
          <w:b/>
          <w:sz w:val="24"/>
          <w:szCs w:val="24"/>
        </w:rPr>
        <w:t>44»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(внесение изменений в решение о бюджете сельского поселения </w:t>
      </w:r>
      <w:r w:rsidR="00F7122F">
        <w:rPr>
          <w:rFonts w:ascii="Times New Roman" w:eastAsia="Times New Roman" w:hAnsi="Times New Roman" w:cs="Times New Roman"/>
          <w:sz w:val="24"/>
          <w:szCs w:val="24"/>
        </w:rPr>
        <w:t>Лыхма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2022 год и плановый период 2023 и 2024 годов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21D4B">
        <w:rPr>
          <w:rFonts w:ascii="Times New Roman" w:hAnsi="Times New Roman" w:cs="Times New Roman"/>
          <w:sz w:val="24"/>
          <w:szCs w:val="24"/>
        </w:rPr>
        <w:t>, (далее – проект решения о внесении изменений в бюджет поселения)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648" w:rsidRDefault="00B53648" w:rsidP="00B536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о внесении изменений в решение о бюджете поселения контрольно-счетной палатой Белоярского района подготовлено заключение от </w:t>
      </w:r>
      <w:r w:rsidR="00F7122F">
        <w:rPr>
          <w:rFonts w:ascii="Times New Roman" w:hAnsi="Times New Roman" w:cs="Times New Roman"/>
          <w:sz w:val="24"/>
          <w:szCs w:val="24"/>
        </w:rPr>
        <w:t>4 марта</w:t>
      </w:r>
      <w:r>
        <w:rPr>
          <w:rFonts w:ascii="Times New Roman" w:hAnsi="Times New Roman" w:cs="Times New Roman"/>
          <w:sz w:val="24"/>
          <w:szCs w:val="24"/>
        </w:rPr>
        <w:t xml:space="preserve"> 2022 года № </w:t>
      </w:r>
      <w:r w:rsidR="00F7122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648" w:rsidRDefault="00B53648" w:rsidP="00B536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F7122F" w:rsidRPr="00F7122F" w:rsidRDefault="00F7122F" w:rsidP="00F7122F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22F">
        <w:rPr>
          <w:rFonts w:ascii="Times New Roman" w:eastAsia="Times New Roman" w:hAnsi="Times New Roman" w:cs="Times New Roman"/>
          <w:sz w:val="24"/>
          <w:szCs w:val="24"/>
        </w:rPr>
        <w:t>Анализ вносимых изменений по основным характеристикам бюджета поселения на 2022 год и плановый период 2023 и 2024 годов представлен в таблице:</w:t>
      </w:r>
    </w:p>
    <w:p w:rsidR="00F7122F" w:rsidRPr="00F7122F" w:rsidRDefault="00F7122F" w:rsidP="00F7122F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319"/>
        <w:gridCol w:w="2117"/>
        <w:gridCol w:w="1442"/>
        <w:gridCol w:w="1267"/>
      </w:tblGrid>
      <w:tr w:rsidR="00F7122F" w:rsidRPr="00F7122F" w:rsidTr="00007F64">
        <w:tc>
          <w:tcPr>
            <w:tcW w:w="2426" w:type="dxa"/>
            <w:vAlign w:val="center"/>
          </w:tcPr>
          <w:p w:rsidR="00F7122F" w:rsidRPr="00F7122F" w:rsidRDefault="00F7122F" w:rsidP="00F7122F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19" w:type="dxa"/>
            <w:vAlign w:val="center"/>
          </w:tcPr>
          <w:p w:rsidR="00F7122F" w:rsidRPr="00F7122F" w:rsidRDefault="00F7122F" w:rsidP="00F7122F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 решением Совета депутатов 09.12.2021 № 44     </w:t>
            </w:r>
          </w:p>
        </w:tc>
        <w:tc>
          <w:tcPr>
            <w:tcW w:w="2117" w:type="dxa"/>
            <w:vAlign w:val="center"/>
          </w:tcPr>
          <w:p w:rsidR="00F7122F" w:rsidRPr="00F7122F" w:rsidRDefault="00F7122F" w:rsidP="00F7122F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Согласно Проекту решения      </w:t>
            </w:r>
          </w:p>
        </w:tc>
        <w:tc>
          <w:tcPr>
            <w:tcW w:w="1442" w:type="dxa"/>
            <w:vAlign w:val="center"/>
          </w:tcPr>
          <w:p w:rsidR="00F7122F" w:rsidRPr="00F7122F" w:rsidRDefault="00F7122F" w:rsidP="00F7122F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в сумме </w:t>
            </w:r>
          </w:p>
          <w:p w:rsidR="00F7122F" w:rsidRPr="00F7122F" w:rsidRDefault="00F7122F" w:rsidP="00F7122F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(гр. 3 - гр. 2)</w:t>
            </w:r>
          </w:p>
        </w:tc>
        <w:tc>
          <w:tcPr>
            <w:tcW w:w="1267" w:type="dxa"/>
            <w:vAlign w:val="center"/>
          </w:tcPr>
          <w:p w:rsidR="00F7122F" w:rsidRPr="00F7122F" w:rsidRDefault="00F7122F" w:rsidP="00F7122F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в % </w:t>
            </w:r>
          </w:p>
        </w:tc>
      </w:tr>
      <w:tr w:rsidR="00F7122F" w:rsidRPr="00F7122F" w:rsidTr="00007F64">
        <w:tc>
          <w:tcPr>
            <w:tcW w:w="2426" w:type="dxa"/>
            <w:tcBorders>
              <w:bottom w:val="single" w:sz="4" w:space="0" w:color="auto"/>
            </w:tcBorders>
            <w:vAlign w:val="center"/>
          </w:tcPr>
          <w:p w:rsidR="00F7122F" w:rsidRPr="00F7122F" w:rsidRDefault="00F7122F" w:rsidP="00F7122F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:rsidR="00F7122F" w:rsidRPr="00F7122F" w:rsidRDefault="00F7122F" w:rsidP="00F7122F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F7122F" w:rsidRPr="00F7122F" w:rsidRDefault="00F7122F" w:rsidP="00F7122F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7122F" w:rsidRPr="00F7122F" w:rsidRDefault="00F7122F" w:rsidP="00F7122F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F7122F" w:rsidRPr="00F7122F" w:rsidRDefault="00F7122F" w:rsidP="00F7122F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7122F" w:rsidRPr="00F7122F" w:rsidTr="00007F64">
        <w:tc>
          <w:tcPr>
            <w:tcW w:w="9571" w:type="dxa"/>
            <w:gridSpan w:val="5"/>
            <w:vAlign w:val="center"/>
          </w:tcPr>
          <w:p w:rsidR="00F7122F" w:rsidRPr="00F7122F" w:rsidRDefault="00F7122F" w:rsidP="00F712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</w:tr>
      <w:tr w:rsidR="00F7122F" w:rsidRPr="00F7122F" w:rsidTr="00007F64">
        <w:tc>
          <w:tcPr>
            <w:tcW w:w="2426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(рублей)</w:t>
            </w:r>
          </w:p>
        </w:tc>
        <w:tc>
          <w:tcPr>
            <w:tcW w:w="2319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25 086 300,00</w:t>
            </w:r>
          </w:p>
        </w:tc>
        <w:tc>
          <w:tcPr>
            <w:tcW w:w="2117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25 331 600,00</w:t>
            </w:r>
          </w:p>
        </w:tc>
        <w:tc>
          <w:tcPr>
            <w:tcW w:w="1442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+245 300,00</w:t>
            </w:r>
          </w:p>
        </w:tc>
        <w:tc>
          <w:tcPr>
            <w:tcW w:w="1267" w:type="dxa"/>
          </w:tcPr>
          <w:p w:rsidR="00F7122F" w:rsidRPr="00F7122F" w:rsidRDefault="00F7122F" w:rsidP="00F712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+0,98</w:t>
            </w:r>
          </w:p>
        </w:tc>
      </w:tr>
      <w:tr w:rsidR="00F7122F" w:rsidRPr="00F7122F" w:rsidTr="00007F64">
        <w:tc>
          <w:tcPr>
            <w:tcW w:w="2426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319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25 086 300,00</w:t>
            </w:r>
          </w:p>
        </w:tc>
        <w:tc>
          <w:tcPr>
            <w:tcW w:w="2117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31 573 305,67</w:t>
            </w:r>
          </w:p>
        </w:tc>
        <w:tc>
          <w:tcPr>
            <w:tcW w:w="1442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+6 487 005,67</w:t>
            </w:r>
          </w:p>
        </w:tc>
        <w:tc>
          <w:tcPr>
            <w:tcW w:w="1267" w:type="dxa"/>
          </w:tcPr>
          <w:p w:rsidR="00F7122F" w:rsidRPr="00F7122F" w:rsidRDefault="00F7122F" w:rsidP="00F712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+25,86</w:t>
            </w:r>
          </w:p>
        </w:tc>
      </w:tr>
      <w:tr w:rsidR="00F7122F" w:rsidRPr="00F7122F" w:rsidTr="00007F64">
        <w:tc>
          <w:tcPr>
            <w:tcW w:w="2426" w:type="dxa"/>
            <w:tcBorders>
              <w:bottom w:val="single" w:sz="4" w:space="0" w:color="auto"/>
            </w:tcBorders>
            <w:vAlign w:val="center"/>
          </w:tcPr>
          <w:p w:rsidR="00F7122F" w:rsidRPr="00F7122F" w:rsidRDefault="00F7122F" w:rsidP="00F7122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Дефицит (-), профицит (+)</w:t>
            </w:r>
          </w:p>
        </w:tc>
        <w:tc>
          <w:tcPr>
            <w:tcW w:w="2319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17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-6 241 705,67</w:t>
            </w:r>
          </w:p>
        </w:tc>
        <w:tc>
          <w:tcPr>
            <w:tcW w:w="1442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-6 241 705,67</w:t>
            </w:r>
          </w:p>
        </w:tc>
        <w:tc>
          <w:tcPr>
            <w:tcW w:w="1267" w:type="dxa"/>
          </w:tcPr>
          <w:p w:rsidR="00F7122F" w:rsidRPr="00F7122F" w:rsidRDefault="00F7122F" w:rsidP="00F712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7122F" w:rsidRPr="00F7122F" w:rsidTr="00007F64">
        <w:tc>
          <w:tcPr>
            <w:tcW w:w="9571" w:type="dxa"/>
            <w:gridSpan w:val="5"/>
            <w:vAlign w:val="center"/>
          </w:tcPr>
          <w:p w:rsidR="00F7122F" w:rsidRPr="00F7122F" w:rsidRDefault="00F7122F" w:rsidP="00F712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F7122F" w:rsidRPr="00F7122F" w:rsidTr="00007F64">
        <w:tc>
          <w:tcPr>
            <w:tcW w:w="2426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(рублей)</w:t>
            </w:r>
          </w:p>
        </w:tc>
        <w:tc>
          <w:tcPr>
            <w:tcW w:w="2319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24 830 200,00</w:t>
            </w:r>
          </w:p>
        </w:tc>
        <w:tc>
          <w:tcPr>
            <w:tcW w:w="2117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24 829 200,00</w:t>
            </w:r>
          </w:p>
        </w:tc>
        <w:tc>
          <w:tcPr>
            <w:tcW w:w="1442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-1 000,00</w:t>
            </w:r>
          </w:p>
        </w:tc>
        <w:tc>
          <w:tcPr>
            <w:tcW w:w="1267" w:type="dxa"/>
          </w:tcPr>
          <w:p w:rsidR="00F7122F" w:rsidRPr="00F7122F" w:rsidRDefault="00F7122F" w:rsidP="00F712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-0,004</w:t>
            </w:r>
          </w:p>
        </w:tc>
      </w:tr>
      <w:tr w:rsidR="00F7122F" w:rsidRPr="00F7122F" w:rsidTr="00007F64">
        <w:tc>
          <w:tcPr>
            <w:tcW w:w="2426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319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24 830 200,00</w:t>
            </w:r>
          </w:p>
        </w:tc>
        <w:tc>
          <w:tcPr>
            <w:tcW w:w="2117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24 829 200,00</w:t>
            </w:r>
          </w:p>
        </w:tc>
        <w:tc>
          <w:tcPr>
            <w:tcW w:w="1442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-1 000,00</w:t>
            </w:r>
          </w:p>
        </w:tc>
        <w:tc>
          <w:tcPr>
            <w:tcW w:w="1267" w:type="dxa"/>
          </w:tcPr>
          <w:p w:rsidR="00F7122F" w:rsidRPr="00F7122F" w:rsidRDefault="00F7122F" w:rsidP="00F712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-0,004</w:t>
            </w:r>
          </w:p>
        </w:tc>
      </w:tr>
      <w:tr w:rsidR="00F7122F" w:rsidRPr="00F7122F" w:rsidTr="00007F64">
        <w:tc>
          <w:tcPr>
            <w:tcW w:w="2426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Дефицит (-), профицит (+)</w:t>
            </w:r>
          </w:p>
        </w:tc>
        <w:tc>
          <w:tcPr>
            <w:tcW w:w="2319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17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</w:t>
            </w:r>
          </w:p>
        </w:tc>
        <w:tc>
          <w:tcPr>
            <w:tcW w:w="1267" w:type="dxa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7122F" w:rsidRPr="00F7122F" w:rsidTr="00007F64">
        <w:tc>
          <w:tcPr>
            <w:tcW w:w="9571" w:type="dxa"/>
            <w:gridSpan w:val="5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F7122F" w:rsidRPr="00F7122F" w:rsidTr="00007F64">
        <w:tc>
          <w:tcPr>
            <w:tcW w:w="2426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Доходы (рублей)</w:t>
            </w:r>
          </w:p>
        </w:tc>
        <w:tc>
          <w:tcPr>
            <w:tcW w:w="2319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25 536 300,00</w:t>
            </w:r>
          </w:p>
        </w:tc>
        <w:tc>
          <w:tcPr>
            <w:tcW w:w="2117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25 535 300,00</w:t>
            </w:r>
          </w:p>
        </w:tc>
        <w:tc>
          <w:tcPr>
            <w:tcW w:w="1442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-1 000,00</w:t>
            </w:r>
          </w:p>
        </w:tc>
        <w:tc>
          <w:tcPr>
            <w:tcW w:w="1267" w:type="dxa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-0,004</w:t>
            </w:r>
          </w:p>
        </w:tc>
      </w:tr>
      <w:tr w:rsidR="00F7122F" w:rsidRPr="00F7122F" w:rsidTr="00007F64">
        <w:tc>
          <w:tcPr>
            <w:tcW w:w="2426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319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25 536 300,00</w:t>
            </w:r>
          </w:p>
        </w:tc>
        <w:tc>
          <w:tcPr>
            <w:tcW w:w="2117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25 535 300,00</w:t>
            </w:r>
          </w:p>
        </w:tc>
        <w:tc>
          <w:tcPr>
            <w:tcW w:w="1442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-1 000,00</w:t>
            </w:r>
          </w:p>
        </w:tc>
        <w:tc>
          <w:tcPr>
            <w:tcW w:w="1267" w:type="dxa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-0,004</w:t>
            </w:r>
          </w:p>
        </w:tc>
      </w:tr>
      <w:tr w:rsidR="00F7122F" w:rsidRPr="00F7122F" w:rsidTr="00007F64">
        <w:tc>
          <w:tcPr>
            <w:tcW w:w="2426" w:type="dxa"/>
            <w:vAlign w:val="center"/>
          </w:tcPr>
          <w:p w:rsidR="00F7122F" w:rsidRPr="00F7122F" w:rsidRDefault="00F7122F" w:rsidP="00F7122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Дефицит (-), профицит (+)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F7122F" w:rsidRPr="00F7122F" w:rsidRDefault="00F7122F" w:rsidP="00F7122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2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F7122F" w:rsidRPr="00F7122F" w:rsidRDefault="00F7122F" w:rsidP="00F71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C2CAE" w:rsidRDefault="00DC2CAE" w:rsidP="00DC2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CB2F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результатам проведенного экспертно-аналитического мероприятия, предлагаемые изменения и дополнения признаны обоснованными. Проект решения о внесении изменений в бюджет поселения рассмотрен 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сельского поселения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Лыхма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представленной редакции (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принято 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 Совета депутатов сельского поселения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Лыхма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7110CD"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 w:rsidR="007110CD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.2022 № </w:t>
      </w:r>
      <w:r w:rsidR="007110CD">
        <w:rPr>
          <w:rFonts w:ascii="Times New Roman" w:eastAsia="Calibri" w:hAnsi="Times New Roman" w:cs="Times New Roman"/>
          <w:sz w:val="24"/>
          <w:szCs w:val="24"/>
          <w:lang w:eastAsia="en-US"/>
        </w:rPr>
        <w:t>13)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53648" w:rsidRDefault="00B53648" w:rsidP="00F712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AB7" w:rsidRPr="005919D5" w:rsidRDefault="00292AB7" w:rsidP="00292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919D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3) </w:t>
      </w:r>
      <w:r w:rsidRPr="005919D5">
        <w:rPr>
          <w:rFonts w:ascii="Times New Roman" w:hAnsi="Times New Roman" w:cs="Times New Roman"/>
          <w:b/>
          <w:sz w:val="24"/>
          <w:szCs w:val="24"/>
        </w:rPr>
        <w:t xml:space="preserve">внешняя проверка бюджетной отчетности за 2021 год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5919D5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Лыхма.</w:t>
      </w:r>
    </w:p>
    <w:p w:rsidR="00292AB7" w:rsidRDefault="00292AB7" w:rsidP="00292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24A74">
        <w:rPr>
          <w:rFonts w:ascii="Times New Roman" w:eastAsia="Times New Roman" w:hAnsi="Times New Roman" w:cs="Times New Roman"/>
          <w:sz w:val="24"/>
          <w:szCs w:val="24"/>
          <w:lang w:eastAsia="en-US"/>
        </w:rPr>
        <w:t>Бюджетная отчётность за 2021 год главным распорядителем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администрацией сельского поселения Лыхма</w:t>
      </w:r>
      <w:r w:rsidRPr="00324A7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представлена в контрольно-счётную палату Белоярского района в установленные сроки, в полном объёме.</w:t>
      </w:r>
    </w:p>
    <w:p w:rsidR="00292AB7" w:rsidRDefault="00292AB7" w:rsidP="00292A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28">
        <w:rPr>
          <w:rFonts w:ascii="Times New Roman" w:hAnsi="Times New Roman" w:cs="Times New Roman"/>
          <w:sz w:val="24"/>
          <w:szCs w:val="24"/>
        </w:rPr>
        <w:t>В ходе проверки бюджетной отчетности рассмотрены показатели всех форм отчетности в их взаимосвязи и проведена проверка контрольных соотношений форм, входящих в состав бюджетной отчетности, нарушений не выявлено.</w:t>
      </w:r>
    </w:p>
    <w:p w:rsidR="00D72B0E" w:rsidRDefault="00292AB7" w:rsidP="00D72B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28">
        <w:rPr>
          <w:rFonts w:ascii="Times New Roman" w:hAnsi="Times New Roman" w:cs="Times New Roman"/>
          <w:sz w:val="24"/>
          <w:szCs w:val="24"/>
        </w:rPr>
        <w:t xml:space="preserve">В ходе анализа исполнения бюджета администрации </w:t>
      </w:r>
      <w:r w:rsidR="00AD2248">
        <w:rPr>
          <w:rFonts w:ascii="Times New Roman" w:hAnsi="Times New Roman" w:cs="Times New Roman"/>
          <w:sz w:val="24"/>
          <w:szCs w:val="24"/>
        </w:rPr>
        <w:t>сельского</w:t>
      </w:r>
      <w:r w:rsidRPr="00032228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AD2248">
        <w:rPr>
          <w:rFonts w:ascii="Times New Roman" w:hAnsi="Times New Roman" w:cs="Times New Roman"/>
          <w:sz w:val="24"/>
          <w:szCs w:val="24"/>
        </w:rPr>
        <w:t>Лыхма</w:t>
      </w:r>
      <w:r w:rsidRPr="00032228">
        <w:rPr>
          <w:rFonts w:ascii="Times New Roman" w:hAnsi="Times New Roman" w:cs="Times New Roman"/>
          <w:sz w:val="24"/>
          <w:szCs w:val="24"/>
        </w:rPr>
        <w:t xml:space="preserve"> установлено, что согласно Отчету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(форма 0503127) доходы главного распорядителя </w:t>
      </w:r>
      <w:r w:rsidRPr="00ED3D6A">
        <w:rPr>
          <w:rFonts w:ascii="Times New Roman" w:hAnsi="Times New Roman"/>
          <w:sz w:val="24"/>
          <w:szCs w:val="24"/>
        </w:rPr>
        <w:t xml:space="preserve">составили </w:t>
      </w:r>
      <w:r w:rsidR="00D72B0E" w:rsidRPr="00775BD3">
        <w:rPr>
          <w:rFonts w:ascii="Times New Roman" w:hAnsi="Times New Roman"/>
          <w:sz w:val="24"/>
          <w:szCs w:val="24"/>
        </w:rPr>
        <w:t>39 388 015,39 рублей или 100,76</w:t>
      </w:r>
      <w:r w:rsidR="00D72B0E">
        <w:rPr>
          <w:rFonts w:ascii="Times New Roman" w:hAnsi="Times New Roman"/>
          <w:sz w:val="24"/>
          <w:szCs w:val="24"/>
        </w:rPr>
        <w:t xml:space="preserve"> % от уточненного плана,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E9156B">
        <w:rPr>
          <w:rFonts w:ascii="Times New Roman" w:hAnsi="Times New Roman"/>
          <w:sz w:val="24"/>
          <w:szCs w:val="24"/>
        </w:rPr>
        <w:t xml:space="preserve">исполнены в сумме </w:t>
      </w:r>
      <w:r w:rsidR="00D72B0E" w:rsidRPr="0072721D">
        <w:rPr>
          <w:rFonts w:ascii="Times New Roman" w:hAnsi="Times New Roman"/>
          <w:sz w:val="24"/>
          <w:szCs w:val="24"/>
        </w:rPr>
        <w:t>39 070 457,06  рублей</w:t>
      </w:r>
      <w:r w:rsidR="00D72B0E">
        <w:rPr>
          <w:rFonts w:ascii="Times New Roman" w:hAnsi="Times New Roman"/>
          <w:sz w:val="24"/>
          <w:szCs w:val="24"/>
        </w:rPr>
        <w:t xml:space="preserve"> или</w:t>
      </w:r>
      <w:r w:rsidR="00D72B0E" w:rsidRPr="0072721D">
        <w:rPr>
          <w:rFonts w:ascii="Times New Roman" w:hAnsi="Times New Roman"/>
          <w:sz w:val="24"/>
          <w:szCs w:val="24"/>
        </w:rPr>
        <w:t xml:space="preserve">  89,17 %</w:t>
      </w:r>
      <w:r w:rsidR="00D72B0E">
        <w:rPr>
          <w:rFonts w:ascii="Times New Roman" w:hAnsi="Times New Roman"/>
          <w:sz w:val="24"/>
          <w:szCs w:val="24"/>
        </w:rPr>
        <w:t xml:space="preserve"> от уточненного плана</w:t>
      </w:r>
      <w:r w:rsidR="00D72B0E" w:rsidRPr="0072721D">
        <w:rPr>
          <w:rFonts w:ascii="Times New Roman" w:hAnsi="Times New Roman"/>
          <w:sz w:val="24"/>
          <w:szCs w:val="24"/>
        </w:rPr>
        <w:t xml:space="preserve">. </w:t>
      </w:r>
    </w:p>
    <w:p w:rsidR="00292AB7" w:rsidRPr="00724947" w:rsidRDefault="00292AB7" w:rsidP="00D7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28">
        <w:rPr>
          <w:rFonts w:ascii="Times New Roman" w:hAnsi="Times New Roman" w:cs="Times New Roman"/>
          <w:sz w:val="24"/>
          <w:szCs w:val="24"/>
        </w:rPr>
        <w:t>По результатам проведенного экспертно-аналитического мероприятия контрольно-счетн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32228">
        <w:rPr>
          <w:rFonts w:ascii="Times New Roman" w:hAnsi="Times New Roman" w:cs="Times New Roman"/>
          <w:sz w:val="24"/>
          <w:szCs w:val="24"/>
        </w:rPr>
        <w:t xml:space="preserve"> палат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32228">
        <w:rPr>
          <w:rFonts w:ascii="Times New Roman" w:hAnsi="Times New Roman" w:cs="Times New Roman"/>
          <w:sz w:val="24"/>
          <w:szCs w:val="24"/>
        </w:rPr>
        <w:t xml:space="preserve">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 w:rsidR="00D72B0E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марта 2022 года        № </w:t>
      </w:r>
      <w:r w:rsidR="00D72B0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724947">
        <w:rPr>
          <w:rFonts w:ascii="Times New Roman" w:hAnsi="Times New Roman" w:cs="Times New Roman"/>
          <w:sz w:val="24"/>
          <w:szCs w:val="24"/>
        </w:rPr>
        <w:t>Отдельные нарушения</w:t>
      </w:r>
      <w:r>
        <w:rPr>
          <w:rFonts w:ascii="Times New Roman" w:hAnsi="Times New Roman" w:cs="Times New Roman"/>
          <w:sz w:val="24"/>
          <w:szCs w:val="24"/>
        </w:rPr>
        <w:t xml:space="preserve"> (по полноте отражения информации в </w:t>
      </w:r>
      <w:r w:rsidR="00D72B0E">
        <w:rPr>
          <w:rFonts w:ascii="Times New Roman" w:hAnsi="Times New Roman" w:cs="Times New Roman"/>
          <w:sz w:val="24"/>
          <w:szCs w:val="24"/>
        </w:rPr>
        <w:t xml:space="preserve">5 разделе </w:t>
      </w:r>
      <w:r w:rsidR="00D72B0E" w:rsidRPr="00554C9F">
        <w:rPr>
          <w:rFonts w:ascii="Times New Roman" w:hAnsi="Times New Roman"/>
          <w:sz w:val="24"/>
          <w:szCs w:val="24"/>
        </w:rPr>
        <w:t>«Прочие вопросы деятельности субъекта бюджетной отчетности»</w:t>
      </w:r>
      <w:r w:rsidR="00D72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Пояснительной записк</w:t>
      </w:r>
      <w:r w:rsidR="00D72B0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(форма 0503160)</w:t>
      </w:r>
      <w:r w:rsidRPr="00724947">
        <w:rPr>
          <w:rFonts w:ascii="Times New Roman" w:hAnsi="Times New Roman" w:cs="Times New Roman"/>
          <w:sz w:val="24"/>
          <w:szCs w:val="24"/>
        </w:rPr>
        <w:t>, отраженные в заключении, не повлияли на достоверность бюджетной отчетности.</w:t>
      </w:r>
    </w:p>
    <w:p w:rsidR="007110CD" w:rsidRDefault="007110CD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DBB" w:rsidRDefault="00720DBB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B0E" w:rsidRDefault="00D72B0E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72B0E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957" w:rsidRDefault="00D83957" w:rsidP="00043AB0">
      <w:pPr>
        <w:spacing w:after="0" w:line="240" w:lineRule="auto"/>
      </w:pPr>
      <w:r>
        <w:separator/>
      </w:r>
    </w:p>
  </w:endnote>
  <w:endnote w:type="continuationSeparator" w:id="0">
    <w:p w:rsidR="00D83957" w:rsidRDefault="00D83957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957" w:rsidRDefault="00D83957" w:rsidP="00043AB0">
      <w:pPr>
        <w:spacing w:after="0" w:line="240" w:lineRule="auto"/>
      </w:pPr>
      <w:r>
        <w:separator/>
      </w:r>
    </w:p>
  </w:footnote>
  <w:footnote w:type="continuationSeparator" w:id="0">
    <w:p w:rsidR="00D83957" w:rsidRDefault="00D83957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0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2364B"/>
    <w:multiLevelType w:val="hybridMultilevel"/>
    <w:tmpl w:val="58D087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6285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4AA1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2AB7"/>
    <w:rsid w:val="00293C5B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2827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0F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175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694D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10CD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48B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2248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53648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8DD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2B0E"/>
    <w:rsid w:val="00D73EB3"/>
    <w:rsid w:val="00D76154"/>
    <w:rsid w:val="00D764C6"/>
    <w:rsid w:val="00D77558"/>
    <w:rsid w:val="00D81C47"/>
    <w:rsid w:val="00D8296C"/>
    <w:rsid w:val="00D82DAF"/>
    <w:rsid w:val="00D83957"/>
    <w:rsid w:val="00D845FB"/>
    <w:rsid w:val="00D92B10"/>
    <w:rsid w:val="00D97B88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2CAE"/>
    <w:rsid w:val="00DC69EF"/>
    <w:rsid w:val="00DD2C39"/>
    <w:rsid w:val="00DE2CC7"/>
    <w:rsid w:val="00DE3B0A"/>
    <w:rsid w:val="00DE650E"/>
    <w:rsid w:val="00DF6AAB"/>
    <w:rsid w:val="00E02D25"/>
    <w:rsid w:val="00E03ECB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4997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22F"/>
    <w:rsid w:val="00F71D1E"/>
    <w:rsid w:val="00F74967"/>
    <w:rsid w:val="00F75BE2"/>
    <w:rsid w:val="00F76B36"/>
    <w:rsid w:val="00F80E23"/>
    <w:rsid w:val="00F90911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72DEF-14FA-4AAB-9865-02F3B3AB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5814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703</cp:revision>
  <cp:lastPrinted>2022-05-11T10:13:00Z</cp:lastPrinted>
  <dcterms:created xsi:type="dcterms:W3CDTF">2013-04-01T05:21:00Z</dcterms:created>
  <dcterms:modified xsi:type="dcterms:W3CDTF">2022-05-11T10:15:00Z</dcterms:modified>
</cp:coreProperties>
</file>