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jc w:val="center"/>
        <w:spacing w:after="160" w:line="259" w:lineRule="auto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2"/>
          <w:szCs w:val="22"/>
        </w:rPr>
      </w:r>
      <w:r>
        <w:rPr>
          <w:rFonts w:ascii="Calibri" w:hAnsi="Calibri" w:eastAsia="Calibri" w:cs="Calibri"/>
          <w:b/>
          <w:sz w:val="22"/>
          <w:szCs w:val="22"/>
        </w:rPr>
      </w:r>
    </w:p>
    <w:p>
      <w:pPr>
        <w:pStyle w:val="919"/>
        <w:jc w:val="center"/>
        <w:spacing w:after="160" w:line="259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919"/>
        <w:jc w:val="center"/>
        <w:keepNext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19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2"/>
          <w:szCs w:val="22"/>
        </w:rPr>
        <w:t xml:space="preserve">ХАНТЫ-МАНСИЙСКИЙ АВТОНОМНЫЙ ОКРУГ - ЮГРА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9"/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919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9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jc w:val="center"/>
        <w:keepNext/>
        <w:rPr>
          <w:b/>
          <w:sz w:val="22"/>
          <w:szCs w:val="22"/>
        </w:rPr>
        <w:outlineLvl w:val="0"/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9"/>
        <w:jc w:val="center"/>
        <w:keepNext/>
        <w:rPr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  <w:tab/>
      </w:r>
      <w:r>
        <w:rPr>
          <w:sz w:val="22"/>
          <w:szCs w:val="22"/>
        </w:rPr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jc w:val="right"/>
      </w:pPr>
      <w:r/>
      <w:r/>
    </w:p>
    <w:p>
      <w:pPr>
        <w:pStyle w:val="919"/>
        <w:ind w:left="-360" w:right="-91" w:firstLine="360"/>
      </w:pPr>
      <w:r>
        <w:t xml:space="preserve">       </w:t>
      </w:r>
      <w:r>
        <w:t xml:space="preserve">    от                      2025</w:t>
      </w:r>
      <w:r>
        <w:t xml:space="preserve"> года      </w:t>
        <w:tab/>
        <w:t xml:space="preserve">      </w:t>
        <w:tab/>
        <w:tab/>
        <w:t xml:space="preserve">      </w:t>
        <w:tab/>
        <w:tab/>
        <w:tab/>
        <w:t xml:space="preserve">                      №    </w:t>
      </w:r>
      <w:r/>
    </w:p>
    <w:p>
      <w:pPr>
        <w:pStyle w:val="919"/>
      </w:pPr>
      <w:r/>
      <w:r/>
    </w:p>
    <w:p>
      <w:pPr>
        <w:pStyle w:val="919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  <w:t xml:space="preserve">О внесении изменений в приложение к постановлению администрации </w:t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  <w:t xml:space="preserve">Белоярского района от 5 декабря 2024 года № 846</w:t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jc w:val="center"/>
        <w:keepNext/>
        <w:rPr>
          <w:b/>
          <w:bCs/>
          <w:szCs w:val="20"/>
        </w:rPr>
        <w:outlineLvl w:val="1"/>
      </w:pPr>
      <w:r>
        <w:rPr>
          <w:b/>
          <w:bCs/>
          <w:szCs w:val="20"/>
        </w:rPr>
      </w:r>
      <w:r>
        <w:rPr>
          <w:b/>
          <w:bCs/>
          <w:szCs w:val="20"/>
        </w:rPr>
      </w:r>
      <w:r>
        <w:rPr>
          <w:b/>
          <w:bCs/>
          <w:szCs w:val="20"/>
        </w:rPr>
      </w:r>
    </w:p>
    <w:p>
      <w:pPr>
        <w:pStyle w:val="919"/>
        <w:jc w:val="both"/>
        <w:keepNext/>
        <w:rPr>
          <w:szCs w:val="20"/>
        </w:rPr>
        <w:outlineLvl w:val="1"/>
      </w:pPr>
      <w:r>
        <w:rPr>
          <w:szCs w:val="20"/>
        </w:rPr>
        <w:tab/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П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1. Внести в приложение «Муниципальная программа Белоярского района «Охрана окружающей среды» </w:t>
      </w:r>
      <w:r>
        <w:rPr>
          <w:szCs w:val="20"/>
        </w:rPr>
        <w:t xml:space="preserve">(далее – Программа) </w:t>
      </w:r>
      <w:r>
        <w:rPr>
          <w:szCs w:val="20"/>
        </w:rPr>
        <w:t xml:space="preserve">к постановлению админи</w:t>
      </w:r>
      <w:r>
        <w:rPr>
          <w:szCs w:val="20"/>
        </w:rPr>
        <w:t xml:space="preserve">страции Белоярского района от 5 декабря 2024 года № 846</w:t>
      </w:r>
      <w:r>
        <w:rPr>
          <w:szCs w:val="20"/>
        </w:rPr>
        <w:t xml:space="preserve"> «Об утверждении муниципальной программы Белоярского района </w:t>
      </w:r>
      <w:r>
        <w:rPr>
          <w:szCs w:val="20"/>
        </w:rPr>
        <w:t xml:space="preserve">«Охрана окружающей среды» </w:t>
      </w:r>
      <w:r>
        <w:rPr>
          <w:szCs w:val="20"/>
        </w:rPr>
        <w:t xml:space="preserve">следующие изменения: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left="0" w:right="0" w:firstLine="709"/>
        <w:jc w:val="both"/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</w:t>
      </w:r>
      <w:r>
        <w:t xml:space="preserve"> </w:t>
      </w:r>
      <w:r>
        <w:rPr>
          <w:sz w:val="24"/>
          <w:szCs w:val="24"/>
        </w:rPr>
        <w:t xml:space="preserve">строку </w:t>
      </w:r>
      <w:r>
        <w:rPr>
          <w:sz w:val="24"/>
          <w:szCs w:val="24"/>
        </w:rPr>
        <w:t xml:space="preserve">«</w:t>
      </w:r>
      <w:r>
        <w:rPr>
          <w:color w:val="000000"/>
          <w:sz w:val="24"/>
          <w:szCs w:val="24"/>
          <w:lang w:val="en-US" w:eastAsia="zh-CN" w:bidi="ar"/>
        </w:rPr>
        <w:t xml:space="preserve">Куратор муниципальной программы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«Социально-экономическое развитие коренных малочисленных народов Севера» (далее – Паспорт муниципальной программы) изложить в следующей редакции: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19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Куратор муниципальной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19"/>
              <w:jc w:val="both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З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щ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у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left="709" w:firstLine="0"/>
        <w:jc w:val="both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  <w:r>
        <w:rPr>
          <w:rFonts w:eastAsia="SimSun"/>
          <w:lang w:eastAsia="en-US"/>
        </w:rPr>
      </w:r>
    </w:p>
    <w:p>
      <w:pPr>
        <w:pStyle w:val="919"/>
        <w:jc w:val="both"/>
        <w:tabs>
          <w:tab w:val="left" w:pos="709" w:leader="none"/>
          <w:tab w:val="left" w:pos="992" w:leader="none"/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zh-CN" w:bidi="ar"/>
        </w:rPr>
        <w:t xml:space="preserve">           2) строку «Объемы финансового обеспечения за весь период </w:t>
      </w:r>
      <w:r>
        <w:rPr>
          <w:rFonts w:eastAsia="SimSun"/>
          <w:lang w:eastAsia="zh-CN" w:bidi="ar"/>
        </w:rPr>
        <w:t xml:space="preserve">реализации»</w:t>
      </w:r>
      <w:r>
        <w:rPr>
          <w:rFonts w:eastAsia="SimSun"/>
          <w:lang w:eastAsia="zh-CN" w:bidi="ar"/>
        </w:rPr>
        <w:t xml:space="preserve"> </w:t>
      </w:r>
      <w:r>
        <w:rPr>
          <w:rFonts w:eastAsia="SimSun"/>
          <w:lang w:eastAsia="zh-CN" w:bidi="ar"/>
        </w:rPr>
        <w:t xml:space="preserve">  </w:t>
      </w:r>
      <w:r>
        <w:rPr>
          <w:rFonts w:eastAsia="SimSun"/>
          <w:lang w:eastAsia="en-US"/>
        </w:rPr>
        <w:t xml:space="preserve">раздела 1 «Основные положения» Паспорта муниципальной программы Белоярского района 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«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Охрана окружающей среды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»</w:t>
      </w:r>
      <w:r>
        <w:rPr>
          <w:rFonts w:eastAsia="SimSun"/>
          <w:lang w:eastAsia="en-US"/>
        </w:rPr>
        <w:t xml:space="preserve"> (далее – Паспорт муниципальной программы) изложить в следующей редакции: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pStyle w:val="919"/>
        <w:ind w:firstLine="709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«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19"/>
              <w:ind w:left="-57"/>
              <w:jc w:val="both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19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30 195,9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тысяч рублей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19"/>
        <w:ind w:firstLine="709"/>
        <w:jc w:val="right"/>
        <w:keepNext/>
        <w:rPr>
          <w:szCs w:val="20"/>
        </w:rPr>
        <w:outlineLvl w:val="1"/>
      </w:pPr>
      <w:r>
        <w:rPr>
          <w:szCs w:val="20"/>
        </w:rPr>
        <w:t xml:space="preserve">»;</w:t>
      </w:r>
      <w:r>
        <w:rPr>
          <w:szCs w:val="20"/>
        </w:rPr>
      </w:r>
      <w:r>
        <w:rPr>
          <w:szCs w:val="20"/>
        </w:rPr>
      </w:r>
    </w:p>
    <w:p>
      <w:pPr>
        <w:pStyle w:val="919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           3) раздел 4 «Финансовое обеспечение муниципальной программы» </w:t>
      </w:r>
      <w:r>
        <w:rPr>
          <w:rFonts w:eastAsia="SimSun"/>
          <w:lang w:eastAsia="en-US"/>
        </w:rPr>
        <w:t xml:space="preserve">Паспорта муниципальной программы</w:t>
      </w:r>
      <w:r>
        <w:rPr>
          <w:rFonts w:eastAsia="SimSun"/>
          <w:lang w:eastAsia="en-US"/>
        </w:rPr>
        <w:t xml:space="preserve"> изложить </w:t>
      </w:r>
      <w:r>
        <w:rPr>
          <w:rFonts w:eastAsia="SimSun"/>
          <w:lang w:eastAsia="en-US"/>
        </w:rPr>
        <w:t xml:space="preserve">в редакции согласно приложению</w:t>
      </w:r>
      <w:r>
        <w:rPr>
          <w:rFonts w:eastAsia="SimSun"/>
          <w:lang w:eastAsia="en-US"/>
        </w:rPr>
        <w:t xml:space="preserve"> к настоящему постановлению</w:t>
      </w:r>
      <w:r>
        <w:rPr>
          <w:rFonts w:eastAsia="SimSun"/>
          <w:lang w:eastAsia="en-US"/>
        </w:rPr>
        <w:t xml:space="preserve">;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firstLine="708"/>
        <w:jc w:val="both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  <w:lang w:eastAsia="ru-RU"/>
        </w:rPr>
      </w:r>
      <w:r>
        <w:rPr>
          <w:szCs w:val="20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b w:val="0"/>
          <w:bCs w:val="0"/>
          <w:sz w:val="24"/>
          <w:szCs w:val="24"/>
        </w:rPr>
      </w:r>
      <w:r>
        <w:rPr>
          <w:rFonts w:eastAsia="Times New Roman"/>
          <w:b w:val="0"/>
          <w:bCs w:val="0"/>
          <w:sz w:val="24"/>
          <w:szCs w:val="24"/>
        </w:rPr>
      </w:r>
    </w:p>
    <w:p>
      <w:pPr>
        <w:pStyle w:val="919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3. Настоящее постановление вступает в силу после его официального опубликования.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4. Контроль за выполнением постановления возложить на первого заместителя главы Белоярского района Ойнеца А.В., заместителя главы Белоярского района Ващука В.А.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8"/>
        <w:jc w:val="both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8"/>
        <w:jc w:val="both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19"/>
        <w:jc w:val="both"/>
        <w:keepNext/>
        <w:rPr>
          <w:szCs w:val="20"/>
        </w:rPr>
        <w:outlineLvl w:val="1"/>
      </w:pPr>
      <w:r>
        <w:rPr>
          <w:szCs w:val="20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8"/>
        <w:jc w:val="right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19"/>
        <w:jc w:val="righ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19"/>
        <w:jc w:val="right"/>
        <w:rPr>
          <w:lang w:eastAsia="ar-SA"/>
        </w:rPr>
        <w:sectPr>
          <w:footnotePr/>
          <w:endnotePr/>
          <w:type w:val="nextPage"/>
          <w:pgSz w:w="11906" w:h="16838" w:orient="portrait"/>
          <w:pgMar w:top="1440" w:right="1133" w:bottom="1135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jc w:val="left"/>
      </w:pPr>
      <w:r/>
      <w:r/>
    </w:p>
    <w:p>
      <w:pPr>
        <w:jc w:val="center"/>
      </w:pPr>
      <w:r/>
      <w:r/>
    </w:p>
    <w:p>
      <w:pPr>
        <w:pStyle w:val="919"/>
        <w:jc w:val="right"/>
        <w:tabs>
          <w:tab w:val="left" w:pos="1620" w:leader="none"/>
        </w:tabs>
      </w:pPr>
      <w:r>
        <w:t xml:space="preserve">ПРИЛОЖЕНИЕ  </w:t>
      </w:r>
      <w:r/>
    </w:p>
    <w:p>
      <w:pPr>
        <w:pStyle w:val="95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                    2025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ИЗМЕНЕНИЯ,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вносимые в раздел</w:t>
      </w:r>
      <w:r>
        <w:rPr>
          <w:rFonts w:ascii="Times New Roman" w:hAnsi="Times New Roman" w:cs="Times New Roman"/>
          <w:sz w:val="22"/>
          <w:szCs w:val="22"/>
        </w:rPr>
        <w:t xml:space="preserve"> 4 муниципальной программы Белоярского района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ind w:firstLine="0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«Охрана окружающей среды»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9"/>
        <w:jc w:val="center"/>
      </w:pPr>
      <w:r/>
      <w:r/>
    </w:p>
    <w:p>
      <w:pPr>
        <w:pStyle w:val="919"/>
        <w:jc w:val="center"/>
        <w:widowControl w:val="off"/>
      </w:pPr>
      <w:r>
        <w:t xml:space="preserve"> «4. Финансовое обеспечение муниципальной программы</w:t>
      </w:r>
      <w:r/>
    </w:p>
    <w:p>
      <w:pPr>
        <w:pStyle w:val="91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382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6140"/>
        <w:gridCol w:w="1018"/>
        <w:gridCol w:w="937"/>
        <w:gridCol w:w="937"/>
        <w:gridCol w:w="937"/>
        <w:gridCol w:w="937"/>
        <w:gridCol w:w="937"/>
        <w:gridCol w:w="1017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vMerge w:val="restart"/>
            <w:textDirection w:val="lrTb"/>
            <w:noWrap w:val="false"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20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2028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2029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2030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«Охрана окружающей среды»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16 662,9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2 706,6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2 706,6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2 706,6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2 706,6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2 706,6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30 195,9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6 585,0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139,0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139,0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139,0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139,0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139,0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7 280,0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10 077,9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2 567,6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2 567,6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2 567,6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2 567,6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2 567,6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22 915,9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Региональный проект «Генеральная уборка»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9 210,6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9 210,6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6 447,3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6 447,3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«Рекультивация территории санкционированной свалки твердых бытовых отходов с.Казым Белоярского района»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9 210,6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9 210,6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6 447,3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6 447,3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«Ликвидация объектов накопленного экологического вреда окружающей среде»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«Рекультивация территории санкционированной свалки твердых бытовых отходов с.Полноват»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4 087,0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4 087,0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«Рекультивация полигона ТБО в г.Белоярский»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«Развитие системы обращения с твердыми коммунальными отходами в Белоярском районе»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11 522,3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2 149,3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11 522,3</w:t>
            </w:r>
            <w:r/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«Обустройство и содержание мест (площадок) накопления твердых коммунальных отходов»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2 149,3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11 522,3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2 149,3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11 522,3</w:t>
            </w:r>
            <w:r/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«Реализация мероприятий межпоселенческого характера по охране окружающей среды»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1 142,3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1 142,3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«Лесохозяйственные мероприятия по организации использования, охраны, защиты, воспроизводства лесов лесничества «Городские леса городского поселения Белоярский»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492,3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1 142,3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492,3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1 142,3</w:t>
            </w:r>
            <w:r/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«Экологические акции, в том числе по очистке береговой полосы водных объектов»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«Общественные обсуждения о намечаемой хозяйственной и иной деятельности на территории Белоярского района, которая подлежит экологической экспертизе»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«Развитие системы экологического образования, воспитание и формирование экологической культуры»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586,0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3 401,0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586,0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3 401,0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«Мероприятия, приуроченные к Международной экологической акции «Спасти и сохранить» и организация экологического воспитания и формирования экологической культуры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 том числе в области обращения с твердыми коммунальными отходами, в Белоярском районе»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586,0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3 401,0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586,0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3 401,0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832,7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832,7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«Осуществление отдельных государственных полномочий Ханты-Мансийского автономного округа - Югры в сфере обращения с твердыми коммунальными отходами»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832,7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832,7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19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5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9"/>
        <w:jc w:val="right"/>
      </w:pPr>
      <w:r/>
      <w:r/>
    </w:p>
    <w:p>
      <w:pPr>
        <w:pStyle w:val="919"/>
        <w:jc w:val="right"/>
      </w:pPr>
      <w:r/>
      <w:r/>
    </w:p>
    <w:p>
      <w:pPr>
        <w:pStyle w:val="919"/>
        <w:jc w:val="right"/>
      </w:pPr>
      <w:r/>
      <w:r/>
    </w:p>
    <w:p>
      <w:pPr>
        <w:pStyle w:val="919"/>
        <w:jc w:val="right"/>
      </w:pPr>
      <w:r/>
      <w:r/>
    </w:p>
    <w:p>
      <w:pPr>
        <w:pStyle w:val="919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9"/>
        <w:jc w:val="right"/>
      </w:pPr>
      <w:r/>
      <w:r/>
    </w:p>
    <w:p>
      <w:pPr>
        <w:pStyle w:val="919"/>
        <w:jc w:val="right"/>
      </w:pPr>
      <w:r/>
      <w:r/>
    </w:p>
    <w:p>
      <w:pPr>
        <w:pStyle w:val="919"/>
        <w:jc w:val="right"/>
      </w:pPr>
      <w:r/>
      <w:r/>
    </w:p>
    <w:p>
      <w:pPr>
        <w:pStyle w:val="919"/>
        <w:jc w:val="right"/>
      </w:pPr>
      <w:r/>
      <w:r/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6838" w:h="11905" w:orient="landscape"/>
      <w:pgMar w:top="1701" w:right="1134" w:bottom="850" w:left="1134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</w:r>
    <w:r>
      <w:rPr>
        <w:rStyle w:val="934"/>
      </w:rPr>
    </w:r>
    <w:r>
      <w:rPr>
        <w:rStyle w:val="934"/>
      </w:rPr>
    </w:r>
  </w:p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</w:r>
    <w:r>
      <w:rPr>
        <w:rStyle w:val="934"/>
      </w:rPr>
    </w:r>
    <w:r>
      <w:rPr>
        <w:rStyle w:val="934"/>
      </w:rPr>
    </w:r>
  </w:p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</w:r>
    <w:r>
      <w:rPr>
        <w:rStyle w:val="934"/>
      </w:rPr>
    </w:r>
    <w:r>
      <w:rPr>
        <w:rStyle w:val="934"/>
      </w:rPr>
    </w:r>
  </w:p>
  <w:p>
    <w:pPr>
      <w:pStyle w:val="94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separate"/>
    </w:r>
    <w:r>
      <w:rPr>
        <w:rStyle w:val="934"/>
      </w:rPr>
      <w:t xml:space="preserve">0</w: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94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34"/>
      </w:rPr>
      <w:framePr w:wrap="around" w:vAnchor="text" w:hAnchor="margin" w:xAlign="center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separate"/>
    </w:r>
    <w:r>
      <w:rPr>
        <w:rStyle w:val="934"/>
      </w:rPr>
      <w:t xml:space="preserve">0</w: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9"/>
    <w:next w:val="919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link w:val="742"/>
    <w:uiPriority w:val="9"/>
    <w:rPr>
      <w:rFonts w:ascii="Arial" w:hAnsi="Arial" w:eastAsia="Arial" w:cs="Arial"/>
      <w:sz w:val="40"/>
      <w:szCs w:val="40"/>
    </w:rPr>
  </w:style>
  <w:style w:type="paragraph" w:styleId="744">
    <w:name w:val="Heading 2"/>
    <w:basedOn w:val="919"/>
    <w:next w:val="919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link w:val="744"/>
    <w:uiPriority w:val="9"/>
    <w:rPr>
      <w:rFonts w:ascii="Arial" w:hAnsi="Arial" w:eastAsia="Arial" w:cs="Arial"/>
      <w:sz w:val="34"/>
    </w:rPr>
  </w:style>
  <w:style w:type="paragraph" w:styleId="746">
    <w:name w:val="Heading 3"/>
    <w:basedOn w:val="919"/>
    <w:next w:val="919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link w:val="746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19"/>
    <w:next w:val="919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9"/>
    <w:next w:val="919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9"/>
    <w:next w:val="919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9"/>
    <w:next w:val="919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9"/>
    <w:next w:val="919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9"/>
    <w:next w:val="919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919"/>
    <w:next w:val="919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>
    <w:name w:val="Title Char"/>
    <w:link w:val="761"/>
    <w:uiPriority w:val="10"/>
    <w:rPr>
      <w:sz w:val="48"/>
      <w:szCs w:val="48"/>
    </w:rPr>
  </w:style>
  <w:style w:type="paragraph" w:styleId="763">
    <w:name w:val="Subtitle"/>
    <w:basedOn w:val="919"/>
    <w:next w:val="919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link w:val="763"/>
    <w:uiPriority w:val="11"/>
    <w:rPr>
      <w:sz w:val="24"/>
      <w:szCs w:val="24"/>
    </w:rPr>
  </w:style>
  <w:style w:type="paragraph" w:styleId="765">
    <w:name w:val="Quote"/>
    <w:basedOn w:val="919"/>
    <w:next w:val="919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9"/>
    <w:next w:val="919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paragraph" w:styleId="769">
    <w:name w:val="Header"/>
    <w:basedOn w:val="919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>
    <w:name w:val="Header Char"/>
    <w:link w:val="769"/>
    <w:uiPriority w:val="99"/>
  </w:style>
  <w:style w:type="paragraph" w:styleId="771">
    <w:name w:val="Footer"/>
    <w:basedOn w:val="91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>
    <w:name w:val="Footer Char"/>
    <w:link w:val="771"/>
    <w:uiPriority w:val="99"/>
  </w:style>
  <w:style w:type="paragraph" w:styleId="773">
    <w:name w:val="Caption"/>
    <w:basedOn w:val="919"/>
    <w:next w:val="919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link w:val="773"/>
    <w:uiPriority w:val="35"/>
    <w:rPr>
      <w:b/>
      <w:bCs/>
      <w:color w:val="4f81bd" w:themeColor="accent1"/>
      <w:sz w:val="18"/>
      <w:szCs w:val="18"/>
    </w:rPr>
  </w:style>
  <w:style w:type="table" w:styleId="77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spacing w:after="40" w:line="240" w:lineRule="auto"/>
    </w:pPr>
    <w:rPr>
      <w:sz w:val="18"/>
    </w:rPr>
  </w:style>
  <w:style w:type="character" w:styleId="903">
    <w:name w:val="Footnote Text Char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19"/>
    <w:next w:val="919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19"/>
    <w:next w:val="919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19"/>
    <w:next w:val="919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19"/>
    <w:next w:val="919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19"/>
    <w:next w:val="919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19"/>
    <w:next w:val="919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19"/>
    <w:next w:val="919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19"/>
    <w:next w:val="919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19"/>
    <w:next w:val="919"/>
    <w:uiPriority w:val="99"/>
    <w:unhideWhenUsed/>
    <w:pPr>
      <w:spacing w:after="0" w:afterAutospacing="0"/>
    </w:pPr>
  </w:style>
  <w:style w:type="paragraph" w:styleId="919" w:default="1">
    <w:name w:val="Normal"/>
    <w:next w:val="919"/>
    <w:link w:val="919"/>
    <w:qFormat/>
    <w:rPr>
      <w:sz w:val="24"/>
      <w:szCs w:val="24"/>
      <w:lang w:val="ru-RU" w:eastAsia="ru-RU" w:bidi="ar-SA"/>
    </w:rPr>
  </w:style>
  <w:style w:type="paragraph" w:styleId="920">
    <w:name w:val="Заголовок 1"/>
    <w:basedOn w:val="919"/>
    <w:next w:val="919"/>
    <w:link w:val="927"/>
    <w:qFormat/>
    <w:pPr>
      <w:jc w:val="center"/>
      <w:keepNext/>
      <w:outlineLvl w:val="0"/>
    </w:pPr>
    <w:rPr>
      <w:b/>
      <w:sz w:val="28"/>
      <w:szCs w:val="20"/>
    </w:rPr>
  </w:style>
  <w:style w:type="paragraph" w:styleId="921">
    <w:name w:val="Заголовок 2"/>
    <w:basedOn w:val="919"/>
    <w:next w:val="919"/>
    <w:link w:val="928"/>
    <w:qFormat/>
    <w:pPr>
      <w:jc w:val="center"/>
      <w:keepNext/>
      <w:outlineLvl w:val="1"/>
    </w:pPr>
    <w:rPr>
      <w:b/>
      <w:szCs w:val="20"/>
    </w:rPr>
  </w:style>
  <w:style w:type="paragraph" w:styleId="922">
    <w:name w:val="Заголовок 3"/>
    <w:basedOn w:val="919"/>
    <w:next w:val="919"/>
    <w:link w:val="929"/>
    <w:qFormat/>
    <w:pPr>
      <w:jc w:val="center"/>
      <w:keepNext/>
      <w:outlineLvl w:val="2"/>
    </w:pPr>
    <w:rPr>
      <w:sz w:val="28"/>
      <w:szCs w:val="20"/>
    </w:rPr>
  </w:style>
  <w:style w:type="paragraph" w:styleId="923">
    <w:name w:val="Заголовок 4"/>
    <w:basedOn w:val="919"/>
    <w:next w:val="919"/>
    <w:link w:val="930"/>
    <w:qFormat/>
    <w:pPr>
      <w:jc w:val="center"/>
      <w:keepNext/>
      <w:outlineLvl w:val="3"/>
    </w:pPr>
    <w:rPr>
      <w:b/>
      <w:sz w:val="32"/>
      <w:szCs w:val="20"/>
    </w:rPr>
  </w:style>
  <w:style w:type="character" w:styleId="924">
    <w:name w:val="Основной шрифт абзаца"/>
    <w:next w:val="924"/>
    <w:link w:val="919"/>
    <w:semiHidden/>
  </w:style>
  <w:style w:type="table" w:styleId="925">
    <w:name w:val="Обычная таблица"/>
    <w:next w:val="925"/>
    <w:link w:val="919"/>
    <w:semiHidden/>
    <w:tblPr/>
  </w:style>
  <w:style w:type="numbering" w:styleId="926">
    <w:name w:val="Нет списка"/>
    <w:next w:val="926"/>
    <w:link w:val="919"/>
    <w:uiPriority w:val="99"/>
    <w:semiHidden/>
    <w:unhideWhenUsed/>
  </w:style>
  <w:style w:type="character" w:styleId="927">
    <w:name w:val="Заголовок 1 Знак"/>
    <w:next w:val="927"/>
    <w:link w:val="920"/>
    <w:rPr>
      <w:b/>
      <w:sz w:val="28"/>
    </w:rPr>
  </w:style>
  <w:style w:type="character" w:styleId="928">
    <w:name w:val="Заголовок 2 Знак"/>
    <w:next w:val="928"/>
    <w:link w:val="921"/>
    <w:rPr>
      <w:b/>
      <w:sz w:val="24"/>
    </w:rPr>
  </w:style>
  <w:style w:type="character" w:styleId="929">
    <w:name w:val="Заголовок 3 Знак"/>
    <w:next w:val="929"/>
    <w:link w:val="922"/>
    <w:rPr>
      <w:sz w:val="28"/>
    </w:rPr>
  </w:style>
  <w:style w:type="character" w:styleId="930">
    <w:name w:val="Заголовок 4 Знак"/>
    <w:next w:val="930"/>
    <w:link w:val="923"/>
    <w:rPr>
      <w:b/>
      <w:sz w:val="32"/>
    </w:rPr>
  </w:style>
  <w:style w:type="character" w:styleId="931">
    <w:name w:val="Просмотренная гиперссылка"/>
    <w:next w:val="931"/>
    <w:link w:val="919"/>
    <w:uiPriority w:val="99"/>
    <w:unhideWhenUsed/>
    <w:rPr>
      <w:color w:val="800080"/>
      <w:u w:val="single"/>
    </w:rPr>
  </w:style>
  <w:style w:type="character" w:styleId="932">
    <w:name w:val="Знак примечания"/>
    <w:next w:val="932"/>
    <w:link w:val="919"/>
    <w:rPr>
      <w:sz w:val="16"/>
      <w:szCs w:val="16"/>
    </w:rPr>
  </w:style>
  <w:style w:type="character" w:styleId="933">
    <w:name w:val="Гиперссылка"/>
    <w:next w:val="933"/>
    <w:link w:val="919"/>
    <w:uiPriority w:val="99"/>
    <w:rPr>
      <w:color w:val="0000ff"/>
      <w:u w:val="single"/>
    </w:rPr>
  </w:style>
  <w:style w:type="character" w:styleId="934">
    <w:name w:val="Номер страницы"/>
    <w:next w:val="934"/>
    <w:link w:val="919"/>
  </w:style>
  <w:style w:type="paragraph" w:styleId="935">
    <w:name w:val="Текст выноски"/>
    <w:basedOn w:val="919"/>
    <w:next w:val="935"/>
    <w:link w:val="936"/>
    <w:unhideWhenUsed/>
    <w:pPr>
      <w:jc w:val="center"/>
    </w:pPr>
    <w:rPr>
      <w:rFonts w:ascii="Tahoma" w:hAnsi="Tahoma"/>
      <w:sz w:val="16"/>
      <w:szCs w:val="16"/>
    </w:rPr>
  </w:style>
  <w:style w:type="character" w:styleId="936">
    <w:name w:val="Текст выноски Знак"/>
    <w:next w:val="936"/>
    <w:link w:val="935"/>
    <w:rPr>
      <w:rFonts w:ascii="Tahoma" w:hAnsi="Tahoma"/>
      <w:sz w:val="16"/>
      <w:szCs w:val="16"/>
    </w:rPr>
  </w:style>
  <w:style w:type="paragraph" w:styleId="937">
    <w:name w:val="Текст"/>
    <w:basedOn w:val="919"/>
    <w:next w:val="937"/>
    <w:link w:val="938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38">
    <w:name w:val="Текст Знак"/>
    <w:next w:val="938"/>
    <w:link w:val="937"/>
    <w:uiPriority w:val="99"/>
    <w:rPr>
      <w:rFonts w:ascii="Calibri" w:hAnsi="Calibri" w:eastAsia="Calibri"/>
      <w:sz w:val="22"/>
      <w:szCs w:val="21"/>
      <w:lang w:eastAsia="en-US"/>
    </w:rPr>
  </w:style>
  <w:style w:type="paragraph" w:styleId="939">
    <w:name w:val="Основной текст с отступом 3"/>
    <w:basedOn w:val="919"/>
    <w:next w:val="939"/>
    <w:link w:val="940"/>
    <w:pPr>
      <w:jc w:val="center"/>
    </w:pPr>
    <w:rPr>
      <w:szCs w:val="20"/>
    </w:rPr>
  </w:style>
  <w:style w:type="character" w:styleId="940">
    <w:name w:val="Основной текст с отступом 3 Знак"/>
    <w:next w:val="940"/>
    <w:link w:val="939"/>
    <w:rPr>
      <w:sz w:val="24"/>
    </w:rPr>
  </w:style>
  <w:style w:type="paragraph" w:styleId="941">
    <w:name w:val="Текст примечания"/>
    <w:basedOn w:val="919"/>
    <w:next w:val="941"/>
    <w:link w:val="942"/>
    <w:rPr>
      <w:sz w:val="20"/>
      <w:szCs w:val="20"/>
    </w:rPr>
  </w:style>
  <w:style w:type="character" w:styleId="942">
    <w:name w:val="Текст примечания Знак"/>
    <w:next w:val="942"/>
    <w:link w:val="941"/>
  </w:style>
  <w:style w:type="paragraph" w:styleId="943">
    <w:name w:val="Тема примечания"/>
    <w:basedOn w:val="941"/>
    <w:next w:val="941"/>
    <w:link w:val="944"/>
    <w:rPr>
      <w:b/>
      <w:bCs/>
    </w:rPr>
  </w:style>
  <w:style w:type="character" w:styleId="944">
    <w:name w:val="Тема примечания Знак"/>
    <w:next w:val="944"/>
    <w:link w:val="943"/>
    <w:rPr>
      <w:b/>
      <w:bCs/>
    </w:rPr>
  </w:style>
  <w:style w:type="paragraph" w:styleId="945">
    <w:name w:val="Верхний колонтитул"/>
    <w:basedOn w:val="919"/>
    <w:next w:val="945"/>
    <w:link w:val="946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46">
    <w:name w:val="Верхний колонтитул Знак"/>
    <w:next w:val="946"/>
    <w:link w:val="945"/>
    <w:uiPriority w:val="99"/>
    <w:rPr>
      <w:sz w:val="24"/>
    </w:rPr>
  </w:style>
  <w:style w:type="paragraph" w:styleId="947">
    <w:name w:val="Основной текст"/>
    <w:basedOn w:val="919"/>
    <w:next w:val="947"/>
    <w:link w:val="948"/>
    <w:pPr>
      <w:spacing w:after="120"/>
    </w:pPr>
  </w:style>
  <w:style w:type="character" w:styleId="948">
    <w:name w:val="Основной текст Знак"/>
    <w:next w:val="948"/>
    <w:link w:val="947"/>
    <w:rPr>
      <w:sz w:val="24"/>
      <w:szCs w:val="24"/>
    </w:rPr>
  </w:style>
  <w:style w:type="paragraph" w:styleId="949">
    <w:name w:val="Нижний колонтитул"/>
    <w:basedOn w:val="919"/>
    <w:next w:val="949"/>
    <w:link w:val="950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50">
    <w:name w:val="Нижний колонтитул Знак"/>
    <w:next w:val="950"/>
    <w:link w:val="949"/>
    <w:uiPriority w:val="99"/>
    <w:rPr>
      <w:sz w:val="24"/>
    </w:rPr>
  </w:style>
  <w:style w:type="paragraph" w:styleId="951">
    <w:name w:val="Обычный (веб)"/>
    <w:basedOn w:val="919"/>
    <w:next w:val="951"/>
    <w:link w:val="919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table" w:styleId="952">
    <w:name w:val="Сетка таблицы"/>
    <w:basedOn w:val="925"/>
    <w:next w:val="952"/>
    <w:link w:val="919"/>
    <w:uiPriority w:val="59"/>
    <w:tblPr/>
  </w:style>
  <w:style w:type="paragraph" w:styleId="953">
    <w:name w:val=" Знак Знак Знак Знак"/>
    <w:basedOn w:val="919"/>
    <w:next w:val="953"/>
    <w:link w:val="9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4">
    <w:name w:val=" Знак"/>
    <w:basedOn w:val="919"/>
    <w:next w:val="954"/>
    <w:link w:val="9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5">
    <w:name w:val="ConsPlusNormal"/>
    <w:next w:val="955"/>
    <w:link w:val="956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56">
    <w:name w:val="ConsPlusNormal Знак"/>
    <w:next w:val="956"/>
    <w:link w:val="955"/>
    <w:rPr>
      <w:rFonts w:ascii="Arial" w:hAnsi="Arial" w:cs="Arial"/>
      <w:lang w:val="ru-RU" w:eastAsia="ru-RU" w:bidi="ar-SA"/>
    </w:rPr>
  </w:style>
  <w:style w:type="paragraph" w:styleId="957">
    <w:name w:val="Абзац списка"/>
    <w:basedOn w:val="919"/>
    <w:next w:val="957"/>
    <w:link w:val="919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958">
    <w:name w:val="List Paragraph"/>
    <w:basedOn w:val="919"/>
    <w:next w:val="958"/>
    <w:link w:val="919"/>
    <w:pPr>
      <w:ind w:left="720"/>
      <w:jc w:val="both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959">
    <w:name w:val="ConsPlusTitle"/>
    <w:next w:val="959"/>
    <w:link w:val="91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60">
    <w:name w:val="ConsPlusCell"/>
    <w:next w:val="960"/>
    <w:link w:val="919"/>
    <w:pPr>
      <w:widowControl w:val="off"/>
    </w:pPr>
    <w:rPr>
      <w:rFonts w:ascii="Arial" w:hAnsi="Arial" w:cs="Arial"/>
      <w:lang w:val="ru-RU" w:eastAsia="ru-RU" w:bidi="ar-SA"/>
    </w:rPr>
  </w:style>
  <w:style w:type="paragraph" w:styleId="961">
    <w:name w:val="Без интервала"/>
    <w:next w:val="961"/>
    <w:link w:val="91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62">
    <w:name w:val=" Знак Знак Знак Знак1 Знак Знак"/>
    <w:basedOn w:val="919"/>
    <w:next w:val="962"/>
    <w:link w:val="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3">
    <w:name w:val="Знак Знак Знак Знак"/>
    <w:basedOn w:val="919"/>
    <w:next w:val="963"/>
    <w:link w:val="9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4">
    <w:name w:val="Знак2"/>
    <w:basedOn w:val="919"/>
    <w:next w:val="964"/>
    <w:link w:val="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 Знак Знак Знак Знак1 Знак Знак1 Знак Знак Знак Знак Знак Знак Знак Знак Знак Знак Знак Знак Знак Знак"/>
    <w:basedOn w:val="919"/>
    <w:next w:val="965"/>
    <w:link w:val="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66">
    <w:name w:val="TableGrid1"/>
    <w:next w:val="966"/>
    <w:link w:val="919"/>
    <w:rPr>
      <w:rFonts w:ascii="Calibri" w:hAnsi="Calibri"/>
      <w:sz w:val="22"/>
      <w:szCs w:val="22"/>
      <w:lang w:val="ru-RU" w:eastAsia="ru-RU" w:bidi="ar-SA"/>
    </w:rPr>
    <w:tblPr/>
  </w:style>
  <w:style w:type="paragraph" w:styleId="967">
    <w:name w:val="Верхний колонтитул1"/>
    <w:basedOn w:val="919"/>
    <w:next w:val="945"/>
    <w:link w:val="91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968">
    <w:name w:val="Нижний колонтитул1"/>
    <w:basedOn w:val="919"/>
    <w:next w:val="949"/>
    <w:link w:val="91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69">
    <w:name w:val="Верхний колонтитул Знак1"/>
    <w:next w:val="969"/>
    <w:link w:val="919"/>
    <w:uiPriority w:val="99"/>
    <w:rPr>
      <w:rFonts w:ascii="Calibri" w:hAnsi="Calibri" w:eastAsia="Calibri" w:cs="Calibri"/>
      <w:color w:val="000000"/>
    </w:rPr>
  </w:style>
  <w:style w:type="character" w:styleId="970">
    <w:name w:val="Нижний колонтитул Знак1"/>
    <w:next w:val="970"/>
    <w:link w:val="919"/>
    <w:uiPriority w:val="99"/>
    <w:rPr>
      <w:rFonts w:ascii="Calibri" w:hAnsi="Calibri" w:eastAsia="Calibri" w:cs="Calibri"/>
      <w:color w:val="000000"/>
    </w:rPr>
  </w:style>
  <w:style w:type="paragraph" w:styleId="971">
    <w:name w:val="font5"/>
    <w:basedOn w:val="919"/>
    <w:next w:val="971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2">
    <w:name w:val="font6"/>
    <w:basedOn w:val="919"/>
    <w:next w:val="972"/>
    <w:link w:val="91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73">
    <w:name w:val="font7"/>
    <w:basedOn w:val="919"/>
    <w:next w:val="973"/>
    <w:link w:val="919"/>
    <w:pPr>
      <w:spacing w:before="100" w:beforeAutospacing="1" w:after="100" w:afterAutospacing="1"/>
    </w:pPr>
    <w:rPr>
      <w:sz w:val="21"/>
      <w:szCs w:val="21"/>
    </w:rPr>
  </w:style>
  <w:style w:type="paragraph" w:styleId="974">
    <w:name w:val="xl65"/>
    <w:basedOn w:val="919"/>
    <w:next w:val="974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5">
    <w:name w:val="xl66"/>
    <w:basedOn w:val="919"/>
    <w:next w:val="975"/>
    <w:link w:val="91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76">
    <w:name w:val="xl67"/>
    <w:basedOn w:val="919"/>
    <w:next w:val="976"/>
    <w:link w:val="919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977">
    <w:name w:val="xl68"/>
    <w:basedOn w:val="919"/>
    <w:next w:val="977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8">
    <w:name w:val="xl69"/>
    <w:basedOn w:val="919"/>
    <w:next w:val="978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9">
    <w:name w:val="xl70"/>
    <w:basedOn w:val="919"/>
    <w:next w:val="979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0">
    <w:name w:val="xl71"/>
    <w:basedOn w:val="919"/>
    <w:next w:val="980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1">
    <w:name w:val="xl72"/>
    <w:basedOn w:val="919"/>
    <w:next w:val="981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2">
    <w:name w:val="xl73"/>
    <w:basedOn w:val="919"/>
    <w:next w:val="982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3">
    <w:name w:val="xl74"/>
    <w:basedOn w:val="919"/>
    <w:next w:val="983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4">
    <w:name w:val="xl75"/>
    <w:basedOn w:val="919"/>
    <w:next w:val="984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5">
    <w:name w:val="xl76"/>
    <w:basedOn w:val="919"/>
    <w:next w:val="985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6">
    <w:name w:val="xl77"/>
    <w:basedOn w:val="919"/>
    <w:next w:val="986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7">
    <w:name w:val="xl78"/>
    <w:basedOn w:val="919"/>
    <w:next w:val="987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8">
    <w:name w:val="xl79"/>
    <w:basedOn w:val="919"/>
    <w:next w:val="988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9">
    <w:name w:val="xl80"/>
    <w:basedOn w:val="919"/>
    <w:next w:val="989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0">
    <w:name w:val="xl81"/>
    <w:basedOn w:val="919"/>
    <w:next w:val="990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1">
    <w:name w:val="xl82"/>
    <w:basedOn w:val="919"/>
    <w:next w:val="991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2">
    <w:name w:val="xl83"/>
    <w:basedOn w:val="919"/>
    <w:next w:val="992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3">
    <w:name w:val="xl84"/>
    <w:basedOn w:val="919"/>
    <w:next w:val="993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4">
    <w:name w:val="xl85"/>
    <w:basedOn w:val="919"/>
    <w:next w:val="994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5">
    <w:name w:val="xl86"/>
    <w:basedOn w:val="919"/>
    <w:next w:val="995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6">
    <w:name w:val="xl87"/>
    <w:basedOn w:val="919"/>
    <w:next w:val="996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7">
    <w:name w:val="xl88"/>
    <w:basedOn w:val="919"/>
    <w:next w:val="997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8">
    <w:name w:val="xl89"/>
    <w:basedOn w:val="919"/>
    <w:next w:val="998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9">
    <w:name w:val="xl90"/>
    <w:basedOn w:val="919"/>
    <w:next w:val="999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0">
    <w:name w:val="xl91"/>
    <w:basedOn w:val="919"/>
    <w:next w:val="1000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1">
    <w:name w:val="xl92"/>
    <w:basedOn w:val="919"/>
    <w:next w:val="1001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2">
    <w:name w:val="xl93"/>
    <w:basedOn w:val="919"/>
    <w:next w:val="1002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3">
    <w:name w:val="xl94"/>
    <w:basedOn w:val="919"/>
    <w:next w:val="1003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4">
    <w:name w:val="xl95"/>
    <w:basedOn w:val="919"/>
    <w:next w:val="1004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5">
    <w:name w:val="xl96"/>
    <w:basedOn w:val="919"/>
    <w:next w:val="1005"/>
    <w:link w:val="919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1006">
    <w:name w:val="xl97"/>
    <w:basedOn w:val="919"/>
    <w:next w:val="1006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1007">
    <w:name w:val="xl98"/>
    <w:basedOn w:val="919"/>
    <w:next w:val="1007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8">
    <w:name w:val="xl99"/>
    <w:basedOn w:val="919"/>
    <w:next w:val="1008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9">
    <w:name w:val="xl100"/>
    <w:basedOn w:val="919"/>
    <w:next w:val="1009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0">
    <w:name w:val="xl101"/>
    <w:basedOn w:val="919"/>
    <w:next w:val="1010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1">
    <w:name w:val="xl102"/>
    <w:basedOn w:val="919"/>
    <w:next w:val="1011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12">
    <w:name w:val="xl103"/>
    <w:basedOn w:val="919"/>
    <w:next w:val="1012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3">
    <w:name w:val="xl104"/>
    <w:basedOn w:val="919"/>
    <w:next w:val="1013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1014">
    <w:name w:val="xl105"/>
    <w:basedOn w:val="919"/>
    <w:next w:val="1014"/>
    <w:link w:val="91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1015">
    <w:name w:val="xl106"/>
    <w:basedOn w:val="919"/>
    <w:next w:val="1015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6">
    <w:name w:val="xl107"/>
    <w:basedOn w:val="919"/>
    <w:next w:val="1016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17">
    <w:name w:val="xl108"/>
    <w:basedOn w:val="919"/>
    <w:next w:val="1017"/>
    <w:link w:val="9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18">
    <w:name w:val="xl109"/>
    <w:basedOn w:val="919"/>
    <w:next w:val="1018"/>
    <w:link w:val="9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9">
    <w:name w:val="xl110"/>
    <w:basedOn w:val="919"/>
    <w:next w:val="1019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0">
    <w:name w:val="xl111"/>
    <w:basedOn w:val="919"/>
    <w:next w:val="1020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1">
    <w:name w:val="xl112"/>
    <w:basedOn w:val="919"/>
    <w:next w:val="1021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2">
    <w:name w:val="xl113"/>
    <w:basedOn w:val="919"/>
    <w:next w:val="1022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3">
    <w:name w:val="xl114"/>
    <w:basedOn w:val="919"/>
    <w:next w:val="1023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4">
    <w:name w:val="xl115"/>
    <w:basedOn w:val="919"/>
    <w:next w:val="1024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5">
    <w:name w:val="xl116"/>
    <w:basedOn w:val="919"/>
    <w:next w:val="1025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6">
    <w:name w:val="xl117"/>
    <w:basedOn w:val="919"/>
    <w:next w:val="1026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7">
    <w:name w:val="xl118"/>
    <w:basedOn w:val="919"/>
    <w:next w:val="1027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8">
    <w:name w:val="xl119"/>
    <w:basedOn w:val="919"/>
    <w:next w:val="1028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9">
    <w:name w:val="xl120"/>
    <w:basedOn w:val="919"/>
    <w:next w:val="1029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30">
    <w:name w:val="xl121"/>
    <w:basedOn w:val="919"/>
    <w:next w:val="1030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31">
    <w:name w:val="xl122"/>
    <w:basedOn w:val="919"/>
    <w:next w:val="1031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2">
    <w:name w:val="xl123"/>
    <w:basedOn w:val="919"/>
    <w:next w:val="1032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3">
    <w:name w:val="xl124"/>
    <w:basedOn w:val="919"/>
    <w:next w:val="1033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4">
    <w:name w:val="xl125"/>
    <w:basedOn w:val="919"/>
    <w:next w:val="1034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5">
    <w:name w:val="xl126"/>
    <w:basedOn w:val="919"/>
    <w:next w:val="1035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6">
    <w:name w:val="xl127"/>
    <w:basedOn w:val="919"/>
    <w:next w:val="1036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7">
    <w:name w:val="xl128"/>
    <w:basedOn w:val="919"/>
    <w:next w:val="1037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8">
    <w:name w:val="xl129"/>
    <w:basedOn w:val="919"/>
    <w:next w:val="1038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9">
    <w:name w:val="xl130"/>
    <w:basedOn w:val="919"/>
    <w:next w:val="1039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0">
    <w:name w:val="xl131"/>
    <w:basedOn w:val="919"/>
    <w:next w:val="1040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1">
    <w:name w:val="xl132"/>
    <w:basedOn w:val="919"/>
    <w:next w:val="1041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2">
    <w:name w:val="xl63"/>
    <w:basedOn w:val="919"/>
    <w:next w:val="1042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1043">
    <w:name w:val="xl64"/>
    <w:basedOn w:val="919"/>
    <w:next w:val="1043"/>
    <w:link w:val="91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table" w:styleId="1044">
    <w:name w:val="TableGrid11"/>
    <w:next w:val="1044"/>
    <w:link w:val="919"/>
    <w:rPr>
      <w:rFonts w:ascii="Calibri" w:hAnsi="Calibri"/>
      <w:sz w:val="22"/>
      <w:szCs w:val="22"/>
      <w:lang w:val="ru-RU" w:eastAsia="ru-RU" w:bidi="ar-SA"/>
    </w:rPr>
    <w:tblPr/>
  </w:style>
  <w:style w:type="table" w:styleId="1045">
    <w:name w:val="Сетка таблицы1"/>
    <w:basedOn w:val="925"/>
    <w:next w:val="1045"/>
    <w:link w:val="919"/>
    <w:uiPriority w:val="39"/>
    <w:rPr>
      <w:rFonts w:ascii="Calibri" w:hAnsi="Calibri"/>
    </w:rPr>
    <w:tblPr/>
  </w:style>
  <w:style w:type="table" w:styleId="1046">
    <w:name w:val="TableGrid21"/>
    <w:next w:val="1046"/>
    <w:link w:val="919"/>
    <w:rPr>
      <w:rFonts w:ascii="Calibri" w:hAnsi="Calibri"/>
      <w:sz w:val="22"/>
      <w:szCs w:val="22"/>
      <w:lang w:val="ru-RU" w:eastAsia="ru-RU" w:bidi="ar-SA"/>
    </w:rPr>
    <w:tblPr/>
  </w:style>
  <w:style w:type="table" w:styleId="1047">
    <w:name w:val="Сетка таблицы2"/>
    <w:basedOn w:val="925"/>
    <w:next w:val="1047"/>
    <w:link w:val="919"/>
    <w:uiPriority w:val="39"/>
    <w:rPr>
      <w:rFonts w:ascii="Calibri" w:hAnsi="Calibri"/>
    </w:rPr>
    <w:tblPr/>
  </w:style>
  <w:style w:type="table" w:styleId="1048">
    <w:name w:val="TableGrid31"/>
    <w:next w:val="1048"/>
    <w:link w:val="919"/>
    <w:rPr>
      <w:rFonts w:ascii="Calibri" w:hAnsi="Calibri"/>
      <w:sz w:val="22"/>
      <w:szCs w:val="22"/>
      <w:lang w:val="ru-RU" w:eastAsia="ru-RU" w:bidi="ar-SA"/>
    </w:rPr>
    <w:tblPr/>
  </w:style>
  <w:style w:type="table" w:styleId="1049">
    <w:name w:val="Сетка таблицы3"/>
    <w:basedOn w:val="925"/>
    <w:next w:val="1049"/>
    <w:link w:val="919"/>
    <w:uiPriority w:val="39"/>
    <w:rPr>
      <w:rFonts w:ascii="Calibri" w:hAnsi="Calibri"/>
    </w:rPr>
    <w:tblPr/>
  </w:style>
  <w:style w:type="table" w:styleId="1050">
    <w:name w:val="TableGrid41"/>
    <w:next w:val="1050"/>
    <w:link w:val="919"/>
    <w:rPr>
      <w:rFonts w:ascii="Calibri" w:hAnsi="Calibri"/>
      <w:sz w:val="22"/>
      <w:szCs w:val="22"/>
      <w:lang w:val="ru-RU" w:eastAsia="ru-RU" w:bidi="ar-SA"/>
    </w:rPr>
    <w:tblPr/>
  </w:style>
  <w:style w:type="paragraph" w:styleId="1051">
    <w:name w:val="ConsPlusNonformat"/>
    <w:next w:val="1051"/>
    <w:link w:val="91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52" w:default="1">
    <w:name w:val="Default Paragraph Font"/>
    <w:uiPriority w:val="1"/>
    <w:semiHidden/>
    <w:unhideWhenUsed/>
  </w:style>
  <w:style w:type="numbering" w:styleId="1053" w:default="1">
    <w:name w:val="No List"/>
    <w:uiPriority w:val="99"/>
    <w:semiHidden/>
    <w:unhideWhenUsed/>
  </w:style>
  <w:style w:type="table" w:styleId="1054" w:default="1">
    <w:name w:val="Normal Table"/>
    <w:uiPriority w:val="99"/>
    <w:semiHidden/>
    <w:unhideWhenUsed/>
    <w:tblPr/>
  </w:style>
  <w:style w:type="character" w:styleId="1055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1056" w:customStyle="1">
    <w:name w:val="font01"/>
    <w:rPr>
      <w:rFonts w:ascii="Times New Roman" w:hAnsi="Times New Roman" w:cs="Times New Roman"/>
      <w:i w:val="0"/>
      <w:iCs w:val="0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LihachevaLS</cp:lastModifiedBy>
  <cp:revision>10</cp:revision>
  <dcterms:created xsi:type="dcterms:W3CDTF">2024-06-14T07:38:00Z</dcterms:created>
  <dcterms:modified xsi:type="dcterms:W3CDTF">2025-12-15T11:32:19Z</dcterms:modified>
  <cp:version>983040</cp:version>
</cp:coreProperties>
</file>