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08D" w:rsidRDefault="00E077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CC708D" w:rsidRPr="00D364F5" w:rsidRDefault="00E0778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проекту </w:t>
      </w:r>
      <w:r w:rsidRPr="00D364F5">
        <w:rPr>
          <w:rFonts w:ascii="Times New Roman" w:hAnsi="Times New Roman"/>
          <w:b/>
          <w:sz w:val="24"/>
          <w:szCs w:val="24"/>
        </w:rPr>
        <w:t xml:space="preserve">постановления администрации Белоярского района </w:t>
      </w:r>
    </w:p>
    <w:p w:rsidR="00CC708D" w:rsidRPr="00D364F5" w:rsidRDefault="00E0778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364F5">
        <w:rPr>
          <w:rFonts w:ascii="Times New Roman" w:hAnsi="Times New Roman"/>
          <w:b/>
          <w:sz w:val="24"/>
          <w:szCs w:val="24"/>
        </w:rPr>
        <w:t>«</w:t>
      </w:r>
      <w:r w:rsidR="00D364F5" w:rsidRPr="00D364F5">
        <w:rPr>
          <w:rFonts w:ascii="Times New Roman" w:hAnsi="Times New Roman"/>
          <w:b/>
          <w:sz w:val="24"/>
          <w:szCs w:val="24"/>
        </w:rPr>
        <w:t>О внесении изменений в приложение к постановлению администрации Белоярского района от 30 ноября 2016 года № 1203</w:t>
      </w:r>
      <w:r w:rsidRPr="00D364F5">
        <w:rPr>
          <w:rFonts w:ascii="Times New Roman" w:hAnsi="Times New Roman"/>
          <w:b/>
          <w:sz w:val="24"/>
          <w:szCs w:val="24"/>
        </w:rPr>
        <w:t>»</w:t>
      </w:r>
    </w:p>
    <w:p w:rsidR="00CC708D" w:rsidRDefault="00CC708D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C708D" w:rsidRDefault="00E077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/>
          <w:sz w:val="24"/>
          <w:szCs w:val="24"/>
        </w:rPr>
        <w:t xml:space="preserve">Настоящий проект нормативного правового акта разработан в соответствии с Федеральным законом от </w:t>
      </w:r>
      <w:r w:rsidR="00D364F5" w:rsidRPr="00D364F5">
        <w:rPr>
          <w:rFonts w:ascii="Times New Roman" w:hAnsi="Times New Roman"/>
          <w:sz w:val="24"/>
          <w:szCs w:val="24"/>
        </w:rPr>
        <w:t>28 мая 2022 года № 144-ФЗ «О внесении изменений в статью 39.10 Земельного кодекса Российской Федерации»</w:t>
      </w:r>
      <w:r w:rsidRPr="00D364F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D364F5">
        <w:rPr>
          <w:rFonts w:ascii="Times New Roman" w:hAnsi="Times New Roman"/>
          <w:sz w:val="24"/>
          <w:szCs w:val="24"/>
        </w:rPr>
        <w:t xml:space="preserve">Земельным кодексом Российской Федерации, </w:t>
      </w:r>
      <w:r>
        <w:rPr>
          <w:rFonts w:ascii="Times New Roman" w:hAnsi="Times New Roman"/>
          <w:sz w:val="24"/>
          <w:szCs w:val="24"/>
        </w:rPr>
        <w:t xml:space="preserve">постановлением администрации Белоярского района от 30 сентября 2010 года № 1381 «О Порядке разработки и утверждения административных регламентов предоставления муниципальных услуг»                  </w:t>
      </w:r>
      <w:proofErr w:type="gramEnd"/>
    </w:p>
    <w:p w:rsidR="00CC708D" w:rsidRDefault="00E077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Сведения о проблеме, на решение которой направл</w:t>
      </w:r>
      <w:r>
        <w:rPr>
          <w:rFonts w:ascii="Times New Roman" w:hAnsi="Times New Roman"/>
          <w:sz w:val="24"/>
          <w:szCs w:val="24"/>
        </w:rPr>
        <w:t>ено предлагаемое нормативным правовым актом Белоярского района правовое регулирование, оценка негативных эффектов от наличия данной проблемы:</w:t>
      </w:r>
    </w:p>
    <w:p w:rsidR="00CC708D" w:rsidRPr="00D364F5" w:rsidRDefault="00D364F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r w:rsidRPr="00D364F5">
        <w:rPr>
          <w:rFonts w:ascii="Times New Roman" w:hAnsi="Times New Roman"/>
          <w:sz w:val="24"/>
          <w:szCs w:val="24"/>
          <w:u w:val="single"/>
        </w:rPr>
        <w:t>расшир</w:t>
      </w:r>
      <w:r w:rsidRPr="00D364F5">
        <w:rPr>
          <w:rFonts w:ascii="Times New Roman" w:hAnsi="Times New Roman"/>
          <w:sz w:val="24"/>
          <w:szCs w:val="24"/>
          <w:u w:val="single"/>
        </w:rPr>
        <w:t>ение</w:t>
      </w:r>
      <w:r w:rsidRPr="00D364F5">
        <w:rPr>
          <w:rFonts w:ascii="Times New Roman" w:hAnsi="Times New Roman"/>
          <w:sz w:val="24"/>
          <w:szCs w:val="24"/>
          <w:u w:val="single"/>
        </w:rPr>
        <w:t xml:space="preserve"> кру</w:t>
      </w:r>
      <w:r w:rsidRPr="00D364F5">
        <w:rPr>
          <w:rFonts w:ascii="Times New Roman" w:hAnsi="Times New Roman"/>
          <w:sz w:val="24"/>
          <w:szCs w:val="24"/>
          <w:u w:val="single"/>
        </w:rPr>
        <w:t>га</w:t>
      </w:r>
      <w:r w:rsidRPr="00D364F5">
        <w:rPr>
          <w:rFonts w:ascii="Times New Roman" w:hAnsi="Times New Roman"/>
          <w:sz w:val="24"/>
          <w:szCs w:val="24"/>
          <w:u w:val="single"/>
        </w:rPr>
        <w:t xml:space="preserve"> лиц имеющих право на оформление земельного участка в безвозмездное пользование</w:t>
      </w:r>
      <w:r w:rsidRPr="00D364F5">
        <w:rPr>
          <w:rFonts w:ascii="Times New Roman" w:hAnsi="Times New Roman"/>
          <w:sz w:val="24"/>
          <w:szCs w:val="24"/>
          <w:u w:val="single"/>
        </w:rPr>
        <w:t xml:space="preserve"> в соответствии со ст. 39.10 ЗК РФ</w:t>
      </w:r>
    </w:p>
    <w:bookmarkEnd w:id="0"/>
    <w:p w:rsidR="00CC708D" w:rsidRDefault="00E0778B">
      <w:pPr>
        <w:pStyle w:val="ConsPlusNormal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для текстового описания</w:t>
      </w:r>
    </w:p>
    <w:p w:rsidR="00CC708D" w:rsidRDefault="00E0778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Описание субъектов предпринимательской и инвестиционной деятельности, интересы которых будут затронуты предлагаемым нормативным пра</w:t>
      </w:r>
      <w:r>
        <w:rPr>
          <w:rFonts w:ascii="Times New Roman" w:hAnsi="Times New Roman" w:cs="Times New Roman"/>
          <w:sz w:val="24"/>
          <w:szCs w:val="24"/>
        </w:rPr>
        <w:t>вовым актом Белоярского района правовым регулированием (их количественная оценка):</w:t>
      </w:r>
    </w:p>
    <w:p w:rsidR="00CC708D" w:rsidRDefault="00E0778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установлены</w:t>
      </w:r>
      <w:proofErr w:type="gramEnd"/>
    </w:p>
    <w:p w:rsidR="00CC708D" w:rsidRDefault="00E0778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 для текстового описания</w:t>
      </w:r>
    </w:p>
    <w:p w:rsidR="00CC708D" w:rsidRDefault="00E0778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</w:t>
      </w:r>
      <w:r>
        <w:rPr>
          <w:rFonts w:ascii="Times New Roman" w:hAnsi="Times New Roman"/>
          <w:bCs/>
          <w:sz w:val="24"/>
          <w:szCs w:val="24"/>
        </w:rPr>
        <w:t>Основные группы субъектов предпринимательской и инвестиционной деятельности, иные заинтересованные лица, включая органы админ</w:t>
      </w:r>
      <w:r>
        <w:rPr>
          <w:rFonts w:ascii="Times New Roman" w:hAnsi="Times New Roman"/>
          <w:bCs/>
          <w:sz w:val="24"/>
          <w:szCs w:val="24"/>
        </w:rPr>
        <w:t xml:space="preserve">истрации Белоярского района, интересы которых затрагиваются </w:t>
      </w:r>
      <w:r>
        <w:rPr>
          <w:rFonts w:ascii="Times New Roman" w:hAnsi="Times New Roman"/>
          <w:sz w:val="24"/>
          <w:szCs w:val="24"/>
        </w:rPr>
        <w:t xml:space="preserve">правовым </w:t>
      </w:r>
      <w:r>
        <w:rPr>
          <w:rFonts w:ascii="Times New Roman" w:hAnsi="Times New Roman"/>
          <w:bCs/>
          <w:sz w:val="24"/>
          <w:szCs w:val="24"/>
        </w:rPr>
        <w:t xml:space="preserve">регулированием, установленным нормативным правовым актом, </w:t>
      </w:r>
      <w:r>
        <w:rPr>
          <w:rFonts w:ascii="Times New Roman" w:hAnsi="Times New Roman"/>
          <w:sz w:val="24"/>
          <w:szCs w:val="24"/>
        </w:rPr>
        <w:t>и их количественная оценка:</w:t>
      </w:r>
    </w:p>
    <w:p w:rsidR="00CC708D" w:rsidRDefault="00E0778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/>
        <w:contextualSpacing/>
        <w:jc w:val="both"/>
        <w:rPr>
          <w:rFonts w:ascii="Times New Roman" w:hAnsi="Times New Roman" w:cs="Arial"/>
          <w:sz w:val="24"/>
          <w:szCs w:val="24"/>
          <w:u w:val="single"/>
          <w:lang w:eastAsia="ru-RU"/>
        </w:rPr>
      </w:pPr>
      <w:r>
        <w:rPr>
          <w:rFonts w:ascii="Times New Roman" w:hAnsi="Times New Roman" w:cs="Arial"/>
          <w:sz w:val="24"/>
          <w:szCs w:val="24"/>
          <w:u w:val="single"/>
          <w:lang w:eastAsia="ru-RU"/>
        </w:rPr>
        <w:t xml:space="preserve">юридические лица,  </w:t>
      </w:r>
    </w:p>
    <w:p w:rsidR="00CC708D" w:rsidRDefault="00E0778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 для текстового описания</w:t>
      </w:r>
    </w:p>
    <w:p w:rsidR="00CC708D" w:rsidRDefault="00E0778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 Описание обязанностей, запретов и </w:t>
      </w:r>
      <w:r>
        <w:rPr>
          <w:rFonts w:ascii="Times New Roman" w:hAnsi="Times New Roman" w:cs="Times New Roman"/>
          <w:sz w:val="24"/>
          <w:szCs w:val="24"/>
        </w:rPr>
        <w:t>ограничений, которые предполагается возложить (ввести) на (для) субъект</w:t>
      </w:r>
      <w:proofErr w:type="gramStart"/>
      <w:r>
        <w:rPr>
          <w:rFonts w:ascii="Times New Roman" w:hAnsi="Times New Roman" w:cs="Times New Roman"/>
          <w:sz w:val="24"/>
          <w:szCs w:val="24"/>
        </w:rPr>
        <w:t>ы(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 предпринимательской и инвестиционной деятельности предлагаемым правовым регулированием, и (или) описание предполагаемых нормативным правовым актом Белоярского района изменений в с</w:t>
      </w:r>
      <w:r>
        <w:rPr>
          <w:rFonts w:ascii="Times New Roman" w:hAnsi="Times New Roman" w:cs="Times New Roman"/>
          <w:sz w:val="24"/>
          <w:szCs w:val="24"/>
        </w:rPr>
        <w:t>одержании существующих обязанностей, запретов и ограничений указанных субъектов:</w:t>
      </w:r>
    </w:p>
    <w:p w:rsidR="00CC708D" w:rsidRDefault="00E0778B">
      <w:pPr>
        <w:pStyle w:val="ConsPlusNormal"/>
        <w:ind w:firstLine="567"/>
        <w:jc w:val="both"/>
        <w:rPr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установлены</w:t>
      </w:r>
      <w:proofErr w:type="gramEnd"/>
    </w:p>
    <w:p w:rsidR="00CC708D" w:rsidRDefault="00E0778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 для текстового описания</w:t>
      </w:r>
    </w:p>
    <w:p w:rsidR="00CC708D" w:rsidRDefault="00E0778B">
      <w:pPr>
        <w:pStyle w:val="ConsPlusNormal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ценка расходов субъектов предпринимательской и инвестиционной деятельности, связанных с необходимостью соблюдать обязанности, </w:t>
      </w:r>
      <w:r>
        <w:rPr>
          <w:rFonts w:ascii="Times New Roman" w:hAnsi="Times New Roman" w:cs="Times New Roman"/>
          <w:sz w:val="24"/>
          <w:szCs w:val="24"/>
        </w:rPr>
        <w:t>запреты и ограничения, возлагаемые на них или изменяемые предлагаемым нормативным правовым актом Белоярского района правовым регулированием:</w:t>
      </w:r>
    </w:p>
    <w:p w:rsidR="00CC708D" w:rsidRDefault="00E0778B">
      <w:pPr>
        <w:pStyle w:val="ConsPlusNormal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установлены</w:t>
      </w:r>
      <w:proofErr w:type="gramEnd"/>
    </w:p>
    <w:p w:rsidR="00CC708D" w:rsidRDefault="00E0778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 для текстового описания</w:t>
      </w:r>
    </w:p>
    <w:p w:rsidR="00CC708D" w:rsidRDefault="00E0778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 Оценка рисков невозможности решения проблемы предложенным способом,</w:t>
      </w:r>
      <w:r>
        <w:rPr>
          <w:rFonts w:ascii="Times New Roman" w:hAnsi="Times New Roman" w:cs="Times New Roman"/>
          <w:sz w:val="24"/>
          <w:szCs w:val="24"/>
        </w:rPr>
        <w:t xml:space="preserve"> рисков непредвиденных негативных последствий:</w:t>
      </w:r>
    </w:p>
    <w:p w:rsidR="00CC708D" w:rsidRDefault="00E0778B">
      <w:pPr>
        <w:pStyle w:val="ConsPlusNormal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установлены</w:t>
      </w:r>
      <w:proofErr w:type="gramEnd"/>
    </w:p>
    <w:p w:rsidR="00CC708D" w:rsidRDefault="00E0778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место для текстового описания</w:t>
      </w:r>
    </w:p>
    <w:sectPr w:rsidR="00CC708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78B" w:rsidRDefault="00E0778B">
      <w:pPr>
        <w:spacing w:line="240" w:lineRule="auto"/>
      </w:pPr>
      <w:r>
        <w:separator/>
      </w:r>
    </w:p>
  </w:endnote>
  <w:endnote w:type="continuationSeparator" w:id="0">
    <w:p w:rsidR="00E0778B" w:rsidRDefault="00E077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78B" w:rsidRDefault="00E0778B">
      <w:pPr>
        <w:spacing w:after="0"/>
      </w:pPr>
      <w:r>
        <w:separator/>
      </w:r>
    </w:p>
  </w:footnote>
  <w:footnote w:type="continuationSeparator" w:id="0">
    <w:p w:rsidR="00E0778B" w:rsidRDefault="00E0778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D34"/>
    <w:rsid w:val="00094ED0"/>
    <w:rsid w:val="00097DCE"/>
    <w:rsid w:val="000C6EE4"/>
    <w:rsid w:val="00166B00"/>
    <w:rsid w:val="001C53FE"/>
    <w:rsid w:val="00240BE6"/>
    <w:rsid w:val="002C03DF"/>
    <w:rsid w:val="002D2811"/>
    <w:rsid w:val="00352B54"/>
    <w:rsid w:val="00393789"/>
    <w:rsid w:val="0039526A"/>
    <w:rsid w:val="003C2D34"/>
    <w:rsid w:val="00506333"/>
    <w:rsid w:val="00511DFC"/>
    <w:rsid w:val="00540F70"/>
    <w:rsid w:val="005778AF"/>
    <w:rsid w:val="006351D3"/>
    <w:rsid w:val="00656163"/>
    <w:rsid w:val="006679CF"/>
    <w:rsid w:val="006758E6"/>
    <w:rsid w:val="00700B6E"/>
    <w:rsid w:val="00734CE6"/>
    <w:rsid w:val="00740ABC"/>
    <w:rsid w:val="007A66F8"/>
    <w:rsid w:val="007E1751"/>
    <w:rsid w:val="008A66ED"/>
    <w:rsid w:val="008C615F"/>
    <w:rsid w:val="008F28AA"/>
    <w:rsid w:val="009165F8"/>
    <w:rsid w:val="00925AD6"/>
    <w:rsid w:val="00947D0B"/>
    <w:rsid w:val="00983506"/>
    <w:rsid w:val="009B1670"/>
    <w:rsid w:val="00A02A94"/>
    <w:rsid w:val="00A57DFC"/>
    <w:rsid w:val="00A61DB4"/>
    <w:rsid w:val="00A973D8"/>
    <w:rsid w:val="00AA3746"/>
    <w:rsid w:val="00AB742D"/>
    <w:rsid w:val="00AC31B0"/>
    <w:rsid w:val="00B45A9C"/>
    <w:rsid w:val="00B6192B"/>
    <w:rsid w:val="00B830F1"/>
    <w:rsid w:val="00B972A4"/>
    <w:rsid w:val="00BF65C8"/>
    <w:rsid w:val="00C352F3"/>
    <w:rsid w:val="00C47B05"/>
    <w:rsid w:val="00C7394F"/>
    <w:rsid w:val="00CC708D"/>
    <w:rsid w:val="00D1600E"/>
    <w:rsid w:val="00D262E3"/>
    <w:rsid w:val="00D314CB"/>
    <w:rsid w:val="00D364F5"/>
    <w:rsid w:val="00D440CC"/>
    <w:rsid w:val="00D6370B"/>
    <w:rsid w:val="00D81003"/>
    <w:rsid w:val="00DC2282"/>
    <w:rsid w:val="00DE2B6A"/>
    <w:rsid w:val="00E067F2"/>
    <w:rsid w:val="00E0778B"/>
    <w:rsid w:val="00FA3A31"/>
    <w:rsid w:val="00FD16CA"/>
    <w:rsid w:val="0CE03096"/>
    <w:rsid w:val="533A1B97"/>
    <w:rsid w:val="6351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">
    <w:name w:val="w"/>
    <w:uiPriority w:val="99"/>
    <w:rPr>
      <w:rFonts w:cs="Times New Roman"/>
    </w:rPr>
  </w:style>
  <w:style w:type="character" w:customStyle="1" w:styleId="a4">
    <w:name w:val="Текст выноски Знак"/>
    <w:link w:val="a3"/>
    <w:uiPriority w:val="99"/>
    <w:semiHidden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">
    <w:name w:val="w"/>
    <w:uiPriority w:val="99"/>
    <w:rPr>
      <w:rFonts w:cs="Times New Roman"/>
    </w:rPr>
  </w:style>
  <w:style w:type="character" w:customStyle="1" w:styleId="a4">
    <w:name w:val="Текст выноски Знак"/>
    <w:link w:val="a3"/>
    <w:uiPriority w:val="99"/>
    <w:semiHidden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Вендур Роман Викторович</cp:lastModifiedBy>
  <cp:revision>2</cp:revision>
  <cp:lastPrinted>2022-02-28T09:44:00Z</cp:lastPrinted>
  <dcterms:created xsi:type="dcterms:W3CDTF">2022-07-11T11:58:00Z</dcterms:created>
  <dcterms:modified xsi:type="dcterms:W3CDTF">2022-07-11T11:58:00Z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286508D30873461384BF04666ACFF4C9</vt:lpwstr>
  </property>
</Properties>
</file>