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0742B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6D1E5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00173" w:rsidRPr="00E65AA4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D1E5C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D1E5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контрольно-сче</w:t>
      </w:r>
      <w:r w:rsidR="006D1E5C">
        <w:rPr>
          <w:rFonts w:ascii="Times New Roman" w:hAnsi="Times New Roman"/>
          <w:sz w:val="24"/>
          <w:szCs w:val="24"/>
        </w:rPr>
        <w:t>тной палатой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="006D1E5C">
        <w:rPr>
          <w:rFonts w:ascii="Times New Roman" w:eastAsia="Times New Roman" w:hAnsi="Times New Roman" w:cs="Times New Roman"/>
          <w:sz w:val="24"/>
          <w:szCs w:val="24"/>
        </w:rPr>
        <w:t xml:space="preserve"> от 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6D1E5C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800173" w:rsidRPr="002029B6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9A2BAB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6D1E5C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6D1E5C" w:rsidRPr="006D1E5C">
        <w:rPr>
          <w:rFonts w:ascii="Times New Roman" w:hAnsi="Times New Roman" w:cs="Times New Roman"/>
          <w:i/>
          <w:sz w:val="24"/>
          <w:szCs w:val="24"/>
        </w:rPr>
        <w:t>7</w:t>
      </w:r>
      <w:r w:rsidRPr="006D1E5C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0742BC" w:rsidRPr="006D1E5C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="006D1E5C" w:rsidRPr="006D1E5C">
        <w:rPr>
          <w:rFonts w:ascii="Times New Roman" w:hAnsi="Times New Roman" w:cs="Times New Roman"/>
        </w:rPr>
        <w:t xml:space="preserve"> </w:t>
      </w:r>
      <w:r w:rsidR="006D1E5C" w:rsidRPr="00F03E07">
        <w:rPr>
          <w:rFonts w:ascii="Times New Roman" w:hAnsi="Times New Roman" w:cs="Times New Roman"/>
        </w:rPr>
        <w:t>в части, касающейся расходных обязательств поселени</w:t>
      </w:r>
      <w:r w:rsidR="006D1E5C">
        <w:rPr>
          <w:rFonts w:ascii="Times New Roman" w:hAnsi="Times New Roman" w:cs="Times New Roman"/>
        </w:rPr>
        <w:t>я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6D1E5C">
        <w:rPr>
          <w:rFonts w:ascii="Times New Roman" w:hAnsi="Times New Roman" w:cs="Times New Roman"/>
          <w:sz w:val="24"/>
          <w:szCs w:val="24"/>
        </w:rPr>
        <w:t>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8A3" w:rsidRPr="00511333" w:rsidRDefault="002C74D4" w:rsidP="00F21F1C">
      <w:pPr>
        <w:spacing w:after="0" w:line="0" w:lineRule="atLeast"/>
        <w:ind w:firstLine="709"/>
        <w:contextualSpacing/>
        <w:jc w:val="both"/>
      </w:pPr>
      <w:r w:rsidRPr="006F6DA0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2D07AA">
        <w:rPr>
          <w:rFonts w:ascii="Times New Roman" w:hAnsi="Times New Roman" w:cs="Times New Roman"/>
          <w:b/>
          <w:color w:val="000000"/>
          <w:sz w:val="24"/>
          <w:szCs w:val="24"/>
        </w:rPr>
        <w:t>первое</w:t>
      </w:r>
      <w:r w:rsidR="00511333" w:rsidRPr="005113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13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полугодие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2D07AA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5428A3" w:rsidRPr="0051133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2D07A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1333" w:rsidRPr="00511333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5428A3">
        <w:rPr>
          <w:rFonts w:ascii="Times New Roman" w:hAnsi="Times New Roman" w:cs="Times New Roman"/>
          <w:b/>
          <w:color w:val="000000"/>
          <w:sz w:val="24"/>
          <w:szCs w:val="24"/>
        </w:rPr>
        <w:t>Полноват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11333">
        <w:rPr>
          <w:rFonts w:ascii="Times New Roman" w:hAnsi="Times New Roman" w:cs="Times New Roman"/>
          <w:b/>
          <w:sz w:val="24"/>
          <w:szCs w:val="24"/>
        </w:rPr>
        <w:t xml:space="preserve">полугодие          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D07AA">
        <w:rPr>
          <w:rFonts w:ascii="Times New Roman" w:hAnsi="Times New Roman" w:cs="Times New Roman"/>
          <w:b/>
          <w:sz w:val="24"/>
          <w:szCs w:val="24"/>
        </w:rPr>
        <w:t>3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511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333" w:rsidRPr="00511333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</w:t>
      </w:r>
      <w:r w:rsidR="005428A3" w:rsidRPr="00511333">
        <w:rPr>
          <w:rFonts w:ascii="Times New Roman" w:hAnsi="Times New Roman" w:cs="Times New Roman"/>
          <w:sz w:val="24"/>
          <w:szCs w:val="24"/>
        </w:rPr>
        <w:t>;</w:t>
      </w:r>
    </w:p>
    <w:p w:rsidR="00511333" w:rsidRDefault="00511333" w:rsidP="005113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84340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="00570522"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570522"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4BCA" w:rsidRDefault="009A4BCA" w:rsidP="005113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color w:val="222222"/>
          <w:shd w:val="clear" w:color="auto" w:fill="FFFFFF"/>
        </w:rPr>
      </w:pPr>
      <w:r w:rsidRPr="009A4BCA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BA2A6A">
        <w:rPr>
          <w:rFonts w:ascii="Times New Roman" w:hAnsi="Times New Roman" w:cs="Times New Roman"/>
          <w:sz w:val="24"/>
          <w:szCs w:val="24"/>
        </w:rPr>
        <w:t xml:space="preserve">дополнительных форм к Пояснительной записке </w:t>
      </w:r>
      <w:r w:rsidRPr="009A4BCA">
        <w:rPr>
          <w:rFonts w:ascii="Times New Roman" w:hAnsi="Times New Roman" w:cs="Times New Roman"/>
          <w:sz w:val="24"/>
          <w:szCs w:val="24"/>
        </w:rPr>
        <w:t>не включена форма 0503173 «Сведения об изменении остатков валюты баланса»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4BCA">
        <w:rPr>
          <w:rFonts w:ascii="Times New Roman" w:hAnsi="Times New Roman" w:cs="Times New Roman"/>
          <w:color w:val="000000"/>
          <w:sz w:val="24"/>
          <w:szCs w:val="24"/>
        </w:rPr>
        <w:t>В ходе проведения внешней проверки форма 0503173 предоставлена в контрольно-счетную палату Белоярского района.</w:t>
      </w:r>
      <w:r w:rsidRPr="00025A96">
        <w:rPr>
          <w:color w:val="222222"/>
          <w:shd w:val="clear" w:color="auto" w:fill="FFFFFF"/>
        </w:rPr>
        <w:t xml:space="preserve"> </w:t>
      </w:r>
    </w:p>
    <w:p w:rsidR="009A4BCA" w:rsidRDefault="009A4BCA" w:rsidP="009A4BCA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BCA">
        <w:rPr>
          <w:rFonts w:ascii="Times New Roman" w:hAnsi="Times New Roman" w:cs="Times New Roman"/>
          <w:sz w:val="24"/>
          <w:szCs w:val="24"/>
        </w:rPr>
        <w:t xml:space="preserve"> </w:t>
      </w:r>
      <w:r w:rsidRPr="009A4BCA">
        <w:rPr>
          <w:rFonts w:ascii="Times New Roman" w:hAnsi="Times New Roman" w:cs="Times New Roman"/>
          <w:color w:val="000000"/>
          <w:sz w:val="24"/>
          <w:szCs w:val="24"/>
        </w:rPr>
        <w:t>При оценке полноты сведений, представленных в формах Отчета, на соответствие их нормативным требованиям Инструкции 191н, имеются замечания по форме 0503128 «Отчет о бюджетных обязательствах»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BCA">
        <w:rPr>
          <w:rFonts w:ascii="Times New Roman" w:hAnsi="Times New Roman" w:cs="Times New Roman"/>
          <w:color w:val="000000"/>
          <w:sz w:val="24"/>
          <w:szCs w:val="24"/>
        </w:rPr>
        <w:t>(не отражен код главного распорядителя бюджетных 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9A4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83B9D">
        <w:rPr>
          <w:rFonts w:ascii="Times New Roman" w:eastAsia="Times New Roman" w:hAnsi="Times New Roman" w:cs="Times New Roman"/>
          <w:sz w:val="24"/>
          <w:szCs w:val="24"/>
        </w:rPr>
        <w:t>едостатки не повлияли на достоверность Отчета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782" w:rsidRPr="00850782" w:rsidRDefault="00850782" w:rsidP="00850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0782">
        <w:rPr>
          <w:rFonts w:ascii="Times New Roman" w:eastAsia="Times New Roman" w:hAnsi="Times New Roman" w:cs="Times New Roman"/>
          <w:sz w:val="24"/>
          <w:szCs w:val="24"/>
        </w:rPr>
        <w:t>Бюджет поселения за первое полугодие 2023 года исполнен: по доходам в сумме 27 808 987,02 рублей, по расходам в сумме 25 725 588,53 рублей, с профицитом в объеме (+)2 083 398,49 рублей.</w:t>
      </w:r>
    </w:p>
    <w:p w:rsidR="00850782" w:rsidRPr="00850782" w:rsidRDefault="00850782" w:rsidP="00850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850782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2023 года на счетах бюджета поселения по бюджетной деятельности составил 3 490 122,03 рубля, по средствам во временном распоряжении – 0,00 рублей.</w:t>
      </w:r>
    </w:p>
    <w:p w:rsidR="00511333" w:rsidRDefault="00511333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="00850782">
        <w:rPr>
          <w:rFonts w:ascii="Times New Roman" w:eastAsia="Times New Roman" w:hAnsi="Times New Roman" w:cs="Times New Roman"/>
          <w:sz w:val="24"/>
          <w:szCs w:val="24"/>
        </w:rPr>
        <w:t>первое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полугодие 202</w:t>
      </w:r>
      <w:r w:rsidR="0085078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 w:rsidR="0085078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8205D6" w:rsidRDefault="008205D6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>квартального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850782">
        <w:rPr>
          <w:rFonts w:ascii="Times New Roman" w:hAnsi="Times New Roman" w:cs="Times New Roman"/>
          <w:sz w:val="24"/>
          <w:szCs w:val="24"/>
        </w:rPr>
        <w:t xml:space="preserve">20 сентября         </w:t>
      </w:r>
      <w:r w:rsidRPr="006F6DA0">
        <w:rPr>
          <w:rFonts w:ascii="Times New Roman" w:hAnsi="Times New Roman" w:cs="Times New Roman"/>
          <w:sz w:val="24"/>
          <w:szCs w:val="24"/>
        </w:rPr>
        <w:t>202</w:t>
      </w:r>
      <w:r w:rsidR="00850782">
        <w:rPr>
          <w:rFonts w:ascii="Times New Roman" w:hAnsi="Times New Roman" w:cs="Times New Roman"/>
          <w:sz w:val="24"/>
          <w:szCs w:val="24"/>
        </w:rPr>
        <w:t>3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50782">
        <w:rPr>
          <w:rFonts w:ascii="Times New Roman" w:hAnsi="Times New Roman" w:cs="Times New Roman"/>
          <w:sz w:val="24"/>
          <w:szCs w:val="24"/>
        </w:rPr>
        <w:t>65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F60B8F" w:rsidRDefault="00F60B8F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B0F03" w:rsidRPr="00021D4B" w:rsidRDefault="006C5038" w:rsidP="003B0F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3) </w:t>
      </w:r>
      <w:r w:rsidR="003B0F03"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>кспертиза проект</w:t>
      </w:r>
      <w:r w:rsidR="003B0F03">
        <w:rPr>
          <w:rFonts w:ascii="Times New Roman" w:hAnsi="Times New Roman" w:cs="Times New Roman"/>
          <w:b/>
          <w:sz w:val="24"/>
          <w:szCs w:val="24"/>
        </w:rPr>
        <w:t>а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 w:rsidR="003B0F03">
        <w:rPr>
          <w:rFonts w:ascii="Times New Roman" w:hAnsi="Times New Roman" w:cs="Times New Roman"/>
          <w:b/>
          <w:sz w:val="24"/>
          <w:szCs w:val="24"/>
        </w:rPr>
        <w:t>я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Совета депутатов </w:t>
      </w:r>
      <w:r w:rsidR="003B0F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3B0F0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3B0F0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3B0F0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3B0F03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B0F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F03">
        <w:rPr>
          <w:rFonts w:ascii="Times New Roman" w:eastAsia="Times New Roman" w:hAnsi="Times New Roman" w:cs="Times New Roman"/>
          <w:b/>
          <w:sz w:val="24"/>
          <w:szCs w:val="24"/>
        </w:rPr>
        <w:t>7 декабря 2022 года № 44</w:t>
      </w:r>
      <w:r w:rsidR="003B0F03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B0F03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F03" w:rsidRPr="00021D4B">
        <w:rPr>
          <w:rFonts w:ascii="Times New Roman" w:hAnsi="Times New Roman" w:cs="Times New Roman"/>
          <w:sz w:val="24"/>
          <w:szCs w:val="24"/>
        </w:rPr>
        <w:t>(далее – проек</w:t>
      </w:r>
      <w:r w:rsidR="003B0F03">
        <w:rPr>
          <w:rFonts w:ascii="Times New Roman" w:hAnsi="Times New Roman" w:cs="Times New Roman"/>
          <w:sz w:val="24"/>
          <w:szCs w:val="24"/>
        </w:rPr>
        <w:t>т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9F14DC">
        <w:rPr>
          <w:rFonts w:ascii="Times New Roman" w:hAnsi="Times New Roman" w:cs="Times New Roman"/>
          <w:sz w:val="24"/>
          <w:szCs w:val="24"/>
        </w:rPr>
        <w:t>я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</w:t>
      </w:r>
      <w:r w:rsidR="003B0F03">
        <w:rPr>
          <w:rFonts w:ascii="Times New Roman" w:hAnsi="Times New Roman" w:cs="Times New Roman"/>
          <w:sz w:val="24"/>
          <w:szCs w:val="24"/>
        </w:rPr>
        <w:t>по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3B0F03">
        <w:rPr>
          <w:rFonts w:ascii="Times New Roman" w:hAnsi="Times New Roman" w:cs="Times New Roman"/>
          <w:sz w:val="24"/>
          <w:szCs w:val="24"/>
        </w:rPr>
        <w:t>ю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3B0F03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3B0F03" w:rsidRPr="00021D4B">
        <w:rPr>
          <w:rFonts w:ascii="Times New Roman" w:hAnsi="Times New Roman" w:cs="Times New Roman"/>
          <w:sz w:val="24"/>
          <w:szCs w:val="24"/>
        </w:rPr>
        <w:t>бюдже</w:t>
      </w:r>
      <w:r w:rsidR="003B0F03">
        <w:rPr>
          <w:rFonts w:ascii="Times New Roman" w:hAnsi="Times New Roman" w:cs="Times New Roman"/>
          <w:sz w:val="24"/>
          <w:szCs w:val="24"/>
        </w:rPr>
        <w:t>те</w:t>
      </w:r>
      <w:r w:rsidR="003B0F03" w:rsidRPr="00021D4B">
        <w:rPr>
          <w:rFonts w:ascii="Times New Roman" w:hAnsi="Times New Roman" w:cs="Times New Roman"/>
          <w:sz w:val="24"/>
          <w:szCs w:val="24"/>
        </w:rPr>
        <w:t xml:space="preserve"> поселения)</w:t>
      </w:r>
      <w:r w:rsidR="003B0F03">
        <w:rPr>
          <w:rFonts w:ascii="Times New Roman" w:hAnsi="Times New Roman" w:cs="Times New Roman"/>
          <w:sz w:val="24"/>
          <w:szCs w:val="24"/>
        </w:rPr>
        <w:t>.</w:t>
      </w:r>
    </w:p>
    <w:p w:rsidR="00FC18F4" w:rsidRDefault="00FC18F4" w:rsidP="00FC18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A38E0">
        <w:rPr>
          <w:rFonts w:ascii="Times New Roman" w:hAnsi="Times New Roman" w:cs="Times New Roman"/>
          <w:sz w:val="24"/>
          <w:szCs w:val="24"/>
        </w:rPr>
        <w:t xml:space="preserve"> по внесению изменений в решение о бюджете поселения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палатой Белоярского района подготовлено заключение от </w:t>
      </w:r>
      <w:r w:rsidR="009F14DC">
        <w:rPr>
          <w:rFonts w:ascii="Times New Roman" w:hAnsi="Times New Roman" w:cs="Times New Roman"/>
          <w:sz w:val="24"/>
          <w:szCs w:val="24"/>
        </w:rPr>
        <w:t xml:space="preserve">15 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F14D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6</w:t>
      </w:r>
      <w:r w:rsidR="009F14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8F4" w:rsidRDefault="00FC18F4" w:rsidP="00FC18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F60B8F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7114C1" w:rsidRDefault="007114C1" w:rsidP="007114C1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="009F14DC">
        <w:rPr>
          <w:rFonts w:ascii="Times New Roman" w:eastAsia="Times New Roman" w:hAnsi="Times New Roman" w:cs="Times New Roman"/>
          <w:iCs/>
          <w:sz w:val="24"/>
          <w:szCs w:val="24"/>
        </w:rPr>
        <w:t>уточн</w:t>
      </w:r>
      <w:r w:rsidR="006A38E0">
        <w:rPr>
          <w:rFonts w:ascii="Times New Roman" w:eastAsia="Times New Roman" w:hAnsi="Times New Roman" w:cs="Times New Roman"/>
          <w:iCs/>
          <w:sz w:val="24"/>
          <w:szCs w:val="24"/>
        </w:rPr>
        <w:t>ены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поселения на 202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 w:rsidR="006A38E0"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Полноват от 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года № 4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«О бюджете сель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ского поселения Полноват на 2023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F14D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7A6F" w:rsidRDefault="009F14DC" w:rsidP="003D7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Доходы и расходы бюджета поселения на 2023 год </w:t>
      </w:r>
      <w:r>
        <w:rPr>
          <w:rFonts w:ascii="Times New Roman" w:eastAsia="Times New Roman" w:hAnsi="Times New Roman" w:cs="Times New Roman"/>
          <w:sz w:val="24"/>
          <w:szCs w:val="24"/>
        </w:rPr>
        <w:t>увеличились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>3 271 910,66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счет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уточнения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</w:t>
      </w:r>
      <w:r>
        <w:rPr>
          <w:rFonts w:ascii="Times New Roman" w:eastAsia="Times New Roman" w:hAnsi="Times New Roman" w:cs="Times New Roman"/>
          <w:sz w:val="24"/>
          <w:szCs w:val="24"/>
        </w:rPr>
        <w:t>из бюджета Белоярского района (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сбалансированности бюджета поселения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14D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A6F" w:rsidRPr="00106776">
        <w:rPr>
          <w:rFonts w:ascii="Times New Roman" w:eastAsia="Times New Roman" w:hAnsi="Times New Roman" w:cs="Times New Roman"/>
          <w:sz w:val="24"/>
          <w:szCs w:val="24"/>
        </w:rPr>
        <w:t xml:space="preserve">По расходам уточняемые средства направлены на реализацию мероприятий муниципальной программы сельского поселения </w:t>
      </w:r>
      <w:r w:rsidR="003D7A6F"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="003D7A6F" w:rsidRPr="00106776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Полноват</w:t>
      </w:r>
      <w:r w:rsidR="003D7A6F" w:rsidRPr="0010677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40C45" w:rsidRDefault="006A38E0" w:rsidP="00640C4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изменений</w:t>
      </w:r>
      <w:r w:rsidR="00640C45" w:rsidRPr="00EA3B0E">
        <w:rPr>
          <w:rFonts w:ascii="Times New Roman" w:eastAsia="Times New Roman" w:hAnsi="Times New Roman" w:cs="Times New Roman"/>
          <w:sz w:val="24"/>
          <w:szCs w:val="24"/>
        </w:rPr>
        <w:t xml:space="preserve"> бюджет поселения на 202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40C45"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640C4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640C45" w:rsidRPr="00EA3B0E">
        <w:rPr>
          <w:rFonts w:ascii="Times New Roman" w:eastAsia="Times New Roman" w:hAnsi="Times New Roman" w:cs="Times New Roman"/>
          <w:sz w:val="24"/>
          <w:szCs w:val="24"/>
        </w:rPr>
        <w:t xml:space="preserve">: по доходам бюджета поселения 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в сумме 48 632 484,17</w:t>
      </w:r>
      <w:r w:rsidR="00640C45"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40C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0C45"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в сумме              50 039 207,71</w:t>
      </w:r>
      <w:r w:rsidR="00640C45"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640C45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40C45"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1 406 723,54</w:t>
      </w:r>
      <w:r w:rsidR="00640C45"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40C45" w:rsidRPr="00EA3B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0C45"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7114C1" w:rsidRPr="007114C1" w:rsidRDefault="007114C1" w:rsidP="007114C1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3B1A3B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>планового периода 202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C19B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3B1A3B">
        <w:rPr>
          <w:rFonts w:ascii="Times New Roman" w:eastAsia="Times New Roman" w:hAnsi="Times New Roman" w:cs="Times New Roman"/>
          <w:sz w:val="24"/>
          <w:szCs w:val="24"/>
        </w:rPr>
        <w:t>остается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3B1A3B" w:rsidRDefault="00BC19B8" w:rsidP="003B1A3B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B1A3B"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 w:rsidR="003B1A3B"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="003B1A3B"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1A3B"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="003B1A3B"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="003B1A3B">
        <w:rPr>
          <w:rFonts w:ascii="Times New Roman" w:hAnsi="Times New Roman" w:cs="Times New Roman"/>
          <w:sz w:val="24"/>
          <w:szCs w:val="24"/>
        </w:rPr>
        <w:t>сельского</w:t>
      </w:r>
      <w:r w:rsidR="003B1A3B"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B1A3B">
        <w:rPr>
          <w:rFonts w:ascii="Times New Roman" w:hAnsi="Times New Roman" w:cs="Times New Roman"/>
          <w:sz w:val="24"/>
          <w:szCs w:val="24"/>
        </w:rPr>
        <w:t>Полноват</w:t>
      </w:r>
      <w:r w:rsidR="003B1A3B"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 w:rsidR="003B1A3B"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Полноват от </w:t>
      </w:r>
      <w:r w:rsidR="006A38E0">
        <w:rPr>
          <w:rFonts w:ascii="Times New Roman" w:hAnsi="Times New Roman" w:cs="Times New Roman"/>
          <w:sz w:val="24"/>
          <w:szCs w:val="24"/>
        </w:rPr>
        <w:t xml:space="preserve">21 сентября </w:t>
      </w:r>
      <w:r w:rsidR="003B1A3B">
        <w:rPr>
          <w:rFonts w:ascii="Times New Roman" w:hAnsi="Times New Roman" w:cs="Times New Roman"/>
          <w:sz w:val="24"/>
          <w:szCs w:val="24"/>
        </w:rPr>
        <w:t>202</w:t>
      </w:r>
      <w:r w:rsidR="006A38E0">
        <w:rPr>
          <w:rFonts w:ascii="Times New Roman" w:hAnsi="Times New Roman" w:cs="Times New Roman"/>
          <w:sz w:val="24"/>
          <w:szCs w:val="24"/>
        </w:rPr>
        <w:t>3</w:t>
      </w:r>
      <w:r w:rsidR="003B1A3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A38E0">
        <w:rPr>
          <w:rFonts w:ascii="Times New Roman" w:hAnsi="Times New Roman" w:cs="Times New Roman"/>
          <w:sz w:val="24"/>
          <w:szCs w:val="24"/>
        </w:rPr>
        <w:t>7</w:t>
      </w:r>
      <w:r w:rsidR="003B1A3B">
        <w:rPr>
          <w:rFonts w:ascii="Times New Roman" w:hAnsi="Times New Roman" w:cs="Times New Roman"/>
          <w:sz w:val="24"/>
          <w:szCs w:val="24"/>
        </w:rPr>
        <w:t>)</w:t>
      </w:r>
      <w:r w:rsidR="003B1A3B" w:rsidRPr="00BE3925">
        <w:rPr>
          <w:rFonts w:ascii="Times New Roman" w:hAnsi="Times New Roman" w:cs="Times New Roman"/>
          <w:sz w:val="24"/>
          <w:szCs w:val="24"/>
        </w:rPr>
        <w:t>.</w:t>
      </w:r>
    </w:p>
    <w:p w:rsidR="00BC4AB1" w:rsidRPr="00DF2802" w:rsidRDefault="00BC4AB1" w:rsidP="00DF28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F2802" w:rsidRPr="00DF2802" w:rsidRDefault="00DF2802" w:rsidP="00DF2802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DFC">
        <w:rPr>
          <w:rFonts w:ascii="Times New Roman" w:eastAsia="Times New Roman" w:hAnsi="Times New Roman" w:cs="Times New Roman"/>
          <w:b/>
          <w:sz w:val="24"/>
          <w:szCs w:val="24"/>
        </w:rPr>
        <w:t>Контрольные мероприятия</w:t>
      </w:r>
      <w:r w:rsidRPr="00DF280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F2802" w:rsidRPr="00DF2802" w:rsidRDefault="00DF2802" w:rsidP="00DF2802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802" w:rsidRDefault="00DF2802" w:rsidP="00DF2802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проверяемом периоде проведено </w:t>
      </w:r>
      <w:r w:rsidRPr="0055544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контрольных мероприятия</w:t>
      </w:r>
      <w:r w:rsidRPr="0055544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802" w:rsidRDefault="00DF2802" w:rsidP="00DF280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802" w:rsidRDefault="00DF2802" w:rsidP="00DF280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Камеральная проверка финансово-хозяйственной деятельности администрации сельского поселения Полноват</w:t>
      </w:r>
      <w:r w:rsidRPr="00B11143">
        <w:rPr>
          <w:rFonts w:ascii="Times New Roman" w:hAnsi="Times New Roman"/>
          <w:sz w:val="24"/>
          <w:szCs w:val="24"/>
        </w:rPr>
        <w:t>.</w:t>
      </w:r>
    </w:p>
    <w:p w:rsidR="00DF2802" w:rsidRDefault="00DF2802" w:rsidP="00DF280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20809">
        <w:rPr>
          <w:rFonts w:ascii="Times New Roman" w:hAnsi="Times New Roman"/>
          <w:sz w:val="24"/>
          <w:szCs w:val="24"/>
        </w:rPr>
        <w:t>амеральная   проверка использования средств субсидий, выделенных на исполнение муниципального задания и иные цели муниципальному автономному учре</w:t>
      </w:r>
      <w:r>
        <w:rPr>
          <w:rFonts w:ascii="Times New Roman" w:hAnsi="Times New Roman"/>
          <w:sz w:val="24"/>
          <w:szCs w:val="24"/>
        </w:rPr>
        <w:t>ждению сельского поселения Полноват</w:t>
      </w:r>
      <w:r w:rsidRPr="00B20809">
        <w:rPr>
          <w:rFonts w:ascii="Times New Roman" w:hAnsi="Times New Roman"/>
          <w:sz w:val="24"/>
          <w:szCs w:val="24"/>
        </w:rPr>
        <w:t xml:space="preserve"> «Центр культуры и спорта</w:t>
      </w:r>
      <w:r>
        <w:rPr>
          <w:rFonts w:ascii="Times New Roman" w:hAnsi="Times New Roman"/>
          <w:sz w:val="24"/>
          <w:szCs w:val="24"/>
        </w:rPr>
        <w:t xml:space="preserve"> «Созвездие</w:t>
      </w:r>
      <w:r w:rsidRPr="00B20809">
        <w:rPr>
          <w:rFonts w:ascii="Times New Roman" w:hAnsi="Times New Roman"/>
          <w:sz w:val="24"/>
          <w:szCs w:val="24"/>
        </w:rPr>
        <w:t>».</w:t>
      </w:r>
    </w:p>
    <w:p w:rsidR="00DF2802" w:rsidRDefault="00DF2802" w:rsidP="00DF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802" w:rsidRDefault="00DF2802" w:rsidP="00DF28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контрольных мероприятия выявлены следующие нарушения и замечания</w:t>
      </w:r>
      <w:r w:rsidRPr="0055544D">
        <w:rPr>
          <w:rFonts w:ascii="Times New Roman" w:hAnsi="Times New Roman"/>
          <w:sz w:val="24"/>
          <w:szCs w:val="24"/>
        </w:rPr>
        <w:t>:</w:t>
      </w:r>
    </w:p>
    <w:p w:rsidR="00DF2802" w:rsidRPr="0055544D" w:rsidRDefault="00DF2802" w:rsidP="00DF28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2802" w:rsidRPr="0055544D" w:rsidRDefault="00DF2802" w:rsidP="00DF2802">
      <w:pPr>
        <w:pStyle w:val="a3"/>
        <w:numPr>
          <w:ilvl w:val="0"/>
          <w:numId w:val="15"/>
        </w:numPr>
        <w:spacing w:after="0" w:line="240" w:lineRule="auto"/>
        <w:ind w:left="0" w:firstLine="218"/>
        <w:jc w:val="both"/>
        <w:rPr>
          <w:rFonts w:ascii="Times New Roman" w:hAnsi="Times New Roman"/>
          <w:sz w:val="24"/>
          <w:szCs w:val="24"/>
        </w:rPr>
      </w:pPr>
      <w:r w:rsidRPr="00E551C5">
        <w:rPr>
          <w:rFonts w:ascii="Times New Roman" w:hAnsi="Times New Roman" w:cs="Times New Roman"/>
          <w:sz w:val="24"/>
          <w:szCs w:val="24"/>
        </w:rPr>
        <w:t xml:space="preserve">Выявлены нарушения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E551C5">
        <w:rPr>
          <w:rFonts w:ascii="Times New Roman" w:hAnsi="Times New Roman" w:cs="Times New Roman"/>
          <w:sz w:val="24"/>
          <w:szCs w:val="24"/>
        </w:rPr>
        <w:t>законодательства о бухгалтерском учете</w:t>
      </w:r>
      <w:r>
        <w:rPr>
          <w:rFonts w:ascii="Times New Roman" w:hAnsi="Times New Roman" w:cs="Times New Roman"/>
          <w:sz w:val="24"/>
          <w:szCs w:val="24"/>
        </w:rPr>
        <w:t xml:space="preserve"> в случаях при</w:t>
      </w:r>
      <w:r w:rsidRPr="001C17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формировании учетной политики</w:t>
      </w:r>
      <w:r w:rsidRPr="001C17B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при ведении кассовых операций</w:t>
      </w:r>
      <w:r w:rsidRPr="00320B7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списании материальных запасов</w:t>
      </w:r>
      <w:r w:rsidRPr="00320B7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оформлении фактов хозяйственной жизни первичными документами; составлении и оформлении бухгалтерской отчетности </w:t>
      </w:r>
      <w:r>
        <w:rPr>
          <w:rFonts w:ascii="Times New Roman" w:hAnsi="Times New Roman" w:cs="Times New Roman"/>
          <w:b/>
          <w:sz w:val="24"/>
          <w:szCs w:val="24"/>
        </w:rPr>
        <w:t>(3 случая</w:t>
      </w:r>
      <w:r w:rsidRPr="00E551C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сумму 106 200,00 рублей</w:t>
      </w:r>
      <w:r w:rsidRPr="0055544D">
        <w:rPr>
          <w:rFonts w:ascii="Times New Roman" w:hAnsi="Times New Roman" w:cs="Times New Roman"/>
          <w:b/>
          <w:sz w:val="24"/>
          <w:szCs w:val="24"/>
        </w:rPr>
        <w:t>;</w:t>
      </w:r>
    </w:p>
    <w:p w:rsidR="00DF2802" w:rsidRPr="0055544D" w:rsidRDefault="00DF2802" w:rsidP="00DF2802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Выявлены нарушения требований изложенных в нормативных актах Белоярского района (несвоевременное внесение изменений в бюджетную роспись) </w:t>
      </w:r>
      <w:r w:rsidRPr="00714B9F">
        <w:rPr>
          <w:rFonts w:ascii="Times New Roman" w:hAnsi="Times New Roman" w:cs="Times New Roman"/>
          <w:b/>
          <w:sz w:val="24"/>
          <w:szCs w:val="24"/>
        </w:rPr>
        <w:t>(1 случай)</w:t>
      </w:r>
      <w:r w:rsidRPr="0055544D">
        <w:rPr>
          <w:rFonts w:ascii="Times New Roman" w:hAnsi="Times New Roman" w:cs="Times New Roman"/>
          <w:b/>
          <w:sz w:val="24"/>
          <w:szCs w:val="24"/>
        </w:rPr>
        <w:t>;</w:t>
      </w:r>
    </w:p>
    <w:p w:rsidR="00DF2802" w:rsidRPr="0055544D" w:rsidRDefault="00DF2802" w:rsidP="00DF2802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нарушения исполнения требований, утвержденных нормативными актами сельского поселения Полноват, в части расчета единовременной выплаты при достижении возраста 50 лет </w:t>
      </w:r>
      <w:r>
        <w:rPr>
          <w:rFonts w:ascii="Times New Roman" w:hAnsi="Times New Roman" w:cs="Times New Roman"/>
          <w:b/>
          <w:sz w:val="24"/>
          <w:szCs w:val="24"/>
        </w:rPr>
        <w:t>(1 случай) на сумму 26 197,20 рублей</w:t>
      </w:r>
      <w:r w:rsidRPr="0055544D">
        <w:rPr>
          <w:rFonts w:ascii="Times New Roman" w:hAnsi="Times New Roman" w:cs="Times New Roman"/>
          <w:b/>
          <w:sz w:val="24"/>
          <w:szCs w:val="24"/>
        </w:rPr>
        <w:t>;</w:t>
      </w:r>
    </w:p>
    <w:p w:rsidR="00DF2802" w:rsidRPr="0055544D" w:rsidRDefault="00DF2802" w:rsidP="00DF2802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Выявлены отклонения по плановым суммам субсидий отраженным в соглашении на финансовое обеспечение выполнения муниципального задания на оказание муниципальных услуг (выполнение работ) и суммам отраженным в </w:t>
      </w:r>
      <w:r w:rsidRPr="00E45BE6">
        <w:rPr>
          <w:rFonts w:ascii="Times New Roman" w:hAnsi="Times New Roman" w:cs="Times New Roman"/>
          <w:b/>
          <w:sz w:val="24"/>
          <w:szCs w:val="24"/>
        </w:rPr>
        <w:t>ПФХД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5BE6">
        <w:rPr>
          <w:rFonts w:ascii="Times New Roman" w:hAnsi="Times New Roman" w:cs="Times New Roman"/>
          <w:b/>
          <w:sz w:val="24"/>
          <w:szCs w:val="24"/>
        </w:rPr>
        <w:t>(2 случая).</w:t>
      </w:r>
    </w:p>
    <w:p w:rsidR="00DF2802" w:rsidRPr="00576475" w:rsidRDefault="00DF2802" w:rsidP="00DF2802">
      <w:pPr>
        <w:widowControl w:val="0"/>
        <w:tabs>
          <w:tab w:val="left" w:pos="4095"/>
          <w:tab w:val="center" w:pos="50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4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F2802" w:rsidRPr="00437817" w:rsidRDefault="00DF2802" w:rsidP="00DF2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7817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F2802" w:rsidRPr="00437817" w:rsidRDefault="00DF2802" w:rsidP="00DF2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7817">
        <w:rPr>
          <w:rFonts w:ascii="Times New Roman" w:hAnsi="Times New Roman" w:cs="Times New Roman"/>
          <w:b/>
          <w:i/>
          <w:sz w:val="24"/>
          <w:szCs w:val="24"/>
        </w:rPr>
        <w:t>Общий объем средств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проверенных при проведении контрольных мероприятий</w:t>
      </w:r>
      <w:r w:rsidRPr="0043781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73 489 835,83 рублей</w:t>
      </w:r>
      <w:r w:rsidRPr="0043781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F2802" w:rsidRPr="000E3803" w:rsidRDefault="00DF2802" w:rsidP="00DF2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803">
        <w:rPr>
          <w:rFonts w:ascii="Times New Roman" w:hAnsi="Times New Roman" w:cs="Times New Roman"/>
          <w:b/>
          <w:sz w:val="24"/>
          <w:szCs w:val="24"/>
        </w:rPr>
        <w:t>Предложения (рекомендации):</w:t>
      </w:r>
      <w:r>
        <w:rPr>
          <w:rFonts w:ascii="Times New Roman" w:hAnsi="Times New Roman" w:cs="Times New Roman"/>
          <w:sz w:val="24"/>
          <w:szCs w:val="24"/>
        </w:rPr>
        <w:t xml:space="preserve"> указаны в Актах по результатам контрольного мероприятия в разделе «Рекомендации».</w:t>
      </w:r>
    </w:p>
    <w:p w:rsidR="00DF2802" w:rsidRPr="000E3803" w:rsidRDefault="00DF2802" w:rsidP="00DF28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802" w:rsidRDefault="00DF2802" w:rsidP="00DF280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2802" w:rsidRPr="0055544D" w:rsidRDefault="00DF2802" w:rsidP="00DF2802">
      <w:pPr>
        <w:tabs>
          <w:tab w:val="left" w:pos="1830"/>
        </w:tabs>
      </w:pPr>
    </w:p>
    <w:p w:rsidR="00BE4AA9" w:rsidRPr="00DF2802" w:rsidRDefault="00BE4AA9" w:rsidP="00DF28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BE4AA9" w:rsidRPr="00DF280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AC9" w:rsidRDefault="00735AC9" w:rsidP="00043AB0">
      <w:pPr>
        <w:spacing w:after="0" w:line="240" w:lineRule="auto"/>
      </w:pPr>
      <w:r>
        <w:separator/>
      </w:r>
    </w:p>
  </w:endnote>
  <w:endnote w:type="continuationSeparator" w:id="0">
    <w:p w:rsidR="00735AC9" w:rsidRDefault="00735AC9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AC9" w:rsidRDefault="00735AC9" w:rsidP="00043AB0">
      <w:pPr>
        <w:spacing w:after="0" w:line="240" w:lineRule="auto"/>
      </w:pPr>
      <w:r>
        <w:separator/>
      </w:r>
    </w:p>
  </w:footnote>
  <w:footnote w:type="continuationSeparator" w:id="0">
    <w:p w:rsidR="00735AC9" w:rsidRDefault="00735AC9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8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C34DA9"/>
    <w:multiLevelType w:val="hybridMultilevel"/>
    <w:tmpl w:val="C77210AE"/>
    <w:lvl w:ilvl="0" w:tplc="63A4F4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C4C3C"/>
    <w:multiLevelType w:val="hybridMultilevel"/>
    <w:tmpl w:val="53AC3FC0"/>
    <w:lvl w:ilvl="0" w:tplc="5AE21B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2BC"/>
    <w:rsid w:val="00074A0D"/>
    <w:rsid w:val="00075459"/>
    <w:rsid w:val="000759B6"/>
    <w:rsid w:val="000811B4"/>
    <w:rsid w:val="00082D04"/>
    <w:rsid w:val="00084E9B"/>
    <w:rsid w:val="00090A31"/>
    <w:rsid w:val="000917BB"/>
    <w:rsid w:val="0009213B"/>
    <w:rsid w:val="00092A20"/>
    <w:rsid w:val="00095362"/>
    <w:rsid w:val="00096F7D"/>
    <w:rsid w:val="000A3B43"/>
    <w:rsid w:val="000A3BEB"/>
    <w:rsid w:val="000A6309"/>
    <w:rsid w:val="000B2974"/>
    <w:rsid w:val="000B330C"/>
    <w:rsid w:val="000C5709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0F77"/>
    <w:rsid w:val="001A21E8"/>
    <w:rsid w:val="001B00E1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4D4"/>
    <w:rsid w:val="002C7F11"/>
    <w:rsid w:val="002D07AA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6FB6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0F03"/>
    <w:rsid w:val="003B1A3B"/>
    <w:rsid w:val="003B371A"/>
    <w:rsid w:val="003B4726"/>
    <w:rsid w:val="003B4BF1"/>
    <w:rsid w:val="003B7D1A"/>
    <w:rsid w:val="003C2885"/>
    <w:rsid w:val="003C5344"/>
    <w:rsid w:val="003C7625"/>
    <w:rsid w:val="003D0DDA"/>
    <w:rsid w:val="003D7A6F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1C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11333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8A3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0522"/>
    <w:rsid w:val="00574496"/>
    <w:rsid w:val="005801E3"/>
    <w:rsid w:val="00580C26"/>
    <w:rsid w:val="00581392"/>
    <w:rsid w:val="0058426D"/>
    <w:rsid w:val="00585512"/>
    <w:rsid w:val="00586B8A"/>
    <w:rsid w:val="0059028A"/>
    <w:rsid w:val="005904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0C45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A38E0"/>
    <w:rsid w:val="006B5FE6"/>
    <w:rsid w:val="006B6ACC"/>
    <w:rsid w:val="006B7BBB"/>
    <w:rsid w:val="006C3EAE"/>
    <w:rsid w:val="006C48DC"/>
    <w:rsid w:val="006C5038"/>
    <w:rsid w:val="006D1C00"/>
    <w:rsid w:val="006D1E5C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14C1"/>
    <w:rsid w:val="00720DBB"/>
    <w:rsid w:val="00722485"/>
    <w:rsid w:val="007227A6"/>
    <w:rsid w:val="00723616"/>
    <w:rsid w:val="0072766E"/>
    <w:rsid w:val="0073192C"/>
    <w:rsid w:val="00735887"/>
    <w:rsid w:val="00735AC9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0AAC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44E2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05D6"/>
    <w:rsid w:val="00825C4C"/>
    <w:rsid w:val="00830092"/>
    <w:rsid w:val="00833260"/>
    <w:rsid w:val="00836D3A"/>
    <w:rsid w:val="00837149"/>
    <w:rsid w:val="008376E2"/>
    <w:rsid w:val="00840F3A"/>
    <w:rsid w:val="0084340A"/>
    <w:rsid w:val="00845FE5"/>
    <w:rsid w:val="00850782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331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4BCA"/>
    <w:rsid w:val="009A5EA3"/>
    <w:rsid w:val="009A6748"/>
    <w:rsid w:val="009B186C"/>
    <w:rsid w:val="009B1C99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14DC"/>
    <w:rsid w:val="009F21FC"/>
    <w:rsid w:val="009F3478"/>
    <w:rsid w:val="009F6F46"/>
    <w:rsid w:val="00A007BF"/>
    <w:rsid w:val="00A01610"/>
    <w:rsid w:val="00A017A3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27DFB"/>
    <w:rsid w:val="00B32109"/>
    <w:rsid w:val="00B329B8"/>
    <w:rsid w:val="00B36D75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20C"/>
    <w:rsid w:val="00BA197B"/>
    <w:rsid w:val="00BA2688"/>
    <w:rsid w:val="00BA2A6A"/>
    <w:rsid w:val="00BA3757"/>
    <w:rsid w:val="00BA6319"/>
    <w:rsid w:val="00BB0441"/>
    <w:rsid w:val="00BB3068"/>
    <w:rsid w:val="00BB4E44"/>
    <w:rsid w:val="00BB7BE5"/>
    <w:rsid w:val="00BC19B8"/>
    <w:rsid w:val="00BC43ED"/>
    <w:rsid w:val="00BC4AB1"/>
    <w:rsid w:val="00BC4E29"/>
    <w:rsid w:val="00BD1FB0"/>
    <w:rsid w:val="00BE01FA"/>
    <w:rsid w:val="00BE3B1D"/>
    <w:rsid w:val="00BE4AA9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7EB5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063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58A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2AA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2802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6EAA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234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3A9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1F1C"/>
    <w:rsid w:val="00F25211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0B8F"/>
    <w:rsid w:val="00F62640"/>
    <w:rsid w:val="00F66B88"/>
    <w:rsid w:val="00F70376"/>
    <w:rsid w:val="00F71D1E"/>
    <w:rsid w:val="00F74967"/>
    <w:rsid w:val="00F75BE2"/>
    <w:rsid w:val="00F76B36"/>
    <w:rsid w:val="00F76B99"/>
    <w:rsid w:val="00F80E23"/>
    <w:rsid w:val="00F8556D"/>
    <w:rsid w:val="00F94620"/>
    <w:rsid w:val="00F94D5F"/>
    <w:rsid w:val="00F9748D"/>
    <w:rsid w:val="00FA22FB"/>
    <w:rsid w:val="00FB180F"/>
    <w:rsid w:val="00FB2D8E"/>
    <w:rsid w:val="00FC18F4"/>
    <w:rsid w:val="00FC5A26"/>
    <w:rsid w:val="00FC6C4D"/>
    <w:rsid w:val="00FD0AB1"/>
    <w:rsid w:val="00FD0B09"/>
    <w:rsid w:val="00FD0F10"/>
    <w:rsid w:val="00FD4401"/>
    <w:rsid w:val="00FD6BC2"/>
    <w:rsid w:val="00FD7B0F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E7AC-BEBD-4ED7-96AC-F36FB0E7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5911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738</cp:revision>
  <cp:lastPrinted>2021-02-18T09:58:00Z</cp:lastPrinted>
  <dcterms:created xsi:type="dcterms:W3CDTF">2013-04-01T05:21:00Z</dcterms:created>
  <dcterms:modified xsi:type="dcterms:W3CDTF">2023-10-13T06:58:00Z</dcterms:modified>
</cp:coreProperties>
</file>