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</w:pPr>
      <w:r/>
      <w:r/>
    </w:p>
    <w:p>
      <w:pPr>
        <w:pStyle w:val="84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8368" cy="822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8368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84pt;height:64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7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4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ХАНТЫ-МАНСИЙСКИЙ АВТОНОМНЫЙ ОКРУГ – ЮГРА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47"/>
        <w:jc w:val="center"/>
      </w:pPr>
      <w:r>
        <w:rPr>
          <w:b/>
          <w:bCs/>
        </w:rPr>
        <w:tab/>
        <w:tab/>
        <w:tab/>
        <w:tab/>
        <w:tab/>
        <w:tab/>
        <w:tab/>
        <w:tab/>
      </w:r>
      <w:r>
        <w:rPr>
          <w:b/>
          <w:bCs/>
        </w:rPr>
        <w:tab/>
        <w:tab/>
        <w:tab/>
        <w:tab/>
        <w:tab/>
        <w:tab/>
      </w:r>
      <w:r/>
    </w:p>
    <w:p>
      <w:pPr>
        <w:pStyle w:val="849"/>
        <w:rPr>
          <w:sz w:val="32"/>
          <w:szCs w:val="32"/>
        </w:rPr>
      </w:pPr>
      <w:r>
        <w:rPr>
          <w:sz w:val="32"/>
          <w:szCs w:val="32"/>
        </w:rPr>
        <w:t xml:space="preserve">ДУМА БЕЛОЯРСКОГО РАЙОНА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8"/>
      </w:pPr>
      <w:r>
        <w:t xml:space="preserve">РЕШЕНИЕ</w:t>
      </w:r>
      <w:r/>
    </w:p>
    <w:p>
      <w:pPr>
        <w:pStyle w:val="847"/>
      </w:pPr>
      <w:r/>
      <w:r/>
    </w:p>
    <w:p>
      <w:pPr>
        <w:pStyle w:val="853"/>
        <w:widowControl/>
        <w:rPr>
          <w:b w:val="0"/>
        </w:rPr>
      </w:pPr>
      <w:r>
        <w:rPr>
          <w:b w:val="0"/>
        </w:rPr>
        <w:t xml:space="preserve">от </w:t>
      </w:r>
      <w:r>
        <w:rPr>
          <w:b w:val="0"/>
        </w:rPr>
        <w:t xml:space="preserve">                    2026</w:t>
      </w:r>
      <w:r>
        <w:rPr>
          <w:b w:val="0"/>
        </w:rPr>
        <w:t xml:space="preserve"> года</w:t>
      </w:r>
      <w:r>
        <w:rPr>
          <w:b w:val="0"/>
        </w:rPr>
        <w:t xml:space="preserve">                                                                                 </w:t>
      </w:r>
      <w:r>
        <w:rPr>
          <w:b w:val="0"/>
        </w:rPr>
        <w:t xml:space="preserve">           </w:t>
      </w:r>
      <w:r>
        <w:rPr>
          <w:b w:val="0"/>
        </w:rPr>
        <w:t xml:space="preserve">  </w:t>
      </w:r>
      <w:r>
        <w:rPr>
          <w:b w:val="0"/>
        </w:rPr>
        <w:t xml:space="preserve">         </w:t>
      </w:r>
      <w:r>
        <w:rPr>
          <w:b w:val="0"/>
        </w:rPr>
        <w:t xml:space="preserve">    </w:t>
      </w:r>
      <w:r>
        <w:rPr>
          <w:b w:val="0"/>
        </w:rPr>
        <w:t xml:space="preserve">№</w:t>
      </w:r>
      <w:r>
        <w:rPr>
          <w:b w:val="0"/>
        </w:rPr>
        <w:t xml:space="preserve"> </w:t>
      </w:r>
      <w:r>
        <w:rPr>
          <w:b w:val="0"/>
        </w:rPr>
        <w:t xml:space="preserve"> </w:t>
      </w:r>
      <w:r>
        <w:rPr>
          <w:b w:val="0"/>
        </w:rPr>
      </w:r>
      <w:r>
        <w:rPr>
          <w:b w:val="0"/>
        </w:rPr>
      </w:r>
    </w:p>
    <w:p>
      <w:pPr>
        <w:pStyle w:val="853"/>
        <w:jc w:val="right"/>
        <w:widowControl/>
      </w:pPr>
      <w:r>
        <w:t xml:space="preserve">проект</w:t>
      </w:r>
      <w:r/>
    </w:p>
    <w:p>
      <w:pPr>
        <w:pStyle w:val="853"/>
        <w:widowControl/>
      </w:pPr>
      <w:r/>
      <w:r/>
    </w:p>
    <w:p>
      <w:pPr>
        <w:pStyle w:val="853"/>
        <w:jc w:val="center"/>
        <w:widowControl/>
      </w:pPr>
      <w:r>
        <w:t xml:space="preserve">О</w:t>
      </w:r>
      <w:r>
        <w:t xml:space="preserve"> внесении изменени</w:t>
      </w:r>
      <w:r>
        <w:t xml:space="preserve">я</w:t>
      </w:r>
      <w:r>
        <w:t xml:space="preserve"> </w:t>
      </w:r>
      <w:r>
        <w:t xml:space="preserve"> </w:t>
      </w:r>
      <w:r>
        <w:t xml:space="preserve">в</w:t>
      </w:r>
      <w:r>
        <w:t xml:space="preserve"> </w:t>
      </w:r>
      <w:r>
        <w:t xml:space="preserve">приложение </w:t>
      </w:r>
      <w:r/>
    </w:p>
    <w:p>
      <w:pPr>
        <w:pStyle w:val="853"/>
        <w:jc w:val="center"/>
        <w:widowControl/>
      </w:pPr>
      <w:r>
        <w:t xml:space="preserve">к решению Думы Белоярского района</w:t>
      </w:r>
      <w:r>
        <w:t xml:space="preserve"> от 2</w:t>
      </w:r>
      <w:r>
        <w:t xml:space="preserve">8 ноября </w:t>
      </w:r>
      <w:r>
        <w:t xml:space="preserve">20</w:t>
      </w:r>
      <w:r>
        <w:t xml:space="preserve">08</w:t>
      </w:r>
      <w:r>
        <w:t xml:space="preserve"> года № </w:t>
      </w:r>
      <w:r>
        <w:t xml:space="preserve">9</w:t>
      </w:r>
      <w:r>
        <w:t xml:space="preserve">7</w:t>
      </w:r>
      <w:r/>
    </w:p>
    <w:p>
      <w:pPr>
        <w:pStyle w:val="847"/>
        <w:jc w:val="center"/>
      </w:pPr>
      <w:r/>
      <w:r/>
    </w:p>
    <w:p>
      <w:r/>
      <w:r/>
    </w:p>
    <w:p>
      <w:pPr>
        <w:pStyle w:val="847"/>
      </w:pPr>
      <w:r/>
      <w:r/>
    </w:p>
    <w:p>
      <w:pPr>
        <w:pStyle w:val="847"/>
        <w:ind w:firstLine="709"/>
        <w:jc w:val="both"/>
        <w:rPr>
          <w:b/>
        </w:rPr>
      </w:pPr>
      <w:r>
        <w:t xml:space="preserve">Дума Белоярского района  </w:t>
      </w:r>
      <w:r>
        <w:rPr>
          <w:b/>
        </w:rPr>
        <w:t xml:space="preserve">р е ш и л а:</w:t>
      </w:r>
      <w:r>
        <w:rPr>
          <w:b/>
        </w:rPr>
      </w:r>
      <w:r>
        <w:rPr>
          <w:b/>
        </w:rPr>
      </w:r>
    </w:p>
    <w:p>
      <w:pPr>
        <w:pStyle w:val="847"/>
        <w:ind w:firstLine="709"/>
        <w:jc w:val="both"/>
      </w:pPr>
      <w:r>
        <w:t xml:space="preserve">1. </w:t>
      </w:r>
      <w:r>
        <w:t xml:space="preserve">Внести в </w:t>
      </w:r>
      <w:r>
        <w:t xml:space="preserve">приложение</w:t>
      </w:r>
      <w:r>
        <w:t xml:space="preserve"> «</w:t>
      </w:r>
      <w:r>
        <w:t xml:space="preserve">Поряд</w:t>
      </w:r>
      <w:r>
        <w:t xml:space="preserve">о</w:t>
      </w:r>
      <w:r>
        <w:t xml:space="preserve">к проведения конкурса на замещение должности </w:t>
      </w:r>
      <w:r>
        <w:t xml:space="preserve">муниципальной службы в </w:t>
      </w:r>
      <w:r>
        <w:t xml:space="preserve">администрации Белоярского</w:t>
      </w:r>
      <w:r>
        <w:t xml:space="preserve"> </w:t>
      </w:r>
      <w:r>
        <w:t xml:space="preserve">района</w:t>
      </w:r>
      <w:r>
        <w:t xml:space="preserve">» к</w:t>
      </w:r>
      <w:r>
        <w:t xml:space="preserve"> </w:t>
      </w:r>
      <w:r>
        <w:t xml:space="preserve">р</w:t>
      </w:r>
      <w:r>
        <w:t xml:space="preserve">ешени</w:t>
      </w:r>
      <w:r>
        <w:t xml:space="preserve">ю</w:t>
      </w:r>
      <w:r>
        <w:t xml:space="preserve"> Думы</w:t>
      </w:r>
      <w:r>
        <w:t xml:space="preserve"> </w:t>
      </w:r>
      <w:r>
        <w:t xml:space="preserve"> Белоярского</w:t>
      </w:r>
      <w:r>
        <w:t xml:space="preserve"> </w:t>
      </w:r>
      <w:r>
        <w:t xml:space="preserve"> района</w:t>
      </w:r>
      <w:r>
        <w:t xml:space="preserve"> </w:t>
      </w:r>
      <w:r>
        <w:t xml:space="preserve"> от 2</w:t>
      </w:r>
      <w:r>
        <w:t xml:space="preserve">8 ноября </w:t>
      </w:r>
      <w:r>
        <w:t xml:space="preserve"> 20</w:t>
      </w:r>
      <w:r>
        <w:t xml:space="preserve">08</w:t>
      </w:r>
      <w:r>
        <w:t xml:space="preserve"> года № </w:t>
      </w:r>
      <w:r>
        <w:t xml:space="preserve">9</w:t>
      </w:r>
      <w:r>
        <w:t xml:space="preserve">7</w:t>
      </w:r>
      <w:r>
        <w:t xml:space="preserve"> </w:t>
      </w:r>
      <w:r>
        <w:t xml:space="preserve">«Об утверждении </w:t>
      </w:r>
      <w:r>
        <w:t xml:space="preserve">П</w:t>
      </w:r>
      <w:r>
        <w:t xml:space="preserve">орядка проведения конкурса на замещение должности</w:t>
      </w:r>
      <w:r>
        <w:t xml:space="preserve">  муниципальной службы в</w:t>
      </w:r>
      <w:r>
        <w:t xml:space="preserve"> администрации Белоярского района»</w:t>
      </w:r>
      <w:r>
        <w:t xml:space="preserve"> </w:t>
      </w:r>
      <w:r>
        <w:t xml:space="preserve"> </w:t>
      </w:r>
      <w:r>
        <w:t xml:space="preserve">изменени</w:t>
      </w:r>
      <w:r>
        <w:t xml:space="preserve">е, исключив в</w:t>
      </w:r>
      <w:r>
        <w:t xml:space="preserve"> </w:t>
      </w:r>
      <w:r>
        <w:t xml:space="preserve">подпункте 2 пункта 3 раздела 3 «</w:t>
      </w:r>
      <w:r>
        <w:t xml:space="preserve">Организация проведения конкурса</w:t>
      </w:r>
      <w:r>
        <w:t xml:space="preserve">» слово «собственноручно</w:t>
      </w:r>
      <w:r>
        <w:t xml:space="preserve">»</w:t>
      </w:r>
      <w:r>
        <w:t xml:space="preserve">.</w:t>
      </w:r>
      <w:r/>
      <w:r/>
    </w:p>
    <w:p>
      <w:pPr>
        <w:pStyle w:val="847"/>
        <w:ind w:firstLine="709"/>
        <w:jc w:val="both"/>
      </w:pPr>
      <w:r>
        <w:t xml:space="preserve">2</w:t>
      </w:r>
      <w:r>
        <w:t xml:space="preserve">. </w:t>
      </w:r>
      <w:r>
        <w:t xml:space="preserve">Опубликовать на</w:t>
      </w:r>
      <w:r>
        <w:t xml:space="preserve">стоящее решение в газете «Белоярские вести. Официальный выпуск».</w:t>
      </w:r>
      <w:r/>
    </w:p>
    <w:p>
      <w:pPr>
        <w:pStyle w:val="847"/>
        <w:ind w:firstLine="709"/>
        <w:jc w:val="both"/>
      </w:pPr>
      <w:r>
        <w:t xml:space="preserve">3</w:t>
      </w:r>
      <w:r>
        <w:t xml:space="preserve">. Настоящее решение вступает в силу после его официального опубликования</w:t>
      </w:r>
      <w:r>
        <w:t xml:space="preserve">.  </w:t>
      </w:r>
      <w:r>
        <w:t xml:space="preserve"> </w:t>
      </w:r>
      <w:r>
        <w:t xml:space="preserve"> </w:t>
      </w:r>
      <w:r/>
    </w:p>
    <w:p>
      <w:pPr>
        <w:pStyle w:val="847"/>
        <w:jc w:val="both"/>
      </w:pPr>
      <w:r/>
      <w:r/>
    </w:p>
    <w:p>
      <w:pPr>
        <w:pStyle w:val="847"/>
        <w:jc w:val="both"/>
      </w:pPr>
      <w:r/>
      <w:r/>
    </w:p>
    <w:p>
      <w:pPr>
        <w:pStyle w:val="847"/>
        <w:jc w:val="both"/>
      </w:pPr>
      <w:r/>
      <w:r/>
    </w:p>
    <w:p>
      <w:pPr>
        <w:pStyle w:val="861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редседател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 Думы Белоя</w:t>
      </w:r>
      <w:r>
        <w:rPr>
          <w:sz w:val="24"/>
          <w:szCs w:val="24"/>
        </w:rPr>
        <w:t xml:space="preserve">рского района</w:t>
        <w:tab/>
        <w:tab/>
        <w:tab/>
        <w:tab/>
        <w:t xml:space="preserve"> </w:t>
        <w:tab/>
        <w:t xml:space="preserve">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А.Г.Берестов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7"/>
        <w:jc w:val="both"/>
      </w:pPr>
      <w:r/>
      <w:r/>
    </w:p>
    <w:p>
      <w:pPr>
        <w:pStyle w:val="847"/>
        <w:jc w:val="both"/>
      </w:pPr>
      <w:r/>
      <w:r/>
    </w:p>
    <w:p>
      <w:pPr>
        <w:pStyle w:val="847"/>
      </w:pPr>
      <w:r>
        <w:t xml:space="preserve">Глава Белоярского района                                                      </w:t>
      </w:r>
      <w:r>
        <w:t xml:space="preserve">                               </w:t>
      </w:r>
      <w:r>
        <w:t xml:space="preserve">С.П.</w:t>
      </w:r>
      <w:r>
        <w:t xml:space="preserve"> </w:t>
      </w:r>
      <w:r>
        <w:t xml:space="preserve">Маненков  </w:t>
      </w:r>
      <w:r/>
    </w:p>
    <w:sectPr>
      <w:headerReference w:type="default" r:id="rId8"/>
      <w:footnotePr/>
      <w:endnotePr/>
      <w:type w:val="nextPage"/>
      <w:pgSz w:w="11907" w:h="16840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rPr>
      <w:sz w:val="24"/>
      <w:szCs w:val="24"/>
      <w:lang w:val="ru-RU" w:eastAsia="ru-RU" w:bidi="ar-SA"/>
    </w:rPr>
  </w:style>
  <w:style w:type="paragraph" w:styleId="848">
    <w:name w:val="Заголовок 2"/>
    <w:basedOn w:val="847"/>
    <w:next w:val="847"/>
    <w:link w:val="847"/>
    <w:qFormat/>
    <w:pPr>
      <w:jc w:val="center"/>
      <w:keepNext/>
      <w:outlineLvl w:val="1"/>
    </w:pPr>
    <w:rPr>
      <w:b/>
      <w:bCs/>
      <w:sz w:val="28"/>
      <w:szCs w:val="28"/>
    </w:rPr>
  </w:style>
  <w:style w:type="paragraph" w:styleId="849">
    <w:name w:val="Заголовок 6"/>
    <w:basedOn w:val="847"/>
    <w:next w:val="847"/>
    <w:link w:val="847"/>
    <w:qFormat/>
    <w:pPr>
      <w:jc w:val="center"/>
      <w:keepNext/>
      <w:outlineLvl w:val="5"/>
    </w:pPr>
    <w:rPr>
      <w:b/>
      <w:bCs/>
      <w:sz w:val="26"/>
      <w:szCs w:val="26"/>
    </w:rPr>
  </w:style>
  <w:style w:type="character" w:styleId="850">
    <w:name w:val="Основной шрифт абзаца"/>
    <w:next w:val="850"/>
    <w:link w:val="847"/>
    <w:semiHidden/>
  </w:style>
  <w:style w:type="table" w:styleId="851">
    <w:name w:val="Обычная таблица"/>
    <w:next w:val="851"/>
    <w:link w:val="847"/>
    <w:semiHidden/>
    <w:tblPr/>
  </w:style>
  <w:style w:type="numbering" w:styleId="852">
    <w:name w:val="Нет списка"/>
    <w:next w:val="852"/>
    <w:link w:val="847"/>
    <w:semiHidden/>
  </w:style>
  <w:style w:type="paragraph" w:styleId="853">
    <w:name w:val="ConsPlusTitle"/>
    <w:next w:val="853"/>
    <w:link w:val="847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854">
    <w:name w:val="Текст выноски"/>
    <w:basedOn w:val="847"/>
    <w:next w:val="854"/>
    <w:link w:val="847"/>
    <w:semiHidden/>
    <w:rPr>
      <w:rFonts w:ascii="Tahoma" w:hAnsi="Tahoma" w:cs="Tahoma"/>
      <w:sz w:val="16"/>
      <w:szCs w:val="16"/>
    </w:rPr>
  </w:style>
  <w:style w:type="paragraph" w:styleId="855">
    <w:name w:val="ConsPlusNonformat"/>
    <w:next w:val="855"/>
    <w:link w:val="847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56">
    <w:name w:val="Сетка таблицы"/>
    <w:basedOn w:val="851"/>
    <w:next w:val="856"/>
    <w:link w:val="847"/>
    <w:tblPr/>
  </w:style>
  <w:style w:type="paragraph" w:styleId="857">
    <w:name w:val="Верхний колонтитул"/>
    <w:basedOn w:val="847"/>
    <w:next w:val="857"/>
    <w:link w:val="847"/>
    <w:pPr>
      <w:tabs>
        <w:tab w:val="center" w:pos="4677" w:leader="none"/>
        <w:tab w:val="right" w:pos="9355" w:leader="none"/>
      </w:tabs>
    </w:pPr>
  </w:style>
  <w:style w:type="paragraph" w:styleId="858">
    <w:name w:val="Нижний колонтитул"/>
    <w:basedOn w:val="847"/>
    <w:next w:val="858"/>
    <w:link w:val="847"/>
    <w:pPr>
      <w:tabs>
        <w:tab w:val="center" w:pos="4677" w:leader="none"/>
        <w:tab w:val="right" w:pos="9355" w:leader="none"/>
      </w:tabs>
    </w:pPr>
  </w:style>
  <w:style w:type="character" w:styleId="859">
    <w:name w:val="Номер страницы"/>
    <w:basedOn w:val="850"/>
    <w:next w:val="859"/>
    <w:link w:val="847"/>
  </w:style>
  <w:style w:type="paragraph" w:styleId="860">
    <w:name w:val="ConsPlusNormal"/>
    <w:next w:val="860"/>
    <w:link w:val="847"/>
    <w:rPr>
      <w:sz w:val="24"/>
      <w:szCs w:val="24"/>
      <w:lang w:val="ru-RU" w:eastAsia="ru-RU" w:bidi="ar-SA"/>
    </w:rPr>
  </w:style>
  <w:style w:type="paragraph" w:styleId="861">
    <w:name w:val="Основной текст с отступом 3"/>
    <w:basedOn w:val="847"/>
    <w:next w:val="861"/>
    <w:link w:val="862"/>
    <w:pPr>
      <w:ind w:left="283"/>
      <w:spacing w:after="120"/>
    </w:pPr>
    <w:rPr>
      <w:sz w:val="16"/>
      <w:szCs w:val="16"/>
    </w:rPr>
  </w:style>
  <w:style w:type="character" w:styleId="862">
    <w:name w:val="Основной текст с отступом 3 Знак"/>
    <w:next w:val="862"/>
    <w:link w:val="861"/>
    <w:rPr>
      <w:sz w:val="16"/>
      <w:szCs w:val="16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Utel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oms1</cp:lastModifiedBy>
  <cp:revision>4</cp:revision>
  <dcterms:created xsi:type="dcterms:W3CDTF">2020-08-27T05:57:00Z</dcterms:created>
  <dcterms:modified xsi:type="dcterms:W3CDTF">2026-01-29T07:23:47Z</dcterms:modified>
  <cp:version>917504</cp:version>
</cp:coreProperties>
</file>