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0D4" w:rsidRDefault="000C70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0D4" w:rsidRDefault="009E38B4">
      <w:pPr>
        <w:ind w:right="-162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923925" cy="828675"/>
                <wp:effectExtent l="0" t="0" r="9525" b="9525"/>
                <wp:docPr id="1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5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9239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72.8pt;height:65.2pt;mso-wrap-distance-left:0.0pt;mso-wrap-distance-top:0.0pt;mso-wrap-distance-right:0.0pt;mso-wrap-distance-bottom:0.0pt;" stroked="f">
                <v:path textboxrect="0,0,0,0"/>
                <v:imagedata r:id="rId10" o:title=""/>
              </v:shape>
            </w:pict>
          </mc:Fallback>
        </mc:AlternateContent>
      </w:r>
    </w:p>
    <w:p w:rsidR="000C70D4" w:rsidRDefault="000C70D4">
      <w:pPr>
        <w:ind w:right="-162"/>
        <w:jc w:val="center"/>
        <w:rPr>
          <w:b/>
          <w:sz w:val="12"/>
          <w:szCs w:val="12"/>
        </w:rPr>
      </w:pPr>
    </w:p>
    <w:p w:rsidR="000C70D4" w:rsidRDefault="009E38B4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ВЕТЕРИНАРНАЯ СЛУЖБА</w:t>
      </w:r>
    </w:p>
    <w:p w:rsidR="000C70D4" w:rsidRDefault="009E38B4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ХАНТЫ-МАНСИЙСКОГО АВТОНОМНОГО ОКРУГА – ЮГРЫ</w:t>
      </w:r>
    </w:p>
    <w:p w:rsidR="000C70D4" w:rsidRDefault="009E38B4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(Ветслужба Югры)</w:t>
      </w:r>
    </w:p>
    <w:p w:rsidR="000C70D4" w:rsidRDefault="000C70D4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C70D4" w:rsidRDefault="009E38B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</w:rPr>
        <w:t>ПРИКАЗ</w:t>
      </w:r>
    </w:p>
    <w:p w:rsidR="000C70D4" w:rsidRDefault="009E38B4">
      <w:pPr>
        <w:spacing w:after="0" w:line="254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организации и проведении на территории </w:t>
      </w:r>
    </w:p>
    <w:p w:rsidR="000C70D4" w:rsidRDefault="009E38B4">
      <w:pPr>
        <w:spacing w:after="0" w:line="254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Ханты-Мансийского автономного округа – Югры </w:t>
      </w:r>
    </w:p>
    <w:p w:rsidR="000C70D4" w:rsidRDefault="009E38B4">
      <w:pPr>
        <w:spacing w:after="0" w:line="254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зоозащитной акции «Ласковый май – собаку забирай»  </w:t>
      </w:r>
    </w:p>
    <w:p w:rsidR="000C70D4" w:rsidRDefault="009E38B4">
      <w:pPr>
        <w:spacing w:after="0" w:line="254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C70D4" w:rsidRDefault="009E38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 Ханты-Мансийск</w:t>
      </w:r>
    </w:p>
    <w:p w:rsidR="000C70D4" w:rsidRDefault="000C70D4">
      <w:pPr>
        <w:spacing w:after="0"/>
        <w:jc w:val="center"/>
        <w:rPr>
          <w:b/>
          <w:sz w:val="28"/>
        </w:rPr>
      </w:pPr>
    </w:p>
    <w:p w:rsidR="000C70D4" w:rsidRDefault="000C70D4">
      <w:pPr>
        <w:spacing w:after="0" w:line="276" w:lineRule="auto"/>
        <w:jc w:val="both"/>
        <w:rPr>
          <w:rFonts w:ascii="Times New Roman" w:eastAsia="Consolas" w:hAnsi="Times New Roman" w:cs="Times New Roman"/>
          <w:sz w:val="28"/>
          <w:szCs w:val="28"/>
        </w:rPr>
      </w:pPr>
    </w:p>
    <w:p w:rsidR="000C70D4" w:rsidRPr="00EB1064" w:rsidRDefault="00EB1064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_DdeLink__397_326735138"/>
      <w:r w:rsidRPr="00EB1064">
        <w:rPr>
          <w:rFonts w:ascii="Times New Roman" w:eastAsia="Calibri" w:hAnsi="Times New Roman" w:cs="Times New Roman"/>
          <w:sz w:val="28"/>
          <w:szCs w:val="28"/>
        </w:rPr>
        <w:t>21.04.2023</w:t>
      </w:r>
      <w:r w:rsidR="009E38B4" w:rsidRPr="00EB1064">
        <w:rPr>
          <w:rFonts w:ascii="Times New Roman" w:eastAsia="Calibri" w:hAnsi="Times New Roman" w:cs="Times New Roman"/>
          <w:sz w:val="28"/>
          <w:szCs w:val="28"/>
        </w:rPr>
        <w:tab/>
      </w:r>
      <w:r w:rsidRPr="00EB1064"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  <w:r w:rsidR="009E38B4" w:rsidRPr="00EB1064">
        <w:rPr>
          <w:rFonts w:ascii="Times New Roman" w:eastAsia="Calibri" w:hAnsi="Times New Roman" w:cs="Times New Roman"/>
          <w:sz w:val="28"/>
          <w:szCs w:val="28"/>
        </w:rPr>
        <w:tab/>
      </w:r>
      <w:r w:rsidR="009E38B4" w:rsidRPr="00EB1064">
        <w:rPr>
          <w:rFonts w:ascii="Times New Roman" w:eastAsia="Calibri" w:hAnsi="Times New Roman" w:cs="Times New Roman"/>
          <w:sz w:val="28"/>
          <w:szCs w:val="28"/>
        </w:rPr>
        <w:tab/>
      </w:r>
      <w:r w:rsidR="009E38B4" w:rsidRPr="00EB1064">
        <w:rPr>
          <w:rFonts w:ascii="Times New Roman" w:eastAsia="Calibri" w:hAnsi="Times New Roman" w:cs="Times New Roman"/>
          <w:sz w:val="28"/>
          <w:szCs w:val="28"/>
        </w:rPr>
        <w:tab/>
      </w:r>
      <w:r w:rsidR="009E38B4" w:rsidRPr="00EB1064">
        <w:rPr>
          <w:rFonts w:ascii="Times New Roman" w:eastAsia="Calibri" w:hAnsi="Times New Roman" w:cs="Times New Roman"/>
          <w:sz w:val="28"/>
          <w:szCs w:val="28"/>
        </w:rPr>
        <w:tab/>
      </w:r>
      <w:r w:rsidR="009E38B4" w:rsidRPr="00EB1064">
        <w:rPr>
          <w:rFonts w:ascii="Times New Roman" w:eastAsia="Calibri" w:hAnsi="Times New Roman" w:cs="Times New Roman"/>
          <w:sz w:val="28"/>
          <w:szCs w:val="28"/>
        </w:rPr>
        <w:tab/>
        <w:t xml:space="preserve">     </w:t>
      </w:r>
      <w:bookmarkEnd w:id="0"/>
      <w:r w:rsidRPr="00EB1064">
        <w:rPr>
          <w:rFonts w:ascii="Times New Roman" w:eastAsia="Calibri" w:hAnsi="Times New Roman" w:cs="Times New Roman"/>
          <w:sz w:val="28"/>
          <w:szCs w:val="28"/>
        </w:rPr>
        <w:t>23-Пр-113-ОД</w:t>
      </w:r>
    </w:p>
    <w:p w:rsidR="000C70D4" w:rsidRDefault="000C70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0D4" w:rsidRDefault="009E38B4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 xml:space="preserve">В целях реализации Концепции по обращению с животными </w:t>
      </w:r>
      <w:r>
        <w:rPr>
          <w:rFonts w:ascii="Times New Roman" w:hAnsi="Times New Roman" w:cs="Times New Roman"/>
          <w:spacing w:val="4"/>
          <w:sz w:val="28"/>
          <w:szCs w:val="28"/>
        </w:rPr>
        <w:br/>
        <w:t xml:space="preserve">в Ханты-Мансийском автономном округе – Югре (далее – автономный округ), утвержденной распоряжением Правительства автономного округа </w:t>
      </w:r>
      <w:r>
        <w:rPr>
          <w:rFonts w:ascii="Times New Roman" w:hAnsi="Times New Roman" w:cs="Times New Roman"/>
          <w:spacing w:val="4"/>
          <w:sz w:val="28"/>
          <w:szCs w:val="28"/>
        </w:rPr>
        <w:br/>
        <w:t xml:space="preserve">от 20.08.2021 № 451-рп, </w:t>
      </w:r>
      <w:r>
        <w:rPr>
          <w:rFonts w:ascii="Times New Roman" w:hAnsi="Times New Roman" w:cs="Times New Roman"/>
          <w:b/>
          <w:spacing w:val="4"/>
          <w:sz w:val="28"/>
          <w:szCs w:val="28"/>
        </w:rPr>
        <w:t>п р и к а з ы в а ю:</w:t>
      </w:r>
    </w:p>
    <w:p w:rsidR="000C70D4" w:rsidRDefault="000C70D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0D4" w:rsidRDefault="009E38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Провести на территории автономного округа в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1 мая 2023 года по 30 июня 2023 года зоозащитную акцию «Ласковый май – собаку забирай» (далее – Зоозащитная акция).</w:t>
      </w:r>
    </w:p>
    <w:p w:rsidR="000C70D4" w:rsidRDefault="009E38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Утвердить:</w:t>
      </w:r>
    </w:p>
    <w:p w:rsidR="000C70D4" w:rsidRDefault="009E38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2.1. Положение о проведении в автономном округе Зоозащитной акции согласно приложению 1;</w:t>
      </w:r>
    </w:p>
    <w:p w:rsidR="000C70D4" w:rsidRDefault="009E38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2.2. Методические рекомендации по проведению в автономном округе комплекса мероприятий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Зоозащитной акции (далее – методические рекомендации)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согласно приложению 2;</w:t>
      </w:r>
    </w:p>
    <w:p w:rsidR="000C70D4" w:rsidRDefault="009E38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2.3. Логотип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Зоозащитной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акции  согласно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3.</w:t>
      </w:r>
    </w:p>
    <w:p w:rsidR="000C70D4" w:rsidRDefault="009E38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 Бюджетному учреждению автономного округа «Ветеринарный центр» обеспечить оказание ветеринарных услуг, осуществляемых в рамках Зоозащитной акции. </w:t>
      </w:r>
    </w:p>
    <w:p w:rsidR="000C70D4" w:rsidRDefault="009E38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Рекомендовать органам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муниципальных образований автономного округа:</w:t>
      </w:r>
    </w:p>
    <w:p w:rsidR="000C70D4" w:rsidRDefault="009E38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принять соответствующие распорядительные акты об участии подведомственных муниципальных учреждений в Зоозащитной акции </w:t>
      </w:r>
      <w:r>
        <w:rPr>
          <w:rFonts w:ascii="Times New Roman" w:hAnsi="Times New Roman" w:cs="Times New Roman"/>
          <w:sz w:val="28"/>
          <w:szCs w:val="28"/>
        </w:rPr>
        <w:br/>
        <w:t>с учетом методических рекомендаций;</w:t>
      </w:r>
    </w:p>
    <w:p w:rsidR="000C70D4" w:rsidRDefault="009E38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в срок до 28 апреля 2023 года направить в адрес Ветслужбы Югры перечень мероприятий, планируемых к проведению в период действия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Зоозащитной акции.</w:t>
      </w:r>
    </w:p>
    <w:p w:rsidR="000C70D4" w:rsidRDefault="009E38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5.Контроль за исполнением настоящего приказа возложить на начальника Управления государственного надзора и обращения </w:t>
      </w:r>
      <w:r>
        <w:rPr>
          <w:rFonts w:ascii="Times New Roman" w:hAnsi="Times New Roman" w:cs="Times New Roman"/>
          <w:sz w:val="28"/>
          <w:szCs w:val="28"/>
        </w:rPr>
        <w:br/>
        <w:t xml:space="preserve">с животными Ветслужбы Югры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Э.Ф.Сабитову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70D4" w:rsidRDefault="000C70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70D4" w:rsidRDefault="000C70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142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77"/>
        <w:gridCol w:w="3767"/>
        <w:gridCol w:w="2398"/>
      </w:tblGrid>
      <w:tr w:rsidR="000C70D4">
        <w:trPr>
          <w:trHeight w:val="1007"/>
        </w:trPr>
        <w:tc>
          <w:tcPr>
            <w:tcW w:w="2977" w:type="dxa"/>
            <w:shd w:val="clear" w:color="auto" w:fill="auto"/>
          </w:tcPr>
          <w:p w:rsidR="000C70D4" w:rsidRDefault="009E38B4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1826222</wp:posOffset>
                      </wp:positionH>
                      <wp:positionV relativeFrom="paragraph">
                        <wp:posOffset>34906</wp:posOffset>
                      </wp:positionV>
                      <wp:extent cx="2470245" cy="1098645"/>
                      <wp:effectExtent l="0" t="0" r="25400" b="25400"/>
                      <wp:wrapNone/>
                      <wp:docPr id="2" name="Скругленный 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470245" cy="109864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600">
                                <a:solidFill>
                                  <a:srgbClr val="A6A6A6"/>
                                </a:solidFill>
                                <a:round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1" o:spid="_x0000_s1" o:spt="2" type="#_x0000_t2" style="position:absolute;z-index:251662336;o:allowoverlap:true;o:allowincell:true;mso-position-horizontal-relative:text;margin-left:143.8pt;mso-position-horizontal:absolute;mso-position-vertical-relative:text;margin-top:2.7pt;mso-position-vertical:absolute;width:194.5pt;height:86.5pt;mso-wrap-distance-left:9.0pt;mso-wrap-distance-top:0.0pt;mso-wrap-distance-right:9.0pt;mso-wrap-distance-bottom:0.0pt;visibility:visible;" filled="f" strokecolor="#A6A6A6" strokeweight="0.99pt"/>
                  </w:pict>
                </mc:Fallback>
              </mc:AlternateContent>
            </w:r>
          </w:p>
          <w:p w:rsidR="000C70D4" w:rsidRDefault="000C70D4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0D4" w:rsidRDefault="009E38B4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руководителя </w:t>
            </w:r>
          </w:p>
          <w:p w:rsidR="000C70D4" w:rsidRDefault="009E38B4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службы</w:t>
            </w:r>
          </w:p>
          <w:p w:rsidR="000C70D4" w:rsidRDefault="000C70D4"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67" w:type="dxa"/>
            <w:shd w:val="clear" w:color="auto" w:fill="auto"/>
            <w:vAlign w:val="center"/>
          </w:tcPr>
          <w:p w:rsidR="000C70D4" w:rsidRDefault="009E38B4">
            <w:pPr>
              <w:pStyle w:val="af9"/>
              <w:spacing w:line="276" w:lineRule="auto"/>
              <w:jc w:val="center"/>
              <w:rPr>
                <w:rFonts w:ascii="Times New Roman" w:hAnsi="Times New Roman"/>
                <w:b/>
                <w:color w:val="D9D9D9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>
                      <wp:simplePos x="0" y="0"/>
                      <wp:positionH relativeFrom="margin">
                        <wp:posOffset>102235</wp:posOffset>
                      </wp:positionH>
                      <wp:positionV relativeFrom="paragraph">
                        <wp:posOffset>-20320</wp:posOffset>
                      </wp:positionV>
                      <wp:extent cx="342265" cy="306070"/>
                      <wp:effectExtent l="0" t="0" r="635" b="0"/>
                      <wp:wrapTight wrapText="bothSides">
                        <wp:wrapPolygon edited="1">
                          <wp:start x="0" y="0"/>
                          <wp:lineTo x="0" y="20166"/>
                          <wp:lineTo x="20438" y="20166"/>
                          <wp:lineTo x="20438" y="0"/>
                          <wp:lineTo x="0" y="0"/>
                        </wp:wrapPolygon>
                      </wp:wrapTight>
                      <wp:docPr id="3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42265" cy="306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position:absolute;z-index:-251661312;o:allowoverlap:true;o:allowincell:true;mso-position-horizontal-relative:margin;margin-left:8.0pt;mso-position-horizontal:absolute;mso-position-vertical-relative:text;margin-top:-1.6pt;mso-position-vertical:absolute;width:26.9pt;height:24.1pt;mso-wrap-distance-left:9.0pt;mso-wrap-distance-top:0.0pt;mso-wrap-distance-right:9.0pt;mso-wrap-distance-bottom:0.0pt;" wrapcoords="0 0 0 93361 94620 93361 94620 0 0 0" stroked="f">
                      <v:path textboxrect="0,0,0,0"/>
                      <w10:wrap type="tight"/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color w:val="D9D9D9"/>
                <w:sz w:val="20"/>
                <w:szCs w:val="20"/>
              </w:rPr>
              <w:t>ДОКУМЕНТ ПОДПИСАН</w:t>
            </w:r>
          </w:p>
          <w:p w:rsidR="000C70D4" w:rsidRDefault="009E38B4">
            <w:pPr>
              <w:pStyle w:val="af9"/>
              <w:spacing w:line="276" w:lineRule="auto"/>
              <w:jc w:val="center"/>
              <w:rPr>
                <w:rFonts w:ascii="Times New Roman" w:hAnsi="Times New Roman"/>
                <w:b/>
                <w:color w:val="D9D9D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D9D9D9"/>
                <w:sz w:val="20"/>
                <w:szCs w:val="20"/>
              </w:rPr>
              <w:t>ЭЛЕКТРОННОЙ ПОДПИСЬЮ</w:t>
            </w:r>
          </w:p>
          <w:p w:rsidR="000C70D4" w:rsidRDefault="000C70D4">
            <w:pPr>
              <w:spacing w:after="0" w:line="276" w:lineRule="auto"/>
              <w:rPr>
                <w:rFonts w:ascii="Times New Roman" w:eastAsia="Calibri" w:hAnsi="Times New Roman" w:cs="Times New Roman"/>
                <w:color w:val="D9D9D9"/>
                <w:sz w:val="8"/>
                <w:szCs w:val="8"/>
              </w:rPr>
            </w:pPr>
          </w:p>
          <w:p w:rsidR="000C70D4" w:rsidRDefault="009E38B4">
            <w:pPr>
              <w:spacing w:after="0" w:line="276" w:lineRule="auto"/>
              <w:rPr>
                <w:rFonts w:ascii="Times New Roman" w:eastAsia="Calibri" w:hAnsi="Times New Roman" w:cs="Times New Roman"/>
                <w:color w:val="D9D9D9"/>
                <w:sz w:val="18"/>
                <w:szCs w:val="18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D9D9D9"/>
                <w:sz w:val="18"/>
                <w:szCs w:val="18"/>
              </w:rPr>
              <w:t>Сертификат  [</w:t>
            </w:r>
            <w:proofErr w:type="gramEnd"/>
            <w:r>
              <w:rPr>
                <w:rFonts w:ascii="Times New Roman" w:eastAsia="Calibri" w:hAnsi="Times New Roman" w:cs="Times New Roman"/>
                <w:color w:val="D9D9D9"/>
                <w:sz w:val="18"/>
                <w:szCs w:val="18"/>
              </w:rPr>
              <w:t>Номер сертификата 1]</w:t>
            </w:r>
          </w:p>
          <w:p w:rsidR="000C70D4" w:rsidRDefault="009E38B4">
            <w:pPr>
              <w:spacing w:after="0" w:line="276" w:lineRule="auto"/>
              <w:rPr>
                <w:rFonts w:ascii="Times New Roman" w:eastAsia="Calibri" w:hAnsi="Times New Roman" w:cs="Times New Roman"/>
                <w:color w:val="D9D9D9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D9D9D9"/>
                <w:sz w:val="18"/>
                <w:szCs w:val="18"/>
              </w:rPr>
              <w:t>Владелец [Владелец сертификата 1]</w:t>
            </w:r>
          </w:p>
          <w:p w:rsidR="000C70D4" w:rsidRDefault="009E38B4">
            <w:pPr>
              <w:pStyle w:val="af9"/>
              <w:spacing w:line="276" w:lineRule="auto"/>
              <w:rPr>
                <w:rFonts w:ascii="Times New Roman" w:hAnsi="Times New Roman"/>
                <w:sz w:val="10"/>
                <w:szCs w:val="10"/>
              </w:rPr>
            </w:pPr>
            <w:bookmarkStart w:id="1" w:name="EdsText"/>
            <w:r>
              <w:rPr>
                <w:rFonts w:ascii="Times New Roman" w:hAnsi="Times New Roman"/>
                <w:color w:val="D9D9D9"/>
                <w:sz w:val="18"/>
                <w:szCs w:val="18"/>
              </w:rPr>
              <w:t>Действителен с [</w:t>
            </w:r>
            <w:proofErr w:type="spellStart"/>
            <w:r>
              <w:rPr>
                <w:rFonts w:ascii="Times New Roman" w:hAnsi="Times New Roman"/>
                <w:color w:val="D9D9D9"/>
                <w:sz w:val="18"/>
                <w:szCs w:val="18"/>
              </w:rPr>
              <w:t>ДатаС</w:t>
            </w:r>
            <w:proofErr w:type="spellEnd"/>
            <w:r>
              <w:rPr>
                <w:rFonts w:ascii="Times New Roman" w:hAnsi="Times New Roman"/>
                <w:color w:val="D9D9D9"/>
                <w:sz w:val="18"/>
                <w:szCs w:val="18"/>
              </w:rPr>
              <w:t xml:space="preserve"> 1] по [</w:t>
            </w:r>
            <w:proofErr w:type="spellStart"/>
            <w:r>
              <w:rPr>
                <w:rFonts w:ascii="Times New Roman" w:hAnsi="Times New Roman"/>
                <w:color w:val="D9D9D9"/>
                <w:sz w:val="18"/>
                <w:szCs w:val="18"/>
              </w:rPr>
              <w:t>ДатаПо</w:t>
            </w:r>
            <w:proofErr w:type="spellEnd"/>
            <w:r>
              <w:rPr>
                <w:rFonts w:ascii="Times New Roman" w:hAnsi="Times New Roman"/>
                <w:color w:val="D9D9D9"/>
                <w:sz w:val="18"/>
                <w:szCs w:val="18"/>
              </w:rPr>
              <w:t xml:space="preserve"> 1]</w:t>
            </w:r>
            <w:bookmarkEnd w:id="1"/>
          </w:p>
        </w:tc>
        <w:tc>
          <w:tcPr>
            <w:tcW w:w="2398" w:type="dxa"/>
            <w:shd w:val="clear" w:color="auto" w:fill="auto"/>
          </w:tcPr>
          <w:p w:rsidR="000C70D4" w:rsidRDefault="000C70D4">
            <w:pPr>
              <w:spacing w:after="0"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0D4" w:rsidRDefault="000C70D4">
            <w:pPr>
              <w:spacing w:after="0"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0D4" w:rsidRDefault="009E38B4">
            <w:pPr>
              <w:spacing w:after="0" w:line="276" w:lineRule="auto"/>
              <w:ind w:right="-318" w:firstLine="2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Д.В. Кузьмина</w:t>
            </w:r>
          </w:p>
        </w:tc>
      </w:tr>
    </w:tbl>
    <w:p w:rsidR="000C70D4" w:rsidRDefault="000C70D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0D4" w:rsidRDefault="000C70D4">
      <w:pPr>
        <w:widowControl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C70D4" w:rsidRDefault="000C70D4">
      <w:pPr>
        <w:widowControl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C70D4" w:rsidRDefault="000C70D4">
      <w:pPr>
        <w:widowControl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C70D4" w:rsidRDefault="000C70D4">
      <w:pPr>
        <w:widowControl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C70D4" w:rsidRDefault="000C70D4">
      <w:pPr>
        <w:widowControl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C70D4" w:rsidRDefault="000C70D4">
      <w:pPr>
        <w:widowControl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C70D4" w:rsidRDefault="000C70D4">
      <w:pPr>
        <w:widowControl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C70D4" w:rsidRDefault="000C70D4">
      <w:pPr>
        <w:widowControl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C70D4" w:rsidRDefault="000C70D4">
      <w:pPr>
        <w:widowControl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C70D4" w:rsidRDefault="000C70D4">
      <w:pPr>
        <w:widowControl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C70D4" w:rsidRDefault="000C70D4">
      <w:pPr>
        <w:widowControl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C70D4" w:rsidRDefault="000C70D4">
      <w:pPr>
        <w:widowControl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C70D4" w:rsidRDefault="000C70D4">
      <w:pPr>
        <w:widowControl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C70D4" w:rsidRDefault="000C70D4">
      <w:pPr>
        <w:widowControl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C70D4" w:rsidRDefault="000C70D4">
      <w:pPr>
        <w:widowControl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C70D4" w:rsidRDefault="000C70D4">
      <w:pPr>
        <w:widowControl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C70D4" w:rsidRDefault="000C70D4">
      <w:pPr>
        <w:widowControl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C70D4" w:rsidRDefault="009E38B4">
      <w:pPr>
        <w:widowControl w:val="0"/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>Приложение 1</w:t>
      </w:r>
    </w:p>
    <w:p w:rsidR="000C70D4" w:rsidRDefault="009E38B4">
      <w:pPr>
        <w:widowControl w:val="0"/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к приказу Ветеринарной службы </w:t>
      </w:r>
    </w:p>
    <w:p w:rsidR="000C70D4" w:rsidRDefault="009E38B4">
      <w:pPr>
        <w:widowControl w:val="0"/>
        <w:spacing w:after="0"/>
        <w:ind w:left="10" w:right="-1" w:hanging="10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Ханты-Мансийского автономного округа – Югры</w:t>
      </w:r>
    </w:p>
    <w:p w:rsidR="000C70D4" w:rsidRDefault="009E38B4">
      <w:pPr>
        <w:widowControl w:val="0"/>
        <w:spacing w:after="0"/>
        <w:ind w:left="10" w:right="-1" w:hanging="10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№ </w:t>
      </w:r>
      <w:r w:rsidR="00EB1064">
        <w:rPr>
          <w:rFonts w:ascii="Times New Roman" w:eastAsia="Times New Roman" w:hAnsi="Times New Roman" w:cs="Times New Roman"/>
          <w:lang w:eastAsia="ru-RU"/>
        </w:rPr>
        <w:t>23-Пр-113-ОД</w:t>
      </w:r>
      <w:r>
        <w:rPr>
          <w:rFonts w:ascii="Times New Roman" w:eastAsia="Times New Roman" w:hAnsi="Times New Roman" w:cs="Times New Roman"/>
          <w:lang w:eastAsia="ru-RU"/>
        </w:rPr>
        <w:t xml:space="preserve"> от </w:t>
      </w:r>
      <w:r w:rsidR="00EB1064">
        <w:rPr>
          <w:rFonts w:ascii="Times New Roman" w:eastAsia="Times New Roman" w:hAnsi="Times New Roman" w:cs="Times New Roman"/>
          <w:lang w:eastAsia="ru-RU"/>
        </w:rPr>
        <w:t>21</w:t>
      </w:r>
      <w:bookmarkStart w:id="2" w:name="_GoBack"/>
      <w:bookmarkEnd w:id="2"/>
      <w:r>
        <w:rPr>
          <w:rFonts w:ascii="Times New Roman" w:eastAsia="Times New Roman" w:hAnsi="Times New Roman" w:cs="Times New Roman"/>
          <w:lang w:eastAsia="ru-RU"/>
        </w:rPr>
        <w:t xml:space="preserve"> апреля 2023 г.</w:t>
      </w:r>
    </w:p>
    <w:p w:rsidR="000C70D4" w:rsidRDefault="000C70D4">
      <w:pPr>
        <w:widowControl w:val="0"/>
        <w:spacing w:after="0"/>
        <w:ind w:left="10" w:right="-285" w:hanging="10"/>
        <w:jc w:val="right"/>
        <w:rPr>
          <w:rFonts w:ascii="Times New Roman" w:eastAsia="Times New Roman" w:hAnsi="Times New Roman" w:cs="Times New Roman"/>
          <w:lang w:eastAsia="ru-RU"/>
        </w:rPr>
      </w:pPr>
    </w:p>
    <w:p w:rsidR="000C70D4" w:rsidRDefault="009E38B4">
      <w:pPr>
        <w:tabs>
          <w:tab w:val="left" w:pos="0"/>
        </w:tabs>
        <w:spacing w:after="11" w:line="240" w:lineRule="auto"/>
        <w:ind w:left="718" w:hanging="71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Положение</w:t>
      </w:r>
    </w:p>
    <w:p w:rsidR="000C70D4" w:rsidRDefault="009E38B4">
      <w:pPr>
        <w:tabs>
          <w:tab w:val="left" w:pos="0"/>
        </w:tabs>
        <w:spacing w:after="11" w:line="240" w:lineRule="auto"/>
        <w:ind w:left="718" w:hanging="71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о проведении на территории </w:t>
      </w:r>
    </w:p>
    <w:p w:rsidR="000C70D4" w:rsidRDefault="009E38B4">
      <w:pPr>
        <w:tabs>
          <w:tab w:val="left" w:pos="0"/>
        </w:tabs>
        <w:spacing w:after="11" w:line="240" w:lineRule="auto"/>
        <w:ind w:left="718" w:hanging="71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Ханты – Мансийского автономного округа – Югры</w:t>
      </w:r>
    </w:p>
    <w:p w:rsidR="000C70D4" w:rsidRDefault="009E38B4">
      <w:pPr>
        <w:tabs>
          <w:tab w:val="left" w:pos="0"/>
        </w:tabs>
        <w:spacing w:after="11" w:line="240" w:lineRule="auto"/>
        <w:ind w:left="718" w:hanging="71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зоозащитной акции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Ласковый май – собаку забирай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» </w:t>
      </w:r>
    </w:p>
    <w:p w:rsidR="000C70D4" w:rsidRDefault="000C70D4">
      <w:pPr>
        <w:widowControl w:val="0"/>
        <w:spacing w:after="26" w:line="240" w:lineRule="auto"/>
        <w:ind w:left="18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0C70D4" w:rsidRDefault="000C70D4">
      <w:pPr>
        <w:widowControl w:val="0"/>
        <w:spacing w:after="25"/>
        <w:ind w:left="426" w:hanging="360"/>
        <w:jc w:val="both"/>
        <w:outlineLvl w:val="0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0C70D4" w:rsidRDefault="009E38B4">
      <w:pPr>
        <w:widowControl w:val="0"/>
        <w:spacing w:after="25"/>
        <w:ind w:left="426" w:hanging="360"/>
        <w:jc w:val="center"/>
        <w:outlineLvl w:val="0"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>1.Общие положения</w:t>
      </w:r>
    </w:p>
    <w:p w:rsidR="000C70D4" w:rsidRDefault="009E38B4">
      <w:pPr>
        <w:widowControl w:val="0"/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1.1. Настоящее Положение определяет порядок организации, проведения ежегодной зоозащитной акции «Ласковый май – собаку забирай»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территории Ханты-Мансийского автономного округа – Югры (далее – Положение, Зоозащитная акция, автономный округ).</w:t>
      </w:r>
    </w:p>
    <w:p w:rsidR="000C70D4" w:rsidRDefault="009E38B4">
      <w:pPr>
        <w:widowControl w:val="0"/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1.2. Организатором Зоозащитной акции является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Ветеринарная служба а</w:t>
      </w:r>
      <w:r>
        <w:rPr>
          <w:rFonts w:ascii="Times New Roman" w:eastAsia="Times New Roman" w:hAnsi="Times New Roman" w:cs="Times New Roman"/>
          <w:sz w:val="28"/>
          <w:lang w:eastAsia="ru-RU"/>
        </w:rPr>
        <w:t>втономного округа (далее – Ветслужба Югры)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70D4" w:rsidRDefault="009E38B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1.3. Информация о проведении и итогах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Зоозащитной акции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размещается на официальном сайте Ветслужбы Югры </w:t>
      </w:r>
      <w:hyperlink r:id="rId13" w:tooltip="https://vetsl.admhmao.ru/" w:history="1">
        <w:r>
          <w:rPr>
            <w:rFonts w:ascii="Times New Roman" w:eastAsia="Times New Roman" w:hAnsi="Times New Roman" w:cs="Times New Roman"/>
            <w:color w:val="0563C1" w:themeColor="hyperlink"/>
            <w:sz w:val="28"/>
            <w:szCs w:val="24"/>
            <w:u w:val="single"/>
            <w:lang w:eastAsia="ru-RU"/>
          </w:rPr>
          <w:t>https://vetsl.admhmao.ru/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в разделе «Зоозащитные акции».</w:t>
      </w:r>
    </w:p>
    <w:p w:rsidR="000C70D4" w:rsidRDefault="000C70D4">
      <w:pPr>
        <w:widowControl w:val="0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0D4" w:rsidRDefault="009E38B4">
      <w:pPr>
        <w:widowControl w:val="0"/>
        <w:spacing w:after="0" w:line="240" w:lineRule="auto"/>
        <w:ind w:right="20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2.Цели и задачи акции</w:t>
      </w:r>
    </w:p>
    <w:p w:rsidR="000C70D4" w:rsidRDefault="000C70D4">
      <w:pPr>
        <w:widowControl w:val="0"/>
        <w:spacing w:after="0" w:line="240" w:lineRule="auto"/>
        <w:ind w:left="450" w:right="20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0D4" w:rsidRDefault="009E38B4">
      <w:pPr>
        <w:widowControl w:val="0"/>
        <w:tabs>
          <w:tab w:val="left" w:pos="42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2.1. Цель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Зоозащитной акции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– формирование у граждан ответственного обращения с животными и культуры обращения с животными, содействие в поиске животным новых владельцев, снижению численности животных без владельцев.</w:t>
      </w:r>
    </w:p>
    <w:p w:rsidR="000C70D4" w:rsidRDefault="009E38B4">
      <w:pPr>
        <w:widowControl w:val="0"/>
        <w:tabs>
          <w:tab w:val="left" w:pos="426"/>
        </w:tabs>
        <w:spacing w:after="0" w:line="240" w:lineRule="auto"/>
        <w:ind w:right="204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2.2. Задачи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Зоозащитной акции</w:t>
      </w:r>
      <w:r>
        <w:rPr>
          <w:rFonts w:ascii="Times New Roman" w:eastAsia="Times New Roman" w:hAnsi="Times New Roman" w:cs="Times New Roman"/>
          <w:sz w:val="28"/>
          <w:lang w:eastAsia="ru-RU"/>
        </w:rPr>
        <w:t>:</w:t>
      </w:r>
    </w:p>
    <w:p w:rsidR="000C70D4" w:rsidRDefault="009E38B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lang w:eastAsia="ru-RU"/>
        </w:rPr>
        <w:tab/>
        <w:t>вовлечение населения автономного округа в практическую деятельность по обращению с животными, в том числе с участием зоозащитных социально ориентированных организаций;</w:t>
      </w:r>
    </w:p>
    <w:p w:rsidR="000C70D4" w:rsidRDefault="009E38B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привлечение внимания общественности автономного округа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 необходимости решения проблем в области обращения с животными,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том числе, животными без владельцев;</w:t>
      </w:r>
    </w:p>
    <w:p w:rsidR="000C70D4" w:rsidRDefault="009E38B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пропаганда воспитания у детей отзывчивости и сочувствия к бездомным животным, готовности оказать посильную помощь;</w:t>
      </w:r>
    </w:p>
    <w:p w:rsidR="000C70D4" w:rsidRDefault="009E38B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пропаганда волонтерского движения в сфере обращения с животными на территории автономного округа;</w:t>
      </w:r>
    </w:p>
    <w:p w:rsidR="000C70D4" w:rsidRDefault="009E38B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организация благотворительного сбора кормов в пользу приютов для животных, осуществляющих свою деятельность на территории автономного округа;</w:t>
      </w:r>
    </w:p>
    <w:p w:rsidR="000C70D4" w:rsidRDefault="009E38B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организация и проведение на территории автономного округа культурно-массовых мероприятий с участием собак из приютов для </w:t>
      </w:r>
      <w:r>
        <w:rPr>
          <w:rFonts w:ascii="Times New Roman" w:eastAsia="Times New Roman" w:hAnsi="Times New Roman" w:cs="Times New Roman"/>
          <w:sz w:val="28"/>
          <w:lang w:eastAsia="ru-RU"/>
        </w:rPr>
        <w:lastRenderedPageBreak/>
        <w:t>животных;</w:t>
      </w:r>
    </w:p>
    <w:p w:rsidR="000C70D4" w:rsidRDefault="009E38B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организация и проведение вакцинации против бешенства, стерилизации и мечения методом электронного </w:t>
      </w:r>
      <w:proofErr w:type="spellStart"/>
      <w:r>
        <w:rPr>
          <w:rFonts w:ascii="Times New Roman" w:eastAsia="Times New Roman" w:hAnsi="Times New Roman" w:cs="Times New Roman"/>
          <w:sz w:val="28"/>
          <w:lang w:eastAsia="ru-RU"/>
        </w:rPr>
        <w:t>чипирования</w:t>
      </w:r>
      <w:proofErr w:type="spell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 владельческих собак на безвозмездной основе; </w:t>
      </w:r>
    </w:p>
    <w:p w:rsidR="000C70D4" w:rsidRDefault="009E38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- </w:t>
      </w:r>
      <w:r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проведение диагностики </w:t>
      </w:r>
      <w:proofErr w:type="spellStart"/>
      <w:r>
        <w:rPr>
          <w:rFonts w:ascii="Times New Roman" w:eastAsia="Times New Roman" w:hAnsi="Times New Roman" w:cs="Times New Roman"/>
          <w:sz w:val="28"/>
          <w:lang w:eastAsia="ru-RU"/>
        </w:rPr>
        <w:t>чипированных</w:t>
      </w:r>
      <w:proofErr w:type="spell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 и привитых против бешенства владельческих собак на наличие ушного клеща на безвозмездной основе;</w:t>
      </w:r>
    </w:p>
    <w:p w:rsidR="000C70D4" w:rsidRDefault="009E38B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организация лечения на безвозмездной основе </w:t>
      </w:r>
      <w:proofErr w:type="spellStart"/>
      <w:r>
        <w:rPr>
          <w:rFonts w:ascii="Times New Roman" w:eastAsia="Times New Roman" w:hAnsi="Times New Roman" w:cs="Times New Roman"/>
          <w:sz w:val="28"/>
          <w:lang w:eastAsia="ru-RU"/>
        </w:rPr>
        <w:t>чипированных</w:t>
      </w:r>
      <w:proofErr w:type="spell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ru-RU"/>
        </w:rPr>
        <w:br/>
        <w:t>и привитых против бешенства владельческих собак от ушного клеща, выявленного по результатам диагностики.</w:t>
      </w:r>
    </w:p>
    <w:p w:rsidR="000C70D4" w:rsidRDefault="009E38B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поиск новых хозяев </w:t>
      </w:r>
      <w:proofErr w:type="gramStart"/>
      <w:r>
        <w:rPr>
          <w:rFonts w:ascii="Times New Roman" w:eastAsia="Times New Roman" w:hAnsi="Times New Roman" w:cs="Times New Roman"/>
          <w:sz w:val="28"/>
          <w:lang w:eastAsia="ru-RU"/>
        </w:rPr>
        <w:t>для собак</w:t>
      </w:r>
      <w:proofErr w:type="gram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 находящихся в приютах автономного округа.</w:t>
      </w:r>
    </w:p>
    <w:p w:rsidR="000C70D4" w:rsidRDefault="000C70D4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0C70D4" w:rsidRDefault="009E38B4">
      <w:pPr>
        <w:shd w:val="clear" w:color="auto" w:fill="FFFFFF"/>
        <w:spacing w:after="0" w:line="240" w:lineRule="auto"/>
        <w:ind w:right="204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3.Порядок организации и проведения 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Зоозащитной акции</w:t>
      </w:r>
    </w:p>
    <w:p w:rsidR="000C70D4" w:rsidRDefault="009E38B4">
      <w:pPr>
        <w:widowControl w:val="0"/>
        <w:tabs>
          <w:tab w:val="left" w:pos="709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3.1. Исполнители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Зоозащитной акции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- органы местного самоуправления автономного округа (далее –ОМСУ).</w:t>
      </w:r>
    </w:p>
    <w:p w:rsidR="000C70D4" w:rsidRDefault="009E38B4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3.2. Участники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Зоозащитной акции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C70D4" w:rsidRDefault="009E38B4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Департамент общественных, внешних связей и молодежной политики Ханты-Мансийского автономного округа – Югры;</w:t>
      </w:r>
    </w:p>
    <w:p w:rsidR="000C70D4" w:rsidRDefault="009E38B4">
      <w:pPr>
        <w:spacing w:after="11" w:line="268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бюджетное учреждение автономного округа «Ветеринарный центр» (далее – БУ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Ветцентр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»);</w:t>
      </w:r>
    </w:p>
    <w:p w:rsidR="000C70D4" w:rsidRDefault="009E38B4">
      <w:pPr>
        <w:spacing w:after="11" w:line="268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Фонд «Центр гражданских и социальных инициатив Югры»;</w:t>
      </w:r>
    </w:p>
    <w:p w:rsidR="000C70D4" w:rsidRDefault="009E38B4">
      <w:pPr>
        <w:spacing w:after="11" w:line="268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органы местного самоуправления муниципальных образований автономного округа;</w:t>
      </w:r>
    </w:p>
    <w:p w:rsidR="000C70D4" w:rsidRDefault="009E38B4">
      <w:pPr>
        <w:spacing w:after="11" w:line="268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зоозащитные социально ориентированные некоммерческие организации (далее – СОНКО), осуществляющие свою деятельность </w:t>
      </w:r>
      <w:r>
        <w:rPr>
          <w:rFonts w:ascii="Times New Roman" w:eastAsia="Times New Roman" w:hAnsi="Times New Roman" w:cs="Times New Roman"/>
          <w:sz w:val="28"/>
          <w:lang w:eastAsia="ru-RU"/>
        </w:rPr>
        <w:br/>
        <w:t>на территории автономного округа;</w:t>
      </w:r>
    </w:p>
    <w:p w:rsidR="000C70D4" w:rsidRDefault="009E38B4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ab/>
        <w:t>-</w:t>
      </w:r>
      <w:r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приюты для животных, осуществляющие свою деятельность </w:t>
      </w:r>
      <w:r>
        <w:rPr>
          <w:rFonts w:ascii="Times New Roman" w:eastAsia="Times New Roman" w:hAnsi="Times New Roman" w:cs="Times New Roman"/>
          <w:sz w:val="28"/>
          <w:lang w:eastAsia="ru-RU"/>
        </w:rPr>
        <w:br/>
        <w:t>на территории автономного округа.</w:t>
      </w:r>
    </w:p>
    <w:p w:rsidR="000C70D4" w:rsidRDefault="009E38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3.3. Информационная поддержка: государственная информационная система автономного округа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«Единая информационная база домашних животных и животных без владельцев»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официальные сайты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ОМСУ,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СОНКО, приютов для животных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источники массовых коммуникаций и средств массовой информации, в том числе электронные.</w:t>
      </w:r>
    </w:p>
    <w:p w:rsidR="000C70D4" w:rsidRDefault="009E38B4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3.4.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Проведение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Зоозащитной акции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осуществляется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в соответствии </w:t>
      </w:r>
      <w:r>
        <w:rPr>
          <w:rFonts w:ascii="Times New Roman" w:eastAsia="Times New Roman" w:hAnsi="Times New Roman" w:cs="Times New Roman"/>
          <w:sz w:val="28"/>
          <w:lang w:eastAsia="ru-RU"/>
        </w:rPr>
        <w:br/>
        <w:t>с планом основных мероприятий, согласно приложению 1 к настоящему Положению.</w:t>
      </w:r>
    </w:p>
    <w:p w:rsidR="000C70D4" w:rsidRDefault="009E38B4">
      <w:pPr>
        <w:widowControl w:val="0"/>
        <w:tabs>
          <w:tab w:val="left" w:pos="709"/>
        </w:tabs>
        <w:spacing w:after="0" w:line="240" w:lineRule="auto"/>
        <w:ind w:right="50"/>
        <w:jc w:val="both"/>
        <w:outlineLvl w:val="0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ab/>
        <w:t>3.5. Начальники территориальных отделов государственного надзора Ветслужбы Югры:</w:t>
      </w:r>
    </w:p>
    <w:p w:rsidR="000C70D4" w:rsidRDefault="009E38B4">
      <w:pPr>
        <w:widowControl w:val="0"/>
        <w:tabs>
          <w:tab w:val="left" w:pos="0"/>
        </w:tabs>
        <w:spacing w:after="0" w:line="240" w:lineRule="auto"/>
        <w:ind w:right="50" w:firstLine="567"/>
        <w:jc w:val="both"/>
        <w:outlineLvl w:val="0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ab/>
        <w:t>-</w:t>
      </w:r>
      <w:r>
        <w:rPr>
          <w:rFonts w:ascii="Times New Roman" w:eastAsia="Times New Roman" w:hAnsi="Times New Roman" w:cs="Times New Roman"/>
          <w:sz w:val="28"/>
          <w:lang w:eastAsia="ru-RU"/>
        </w:rPr>
        <w:tab/>
        <w:t>обеспечивают организацию проведения мероприятий Зоозащитной акции на территории муниципальных образований автономного округа;</w:t>
      </w:r>
    </w:p>
    <w:p w:rsidR="000C70D4" w:rsidRDefault="009E38B4">
      <w:pPr>
        <w:widowControl w:val="0"/>
        <w:tabs>
          <w:tab w:val="left" w:pos="0"/>
        </w:tabs>
        <w:spacing w:after="0" w:line="240" w:lineRule="auto"/>
        <w:ind w:right="50" w:firstLine="709"/>
        <w:jc w:val="both"/>
        <w:outlineLvl w:val="0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оказывают содействие ОМСУ в организации и проведении </w:t>
      </w:r>
      <w:r>
        <w:rPr>
          <w:rFonts w:ascii="Times New Roman" w:eastAsia="Times New Roman" w:hAnsi="Times New Roman" w:cs="Times New Roman"/>
          <w:sz w:val="28"/>
          <w:lang w:eastAsia="ru-RU"/>
        </w:rPr>
        <w:lastRenderedPageBreak/>
        <w:t>мероприятий в рамках Зоозащитной акции;</w:t>
      </w:r>
    </w:p>
    <w:p w:rsidR="000C70D4" w:rsidRDefault="009E38B4">
      <w:pPr>
        <w:spacing w:after="11" w:line="268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обеспечивают формирование отчёта о результатах проведения Зоозащитной акции в режиме реального времени посредством сети Интернет, в том числе с учётом информации полученной от ОМСУ, согласно приложению 2 к настоящему Положению, </w:t>
      </w:r>
      <w:r>
        <w:rPr>
          <w:rFonts w:ascii="Times New Roman" w:eastAsia="Times New Roman" w:hAnsi="Times New Roman" w:cs="Times New Roman"/>
          <w:color w:val="000000"/>
          <w:sz w:val="28"/>
        </w:rPr>
        <w:t>не реже 1 (одного) раза в неделю по четвергам, не позднее 1</w:t>
      </w:r>
      <w:r w:rsidRPr="00340A92">
        <w:rPr>
          <w:rFonts w:ascii="Times New Roman" w:eastAsia="Times New Roman" w:hAnsi="Times New Roman" w:cs="Times New Roman"/>
          <w:color w:val="000000"/>
          <w:sz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</w:rPr>
        <w:t>-00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ч.</w:t>
      </w:r>
    </w:p>
    <w:p w:rsidR="000C70D4" w:rsidRDefault="009E38B4">
      <w:pPr>
        <w:widowControl w:val="0"/>
        <w:tabs>
          <w:tab w:val="left" w:pos="709"/>
          <w:tab w:val="left" w:pos="1134"/>
        </w:tabs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3.6. Информирование о ходе проведения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Зоозащитной акции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на официальном сайте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Ветслужбы Югры </w:t>
      </w:r>
      <w:hyperlink r:id="rId14" w:tooltip="https://vetsl.admhmao.ru/" w:history="1">
        <w:r>
          <w:rPr>
            <w:rFonts w:ascii="Times New Roman" w:eastAsia="Times New Roman" w:hAnsi="Times New Roman" w:cs="Times New Roman"/>
            <w:color w:val="0563C1" w:themeColor="hyperlink"/>
            <w:sz w:val="28"/>
            <w:szCs w:val="24"/>
            <w:u w:val="single"/>
            <w:lang w:eastAsia="ru-RU"/>
          </w:rPr>
          <w:t>https://vetsl.admhmao.ru/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в разделе «Зоозащитные акции»,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официальной группе мероприятия в социальных сетях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lang w:eastAsia="ru-RU"/>
        </w:rPr>
        <w:t>, «Одноклассники».</w:t>
      </w:r>
    </w:p>
    <w:p w:rsidR="000C70D4" w:rsidRDefault="009E38B4">
      <w:pPr>
        <w:keepLines/>
        <w:widowControl w:val="0"/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3.7. Информационные тексты, фото и видеоматериалы обозначаются </w:t>
      </w:r>
      <w:proofErr w:type="spellStart"/>
      <w:r>
        <w:rPr>
          <w:rFonts w:ascii="Times New Roman" w:eastAsia="Times New Roman" w:hAnsi="Times New Roman" w:cs="Times New Roman"/>
          <w:sz w:val="28"/>
          <w:lang w:eastAsia="ru-RU"/>
        </w:rPr>
        <w:t>хештегами</w:t>
      </w:r>
      <w:proofErr w:type="spellEnd"/>
      <w:r>
        <w:rPr>
          <w:rFonts w:ascii="Times New Roman" w:eastAsia="Times New Roman" w:hAnsi="Times New Roman" w:cs="Times New Roman"/>
          <w:sz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FF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#Ласковый май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#</w:t>
      </w:r>
      <w:proofErr w:type="spellStart"/>
      <w:r>
        <w:rPr>
          <w:rFonts w:ascii="Times New Roman" w:eastAsia="Times New Roman" w:hAnsi="Times New Roman" w:cs="Times New Roman"/>
          <w:sz w:val="28"/>
          <w:lang w:eastAsia="ru-RU"/>
        </w:rPr>
        <w:t>КонцепцияЮгры</w:t>
      </w:r>
      <w:proofErr w:type="spell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#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дворнягаэтокруто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#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юграрядом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70D4" w:rsidRDefault="009E38B4">
      <w:pPr>
        <w:keepNext/>
        <w:keepLines/>
        <w:tabs>
          <w:tab w:val="left" w:pos="709"/>
        </w:tabs>
        <w:spacing w:after="25" w:line="240" w:lineRule="auto"/>
        <w:ind w:right="50"/>
        <w:jc w:val="both"/>
        <w:outlineLvl w:val="0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3.8. По итогам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Зоозащитной акции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определяются 3 лидера среди муниципальных образований автономного округа, которые награждаются дипломами Ветслужбы Югры. </w:t>
      </w:r>
    </w:p>
    <w:p w:rsidR="000C70D4" w:rsidRDefault="009E38B4">
      <w:pPr>
        <w:keepNext/>
        <w:keepLines/>
        <w:tabs>
          <w:tab w:val="left" w:pos="709"/>
        </w:tabs>
        <w:spacing w:after="25" w:line="240" w:lineRule="auto"/>
        <w:ind w:right="50"/>
        <w:jc w:val="both"/>
        <w:outlineLvl w:val="0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3.9. ОМСУ и участники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Зоозащитной акции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вправе учреждать и вручать собственные призы и награды по итогам мероприятий в рамках проведенной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Зоозащитной акции</w:t>
      </w:r>
      <w:r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0C70D4" w:rsidRDefault="000C70D4">
      <w:pPr>
        <w:spacing w:after="11" w:line="268" w:lineRule="auto"/>
        <w:ind w:left="718" w:hanging="71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C70D4" w:rsidRDefault="009E38B4">
      <w:pPr>
        <w:tabs>
          <w:tab w:val="left" w:pos="0"/>
          <w:tab w:val="left" w:pos="709"/>
        </w:tabs>
        <w:spacing w:after="46" w:line="276" w:lineRule="auto"/>
        <w:ind w:right="204"/>
        <w:contextualSpacing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4"/>
          <w:lang w:eastAsia="ru-RU"/>
        </w:rPr>
        <w:t xml:space="preserve">4.Контактная информация по вопросам организации </w:t>
      </w:r>
    </w:p>
    <w:p w:rsidR="000C70D4" w:rsidRDefault="009E38B4">
      <w:pPr>
        <w:tabs>
          <w:tab w:val="left" w:pos="0"/>
          <w:tab w:val="left" w:pos="709"/>
        </w:tabs>
        <w:spacing w:after="46" w:line="276" w:lineRule="auto"/>
        <w:ind w:left="450" w:right="204"/>
        <w:contextualSpacing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4"/>
          <w:lang w:eastAsia="ru-RU"/>
        </w:rPr>
        <w:t xml:space="preserve">и проведения 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Зоозащитной акции</w:t>
      </w:r>
    </w:p>
    <w:p w:rsidR="000C70D4" w:rsidRDefault="009E38B4">
      <w:pPr>
        <w:tabs>
          <w:tab w:val="left" w:pos="0"/>
        </w:tabs>
        <w:spacing w:after="11" w:line="276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ab/>
        <w:t xml:space="preserve">4.1. Адрес организатора: 628012, Ханты-Мансийский автономный округ – Югра, Тюменская область, г. Ханты-Мансийск, ул.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>Рознина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br/>
        <w:t xml:space="preserve">д. 64,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>каб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>. 2.18.</w:t>
      </w:r>
    </w:p>
    <w:p w:rsidR="000C70D4" w:rsidRDefault="009E38B4">
      <w:pPr>
        <w:keepLines/>
        <w:widowControl w:val="0"/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4.2. Контактные лица: </w:t>
      </w:r>
    </w:p>
    <w:p w:rsidR="000C70D4" w:rsidRDefault="009E38B4">
      <w:pPr>
        <w:keepLines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Свешникова Татьяна Сергеевна – начальник отдела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информационно – аналитической деятельности и контроля Управления государственного надзора и обращения с животными Ветеринарной службы Ханты-Мансийского автономного округа – Югры, тел: 3467(360-167) доб.4512,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e-mail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15" w:tooltip="mailto:SveshnikovaTS@admhmao.ru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SveshnikovaTS@admhmao.ru</w:t>
        </w:r>
      </w:hyperlink>
    </w:p>
    <w:p w:rsidR="000C70D4" w:rsidRDefault="009E38B4">
      <w:pPr>
        <w:keepLines/>
        <w:widowControl w:val="0"/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trike/>
          <w:sz w:val="28"/>
          <w:szCs w:val="24"/>
          <w:lang w:eastAsia="ru-RU"/>
        </w:rPr>
        <w:sectPr w:rsidR="000C70D4">
          <w:headerReference w:type="default" r:id="rId16"/>
          <w:pgSz w:w="11906" w:h="16838"/>
          <w:pgMar w:top="1418" w:right="1276" w:bottom="1134" w:left="1559" w:header="720" w:footer="720" w:gutter="0"/>
          <w:cols w:space="720"/>
          <w:titlePg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Авхадиев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Галимзянович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директор бюджетного учреждения Ханты-Мансийского автономного округа – Югры «Ветеринарный центр»,  тел: 3467(329-407),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e-mail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17" w:tooltip="mailto:AvkhadievAG-vetcentr@yandex.ru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AvkhadievAG-vetcentr@yandex.ru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0C70D4" w:rsidRDefault="009E38B4">
      <w:pPr>
        <w:widowControl w:val="0"/>
        <w:spacing w:after="0" w:line="240" w:lineRule="auto"/>
        <w:ind w:left="10" w:right="-427" w:hanging="10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>Приложение 1</w:t>
      </w:r>
    </w:p>
    <w:p w:rsidR="000C70D4" w:rsidRDefault="009E38B4">
      <w:pPr>
        <w:widowControl w:val="0"/>
        <w:spacing w:after="0" w:line="240" w:lineRule="auto"/>
        <w:ind w:left="10" w:right="-427" w:hanging="10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к Положению</w:t>
      </w:r>
      <w:r>
        <w:rPr>
          <w:rFonts w:ascii="Times New Roman" w:eastAsia="Times New Roman" w:hAnsi="Times New Roman" w:cs="Times New Roman"/>
          <w:lang w:eastAsia="ru-RU"/>
        </w:rPr>
        <w:br/>
        <w:t xml:space="preserve"> о зоозащитной акции</w:t>
      </w:r>
    </w:p>
    <w:p w:rsidR="000C70D4" w:rsidRDefault="009E38B4">
      <w:pPr>
        <w:widowControl w:val="0"/>
        <w:spacing w:after="0" w:line="240" w:lineRule="auto"/>
        <w:ind w:left="10" w:right="-427" w:hanging="10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«Ласковый май – собаку забирай» </w:t>
      </w:r>
      <w:r>
        <w:rPr>
          <w:rFonts w:ascii="Times New Roman" w:eastAsia="Times New Roman" w:hAnsi="Times New Roman" w:cs="Times New Roman"/>
          <w:lang w:eastAsia="ru-RU"/>
        </w:rPr>
        <w:br/>
        <w:t xml:space="preserve">в Ханты-Мансийском </w:t>
      </w:r>
    </w:p>
    <w:p w:rsidR="000C70D4" w:rsidRDefault="009E38B4">
      <w:pPr>
        <w:widowControl w:val="0"/>
        <w:tabs>
          <w:tab w:val="left" w:pos="5812"/>
        </w:tabs>
        <w:spacing w:after="0" w:line="240" w:lineRule="auto"/>
        <w:ind w:left="10" w:right="-427" w:hanging="10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автономном округе - Югре</w:t>
      </w:r>
    </w:p>
    <w:tbl>
      <w:tblPr>
        <w:tblW w:w="12960" w:type="dxa"/>
        <w:jc w:val="center"/>
        <w:tblLook w:val="04A0" w:firstRow="1" w:lastRow="0" w:firstColumn="1" w:lastColumn="0" w:noHBand="0" w:noVBand="1"/>
      </w:tblPr>
      <w:tblGrid>
        <w:gridCol w:w="12960"/>
      </w:tblGrid>
      <w:tr w:rsidR="000C70D4">
        <w:trPr>
          <w:trHeight w:val="405"/>
          <w:jc w:val="center"/>
        </w:trPr>
        <w:tc>
          <w:tcPr>
            <w:tcW w:w="1296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0C70D4" w:rsidRDefault="009E3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План </w:t>
            </w:r>
          </w:p>
          <w:p w:rsidR="000C70D4" w:rsidRDefault="009E3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основных мероприятий</w:t>
            </w:r>
          </w:p>
        </w:tc>
      </w:tr>
      <w:tr w:rsidR="000C70D4">
        <w:trPr>
          <w:trHeight w:val="405"/>
          <w:jc w:val="center"/>
        </w:trPr>
        <w:tc>
          <w:tcPr>
            <w:tcW w:w="1296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0C70D4" w:rsidRDefault="009E3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зоозащитной акции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«Ласковый май – собаку забирай» </w:t>
            </w:r>
          </w:p>
          <w:p w:rsidR="000C70D4" w:rsidRDefault="009E3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Ханты-Мансийском автономном округе – Югре</w:t>
            </w:r>
          </w:p>
        </w:tc>
      </w:tr>
    </w:tbl>
    <w:p w:rsidR="000C70D4" w:rsidRDefault="000C70D4">
      <w:pPr>
        <w:widowControl w:val="0"/>
        <w:tabs>
          <w:tab w:val="left" w:pos="5812"/>
        </w:tabs>
        <w:spacing w:after="0"/>
        <w:ind w:left="10" w:right="-143" w:hanging="10"/>
        <w:jc w:val="right"/>
        <w:rPr>
          <w:rFonts w:ascii="Times New Roman" w:eastAsia="Times New Roman" w:hAnsi="Times New Roman" w:cs="Times New Roman"/>
          <w:lang w:eastAsia="ru-RU"/>
        </w:rPr>
      </w:pPr>
    </w:p>
    <w:tbl>
      <w:tblPr>
        <w:tblW w:w="5253" w:type="pct"/>
        <w:tblLayout w:type="fixed"/>
        <w:tblLook w:val="04A0" w:firstRow="1" w:lastRow="0" w:firstColumn="1" w:lastColumn="0" w:noHBand="0" w:noVBand="1"/>
      </w:tblPr>
      <w:tblGrid>
        <w:gridCol w:w="550"/>
        <w:gridCol w:w="2713"/>
        <w:gridCol w:w="3364"/>
        <w:gridCol w:w="2892"/>
      </w:tblGrid>
      <w:tr w:rsidR="000C70D4">
        <w:trPr>
          <w:trHeight w:val="315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70D4" w:rsidRDefault="009E3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716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70D4" w:rsidRDefault="009E3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3368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70D4" w:rsidRDefault="009E3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 и место проведения</w:t>
            </w:r>
          </w:p>
        </w:tc>
        <w:tc>
          <w:tcPr>
            <w:tcW w:w="289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70D4" w:rsidRDefault="009E3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 исполнители</w:t>
            </w:r>
          </w:p>
        </w:tc>
      </w:tr>
      <w:tr w:rsidR="000C70D4">
        <w:trPr>
          <w:trHeight w:val="1289"/>
        </w:trPr>
        <w:tc>
          <w:tcPr>
            <w:tcW w:w="55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70D4" w:rsidRDefault="009E3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1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70D4" w:rsidRDefault="009E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«Ласковый май – собаку из приюта забирай»</w:t>
            </w:r>
          </w:p>
          <w:p w:rsidR="000C70D4" w:rsidRDefault="009E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новых владельцев собакам находящимся в приютах автономного округа </w:t>
            </w:r>
          </w:p>
        </w:tc>
        <w:tc>
          <w:tcPr>
            <w:tcW w:w="33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70D4" w:rsidRDefault="009E3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1 мая 2023 года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30 июня 2023 года, муниципальные образования Ханты-Мансийского автономного округа – Югры </w:t>
            </w:r>
          </w:p>
        </w:tc>
        <w:tc>
          <w:tcPr>
            <w:tcW w:w="2895" w:type="dxa"/>
            <w:vMerge w:val="restart"/>
            <w:tcBorders>
              <w:top w:val="non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70D4" w:rsidRDefault="000C7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C70D4" w:rsidRDefault="000C7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C70D4" w:rsidRDefault="000C7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C70D4" w:rsidRDefault="000C7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C70D4" w:rsidRDefault="000C7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C70D4" w:rsidRDefault="000C7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C70D4" w:rsidRDefault="000C7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C70D4" w:rsidRDefault="000C7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C70D4" w:rsidRDefault="009E3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Ветеринарная служба Ханты-Мансийского автономного округа – Югры, Департамент общественных, внешних связей и молодежной политики Ханты-Мансийского автономного округа – Югры</w:t>
            </w:r>
          </w:p>
          <w:p w:rsidR="000C70D4" w:rsidRDefault="009E3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бюджетное учреждение Ханты-Мансийского автономного округа – Югры «Ветеринарный центр», Фонд «Центр гражданских и социальных инициатив Югры», органы местного самоуправления муниципальных образований Ханты-Мансийского автономного округа – Югры, зоозащитные социально ориентированные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общественные организации, осуществляющие свою деятельность на территории Ханты-Мансийского автономного округа – Югры.</w:t>
            </w:r>
          </w:p>
          <w:p w:rsidR="000C70D4" w:rsidRDefault="000C7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C70D4" w:rsidRDefault="000C70D4"/>
        </w:tc>
      </w:tr>
      <w:tr w:rsidR="000C70D4">
        <w:trPr>
          <w:trHeight w:val="1254"/>
        </w:trPr>
        <w:tc>
          <w:tcPr>
            <w:tcW w:w="55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70D4" w:rsidRDefault="009E3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71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70D4" w:rsidRDefault="009E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Благотворительный сбор корма для животных </w:t>
            </w:r>
          </w:p>
        </w:tc>
        <w:tc>
          <w:tcPr>
            <w:tcW w:w="33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70D4" w:rsidRDefault="009E3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1 мая 2023 года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30 июня 2023 года, муниципальные образования Ханты-Мансийского автономного округа – Югры</w:t>
            </w:r>
          </w:p>
        </w:tc>
        <w:tc>
          <w:tcPr>
            <w:tcW w:w="28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70D4" w:rsidRDefault="000C7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C70D4">
        <w:trPr>
          <w:trHeight w:val="1265"/>
        </w:trPr>
        <w:tc>
          <w:tcPr>
            <w:tcW w:w="55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70D4" w:rsidRDefault="009E3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71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70D4" w:rsidRDefault="009E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 добра для детей в дошкольных и общеобразовательных учреждениях</w:t>
            </w:r>
          </w:p>
        </w:tc>
        <w:tc>
          <w:tcPr>
            <w:tcW w:w="33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70D4" w:rsidRDefault="009E3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1 мая 2023 года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30 июня 2023 года, муниципальные образования Ханты-Мансийского автономного округа – Югры</w:t>
            </w:r>
          </w:p>
        </w:tc>
        <w:tc>
          <w:tcPr>
            <w:tcW w:w="28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70D4" w:rsidRDefault="000C7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C70D4">
        <w:trPr>
          <w:trHeight w:val="1275"/>
        </w:trPr>
        <w:tc>
          <w:tcPr>
            <w:tcW w:w="55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70D4" w:rsidRDefault="009E3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71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70D4" w:rsidRDefault="009E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открытых дверей в приютах для животных и зоозащитных общественных организациях</w:t>
            </w:r>
          </w:p>
        </w:tc>
        <w:tc>
          <w:tcPr>
            <w:tcW w:w="33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70D4" w:rsidRDefault="009E3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1 мая 2023 года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30 июня 2023 года, муниципальные образования Ханты-Мансийского автономного округа – Югры</w:t>
            </w:r>
          </w:p>
        </w:tc>
        <w:tc>
          <w:tcPr>
            <w:tcW w:w="28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70D4" w:rsidRDefault="000C7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C70D4">
        <w:trPr>
          <w:trHeight w:val="1275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70D4" w:rsidRDefault="009E3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716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70D4" w:rsidRDefault="009E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 безвозмездной ветеринарной услуги по стерилизации,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чипированию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вакцинации против бешенства домашних собак, принадлежащих гражданам (физическим лицам)</w:t>
            </w:r>
          </w:p>
        </w:tc>
        <w:tc>
          <w:tcPr>
            <w:tcW w:w="3368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70D4" w:rsidRDefault="009E3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1 мая 2023 года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 30 июня 2023 года, филиалы БУ «Ветеринарный центр» в муниципальных образованиях Ханты-Мансийского автономного округа – Югры</w:t>
            </w:r>
          </w:p>
        </w:tc>
        <w:tc>
          <w:tcPr>
            <w:tcW w:w="28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0D4" w:rsidRDefault="000C7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C70D4">
        <w:trPr>
          <w:trHeight w:val="1275"/>
        </w:trPr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0C70D4" w:rsidRDefault="009E3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2716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0C70D4" w:rsidRDefault="009E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диагностики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чипированных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привитых против бешенства владельческих собак на наличие ушного клеща на безвозмездной основе</w:t>
            </w:r>
          </w:p>
        </w:tc>
        <w:tc>
          <w:tcPr>
            <w:tcW w:w="3368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0C70D4" w:rsidRDefault="009E3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1 мая 2023 года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 30 июня 2023 года, филиалы БУ «Ветеринарный центр» в муниципальных образованиях Ханты-Мансийского автономного округа – Югры</w:t>
            </w:r>
          </w:p>
          <w:p w:rsidR="000C70D4" w:rsidRDefault="000C7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0D4" w:rsidRDefault="000C70D4"/>
        </w:tc>
      </w:tr>
      <w:tr w:rsidR="000C70D4">
        <w:trPr>
          <w:trHeight w:val="1275"/>
        </w:trPr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0C70D4" w:rsidRDefault="009E3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2716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0C70D4" w:rsidRDefault="009E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Лечение на безвозмездной основе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чипированных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привитых против бешенства владельческих собак от ушного клеща</w:t>
            </w:r>
          </w:p>
        </w:tc>
        <w:tc>
          <w:tcPr>
            <w:tcW w:w="3368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0C70D4" w:rsidRDefault="009E3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1 мая 2023 года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 30 июня 2023 года, филиалы БУ «Ветеринарный центр» в муниципальных образованиях Ханты-Мансийского автономного округа – Югры</w:t>
            </w:r>
          </w:p>
        </w:tc>
        <w:tc>
          <w:tcPr>
            <w:tcW w:w="28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0D4" w:rsidRDefault="000C70D4"/>
        </w:tc>
      </w:tr>
    </w:tbl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0D4" w:rsidRDefault="000C70D4">
      <w:pPr>
        <w:widowControl w:val="0"/>
        <w:spacing w:after="0"/>
        <w:ind w:left="10" w:right="-285" w:hanging="10"/>
        <w:jc w:val="right"/>
        <w:rPr>
          <w:rFonts w:ascii="Times New Roman" w:eastAsia="Times New Roman" w:hAnsi="Times New Roman" w:cs="Times New Roman"/>
          <w:lang w:eastAsia="ru-RU"/>
        </w:rPr>
      </w:pPr>
    </w:p>
    <w:p w:rsidR="000C70D4" w:rsidRDefault="009E38B4">
      <w:pPr>
        <w:widowControl w:val="0"/>
        <w:spacing w:after="0"/>
        <w:ind w:left="10" w:right="-285" w:hanging="10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>Приложение 2</w:t>
      </w:r>
    </w:p>
    <w:p w:rsidR="000C70D4" w:rsidRDefault="009E38B4">
      <w:pPr>
        <w:widowControl w:val="0"/>
        <w:spacing w:after="0"/>
        <w:ind w:left="10" w:right="-285" w:hanging="10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к Положению о</w:t>
      </w:r>
    </w:p>
    <w:p w:rsidR="000C70D4" w:rsidRDefault="009E38B4">
      <w:pPr>
        <w:widowControl w:val="0"/>
        <w:spacing w:after="0"/>
        <w:ind w:left="10" w:right="-285" w:hanging="10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зоозащитной акции</w:t>
      </w:r>
    </w:p>
    <w:p w:rsidR="000C70D4" w:rsidRDefault="009E38B4">
      <w:pPr>
        <w:widowControl w:val="0"/>
        <w:tabs>
          <w:tab w:val="left" w:pos="5812"/>
        </w:tabs>
        <w:spacing w:after="0"/>
        <w:ind w:left="10" w:right="-143" w:hanging="10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      «Ласковый май – собаку забирай» </w:t>
      </w:r>
    </w:p>
    <w:p w:rsidR="000C70D4" w:rsidRDefault="000C70D4">
      <w:pPr>
        <w:widowControl w:val="0"/>
        <w:spacing w:after="0"/>
        <w:ind w:left="10" w:right="40" w:hanging="10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0C70D4" w:rsidRDefault="000C70D4">
      <w:pPr>
        <w:widowControl w:val="0"/>
        <w:spacing w:after="0"/>
        <w:ind w:left="10" w:right="40" w:hanging="10"/>
        <w:jc w:val="right"/>
        <w:rPr>
          <w:rFonts w:ascii="Times New Roman" w:eastAsia="Times New Roman" w:hAnsi="Times New Roman" w:cs="Times New Roman"/>
          <w:sz w:val="20"/>
          <w:lang w:eastAsia="ru-RU"/>
        </w:rPr>
      </w:pPr>
    </w:p>
    <w:p w:rsidR="000C70D4" w:rsidRDefault="009E38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</w:t>
      </w:r>
    </w:p>
    <w:p w:rsidR="000C70D4" w:rsidRDefault="009E38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результатах проведения </w:t>
      </w:r>
    </w:p>
    <w:p w:rsidR="000C70D4" w:rsidRDefault="009E38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зоозащитной акции </w:t>
      </w:r>
      <w:r>
        <w:rPr>
          <w:rFonts w:ascii="Times New Roman" w:hAnsi="Times New Roman" w:cs="Times New Roman"/>
          <w:sz w:val="28"/>
          <w:szCs w:val="28"/>
        </w:rPr>
        <w:t>«Ласковый май – собаку забирай»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_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 _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 2023 г.</w:t>
      </w:r>
    </w:p>
    <w:p w:rsidR="000C70D4" w:rsidRDefault="000C7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0D4" w:rsidRDefault="009E38B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  <w:t>______________________________________________________________</w:t>
      </w:r>
    </w:p>
    <w:p w:rsidR="000C70D4" w:rsidRDefault="009E38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16"/>
          <w:szCs w:val="16"/>
          <w:lang w:eastAsia="ru-RU"/>
        </w:rPr>
        <w:t>(Наименование муниципального образования)</w:t>
      </w:r>
    </w:p>
    <w:p w:rsidR="000C70D4" w:rsidRDefault="000C7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6"/>
          <w:lang w:eastAsia="ru-RU"/>
        </w:rPr>
      </w:pPr>
    </w:p>
    <w:tbl>
      <w:tblPr>
        <w:tblStyle w:val="afa"/>
        <w:tblW w:w="9493" w:type="dxa"/>
        <w:tblLook w:val="04A0" w:firstRow="1" w:lastRow="0" w:firstColumn="1" w:lastColumn="0" w:noHBand="0" w:noVBand="1"/>
      </w:tblPr>
      <w:tblGrid>
        <w:gridCol w:w="563"/>
        <w:gridCol w:w="7654"/>
        <w:gridCol w:w="1276"/>
      </w:tblGrid>
      <w:tr w:rsidR="000C70D4">
        <w:tc>
          <w:tcPr>
            <w:tcW w:w="563" w:type="dxa"/>
          </w:tcPr>
          <w:p w:rsidR="000C70D4" w:rsidRDefault="009E38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ПП</w:t>
            </w:r>
          </w:p>
        </w:tc>
        <w:tc>
          <w:tcPr>
            <w:tcW w:w="7654" w:type="dxa"/>
          </w:tcPr>
          <w:p w:rsidR="000C70D4" w:rsidRDefault="009E38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276" w:type="dxa"/>
          </w:tcPr>
          <w:p w:rsidR="000C70D4" w:rsidRDefault="009E38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</w:t>
            </w:r>
          </w:p>
        </w:tc>
      </w:tr>
      <w:tr w:rsidR="000C70D4">
        <w:tc>
          <w:tcPr>
            <w:tcW w:w="563" w:type="dxa"/>
          </w:tcPr>
          <w:p w:rsidR="000C70D4" w:rsidRDefault="009E38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654" w:type="dxa"/>
          </w:tcPr>
          <w:p w:rsidR="000C70D4" w:rsidRDefault="009E38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собак из приютов, переданных новым владельцам *</w:t>
            </w:r>
          </w:p>
        </w:tc>
        <w:tc>
          <w:tcPr>
            <w:tcW w:w="1276" w:type="dxa"/>
          </w:tcPr>
          <w:p w:rsidR="000C70D4" w:rsidRDefault="000C70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70D4">
        <w:tc>
          <w:tcPr>
            <w:tcW w:w="563" w:type="dxa"/>
          </w:tcPr>
          <w:p w:rsidR="000C70D4" w:rsidRDefault="009E38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654" w:type="dxa"/>
          </w:tcPr>
          <w:p w:rsidR="000C70D4" w:rsidRDefault="009E38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собранных кормов (кг.)</w:t>
            </w:r>
          </w:p>
        </w:tc>
        <w:tc>
          <w:tcPr>
            <w:tcW w:w="1276" w:type="dxa"/>
          </w:tcPr>
          <w:p w:rsidR="000C70D4" w:rsidRDefault="000C70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70D4">
        <w:tc>
          <w:tcPr>
            <w:tcW w:w="563" w:type="dxa"/>
          </w:tcPr>
          <w:p w:rsidR="000C70D4" w:rsidRDefault="009E38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654" w:type="dxa"/>
          </w:tcPr>
          <w:p w:rsidR="000C70D4" w:rsidRDefault="009E38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проведённых «Уроков добра»</w:t>
            </w:r>
          </w:p>
        </w:tc>
        <w:tc>
          <w:tcPr>
            <w:tcW w:w="1276" w:type="dxa"/>
          </w:tcPr>
          <w:p w:rsidR="000C70D4" w:rsidRDefault="000C70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70D4">
        <w:tc>
          <w:tcPr>
            <w:tcW w:w="563" w:type="dxa"/>
          </w:tcPr>
          <w:p w:rsidR="000C70D4" w:rsidRDefault="009E38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654" w:type="dxa"/>
          </w:tcPr>
          <w:p w:rsidR="000C70D4" w:rsidRDefault="009E38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учащихся, дошкольников, принимавших участие в «Уроках добра»</w:t>
            </w:r>
          </w:p>
        </w:tc>
        <w:tc>
          <w:tcPr>
            <w:tcW w:w="1276" w:type="dxa"/>
          </w:tcPr>
          <w:p w:rsidR="000C70D4" w:rsidRDefault="000C70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70D4">
        <w:tc>
          <w:tcPr>
            <w:tcW w:w="563" w:type="dxa"/>
          </w:tcPr>
          <w:p w:rsidR="000C70D4" w:rsidRDefault="009E38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654" w:type="dxa"/>
          </w:tcPr>
          <w:p w:rsidR="000C70D4" w:rsidRDefault="009E38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проведённых «Дней открытых дверей»</w:t>
            </w:r>
          </w:p>
        </w:tc>
        <w:tc>
          <w:tcPr>
            <w:tcW w:w="1276" w:type="dxa"/>
          </w:tcPr>
          <w:p w:rsidR="000C70D4" w:rsidRDefault="000C70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70D4">
        <w:tc>
          <w:tcPr>
            <w:tcW w:w="563" w:type="dxa"/>
          </w:tcPr>
          <w:p w:rsidR="000C70D4" w:rsidRDefault="009E38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654" w:type="dxa"/>
          </w:tcPr>
          <w:p w:rsidR="000C70D4" w:rsidRDefault="009E38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зоозащитных СОНКО, принимавших участие в мероприятиях Зоозащитной акции**</w:t>
            </w:r>
          </w:p>
        </w:tc>
        <w:tc>
          <w:tcPr>
            <w:tcW w:w="1276" w:type="dxa"/>
          </w:tcPr>
          <w:p w:rsidR="000C70D4" w:rsidRDefault="000C70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70D4">
        <w:tc>
          <w:tcPr>
            <w:tcW w:w="563" w:type="dxa"/>
          </w:tcPr>
          <w:p w:rsidR="000C70D4" w:rsidRDefault="009E38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654" w:type="dxa"/>
          </w:tcPr>
          <w:p w:rsidR="000C70D4" w:rsidRDefault="009E38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стерилизованных домашних собак, принадлежащих гражданам (физическим лицам) </w:t>
            </w:r>
          </w:p>
        </w:tc>
        <w:tc>
          <w:tcPr>
            <w:tcW w:w="1276" w:type="dxa"/>
          </w:tcPr>
          <w:p w:rsidR="000C70D4" w:rsidRDefault="000C70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70D4">
        <w:trPr>
          <w:trHeight w:val="276"/>
        </w:trPr>
        <w:tc>
          <w:tcPr>
            <w:tcW w:w="563" w:type="dxa"/>
            <w:vMerge w:val="restart"/>
          </w:tcPr>
          <w:p w:rsidR="000C70D4" w:rsidRDefault="009E38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654" w:type="dxa"/>
            <w:vMerge w:val="restart"/>
          </w:tcPr>
          <w:p w:rsidR="000C70D4" w:rsidRDefault="009E38B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чипированных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домашних собак, принадлежащих гражданам (физическим лицам) </w:t>
            </w:r>
          </w:p>
        </w:tc>
        <w:tc>
          <w:tcPr>
            <w:tcW w:w="1276" w:type="dxa"/>
            <w:vMerge w:val="restart"/>
          </w:tcPr>
          <w:p w:rsidR="000C70D4" w:rsidRDefault="000C70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70D4">
        <w:trPr>
          <w:trHeight w:val="276"/>
        </w:trPr>
        <w:tc>
          <w:tcPr>
            <w:tcW w:w="563" w:type="dxa"/>
            <w:vMerge w:val="restart"/>
          </w:tcPr>
          <w:p w:rsidR="000C70D4" w:rsidRDefault="009E38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654" w:type="dxa"/>
            <w:vMerge w:val="restart"/>
          </w:tcPr>
          <w:p w:rsidR="000C70D4" w:rsidRDefault="009E38B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вакцинированных против бешенства домашних собак, принадлежащих гражданам (физическим лицам) </w:t>
            </w:r>
          </w:p>
        </w:tc>
        <w:tc>
          <w:tcPr>
            <w:tcW w:w="1276" w:type="dxa"/>
            <w:vMerge w:val="restart"/>
          </w:tcPr>
          <w:p w:rsidR="000C70D4" w:rsidRDefault="000C70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70D4">
        <w:trPr>
          <w:trHeight w:val="276"/>
        </w:trPr>
        <w:tc>
          <w:tcPr>
            <w:tcW w:w="563" w:type="dxa"/>
            <w:vMerge w:val="restart"/>
          </w:tcPr>
          <w:p w:rsidR="000C70D4" w:rsidRDefault="009E38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654" w:type="dxa"/>
            <w:vMerge w:val="restart"/>
          </w:tcPr>
          <w:p w:rsidR="000C70D4" w:rsidRDefault="009E38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процедур диагностики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чипированных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привитых против бешенства владельческих собак на наличие ушного клеща</w:t>
            </w:r>
          </w:p>
        </w:tc>
        <w:tc>
          <w:tcPr>
            <w:tcW w:w="1276" w:type="dxa"/>
            <w:vMerge w:val="restart"/>
          </w:tcPr>
          <w:p w:rsidR="000C70D4" w:rsidRDefault="000C70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70D4">
        <w:trPr>
          <w:trHeight w:val="276"/>
        </w:trPr>
        <w:tc>
          <w:tcPr>
            <w:tcW w:w="563" w:type="dxa"/>
            <w:vMerge w:val="restart"/>
          </w:tcPr>
          <w:p w:rsidR="000C70D4" w:rsidRDefault="009E38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654" w:type="dxa"/>
            <w:vMerge w:val="restart"/>
          </w:tcPr>
          <w:p w:rsidR="000C70D4" w:rsidRDefault="009E38B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Лечение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чипированных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привитых против бешенства владельческих собак от ушного клеща</w:t>
            </w:r>
          </w:p>
        </w:tc>
        <w:tc>
          <w:tcPr>
            <w:tcW w:w="1276" w:type="dxa"/>
            <w:vMerge w:val="restart"/>
          </w:tcPr>
          <w:p w:rsidR="000C70D4" w:rsidRDefault="000C70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C70D4" w:rsidRDefault="000C70D4">
      <w:pPr>
        <w:spacing w:after="0" w:line="240" w:lineRule="auto"/>
        <w:rPr>
          <w:rFonts w:ascii="Times New Roman" w:eastAsia="Times New Roman" w:hAnsi="Times New Roman" w:cs="Times New Roman"/>
          <w:sz w:val="18"/>
          <w:lang w:eastAsia="ru-RU"/>
        </w:rPr>
      </w:pPr>
    </w:p>
    <w:p w:rsidR="000C70D4" w:rsidRDefault="009E38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– регистрационные номера карточек учета из реестра учета животных без владельцев (АИС «Домашние животные) направляются на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340A92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8" w:tooltip="http://KopylovAA@admhmao.ru" w:history="1">
        <w:r>
          <w:rPr>
            <w:rStyle w:val="afb"/>
            <w:rFonts w:ascii="Times New Roman" w:eastAsia="Times New Roman" w:hAnsi="Times New Roman" w:cs="Times New Roman"/>
            <w:sz w:val="24"/>
            <w:szCs w:val="24"/>
          </w:rPr>
          <w:t>KopylovAA@admhmao.ru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C70D4" w:rsidRDefault="009E38B4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** - перечень СОНКО прилагается дополнительно</w:t>
      </w:r>
    </w:p>
    <w:p w:rsidR="000C70D4" w:rsidRDefault="000C70D4">
      <w:pPr>
        <w:spacing w:after="0" w:line="240" w:lineRule="auto"/>
        <w:rPr>
          <w:rFonts w:ascii="Times New Roman" w:eastAsia="Times New Roman" w:hAnsi="Times New Roman" w:cs="Times New Roman"/>
          <w:szCs w:val="18"/>
          <w:lang w:eastAsia="ru-RU"/>
        </w:rPr>
      </w:pPr>
    </w:p>
    <w:p w:rsidR="000C70D4" w:rsidRDefault="000C70D4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0C70D4" w:rsidRDefault="000C70D4">
      <w:pPr>
        <w:spacing w:after="0" w:line="240" w:lineRule="auto"/>
        <w:rPr>
          <w:rFonts w:ascii="Times New Roman" w:eastAsia="Times New Roman" w:hAnsi="Times New Roman" w:cs="Times New Roman"/>
          <w:sz w:val="18"/>
          <w:lang w:eastAsia="ru-RU"/>
        </w:rPr>
      </w:pPr>
    </w:p>
    <w:p w:rsidR="000C70D4" w:rsidRDefault="000C70D4">
      <w:pPr>
        <w:spacing w:after="0" w:line="240" w:lineRule="auto"/>
        <w:rPr>
          <w:rFonts w:ascii="Times New Roman" w:eastAsia="Times New Roman" w:hAnsi="Times New Roman" w:cs="Times New Roman"/>
          <w:sz w:val="18"/>
          <w:lang w:eastAsia="ru-RU"/>
        </w:rPr>
      </w:pPr>
    </w:p>
    <w:p w:rsidR="000C70D4" w:rsidRDefault="000C70D4">
      <w:pPr>
        <w:spacing w:after="0" w:line="240" w:lineRule="auto"/>
        <w:ind w:left="360"/>
        <w:rPr>
          <w:rFonts w:ascii="Times New Roman" w:eastAsia="Times New Roman" w:hAnsi="Times New Roman" w:cs="Times New Roman"/>
          <w:sz w:val="18"/>
          <w:lang w:eastAsia="ru-RU"/>
        </w:rPr>
      </w:pPr>
    </w:p>
    <w:p w:rsidR="000C70D4" w:rsidRDefault="000C70D4">
      <w:pPr>
        <w:spacing w:after="0" w:line="240" w:lineRule="auto"/>
        <w:ind w:left="360"/>
        <w:rPr>
          <w:rFonts w:ascii="Times New Roman" w:eastAsia="Times New Roman" w:hAnsi="Times New Roman" w:cs="Times New Roman"/>
          <w:sz w:val="18"/>
          <w:lang w:eastAsia="ru-RU"/>
        </w:rPr>
      </w:pPr>
    </w:p>
    <w:p w:rsidR="000C70D4" w:rsidRDefault="000C70D4">
      <w:pPr>
        <w:spacing w:after="0" w:line="240" w:lineRule="auto"/>
        <w:rPr>
          <w:rFonts w:ascii="Times New Roman" w:eastAsia="Times New Roman" w:hAnsi="Times New Roman" w:cs="Times New Roman"/>
          <w:sz w:val="18"/>
          <w:lang w:eastAsia="ru-RU"/>
        </w:rPr>
      </w:pPr>
    </w:p>
    <w:p w:rsidR="000C70D4" w:rsidRDefault="000C70D4">
      <w:pPr>
        <w:spacing w:after="0" w:line="240" w:lineRule="auto"/>
        <w:rPr>
          <w:rFonts w:ascii="Times New Roman" w:eastAsia="Times New Roman" w:hAnsi="Times New Roman" w:cs="Times New Roman"/>
          <w:sz w:val="18"/>
          <w:lang w:eastAsia="ru-RU"/>
        </w:rPr>
      </w:pPr>
    </w:p>
    <w:p w:rsidR="000C70D4" w:rsidRDefault="000C70D4">
      <w:pPr>
        <w:spacing w:after="0" w:line="240" w:lineRule="auto"/>
        <w:rPr>
          <w:rFonts w:ascii="Times New Roman" w:eastAsia="Times New Roman" w:hAnsi="Times New Roman" w:cs="Times New Roman"/>
          <w:sz w:val="18"/>
          <w:lang w:eastAsia="ru-RU"/>
        </w:rPr>
      </w:pPr>
    </w:p>
    <w:p w:rsidR="000C70D4" w:rsidRDefault="000C70D4"/>
    <w:p w:rsidR="000C70D4" w:rsidRDefault="000C70D4"/>
    <w:p w:rsidR="000C70D4" w:rsidRDefault="000C70D4"/>
    <w:p w:rsidR="000C70D4" w:rsidRDefault="000C70D4"/>
    <w:p w:rsidR="000C70D4" w:rsidRDefault="009E38B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0C70D4" w:rsidRDefault="009E38B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приказу Ветеринарной службы </w:t>
      </w:r>
    </w:p>
    <w:p w:rsidR="000C70D4" w:rsidRDefault="009E38B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Ханты-Мансийского автономного</w:t>
      </w:r>
    </w:p>
    <w:p w:rsidR="000C70D4" w:rsidRDefault="009E38B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округа – Югры</w:t>
      </w:r>
    </w:p>
    <w:p w:rsidR="000C70D4" w:rsidRDefault="009E38B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№ ________ от ___ апреля 2023 г.</w:t>
      </w:r>
    </w:p>
    <w:p w:rsidR="000C70D4" w:rsidRDefault="000C70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0D4" w:rsidRDefault="000C70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0D4" w:rsidRDefault="009E3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Методические рекомендации </w:t>
      </w:r>
    </w:p>
    <w:p w:rsidR="000C70D4" w:rsidRDefault="009E3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проведению комплекса мероприятий</w:t>
      </w:r>
    </w:p>
    <w:p w:rsidR="000C70D4" w:rsidRDefault="009E3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«Ласковый май – собаку забирай»</w:t>
      </w:r>
    </w:p>
    <w:p w:rsidR="000C70D4" w:rsidRDefault="000C70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0D4" w:rsidRDefault="009E38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 мероприятий по привлечению людей к защите и поддержке бездомных животных. Мероприятия направлены на формирование общечеловеческих ценностей, таких как «доброта», «сопереживание», «милосердие». Мероприятия призваны побудить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югорчан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стремление задуматься о причинах увеличения количества бездомных животных населенных пунктах. </w:t>
      </w:r>
    </w:p>
    <w:p w:rsidR="000C70D4" w:rsidRDefault="009E38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Задействовать средства массовой информации к освещению акций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муниципальных образованиях с целью привлечения людей к участию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решении проблемы бездомных животных, показать алгоритм помощи зоозащитным организациям.</w:t>
      </w:r>
    </w:p>
    <w:p w:rsidR="000C70D4" w:rsidRDefault="000C70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0D4" w:rsidRDefault="009E38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Сроки реализации: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мая 2023 года по 30 июня 2023 года</w:t>
      </w:r>
    </w:p>
    <w:p w:rsidR="000C70D4" w:rsidRDefault="000C70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0D4" w:rsidRDefault="009E38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Организаторы: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Ветеринарная служба Ханты-Мансийского автономного округа – Югры, Департамент общественных, внешних связей и молодежной политики Ханты-Мансийского автономного округа – Югры, бюджетное учреждение Ханты-Мансийского автономного округа – Югры «Ветеринарный центр»,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Фонд «Центр гражданских и социальных инициатив Югры»,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зоозащитные социально ориентированные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общественные организации, осуществляющие свою деятельность на территории автономного округа.</w:t>
      </w:r>
    </w:p>
    <w:p w:rsidR="000C70D4" w:rsidRDefault="009E38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Ожидаемый результат: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сокращение численности бездомных животных, учет домашних собак, обеспечение волонтерских объединений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зоозащитных НКО Югры кормом (иными средствами) для бездомных животных, эпидемиологическое и эпизоотическое благополучие, повышение уровня ответственности и гуманности граждан. </w:t>
      </w:r>
    </w:p>
    <w:p w:rsidR="000C70D4" w:rsidRDefault="000C70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0D4" w:rsidRDefault="009E38B4">
      <w:pPr>
        <w:shd w:val="clear" w:color="auto" w:fill="FFFFFF"/>
        <w:tabs>
          <w:tab w:val="left" w:pos="993"/>
        </w:tabs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мероприятий и акций:</w:t>
      </w:r>
    </w:p>
    <w:p w:rsidR="000C70D4" w:rsidRDefault="000C70D4">
      <w:pPr>
        <w:shd w:val="clear" w:color="auto" w:fill="FFFFFF"/>
        <w:tabs>
          <w:tab w:val="left" w:pos="993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0D4" w:rsidRDefault="009E38B4">
      <w:pPr>
        <w:pStyle w:val="af6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«Ласковый май – собаку из приюта забирай»</w:t>
      </w:r>
    </w:p>
    <w:p w:rsidR="000C70D4" w:rsidRDefault="000C70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0D4" w:rsidRDefault="009E38B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Период проведения: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1 мая 2023 года по 30 июня 2023 года.</w:t>
      </w:r>
    </w:p>
    <w:p w:rsidR="000C70D4" w:rsidRDefault="009E38B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Привлечение организаций, индивидуальных предпринимателей, волонтерских объединений, зоозащитных НКО Югры на массовые мероприятия по поиску новых владельцев для собак, находящихся в приюте.</w:t>
      </w:r>
    </w:p>
    <w:p w:rsidR="000C70D4" w:rsidRDefault="009E38B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рамках Акции любой желающий сможет выбрать и взять себе бездомную собаку, находящуюся в приюте.</w:t>
      </w:r>
    </w:p>
    <w:p w:rsidR="000C70D4" w:rsidRDefault="009E38B4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Механизм реализации:</w:t>
      </w:r>
    </w:p>
    <w:p w:rsidR="000C70D4" w:rsidRDefault="009E38B4">
      <w:pPr>
        <w:tabs>
          <w:tab w:val="left" w:pos="709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1.Определить волонтерские объединения и зоозащитные НКО Югры в муниципальном образовании, которые возможно привлечь для участия в акции.</w:t>
      </w:r>
    </w:p>
    <w:p w:rsidR="000C70D4" w:rsidRDefault="009E38B4">
      <w:pPr>
        <w:tabs>
          <w:tab w:val="left" w:pos="709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2.Оказать содействие в организации выставок, выступлений в рамках массовых муниципальных мероприятий.</w:t>
      </w:r>
    </w:p>
    <w:p w:rsidR="000C70D4" w:rsidRDefault="009E38B4">
      <w:pPr>
        <w:tabs>
          <w:tab w:val="left" w:pos="709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3.Пригласить к участию в акции жителей муниципального образования и осветить акцию на муниципальных информационных площадках (сообщества в социальных сетях и другие каналы связи).</w:t>
      </w:r>
    </w:p>
    <w:p w:rsidR="000C70D4" w:rsidRDefault="009E38B4">
      <w:pPr>
        <w:tabs>
          <w:tab w:val="left" w:pos="709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4. Разместить информацию о собаке, переданной новому владельцу,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Реестре учёта домашних животных государственной информационной системы Ханты-Мансийского автономного округа – Югры «Единая информационная база домашних животных и животных без владельцев».</w:t>
      </w:r>
    </w:p>
    <w:p w:rsidR="000C70D4" w:rsidRDefault="009E38B4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Механизм участия для жителей:</w:t>
      </w:r>
    </w:p>
    <w:p w:rsidR="000C70D4" w:rsidRDefault="009E38B4">
      <w:pPr>
        <w:tabs>
          <w:tab w:val="left" w:pos="709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1.Сделать фото, рассказать об участии в акции в своих социальных сетях c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хештегами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#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юграрядом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#Ласковый май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C70D4" w:rsidRDefault="000C70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0D4" w:rsidRDefault="009E38B4">
      <w:pPr>
        <w:pStyle w:val="af6"/>
        <w:numPr>
          <w:ilvl w:val="0"/>
          <w:numId w:val="2"/>
        </w:num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Благотворительный сбор корма для бездомных животных</w:t>
      </w:r>
    </w:p>
    <w:p w:rsidR="000C70D4" w:rsidRDefault="000C70D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0D4" w:rsidRDefault="009E38B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Период проведения: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1 мая 2023 года по 30 июня 2023 года.</w:t>
      </w:r>
    </w:p>
    <w:p w:rsidR="000C70D4" w:rsidRDefault="009E38B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Акция по благотворительному сбору корма для бездомных животных, подопечных волонтерских объединений и зоозащитных НКО Югры.</w:t>
      </w:r>
    </w:p>
    <w:p w:rsidR="000C70D4" w:rsidRDefault="009E38B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обеспечить волонтерские объединения и зоозащитные НКО Югры кормом для подопечных животных.</w:t>
      </w:r>
    </w:p>
    <w:p w:rsidR="000C70D4" w:rsidRDefault="009E38B4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Механизм реализации:</w:t>
      </w:r>
    </w:p>
    <w:p w:rsidR="000C70D4" w:rsidRDefault="009E38B4">
      <w:pPr>
        <w:tabs>
          <w:tab w:val="left" w:pos="709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1.Определить волонтерские объединения и зоозащитные НКО Югры в муниципальном образовании, которым будет оказываться помощь.</w:t>
      </w:r>
    </w:p>
    <w:p w:rsidR="000C70D4" w:rsidRDefault="009E38B4">
      <w:pPr>
        <w:tabs>
          <w:tab w:val="left" w:pos="709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2.Определить координатора и пункты приема корма в муниципальном образовании.</w:t>
      </w:r>
    </w:p>
    <w:p w:rsidR="000C70D4" w:rsidRDefault="009E38B4">
      <w:pPr>
        <w:tabs>
          <w:tab w:val="left" w:pos="709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3.Разместить информацию об акции в СМИ на территории муниципального образования с указанием контактов координатора и пунктов приема корма. </w:t>
      </w:r>
    </w:p>
    <w:p w:rsidR="000C70D4" w:rsidRDefault="009E38B4">
      <w:pPr>
        <w:tabs>
          <w:tab w:val="left" w:pos="709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ab/>
        <w:t>4.Пригласить к участию в акции жителей муниципального образования и осветить акцию на муниципальных информационных площадках (сообщества в социальных сетях и другие социальные мессенджеры).</w:t>
      </w:r>
    </w:p>
    <w:p w:rsidR="000C70D4" w:rsidRDefault="000C70D4">
      <w:pPr>
        <w:tabs>
          <w:tab w:val="left" w:pos="709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70D4" w:rsidRDefault="009E38B4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Механизм участия для жителей:</w:t>
      </w:r>
    </w:p>
    <w:p w:rsidR="000C70D4" w:rsidRDefault="009E38B4">
      <w:pPr>
        <w:tabs>
          <w:tab w:val="left" w:pos="709"/>
          <w:tab w:val="left" w:pos="113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1.Сделать фото, рассказать об участии в акции в своих социальных сетях c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хештегами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#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дворнягаэтокруто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#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юграрядом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#Ласковый май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C70D4" w:rsidRDefault="000C70D4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70D4" w:rsidRDefault="009E38B4">
      <w:pPr>
        <w:pStyle w:val="af6"/>
        <w:numPr>
          <w:ilvl w:val="0"/>
          <w:numId w:val="2"/>
        </w:num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Акция «Уроки добра»</w:t>
      </w:r>
    </w:p>
    <w:p w:rsidR="000C70D4" w:rsidRDefault="000C70D4">
      <w:pPr>
        <w:pStyle w:val="af6"/>
        <w:spacing w:after="0" w:line="276" w:lineRule="auto"/>
        <w:ind w:left="106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70D4" w:rsidRDefault="009E38B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Период проведения: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1 мая 2023 года по 30 июня 2023 года.</w:t>
      </w:r>
    </w:p>
    <w:p w:rsidR="000C70D4" w:rsidRDefault="009E38B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 дошкольного и школьного возраста с целью патриотического просвещения и воспитания ответственного обращения с животными РОД ПБЖ «Дай лапу» подготовлены «Уроки добра».</w:t>
      </w:r>
    </w:p>
    <w:p w:rsidR="000C70D4" w:rsidRDefault="009E38B4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Механизм реализации:</w:t>
      </w:r>
    </w:p>
    <w:p w:rsidR="000C70D4" w:rsidRDefault="009E38B4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1.Проинформировать образовательные организации, учреждения культуры муниципального образования.</w:t>
      </w:r>
    </w:p>
    <w:p w:rsidR="000C70D4" w:rsidRDefault="009E38B4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2.Обеспечить проведение «Уроков добра» в дошкольных и общеобразовательных учреждениях.</w:t>
      </w:r>
    </w:p>
    <w:p w:rsidR="000C70D4" w:rsidRDefault="009E38B4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Механизм участия:</w:t>
      </w:r>
    </w:p>
    <w:p w:rsidR="000C70D4" w:rsidRDefault="009E38B4">
      <w:pPr>
        <w:tabs>
          <w:tab w:val="left" w:pos="709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1.Скачать «Добрые уроки» по ссылке </w:t>
      </w:r>
      <w:hyperlink r:id="rId19" w:tooltip="https://disk.yandex.ru/d/UUu6j9DtrtRiGA" w:history="1">
        <w:r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https://disk.yandex.ru/d/UUu6j9DtrtRiGA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просмотреть на сайте  </w:t>
      </w:r>
      <w:hyperlink r:id="rId20" w:tooltip="https://pereprava.dai-lapy.com/reklama/uroki-dobra/" w:history="1">
        <w:r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https://pereprava.dai-lapy.com/reklama/uroki-dobra/</w:t>
        </w:r>
      </w:hyperlink>
    </w:p>
    <w:p w:rsidR="000C70D4" w:rsidRDefault="009E38B4">
      <w:pPr>
        <w:tabs>
          <w:tab w:val="left" w:pos="709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2.Организовать просмотр и сделать фото, рассказав об участии в акции в своих социальных сетях c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хештегами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#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дворнягаэтокруто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#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юграрядом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#Ласковый май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C70D4" w:rsidRDefault="000C70D4">
      <w:pPr>
        <w:tabs>
          <w:tab w:val="left" w:pos="113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70D4" w:rsidRDefault="000C70D4">
      <w:pPr>
        <w:tabs>
          <w:tab w:val="left" w:pos="709"/>
          <w:tab w:val="left" w:pos="993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70D4" w:rsidRDefault="009E38B4">
      <w:pPr>
        <w:pStyle w:val="af6"/>
        <w:numPr>
          <w:ilvl w:val="0"/>
          <w:numId w:val="2"/>
        </w:num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Дни открытых дверей в приютах для животных и общественных организациях</w:t>
      </w:r>
    </w:p>
    <w:p w:rsidR="000C70D4" w:rsidRDefault="000C70D4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0D4" w:rsidRDefault="009E38B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Период проведения: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1 мая 2023 года по 30 июня 2023 года.</w:t>
      </w:r>
    </w:p>
    <w:p w:rsidR="000C70D4" w:rsidRDefault="009E38B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дней открытых дверей в приютах для животных и общественных организациях, где любой желающий может познакомиться и пообщаться с собаками, помочь в уходе и других хозяйственных делах.</w:t>
      </w:r>
    </w:p>
    <w:p w:rsidR="000C70D4" w:rsidRDefault="009E38B4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Механизм реализации:</w:t>
      </w:r>
    </w:p>
    <w:p w:rsidR="000C70D4" w:rsidRDefault="009E38B4">
      <w:pPr>
        <w:tabs>
          <w:tab w:val="left" w:pos="709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ab/>
        <w:t>1.Определить организации, волонтерские объединения и зоозащитные НКО Югры в муниципальном образовании, готовые провести дни открытых дверей в приютах для животных всех форм собственности, рассказать о своих подопечных, показать место их содержания, поделиться другой полезной информацией, позволяющей воспитать ответственного собаковода.</w:t>
      </w:r>
    </w:p>
    <w:p w:rsidR="000C70D4" w:rsidRDefault="009E38B4">
      <w:pPr>
        <w:tabs>
          <w:tab w:val="left" w:pos="709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2.Пригласить к участию в акции жителей муниципального образования и осветить акцию на муниципальных информационных площадках (сообщества в социальных сетях и другие каналы связи).</w:t>
      </w:r>
    </w:p>
    <w:p w:rsidR="000C70D4" w:rsidRDefault="009E38B4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Механизм участия для жителей:</w:t>
      </w:r>
    </w:p>
    <w:p w:rsidR="000C70D4" w:rsidRDefault="009E38B4">
      <w:pPr>
        <w:tabs>
          <w:tab w:val="left" w:pos="709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1.Сделать фото, рассказать об участии в акции в своих социальных сетях c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хештегами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#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дворнягаэтокруто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#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юграрядом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#Ласковый май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C70D4" w:rsidRDefault="000C70D4">
      <w:pPr>
        <w:tabs>
          <w:tab w:val="left" w:pos="709"/>
          <w:tab w:val="left" w:pos="113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70D4" w:rsidRDefault="009E38B4">
      <w:pPr>
        <w:pStyle w:val="af6"/>
        <w:numPr>
          <w:ilvl w:val="0"/>
          <w:numId w:val="2"/>
        </w:numPr>
        <w:tabs>
          <w:tab w:val="left" w:pos="709"/>
          <w:tab w:val="left" w:pos="1134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Комплекс безвозмездной ветеринарной услуги по стерилизации,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чипированию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вакцинации против бешенства домашних собак, принадлежащих гражданам</w:t>
      </w:r>
    </w:p>
    <w:p w:rsidR="000C70D4" w:rsidRDefault="000C70D4">
      <w:pPr>
        <w:tabs>
          <w:tab w:val="left" w:pos="709"/>
          <w:tab w:val="left" w:pos="1134"/>
        </w:tabs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70D4" w:rsidRDefault="009E38B4">
      <w:pPr>
        <w:tabs>
          <w:tab w:val="left" w:pos="709"/>
          <w:tab w:val="left" w:pos="1134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Период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 1 мая 2023 года по 30 июня 2023 года.</w:t>
      </w:r>
    </w:p>
    <w:p w:rsidR="000C70D4" w:rsidRDefault="009E38B4">
      <w:pPr>
        <w:tabs>
          <w:tab w:val="left" w:pos="709"/>
          <w:tab w:val="left" w:pos="1134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Проведение ветеринарными специалистами бюджетного учреждения Ханты-Мансийского автономного округа – Югры комплекса ветеринарной услуги по стерилизации,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чипированию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вакцинации против бешенства домашних собак, принадлежащих гражданам.</w:t>
      </w:r>
    </w:p>
    <w:p w:rsidR="000C70D4" w:rsidRDefault="009E38B4">
      <w:pPr>
        <w:tabs>
          <w:tab w:val="left" w:pos="709"/>
          <w:tab w:val="left" w:pos="1134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Механизм реализации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C70D4" w:rsidRDefault="009E38B4">
      <w:pPr>
        <w:tabs>
          <w:tab w:val="left" w:pos="709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1.Организовать в территориальных филиалах БУ «Ветеринарный центр» работу ветеринарных специалистов по стерилизации,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чипированию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вакцинации против бешенства домашних собак, принадлежащих гражданам, с внесением информации о проведенных мероприятиях в АИС «Домашние животные».</w:t>
      </w:r>
    </w:p>
    <w:p w:rsidR="000C70D4" w:rsidRDefault="009E38B4">
      <w:pPr>
        <w:tabs>
          <w:tab w:val="left" w:pos="709"/>
          <w:tab w:val="left" w:pos="1134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Механизм участия для жителей:</w:t>
      </w:r>
    </w:p>
    <w:p w:rsidR="000C70D4" w:rsidRDefault="009E38B4">
      <w:pPr>
        <w:tabs>
          <w:tab w:val="left" w:pos="709"/>
          <w:tab w:val="left" w:pos="113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1.Сделать фото, рассказать об участии в акции в своих социальных сетях c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хештегами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#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дворнягаэтокруто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#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юграрядом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#Ласковый май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C70D4" w:rsidRDefault="000C70D4">
      <w:pPr>
        <w:tabs>
          <w:tab w:val="left" w:pos="709"/>
          <w:tab w:val="left" w:pos="113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70D4" w:rsidRDefault="009E38B4">
      <w:pPr>
        <w:tabs>
          <w:tab w:val="left" w:pos="709"/>
          <w:tab w:val="left" w:pos="1134"/>
        </w:tabs>
        <w:spacing w:after="0" w:line="276" w:lineRule="auto"/>
        <w:ind w:left="34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 xml:space="preserve">Проведение диагностики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чипированных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привитых против бешенства владельческих собак на наличие ушного клеща </w:t>
      </w:r>
    </w:p>
    <w:p w:rsidR="000C70D4" w:rsidRDefault="009E38B4">
      <w:pPr>
        <w:tabs>
          <w:tab w:val="left" w:pos="709"/>
          <w:tab w:val="left" w:pos="1134"/>
        </w:tabs>
        <w:spacing w:after="0" w:line="276" w:lineRule="auto"/>
        <w:ind w:left="34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безвозмездной основе</w:t>
      </w:r>
    </w:p>
    <w:p w:rsidR="000C70D4" w:rsidRDefault="000C70D4">
      <w:pPr>
        <w:tabs>
          <w:tab w:val="left" w:pos="709"/>
          <w:tab w:val="left" w:pos="1134"/>
        </w:tabs>
        <w:spacing w:after="0" w:line="276" w:lineRule="auto"/>
        <w:contextualSpacing/>
        <w:jc w:val="center"/>
      </w:pPr>
    </w:p>
    <w:p w:rsidR="000C70D4" w:rsidRDefault="009E38B4">
      <w:pPr>
        <w:tabs>
          <w:tab w:val="left" w:pos="709"/>
          <w:tab w:val="left" w:pos="1134"/>
        </w:tabs>
        <w:spacing w:after="0" w:line="276" w:lineRule="auto"/>
        <w:ind w:firstLine="709"/>
        <w:contextualSpacing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Период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 1 мая 2023 года по 30 июня 2023 года.</w:t>
      </w:r>
    </w:p>
    <w:p w:rsidR="000C70D4" w:rsidRDefault="009E38B4">
      <w:pPr>
        <w:tabs>
          <w:tab w:val="left" w:pos="709"/>
          <w:tab w:val="left" w:pos="1134"/>
        </w:tabs>
        <w:spacing w:after="0" w:line="276" w:lineRule="auto"/>
        <w:ind w:firstLine="709"/>
        <w:contextualSpacing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Проведение ветеринарными специалистами бюджетного учреждения Ханты-Мансийского автономного округа – Югры комплекса ветеринарной услуги по диагностике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чипированных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привитых против бешенства владельческих собак на наличие ушного клеща.</w:t>
      </w:r>
    </w:p>
    <w:p w:rsidR="000C70D4" w:rsidRDefault="009E38B4">
      <w:pPr>
        <w:tabs>
          <w:tab w:val="left" w:pos="709"/>
          <w:tab w:val="left" w:pos="1134"/>
        </w:tabs>
        <w:spacing w:after="0" w:line="276" w:lineRule="auto"/>
        <w:ind w:firstLine="709"/>
        <w:contextualSpacing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Механизм реализации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C70D4" w:rsidRDefault="009E38B4">
      <w:pPr>
        <w:tabs>
          <w:tab w:val="left" w:pos="709"/>
        </w:tabs>
        <w:spacing w:after="0" w:line="276" w:lineRule="auto"/>
        <w:contextualSpacing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1.Организовать в территориальных филиалах БУ «Ветеринарный центр» работу ветеринарных специалистов по диагностике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чипированных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привитых против бешенства владельческих собак на наличие ушного клеща.</w:t>
      </w:r>
    </w:p>
    <w:p w:rsidR="000C70D4" w:rsidRDefault="009E38B4">
      <w:pPr>
        <w:tabs>
          <w:tab w:val="left" w:pos="709"/>
          <w:tab w:val="left" w:pos="1134"/>
        </w:tabs>
        <w:spacing w:after="0" w:line="276" w:lineRule="auto"/>
        <w:ind w:firstLine="709"/>
        <w:contextualSpacing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Механизм участия для жителей:</w:t>
      </w:r>
    </w:p>
    <w:p w:rsidR="000C70D4" w:rsidRDefault="009E38B4">
      <w:pPr>
        <w:tabs>
          <w:tab w:val="left" w:pos="709"/>
          <w:tab w:val="left" w:pos="113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1.Сделать фото, рассказать об участии в акции в своих социальных сетях c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хештегами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#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дворнягаэтокруто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#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юграрядом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#Ласковый май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C70D4" w:rsidRDefault="000C70D4">
      <w:pPr>
        <w:tabs>
          <w:tab w:val="left" w:pos="709"/>
          <w:tab w:val="left" w:pos="113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70D4" w:rsidRDefault="009E38B4">
      <w:pPr>
        <w:tabs>
          <w:tab w:val="left" w:pos="709"/>
          <w:tab w:val="left" w:pos="1134"/>
        </w:tabs>
        <w:spacing w:after="0" w:line="276" w:lineRule="auto"/>
        <w:ind w:left="349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 xml:space="preserve">Лечение на безвозмездной основе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чипированных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привитых против бешенства владельческих собак от ушного клеща</w:t>
      </w:r>
    </w:p>
    <w:p w:rsidR="000C70D4" w:rsidRDefault="000C70D4">
      <w:pPr>
        <w:tabs>
          <w:tab w:val="left" w:pos="709"/>
          <w:tab w:val="left" w:pos="1134"/>
        </w:tabs>
        <w:spacing w:after="0" w:line="276" w:lineRule="auto"/>
        <w:contextualSpacing/>
        <w:jc w:val="center"/>
      </w:pPr>
    </w:p>
    <w:p w:rsidR="000C70D4" w:rsidRDefault="009E38B4">
      <w:pPr>
        <w:tabs>
          <w:tab w:val="left" w:pos="709"/>
          <w:tab w:val="left" w:pos="1134"/>
        </w:tabs>
        <w:spacing w:after="0" w:line="276" w:lineRule="auto"/>
        <w:ind w:firstLine="709"/>
        <w:contextualSpacing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Период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 1 мая 2023 года по 30 июня 2023 года.</w:t>
      </w:r>
    </w:p>
    <w:p w:rsidR="000C70D4" w:rsidRDefault="009E38B4">
      <w:pPr>
        <w:tabs>
          <w:tab w:val="left" w:pos="709"/>
          <w:tab w:val="left" w:pos="1134"/>
        </w:tabs>
        <w:spacing w:after="0" w:line="276" w:lineRule="auto"/>
        <w:ind w:firstLine="709"/>
        <w:contextualSpacing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Проведение ветеринарными специалистами бюджетного учреждения Ханты-Мансийского автономного округа – Югры комплекса ветеринарной услуги по лечению на безвозмездной основе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чипированных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привитых против бешенства владельческих собак ушного клеща.</w:t>
      </w:r>
    </w:p>
    <w:p w:rsidR="000C70D4" w:rsidRDefault="009E38B4">
      <w:pPr>
        <w:tabs>
          <w:tab w:val="left" w:pos="709"/>
          <w:tab w:val="left" w:pos="1134"/>
        </w:tabs>
        <w:spacing w:after="0" w:line="276" w:lineRule="auto"/>
        <w:ind w:firstLine="709"/>
        <w:contextualSpacing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Механизм реализации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C70D4" w:rsidRDefault="009E38B4">
      <w:pPr>
        <w:tabs>
          <w:tab w:val="left" w:pos="709"/>
        </w:tabs>
        <w:spacing w:after="0" w:line="276" w:lineRule="auto"/>
        <w:contextualSpacing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1.Организовать в территориальных филиалах БУ «Ветеринарный центр» работу ветеринарных специалистов по лечению на безвозмездной основе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чипированных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привитых против бешенства владельческих собак ушного клеща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внесением информации о проведенных мероприятиях в АИС «Домашние животные».</w:t>
      </w:r>
    </w:p>
    <w:p w:rsidR="000C70D4" w:rsidRDefault="009E38B4">
      <w:pPr>
        <w:tabs>
          <w:tab w:val="left" w:pos="709"/>
          <w:tab w:val="left" w:pos="1134"/>
        </w:tabs>
        <w:spacing w:after="0" w:line="276" w:lineRule="auto"/>
        <w:ind w:firstLine="709"/>
        <w:contextualSpacing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Механизм участия для жителей:</w:t>
      </w:r>
    </w:p>
    <w:p w:rsidR="000C70D4" w:rsidRDefault="009E38B4">
      <w:pPr>
        <w:tabs>
          <w:tab w:val="left" w:pos="709"/>
          <w:tab w:val="left" w:pos="113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1.Сделать фото, рассказать об участии в акции в своих социальных сетях c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хештегами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#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дворнягаэтокруто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#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юграрядом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#Ласковый май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C70D4" w:rsidRDefault="000C70D4">
      <w:pPr>
        <w:tabs>
          <w:tab w:val="left" w:pos="709"/>
          <w:tab w:val="left" w:pos="113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70D4" w:rsidRDefault="000C70D4">
      <w:pPr>
        <w:tabs>
          <w:tab w:val="left" w:pos="709"/>
          <w:tab w:val="left" w:pos="113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70D4" w:rsidRDefault="000C70D4">
      <w:pPr>
        <w:tabs>
          <w:tab w:val="left" w:pos="709"/>
          <w:tab w:val="left" w:pos="113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70D4" w:rsidRDefault="000C70D4">
      <w:pPr>
        <w:tabs>
          <w:tab w:val="left" w:pos="709"/>
          <w:tab w:val="left" w:pos="113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70D4" w:rsidRDefault="000C70D4">
      <w:pPr>
        <w:tabs>
          <w:tab w:val="left" w:pos="709"/>
          <w:tab w:val="left" w:pos="113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70D4" w:rsidRDefault="000C70D4">
      <w:pPr>
        <w:tabs>
          <w:tab w:val="left" w:pos="709"/>
          <w:tab w:val="left" w:pos="113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70D4" w:rsidRDefault="000C70D4">
      <w:pPr>
        <w:tabs>
          <w:tab w:val="left" w:pos="709"/>
          <w:tab w:val="left" w:pos="113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70D4" w:rsidRDefault="000C70D4">
      <w:pPr>
        <w:tabs>
          <w:tab w:val="left" w:pos="709"/>
          <w:tab w:val="left" w:pos="113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70D4" w:rsidRDefault="000C70D4">
      <w:pPr>
        <w:tabs>
          <w:tab w:val="left" w:pos="709"/>
          <w:tab w:val="left" w:pos="113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70D4" w:rsidRDefault="009E38B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0C70D4" w:rsidRDefault="009E38B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 приказу Ветеринарной службы </w:t>
      </w:r>
    </w:p>
    <w:p w:rsidR="000C70D4" w:rsidRDefault="009E38B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Ханты-Мансийского автономного</w:t>
      </w:r>
    </w:p>
    <w:p w:rsidR="000C70D4" w:rsidRDefault="009E38B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округа – Югры</w:t>
      </w:r>
    </w:p>
    <w:p w:rsidR="000C70D4" w:rsidRDefault="009E38B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№ ________ от __</w:t>
      </w:r>
      <w:proofErr w:type="gramStart"/>
      <w:r>
        <w:rPr>
          <w:rFonts w:ascii="Times New Roman" w:hAnsi="Times New Roman" w:cs="Times New Roman"/>
          <w:sz w:val="24"/>
          <w:szCs w:val="24"/>
        </w:rPr>
        <w:t>_  апреля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2023 г.</w:t>
      </w:r>
    </w:p>
    <w:p w:rsidR="000C70D4" w:rsidRDefault="000C70D4">
      <w:pPr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0C70D4" w:rsidRDefault="009E3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Логотип </w:t>
      </w:r>
    </w:p>
    <w:p w:rsidR="000C70D4" w:rsidRDefault="009E3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зоозащитной акции «Ласковый май – собаку забирай» </w:t>
      </w:r>
      <w:r>
        <w:rPr>
          <w:rFonts w:ascii="Times New Roman" w:hAnsi="Times New Roman" w:cs="Times New Roman"/>
          <w:sz w:val="28"/>
          <w:szCs w:val="28"/>
        </w:rPr>
        <w:br/>
        <w:t>в Ханты-Мансийском автономном округе – Югре</w:t>
      </w:r>
    </w:p>
    <w:p w:rsidR="000C70D4" w:rsidRDefault="000C70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0D4" w:rsidRDefault="009E38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760085" cy="4054019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9279433" name="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760084" cy="40540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53.5pt;height:319.2pt;mso-wrap-distance-left:0.0pt;mso-wrap-distance-top:0.0pt;mso-wrap-distance-right:0.0pt;mso-wrap-distance-bottom:0.0pt;" stroked="false">
                <v:path textboxrect="0,0,0,0"/>
                <v:imagedata r:id="rId22" o:title=""/>
              </v:shape>
            </w:pict>
          </mc:Fallback>
        </mc:AlternateContent>
      </w:r>
    </w:p>
    <w:sectPr w:rsidR="000C70D4">
      <w:pgSz w:w="11906" w:h="16838"/>
      <w:pgMar w:top="1418" w:right="1276" w:bottom="1134" w:left="155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5EE" w:rsidRDefault="005525EE">
      <w:pPr>
        <w:spacing w:after="0" w:line="240" w:lineRule="auto"/>
      </w:pPr>
      <w:r>
        <w:separator/>
      </w:r>
    </w:p>
  </w:endnote>
  <w:endnote w:type="continuationSeparator" w:id="0">
    <w:p w:rsidR="005525EE" w:rsidRDefault="00552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_Helver">
    <w:altName w:val="MT Extra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5EE" w:rsidRDefault="005525EE">
      <w:pPr>
        <w:spacing w:after="0" w:line="240" w:lineRule="auto"/>
      </w:pPr>
      <w:r>
        <w:separator/>
      </w:r>
    </w:p>
  </w:footnote>
  <w:footnote w:type="continuationSeparator" w:id="0">
    <w:p w:rsidR="005525EE" w:rsidRDefault="005525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25487838"/>
    </w:sdtPr>
    <w:sdtEndPr/>
    <w:sdtContent>
      <w:p w:rsidR="000C70D4" w:rsidRDefault="009E38B4">
        <w:pPr>
          <w:pStyle w:val="af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1064">
          <w:rPr>
            <w:noProof/>
          </w:rPr>
          <w:t>4</w:t>
        </w:r>
        <w:r>
          <w:fldChar w:fldCharType="end"/>
        </w:r>
      </w:p>
    </w:sdtContent>
  </w:sdt>
  <w:p w:rsidR="000C70D4" w:rsidRDefault="000C70D4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D0AFD"/>
    <w:multiLevelType w:val="hybridMultilevel"/>
    <w:tmpl w:val="6190327E"/>
    <w:lvl w:ilvl="0" w:tplc="5DFE4FFA">
      <w:start w:val="1"/>
      <w:numFmt w:val="bullet"/>
      <w:lvlText w:val=""/>
      <w:lvlJc w:val="left"/>
      <w:pPr>
        <w:ind w:left="2844"/>
      </w:pPr>
      <w:rPr>
        <w:rFonts w:ascii="Symbol" w:hAnsi="Symbol" w:hint="default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A710BA88">
      <w:start w:val="1"/>
      <w:numFmt w:val="bullet"/>
      <w:lvlText w:val="o"/>
      <w:lvlJc w:val="left"/>
      <w:pPr>
        <w:ind w:left="3564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9A8C9B0A">
      <w:start w:val="1"/>
      <w:numFmt w:val="bullet"/>
      <w:lvlText w:val="▪"/>
      <w:lvlJc w:val="left"/>
      <w:pPr>
        <w:ind w:left="4284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33906578">
      <w:start w:val="1"/>
      <w:numFmt w:val="bullet"/>
      <w:lvlText w:val="•"/>
      <w:lvlJc w:val="left"/>
      <w:pPr>
        <w:ind w:left="5004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02FA7A9C">
      <w:start w:val="1"/>
      <w:numFmt w:val="bullet"/>
      <w:lvlText w:val="o"/>
      <w:lvlJc w:val="left"/>
      <w:pPr>
        <w:ind w:left="5724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34203EAE">
      <w:start w:val="1"/>
      <w:numFmt w:val="bullet"/>
      <w:lvlText w:val="▪"/>
      <w:lvlJc w:val="left"/>
      <w:pPr>
        <w:ind w:left="6444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0D34D9AA">
      <w:start w:val="1"/>
      <w:numFmt w:val="bullet"/>
      <w:lvlText w:val="•"/>
      <w:lvlJc w:val="left"/>
      <w:pPr>
        <w:ind w:left="7164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D696F21A">
      <w:start w:val="1"/>
      <w:numFmt w:val="bullet"/>
      <w:lvlText w:val="o"/>
      <w:lvlJc w:val="left"/>
      <w:pPr>
        <w:ind w:left="7884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66CE48FE">
      <w:start w:val="1"/>
      <w:numFmt w:val="bullet"/>
      <w:lvlText w:val="▪"/>
      <w:lvlJc w:val="left"/>
      <w:pPr>
        <w:ind w:left="8604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" w15:restartNumberingAfterBreak="0">
    <w:nsid w:val="1A2C4880"/>
    <w:multiLevelType w:val="hybridMultilevel"/>
    <w:tmpl w:val="2F8A4A3A"/>
    <w:lvl w:ilvl="0" w:tplc="01625D8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AE0ED5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5A9B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5AD3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A2797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F0E1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0A9D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0291E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8C75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927F97"/>
    <w:multiLevelType w:val="hybridMultilevel"/>
    <w:tmpl w:val="216CA8C2"/>
    <w:lvl w:ilvl="0" w:tplc="A41691CA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8B8AD28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04AC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388C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96A42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5415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0A4B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FA8FA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DC4C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2085B"/>
    <w:multiLevelType w:val="hybridMultilevel"/>
    <w:tmpl w:val="617681D6"/>
    <w:lvl w:ilvl="0" w:tplc="793A17B6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E47E38E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4C05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AAE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CEF88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42DA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92B8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42DD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EA58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7F7655"/>
    <w:multiLevelType w:val="hybridMultilevel"/>
    <w:tmpl w:val="EB782012"/>
    <w:lvl w:ilvl="0" w:tplc="AD7C0948">
      <w:start w:val="1"/>
      <w:numFmt w:val="bullet"/>
      <w:lvlText w:val="–"/>
      <w:lvlJc w:val="left"/>
      <w:pPr>
        <w:ind w:left="1417" w:hanging="360"/>
      </w:pPr>
      <w:rPr>
        <w:rFonts w:ascii="Arial" w:eastAsia="Arial" w:hAnsi="Arial" w:cs="Arial" w:hint="default"/>
      </w:rPr>
    </w:lvl>
    <w:lvl w:ilvl="1" w:tplc="48A08A4C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FB929E26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B54253FE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C97C3E54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979E1C60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EC20479E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C562F5B6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087E0778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3AF75639"/>
    <w:multiLevelType w:val="hybridMultilevel"/>
    <w:tmpl w:val="1E62F190"/>
    <w:lvl w:ilvl="0" w:tplc="CDE08F1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97CE32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08EF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7A7F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D2B91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E081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2A6F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B2DF3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027F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9F2FBF"/>
    <w:multiLevelType w:val="hybridMultilevel"/>
    <w:tmpl w:val="BF7EECA6"/>
    <w:lvl w:ilvl="0" w:tplc="4A565146">
      <w:start w:val="1"/>
      <w:numFmt w:val="decimal"/>
      <w:lvlText w:val="%1."/>
      <w:lvlJc w:val="left"/>
      <w:pPr>
        <w:ind w:left="1159" w:hanging="450"/>
      </w:pPr>
      <w:rPr>
        <w:rFonts w:hint="default"/>
      </w:rPr>
    </w:lvl>
    <w:lvl w:ilvl="1" w:tplc="67909890">
      <w:start w:val="1"/>
      <w:numFmt w:val="lowerLetter"/>
      <w:lvlText w:val="%2."/>
      <w:lvlJc w:val="left"/>
      <w:pPr>
        <w:ind w:left="1789" w:hanging="360"/>
      </w:pPr>
    </w:lvl>
    <w:lvl w:ilvl="2" w:tplc="3C90DF26">
      <w:start w:val="1"/>
      <w:numFmt w:val="lowerRoman"/>
      <w:lvlText w:val="%3."/>
      <w:lvlJc w:val="right"/>
      <w:pPr>
        <w:ind w:left="2509" w:hanging="180"/>
      </w:pPr>
    </w:lvl>
    <w:lvl w:ilvl="3" w:tplc="4C3855B2">
      <w:start w:val="1"/>
      <w:numFmt w:val="decimal"/>
      <w:lvlText w:val="%4."/>
      <w:lvlJc w:val="left"/>
      <w:pPr>
        <w:ind w:left="3229" w:hanging="360"/>
      </w:pPr>
    </w:lvl>
    <w:lvl w:ilvl="4" w:tplc="ED0444E4">
      <w:start w:val="1"/>
      <w:numFmt w:val="lowerLetter"/>
      <w:lvlText w:val="%5."/>
      <w:lvlJc w:val="left"/>
      <w:pPr>
        <w:ind w:left="3949" w:hanging="360"/>
      </w:pPr>
    </w:lvl>
    <w:lvl w:ilvl="5" w:tplc="34087CF0">
      <w:start w:val="1"/>
      <w:numFmt w:val="lowerRoman"/>
      <w:lvlText w:val="%6."/>
      <w:lvlJc w:val="right"/>
      <w:pPr>
        <w:ind w:left="4669" w:hanging="180"/>
      </w:pPr>
    </w:lvl>
    <w:lvl w:ilvl="6" w:tplc="8D76735A">
      <w:start w:val="1"/>
      <w:numFmt w:val="decimal"/>
      <w:lvlText w:val="%7."/>
      <w:lvlJc w:val="left"/>
      <w:pPr>
        <w:ind w:left="5389" w:hanging="360"/>
      </w:pPr>
    </w:lvl>
    <w:lvl w:ilvl="7" w:tplc="DEF2714E">
      <w:start w:val="1"/>
      <w:numFmt w:val="lowerLetter"/>
      <w:lvlText w:val="%8."/>
      <w:lvlJc w:val="left"/>
      <w:pPr>
        <w:ind w:left="6109" w:hanging="360"/>
      </w:pPr>
    </w:lvl>
    <w:lvl w:ilvl="8" w:tplc="1F625070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0986F46"/>
    <w:multiLevelType w:val="hybridMultilevel"/>
    <w:tmpl w:val="563EFC92"/>
    <w:lvl w:ilvl="0" w:tplc="FD8EB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C1069B98">
      <w:start w:val="1"/>
      <w:numFmt w:val="lowerLetter"/>
      <w:lvlText w:val="%2."/>
      <w:lvlJc w:val="left"/>
      <w:pPr>
        <w:ind w:left="1789" w:hanging="360"/>
      </w:pPr>
    </w:lvl>
    <w:lvl w:ilvl="2" w:tplc="B016C40E">
      <w:start w:val="1"/>
      <w:numFmt w:val="lowerRoman"/>
      <w:lvlText w:val="%3."/>
      <w:lvlJc w:val="right"/>
      <w:pPr>
        <w:ind w:left="2509" w:hanging="180"/>
      </w:pPr>
    </w:lvl>
    <w:lvl w:ilvl="3" w:tplc="FAC4F798">
      <w:start w:val="1"/>
      <w:numFmt w:val="decimal"/>
      <w:lvlText w:val="%4."/>
      <w:lvlJc w:val="left"/>
      <w:pPr>
        <w:ind w:left="3229" w:hanging="360"/>
      </w:pPr>
    </w:lvl>
    <w:lvl w:ilvl="4" w:tplc="4114E5E2">
      <w:start w:val="1"/>
      <w:numFmt w:val="lowerLetter"/>
      <w:lvlText w:val="%5."/>
      <w:lvlJc w:val="left"/>
      <w:pPr>
        <w:ind w:left="3949" w:hanging="360"/>
      </w:pPr>
    </w:lvl>
    <w:lvl w:ilvl="5" w:tplc="C1F2D21C">
      <w:start w:val="1"/>
      <w:numFmt w:val="lowerRoman"/>
      <w:lvlText w:val="%6."/>
      <w:lvlJc w:val="right"/>
      <w:pPr>
        <w:ind w:left="4669" w:hanging="180"/>
      </w:pPr>
    </w:lvl>
    <w:lvl w:ilvl="6" w:tplc="20E2E998">
      <w:start w:val="1"/>
      <w:numFmt w:val="decimal"/>
      <w:lvlText w:val="%7."/>
      <w:lvlJc w:val="left"/>
      <w:pPr>
        <w:ind w:left="5389" w:hanging="360"/>
      </w:pPr>
    </w:lvl>
    <w:lvl w:ilvl="7" w:tplc="0D5845AE">
      <w:start w:val="1"/>
      <w:numFmt w:val="lowerLetter"/>
      <w:lvlText w:val="%8."/>
      <w:lvlJc w:val="left"/>
      <w:pPr>
        <w:ind w:left="6109" w:hanging="360"/>
      </w:pPr>
    </w:lvl>
    <w:lvl w:ilvl="8" w:tplc="90BC00A0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10C50C3"/>
    <w:multiLevelType w:val="hybridMultilevel"/>
    <w:tmpl w:val="25E088AA"/>
    <w:lvl w:ilvl="0" w:tplc="6822384A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FB4400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52AF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307A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94490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10E5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04EF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4CEDC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06C3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7F791E"/>
    <w:multiLevelType w:val="hybridMultilevel"/>
    <w:tmpl w:val="6EE0FC76"/>
    <w:lvl w:ilvl="0" w:tplc="C79C6362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2C14831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56A7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C264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1CD13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C8C0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3A33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F0D9F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6E8D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F38EA"/>
    <w:multiLevelType w:val="hybridMultilevel"/>
    <w:tmpl w:val="435EE592"/>
    <w:lvl w:ilvl="0" w:tplc="A2146E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6C14D27A">
      <w:start w:val="1"/>
      <w:numFmt w:val="lowerLetter"/>
      <w:lvlText w:val="%2."/>
      <w:lvlJc w:val="left"/>
      <w:pPr>
        <w:ind w:left="1789" w:hanging="360"/>
      </w:pPr>
    </w:lvl>
    <w:lvl w:ilvl="2" w:tplc="08A84EAA">
      <w:start w:val="1"/>
      <w:numFmt w:val="lowerRoman"/>
      <w:lvlText w:val="%3."/>
      <w:lvlJc w:val="right"/>
      <w:pPr>
        <w:ind w:left="2509" w:hanging="180"/>
      </w:pPr>
    </w:lvl>
    <w:lvl w:ilvl="3" w:tplc="547C713A">
      <w:start w:val="1"/>
      <w:numFmt w:val="decimal"/>
      <w:lvlText w:val="%4."/>
      <w:lvlJc w:val="left"/>
      <w:pPr>
        <w:ind w:left="3229" w:hanging="360"/>
      </w:pPr>
    </w:lvl>
    <w:lvl w:ilvl="4" w:tplc="31E0DC10">
      <w:start w:val="1"/>
      <w:numFmt w:val="lowerLetter"/>
      <w:lvlText w:val="%5."/>
      <w:lvlJc w:val="left"/>
      <w:pPr>
        <w:ind w:left="3949" w:hanging="360"/>
      </w:pPr>
    </w:lvl>
    <w:lvl w:ilvl="5" w:tplc="E53A88D6">
      <w:start w:val="1"/>
      <w:numFmt w:val="lowerRoman"/>
      <w:lvlText w:val="%6."/>
      <w:lvlJc w:val="right"/>
      <w:pPr>
        <w:ind w:left="4669" w:hanging="180"/>
      </w:pPr>
    </w:lvl>
    <w:lvl w:ilvl="6" w:tplc="E2E27236">
      <w:start w:val="1"/>
      <w:numFmt w:val="decimal"/>
      <w:lvlText w:val="%7."/>
      <w:lvlJc w:val="left"/>
      <w:pPr>
        <w:ind w:left="5389" w:hanging="360"/>
      </w:pPr>
    </w:lvl>
    <w:lvl w:ilvl="7" w:tplc="EA00C392">
      <w:start w:val="1"/>
      <w:numFmt w:val="lowerLetter"/>
      <w:lvlText w:val="%8."/>
      <w:lvlJc w:val="left"/>
      <w:pPr>
        <w:ind w:left="6109" w:hanging="360"/>
      </w:pPr>
    </w:lvl>
    <w:lvl w:ilvl="8" w:tplc="3884AA34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EAF4AF5"/>
    <w:multiLevelType w:val="hybridMultilevel"/>
    <w:tmpl w:val="D730C59C"/>
    <w:lvl w:ilvl="0" w:tplc="6D04B61C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C924023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6430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DAC9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C44C1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3E5A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508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76CB1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241D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9"/>
  </w:num>
  <w:num w:numId="5">
    <w:abstractNumId w:val="2"/>
  </w:num>
  <w:num w:numId="6">
    <w:abstractNumId w:val="1"/>
  </w:num>
  <w:num w:numId="7">
    <w:abstractNumId w:val="8"/>
  </w:num>
  <w:num w:numId="8">
    <w:abstractNumId w:val="5"/>
  </w:num>
  <w:num w:numId="9">
    <w:abstractNumId w:val="3"/>
  </w:num>
  <w:num w:numId="10">
    <w:abstractNumId w:val="11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0D4"/>
    <w:rsid w:val="000C70D4"/>
    <w:rsid w:val="00340A92"/>
    <w:rsid w:val="005525EE"/>
    <w:rsid w:val="009E38B4"/>
    <w:rsid w:val="00A65BC6"/>
    <w:rsid w:val="00EB1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225C7"/>
  <w15:docId w15:val="{3CB3D4FE-C98B-490D-884B-EFE94A93C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outlineLvl w:val="0"/>
    </w:pPr>
    <w:rPr>
      <w:rFonts w:ascii="a_Helver" w:eastAsia="Times New Roman" w:hAnsi="a_Helver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paragraph" w:styleId="a9">
    <w:name w:val="foot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a">
    <w:name w:val="Нижний колонтитул Знак"/>
    <w:link w:val="a9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paragraph" w:styleId="af4">
    <w:name w:val="header"/>
    <w:basedOn w:val="a"/>
    <w:link w:val="af5"/>
    <w:uiPriority w:val="99"/>
    <w:semiHidden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semiHidden/>
  </w:style>
  <w:style w:type="paragraph" w:styleId="af6">
    <w:name w:val="List Paragraph"/>
    <w:basedOn w:val="a"/>
    <w:uiPriority w:val="34"/>
    <w:qFormat/>
    <w:pPr>
      <w:ind w:left="720"/>
      <w:contextualSpacing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Pr>
      <w:rFonts w:ascii="a_Helver" w:eastAsia="Times New Roman" w:hAnsi="a_Helver" w:cs="Times New Roman"/>
      <w:sz w:val="28"/>
      <w:szCs w:val="20"/>
      <w:lang w:eastAsia="ru-RU"/>
    </w:rPr>
  </w:style>
  <w:style w:type="paragraph" w:styleId="af9">
    <w:name w:val="No Spacing"/>
    <w:qFormat/>
    <w:pPr>
      <w:spacing w:after="0" w:line="240" w:lineRule="auto"/>
    </w:pPr>
    <w:rPr>
      <w:rFonts w:ascii="Calibri" w:eastAsia="Calibri" w:hAnsi="Calibri" w:cs="Times New Roman"/>
    </w:rPr>
  </w:style>
  <w:style w:type="table" w:styleId="afa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etsl.admhmao.ru/" TargetMode="External"/><Relationship Id="rId18" Type="http://schemas.openxmlformats.org/officeDocument/2006/relationships/hyperlink" Target="http://KopylovAA@admhmao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image" Target="media/image1.png"/><Relationship Id="rId12" Type="http://schemas.openxmlformats.org/officeDocument/2006/relationships/image" Target="media/image20.png"/><Relationship Id="rId17" Type="http://schemas.openxmlformats.org/officeDocument/2006/relationships/hyperlink" Target="mailto:AvkhadievAG-vetcentr@yandex.ru" TargetMode="Externa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yperlink" Target="https://pereprava.dai-lapy.com/reklama/uroki-dobr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SveshnikovaTS@admhmao.r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0.png"/><Relationship Id="rId19" Type="http://schemas.openxmlformats.org/officeDocument/2006/relationships/hyperlink" Target="https://disk.yandex.ru/d/UUu6j9DtrtRiGA" TargetMode="External"/><Relationship Id="rId4" Type="http://schemas.openxmlformats.org/officeDocument/2006/relationships/webSettings" Target="webSettings.xml"/><Relationship Id="rId14" Type="http://schemas.openxmlformats.org/officeDocument/2006/relationships/hyperlink" Target="https://vetsl.admhmao.ru/" TargetMode="External"/><Relationship Id="rId22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3148</Words>
  <Characters>17948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Ососова Наталья Владимировна</dc:creator>
  <cp:keywords/>
  <dc:description/>
  <cp:lastModifiedBy>Войтэхович Александр Романович</cp:lastModifiedBy>
  <cp:revision>4</cp:revision>
  <dcterms:created xsi:type="dcterms:W3CDTF">2023-04-25T07:40:00Z</dcterms:created>
  <dcterms:modified xsi:type="dcterms:W3CDTF">2023-04-25T10:13:00Z</dcterms:modified>
</cp:coreProperties>
</file>