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1B5" w:rsidRDefault="008531B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531B5" w:rsidRDefault="008531B5">
      <w:pPr>
        <w:pStyle w:val="ConsPlusNormal"/>
        <w:jc w:val="both"/>
        <w:outlineLvl w:val="0"/>
      </w:pPr>
    </w:p>
    <w:p w:rsidR="008531B5" w:rsidRDefault="008531B5">
      <w:pPr>
        <w:pStyle w:val="ConsPlusTitle"/>
        <w:jc w:val="center"/>
        <w:outlineLvl w:val="0"/>
      </w:pPr>
      <w:r>
        <w:t>ГУБЕРНАТОР ХАНТЫ-МАНСИЙСКОГО АВТОНОМНОГО ОКРУГА - ЮГРЫ</w:t>
      </w:r>
    </w:p>
    <w:p w:rsidR="008531B5" w:rsidRDefault="008531B5">
      <w:pPr>
        <w:pStyle w:val="ConsPlusTitle"/>
        <w:jc w:val="center"/>
      </w:pPr>
    </w:p>
    <w:p w:rsidR="008531B5" w:rsidRDefault="008531B5">
      <w:pPr>
        <w:pStyle w:val="ConsPlusTitle"/>
        <w:jc w:val="center"/>
      </w:pPr>
      <w:r>
        <w:t>ПОСТАНОВЛЕНИЕ</w:t>
      </w:r>
    </w:p>
    <w:p w:rsidR="008531B5" w:rsidRDefault="008531B5">
      <w:pPr>
        <w:pStyle w:val="ConsPlusTitle"/>
        <w:jc w:val="center"/>
      </w:pPr>
      <w:r>
        <w:t>от 11 марта 2011 г. N 37</w:t>
      </w:r>
    </w:p>
    <w:p w:rsidR="008531B5" w:rsidRDefault="008531B5">
      <w:pPr>
        <w:pStyle w:val="ConsPlusTitle"/>
        <w:jc w:val="center"/>
      </w:pPr>
    </w:p>
    <w:p w:rsidR="008531B5" w:rsidRDefault="008531B5">
      <w:pPr>
        <w:pStyle w:val="ConsPlusTitle"/>
        <w:jc w:val="center"/>
      </w:pPr>
      <w:r>
        <w:t>ОБ УТВЕРЖДЕНИИ КОДЕКСА ЭТИКИ И СЛУЖЕБНОГО ПОВЕДЕНИЯ</w:t>
      </w:r>
    </w:p>
    <w:p w:rsidR="008531B5" w:rsidRDefault="008531B5">
      <w:pPr>
        <w:pStyle w:val="ConsPlusTitle"/>
        <w:jc w:val="center"/>
      </w:pPr>
      <w:r>
        <w:t>ГОСУДАРСТВЕННЫХ ГРАЖДАНСКИХ СЛУЖАЩИХ</w:t>
      </w:r>
    </w:p>
    <w:p w:rsidR="008531B5" w:rsidRDefault="008531B5">
      <w:pPr>
        <w:pStyle w:val="ConsPlusTitle"/>
        <w:jc w:val="center"/>
      </w:pPr>
      <w:r>
        <w:t>ХАНТЫ-МАНСИЙСКОГО АВТОНОМНОГО ОКРУГА - ЮГРЫ</w:t>
      </w:r>
    </w:p>
    <w:p w:rsidR="008531B5" w:rsidRDefault="008531B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531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1B5" w:rsidRDefault="008531B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1B5" w:rsidRDefault="008531B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31B5" w:rsidRDefault="008531B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531B5" w:rsidRDefault="008531B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Губернатора ХМАО - Югры от 23.03.2013 </w:t>
            </w:r>
            <w:hyperlink r:id="rId6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531B5" w:rsidRDefault="008531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05.11.2013 </w:t>
            </w:r>
            <w:hyperlink r:id="rId7">
              <w:r>
                <w:rPr>
                  <w:color w:val="0000FF"/>
                </w:rPr>
                <w:t>N 128</w:t>
              </w:r>
            </w:hyperlink>
            <w:r>
              <w:rPr>
                <w:color w:val="392C69"/>
              </w:rPr>
              <w:t xml:space="preserve">, от 05.11.2019 </w:t>
            </w:r>
            <w:hyperlink r:id="rId8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20.01.2022 </w:t>
            </w:r>
            <w:hyperlink r:id="rId9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1B5" w:rsidRDefault="008531B5">
            <w:pPr>
              <w:pStyle w:val="ConsPlusNormal"/>
            </w:pPr>
          </w:p>
        </w:tc>
      </w:tr>
    </w:tbl>
    <w:p w:rsidR="008531B5" w:rsidRDefault="008531B5">
      <w:pPr>
        <w:pStyle w:val="ConsPlusNormal"/>
        <w:jc w:val="center"/>
      </w:pPr>
    </w:p>
    <w:p w:rsidR="008531B5" w:rsidRDefault="008531B5">
      <w:pPr>
        <w:pStyle w:val="ConsPlusNormal"/>
        <w:ind w:firstLine="540"/>
        <w:jc w:val="both"/>
      </w:pPr>
      <w:proofErr w:type="gramStart"/>
      <w:r>
        <w:t xml:space="preserve">В соответствии с Типовым </w:t>
      </w:r>
      <w:hyperlink r:id="rId10">
        <w:r>
          <w:rPr>
            <w:color w:val="0000FF"/>
          </w:rPr>
          <w:t>кодексом</w:t>
        </w:r>
      </w:hyperlink>
      <w:r>
        <w:t xml:space="preserve"> этики и служебного поведения государственных служащих Российской Федерации и муниципальных служащих, одобренным решением президиума Совета при Президенте Российской Федерации по противодействию коррупции от 23 декабря 2010 года (протокол N 21), для обеспечения добросовестного и эффективного исполнения государственными гражданскими служащими Ханты-Мансийского автономного округа - Югры должностных обязанностей постановляю:</w:t>
      </w:r>
      <w:proofErr w:type="gramEnd"/>
    </w:p>
    <w:p w:rsidR="008531B5" w:rsidRDefault="008531B5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35">
        <w:r>
          <w:rPr>
            <w:color w:val="0000FF"/>
          </w:rPr>
          <w:t>Кодекс</w:t>
        </w:r>
      </w:hyperlink>
      <w:r>
        <w:t xml:space="preserve"> этики и служебного поведения государственных гражданских служащих Ханты-Мансийского автономного округа - Югры (прилагается).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 xml:space="preserve">2. Руководителям органов государственной власти Ханты-Мансийского автономного округа - Югры обеспечить соблюдение государственными гражданскими служащими автономного округа </w:t>
      </w:r>
      <w:hyperlink w:anchor="P35">
        <w:r>
          <w:rPr>
            <w:color w:val="0000FF"/>
          </w:rPr>
          <w:t>Кодекса</w:t>
        </w:r>
      </w:hyperlink>
      <w:r>
        <w:t xml:space="preserve"> этики и служебного поведения государственных гражданских служащих Ханты-Мансийского автономного округа - Югры.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3. Рекомендовать главам муниципальных образований Ханты-Мансийского автономного округа - Югры утвердить Кодексы этики и служебного поведения муниципальных служащих.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 xml:space="preserve">4. Признать утратившим силу </w:t>
      </w:r>
      <w:hyperlink r:id="rId11">
        <w:r>
          <w:rPr>
            <w:color w:val="0000FF"/>
          </w:rPr>
          <w:t>постановление</w:t>
        </w:r>
      </w:hyperlink>
      <w:r>
        <w:t xml:space="preserve"> Губернатора автономного округа от 14 августа 2009 года N 124 "Об утверждении Кодекса профессиональной этики государственных гражданских служащих Ханты-Мансийского автономного округа - Югры".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 xml:space="preserve">5. Утратил силу. - </w:t>
      </w:r>
      <w:hyperlink r:id="rId12">
        <w:r>
          <w:rPr>
            <w:color w:val="0000FF"/>
          </w:rPr>
          <w:t>Постановление</w:t>
        </w:r>
      </w:hyperlink>
      <w:r>
        <w:t xml:space="preserve"> Губернатора ХМАО - Югры от 23.03.2013 N 34.</w:t>
      </w:r>
    </w:p>
    <w:p w:rsidR="008531B5" w:rsidRDefault="008531B5">
      <w:pPr>
        <w:pStyle w:val="ConsPlusNormal"/>
        <w:ind w:firstLine="540"/>
        <w:jc w:val="both"/>
      </w:pPr>
    </w:p>
    <w:p w:rsidR="008531B5" w:rsidRDefault="008531B5">
      <w:pPr>
        <w:pStyle w:val="ConsPlusNormal"/>
        <w:jc w:val="right"/>
      </w:pPr>
      <w:r>
        <w:t>Губернатор</w:t>
      </w:r>
    </w:p>
    <w:p w:rsidR="008531B5" w:rsidRDefault="008531B5">
      <w:pPr>
        <w:pStyle w:val="ConsPlusNormal"/>
        <w:jc w:val="right"/>
      </w:pPr>
      <w:r>
        <w:t>Ханты-Мансийского</w:t>
      </w:r>
    </w:p>
    <w:p w:rsidR="008531B5" w:rsidRDefault="008531B5">
      <w:pPr>
        <w:pStyle w:val="ConsPlusNormal"/>
        <w:jc w:val="right"/>
      </w:pPr>
      <w:r>
        <w:t>автономного округа - Югры</w:t>
      </w:r>
    </w:p>
    <w:p w:rsidR="008531B5" w:rsidRDefault="008531B5">
      <w:pPr>
        <w:pStyle w:val="ConsPlusNormal"/>
        <w:jc w:val="right"/>
      </w:pPr>
      <w:r>
        <w:t>Н.В.КОМАРОВА</w:t>
      </w:r>
    </w:p>
    <w:p w:rsidR="008531B5" w:rsidRDefault="008531B5">
      <w:pPr>
        <w:pStyle w:val="ConsPlusNormal"/>
        <w:ind w:firstLine="540"/>
        <w:jc w:val="both"/>
      </w:pPr>
    </w:p>
    <w:p w:rsidR="008531B5" w:rsidRDefault="008531B5">
      <w:pPr>
        <w:pStyle w:val="ConsPlusNormal"/>
        <w:ind w:firstLine="540"/>
        <w:jc w:val="both"/>
      </w:pPr>
    </w:p>
    <w:p w:rsidR="008531B5" w:rsidRDefault="008531B5">
      <w:pPr>
        <w:pStyle w:val="ConsPlusNormal"/>
        <w:ind w:firstLine="540"/>
        <w:jc w:val="both"/>
      </w:pPr>
    </w:p>
    <w:p w:rsidR="008531B5" w:rsidRDefault="008531B5">
      <w:pPr>
        <w:pStyle w:val="ConsPlusNormal"/>
        <w:ind w:firstLine="540"/>
        <w:jc w:val="both"/>
      </w:pPr>
    </w:p>
    <w:p w:rsidR="008531B5" w:rsidRDefault="008531B5">
      <w:pPr>
        <w:pStyle w:val="ConsPlusNormal"/>
        <w:ind w:firstLine="540"/>
        <w:jc w:val="both"/>
      </w:pPr>
    </w:p>
    <w:p w:rsidR="008531B5" w:rsidRDefault="008531B5">
      <w:pPr>
        <w:pStyle w:val="ConsPlusNormal"/>
        <w:jc w:val="right"/>
        <w:outlineLvl w:val="0"/>
      </w:pPr>
      <w:r>
        <w:t>Приложение</w:t>
      </w:r>
    </w:p>
    <w:p w:rsidR="008531B5" w:rsidRDefault="008531B5">
      <w:pPr>
        <w:pStyle w:val="ConsPlusNormal"/>
        <w:jc w:val="right"/>
      </w:pPr>
      <w:r>
        <w:t>к постановлению Губернатора</w:t>
      </w:r>
    </w:p>
    <w:p w:rsidR="008531B5" w:rsidRDefault="008531B5">
      <w:pPr>
        <w:pStyle w:val="ConsPlusNormal"/>
        <w:jc w:val="right"/>
      </w:pPr>
      <w:r>
        <w:t>Ханты-Мансийского</w:t>
      </w:r>
    </w:p>
    <w:p w:rsidR="008531B5" w:rsidRDefault="008531B5">
      <w:pPr>
        <w:pStyle w:val="ConsPlusNormal"/>
        <w:jc w:val="right"/>
      </w:pPr>
      <w:r>
        <w:t>автономного округа - Югры</w:t>
      </w:r>
    </w:p>
    <w:p w:rsidR="008531B5" w:rsidRDefault="008531B5">
      <w:pPr>
        <w:pStyle w:val="ConsPlusNormal"/>
        <w:jc w:val="right"/>
      </w:pPr>
      <w:r>
        <w:t>от 11.03.2011 N 37</w:t>
      </w:r>
    </w:p>
    <w:p w:rsidR="008531B5" w:rsidRDefault="008531B5">
      <w:pPr>
        <w:pStyle w:val="ConsPlusNormal"/>
        <w:ind w:firstLine="540"/>
        <w:jc w:val="both"/>
      </w:pPr>
    </w:p>
    <w:p w:rsidR="008531B5" w:rsidRDefault="008531B5">
      <w:pPr>
        <w:pStyle w:val="ConsPlusTitle"/>
        <w:jc w:val="center"/>
      </w:pPr>
      <w:bookmarkStart w:id="0" w:name="P35"/>
      <w:bookmarkEnd w:id="0"/>
      <w:r>
        <w:t>КОДЕКС</w:t>
      </w:r>
    </w:p>
    <w:p w:rsidR="008531B5" w:rsidRDefault="008531B5">
      <w:pPr>
        <w:pStyle w:val="ConsPlusTitle"/>
        <w:jc w:val="center"/>
      </w:pPr>
      <w:r>
        <w:t>ЭТИКИ И СЛУЖЕБНОГО ПОВЕДЕНИЯ</w:t>
      </w:r>
    </w:p>
    <w:p w:rsidR="008531B5" w:rsidRDefault="008531B5">
      <w:pPr>
        <w:pStyle w:val="ConsPlusTitle"/>
        <w:jc w:val="center"/>
      </w:pPr>
      <w:r>
        <w:t>ГОСУДАРСТВЕННЫХ ГРАЖДАНСКИХ СЛУЖАЩИХ</w:t>
      </w:r>
    </w:p>
    <w:p w:rsidR="008531B5" w:rsidRDefault="008531B5">
      <w:pPr>
        <w:pStyle w:val="ConsPlusTitle"/>
        <w:jc w:val="center"/>
      </w:pPr>
      <w:r>
        <w:t>ХАНТЫ-МАНСИЙСКОГО АВТОНОМНОГО ОКРУГА - ЮГРЫ</w:t>
      </w:r>
    </w:p>
    <w:p w:rsidR="008531B5" w:rsidRDefault="008531B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531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1B5" w:rsidRDefault="008531B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1B5" w:rsidRDefault="008531B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31B5" w:rsidRDefault="008531B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531B5" w:rsidRDefault="008531B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lastRenderedPageBreak/>
              <w:t xml:space="preserve">(в ред. постановлений Губернатора ХМАО - Югры от 05.11.2013 </w:t>
            </w:r>
            <w:hyperlink r:id="rId13">
              <w:r>
                <w:rPr>
                  <w:color w:val="0000FF"/>
                </w:rPr>
                <w:t>N 128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531B5" w:rsidRDefault="008531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05.11.2019 </w:t>
            </w:r>
            <w:hyperlink r:id="rId14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20.01.2022 </w:t>
            </w:r>
            <w:hyperlink r:id="rId15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1B5" w:rsidRDefault="008531B5">
            <w:pPr>
              <w:pStyle w:val="ConsPlusNormal"/>
            </w:pPr>
          </w:p>
        </w:tc>
      </w:tr>
    </w:tbl>
    <w:p w:rsidR="008531B5" w:rsidRDefault="008531B5">
      <w:pPr>
        <w:pStyle w:val="ConsPlusNormal"/>
        <w:ind w:firstLine="540"/>
        <w:jc w:val="both"/>
      </w:pPr>
    </w:p>
    <w:p w:rsidR="008531B5" w:rsidRDefault="008531B5">
      <w:pPr>
        <w:pStyle w:val="ConsPlusTitle"/>
        <w:jc w:val="center"/>
        <w:outlineLvl w:val="1"/>
      </w:pPr>
      <w:r>
        <w:t>I. Общие положения</w:t>
      </w:r>
    </w:p>
    <w:p w:rsidR="008531B5" w:rsidRDefault="008531B5">
      <w:pPr>
        <w:pStyle w:val="ConsPlusNormal"/>
        <w:ind w:firstLine="540"/>
        <w:jc w:val="both"/>
      </w:pPr>
    </w:p>
    <w:p w:rsidR="008531B5" w:rsidRDefault="008531B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Кодекс этики и служебного поведения государственных гражданских служащих Ханты-Мансийского автономного округа - Югры (далее - Кодекс) подготовлен на основании Типового </w:t>
      </w:r>
      <w:hyperlink r:id="rId16">
        <w:r>
          <w:rPr>
            <w:color w:val="0000FF"/>
          </w:rPr>
          <w:t>кодекса</w:t>
        </w:r>
      </w:hyperlink>
      <w:r>
        <w:t xml:space="preserve"> этики и служебного поведения государственных служащих Российской Федерации и муниципальных служащих (одобрен решением президиума Совета при Президенте Российской Федерации по противодействию коррупции от 23 декабря 2010 года (протокол N 21)), учитывающего положения </w:t>
      </w:r>
      <w:hyperlink r:id="rId17">
        <w:r>
          <w:rPr>
            <w:color w:val="0000FF"/>
          </w:rPr>
          <w:t>Конституции</w:t>
        </w:r>
      </w:hyperlink>
      <w:r>
        <w:t xml:space="preserve"> Российской Федерации, Международного кодекса поведения государственных должностных лиц</w:t>
      </w:r>
      <w:proofErr w:type="gramEnd"/>
      <w:r>
        <w:t xml:space="preserve"> (</w:t>
      </w:r>
      <w:proofErr w:type="gramStart"/>
      <w:r>
        <w:t xml:space="preserve">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N R (2000) 10 о кодексах поведения для государственных служащих), Федеральных законов от 25 декабря 2008 г. </w:t>
      </w:r>
      <w:hyperlink r:id="rId18">
        <w:r>
          <w:rPr>
            <w:color w:val="0000FF"/>
          </w:rPr>
          <w:t>N 273-ФЗ</w:t>
        </w:r>
      </w:hyperlink>
      <w:r>
        <w:t xml:space="preserve"> "О противодействии коррупции", от 27 мая 2003 г. </w:t>
      </w:r>
      <w:hyperlink r:id="rId19">
        <w:r>
          <w:rPr>
            <w:color w:val="0000FF"/>
          </w:rPr>
          <w:t>N 58-ФЗ</w:t>
        </w:r>
      </w:hyperlink>
      <w:r>
        <w:t xml:space="preserve"> "О системе</w:t>
      </w:r>
      <w:proofErr w:type="gramEnd"/>
      <w:r>
        <w:t xml:space="preserve"> </w:t>
      </w:r>
      <w:proofErr w:type="gramStart"/>
      <w:r>
        <w:t xml:space="preserve">государственной службы Российской Федерации", других федеральных законов, содержащих ограничения, запреты и обязанности для государственных служащих Российской Федерации и субъектов Российской Федерации, </w:t>
      </w:r>
      <w:hyperlink r:id="rId20">
        <w:r>
          <w:rPr>
            <w:color w:val="0000FF"/>
          </w:rPr>
          <w:t>Указа</w:t>
        </w:r>
      </w:hyperlink>
      <w:r>
        <w:t xml:space="preserve"> Президента Российской Федерации от 12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основанного на общепризнанных нравственных принципах и нормах российского общества и государства.</w:t>
      </w:r>
      <w:proofErr w:type="gramEnd"/>
    </w:p>
    <w:p w:rsidR="008531B5" w:rsidRDefault="008531B5">
      <w:pPr>
        <w:pStyle w:val="ConsPlusNormal"/>
        <w:spacing w:before="200"/>
        <w:ind w:firstLine="540"/>
        <w:jc w:val="both"/>
      </w:pPr>
      <w:r>
        <w:t xml:space="preserve">2. Кодекс представляет собой свод общих принципов профессиональной служебной этики и основных </w:t>
      </w:r>
      <w:hyperlink w:anchor="P54">
        <w:r>
          <w:rPr>
            <w:color w:val="0000FF"/>
          </w:rPr>
          <w:t>правил</w:t>
        </w:r>
      </w:hyperlink>
      <w:r>
        <w:t xml:space="preserve"> служебного поведения, которыми должны руководствоваться государственные гражданские служащие Ханты-Мансийского автономного округа - Югры (далее - гражданские служащие) независимо от замещаемой ими должности.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3. Гражданин Российской Федерации, поступающий на государственную гражданскую службу Ханты-Мансийского автономного округа - Югры (далее - государственная гражданская служба автономного округа), обязан ознакомиться с положениями Кодекса и соблюдать их в процессе своей служебной деятельности.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4. Каждый гражданский служащий должен принимать все необходимые меры для соблюдения положений Кодекса, а каждый гражданин Российской Федерации вправе ожидать от гражданского служащего поведения в отношениях с ним в соответствии с положениями Кодекса.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 xml:space="preserve">5. Целью Кодекса является установление </w:t>
      </w:r>
      <w:hyperlink w:anchor="P102">
        <w:r>
          <w:rPr>
            <w:color w:val="0000FF"/>
          </w:rPr>
          <w:t>этических норм</w:t>
        </w:r>
      </w:hyperlink>
      <w:r>
        <w:t xml:space="preserve"> и правил служебного поведения гражданских служащих для достойного выполнения ими своей профессиональной деятельности, а также содействие укреплению авторитета гражданских служащих, доверия граждан к государственным органам и обеспечение единых норм поведения гражданских служащих.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6. Кодекс призван повысить эффективность выполнения гражданскими служащими своих должностных обязанностей.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7. Кодекс служит основой для формирования должной морали в сфере государственной гражданской службы автономного округа, уважительного отношения к государственной гражданской службе в общественном сознании, а также выступает как институт общественного сознания и нравственности гражданских служащих, их самоконтроля.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8.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8531B5" w:rsidRDefault="008531B5">
      <w:pPr>
        <w:pStyle w:val="ConsPlusNormal"/>
        <w:ind w:firstLine="540"/>
        <w:jc w:val="both"/>
      </w:pPr>
    </w:p>
    <w:p w:rsidR="008531B5" w:rsidRDefault="008531B5">
      <w:pPr>
        <w:pStyle w:val="ConsPlusTitle"/>
        <w:jc w:val="center"/>
        <w:outlineLvl w:val="1"/>
      </w:pPr>
      <w:bookmarkStart w:id="1" w:name="P54"/>
      <w:bookmarkEnd w:id="1"/>
      <w:r>
        <w:t>II. Основные принципы и правила</w:t>
      </w:r>
    </w:p>
    <w:p w:rsidR="008531B5" w:rsidRDefault="008531B5">
      <w:pPr>
        <w:pStyle w:val="ConsPlusTitle"/>
        <w:jc w:val="center"/>
      </w:pPr>
      <w:r>
        <w:t>служебного поведения гражданских служащих</w:t>
      </w:r>
    </w:p>
    <w:p w:rsidR="008531B5" w:rsidRDefault="008531B5">
      <w:pPr>
        <w:pStyle w:val="ConsPlusNormal"/>
        <w:ind w:firstLine="540"/>
        <w:jc w:val="both"/>
      </w:pPr>
    </w:p>
    <w:p w:rsidR="008531B5" w:rsidRDefault="008531B5">
      <w:pPr>
        <w:pStyle w:val="ConsPlusNormal"/>
        <w:ind w:firstLine="540"/>
        <w:jc w:val="both"/>
      </w:pPr>
      <w:r>
        <w:t>9. Основные принципы служебного поведения гражданских служащих являются основой поведения граждан Российской Федерации в связи с нахождением их на государственной гражданской службе автономного округа.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10. Гражданские служащие, сознавая ответственность перед государством, обществом и гражданами, призваны: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lastRenderedPageBreak/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 xml:space="preserve">б) исходить из того, что признание, соблюдение и защита прав и свобод человека и гражданина определяют основной смысл и содержание </w:t>
      </w:r>
      <w:proofErr w:type="gramStart"/>
      <w:r>
        <w:t>деятельности</w:t>
      </w:r>
      <w:proofErr w:type="gramEnd"/>
      <w:r>
        <w:t xml:space="preserve"> как государственных органов, так и гражданских служащих;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в) осуществлять свою деятельность в пределах полномочий соответствующего государственного органа;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е) уведомлять представителя нанимателя, органы прокуратуры или другие государственные органы обо всех случаях обращения к гражданскому служащему каких-либо лиц в целях склонения к совершению коррупционных правонарушений;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ж) соблюдать установленные федеральными законами ограничения и запреты, исполнять обязанности, связанные с прохождением государственной гражданской службы;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и) соблюдать нормы служебной, профессиональной этики и правила делового поведения;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к) проявлять корректность и внимательность в обращении с гражданами и должностными лицами;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м) воздерживаться от поведения (высказываний, жестов, действий), которое может быть воспринято окружающими как согласие принять взятку или как просьба о даче взятки, поведения, которое могло бы вызвать сомнение в добросовестном исполнении гражданским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органа;</w:t>
      </w:r>
    </w:p>
    <w:p w:rsidR="008531B5" w:rsidRDefault="008531B5">
      <w:pPr>
        <w:pStyle w:val="ConsPlusNormal"/>
        <w:jc w:val="both"/>
      </w:pPr>
      <w:r>
        <w:t xml:space="preserve">(пп. "м"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Губернатора ХМАО - Югры от 05.11.2013 N 128)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н) принимать предусмотренные законодательством Российской Федерации и законодательством Ханты-Мансийского автономного округа - Югры (далее - законодательство автономного округа) меры по недопущению возникновения конфликта интересов и урегулированию возникших случаев конфликта интересов;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гражданских служащих и граждан при решении вопросов личного характера;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п) воздерживаться от публичных высказываний, суждений и оценок в отношении деятельности государственного органа, его руководителя, если это не входит в должностные обязанности гражданского служащего;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р) соблюдать установленные в государственном органе правила публичных выступлений и предоставления служебной информации;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 в установленном порядке;</w:t>
      </w:r>
    </w:p>
    <w:p w:rsidR="008531B5" w:rsidRDefault="008531B5">
      <w:pPr>
        <w:pStyle w:val="ConsPlusNormal"/>
        <w:spacing w:before="200"/>
        <w:ind w:firstLine="540"/>
        <w:jc w:val="both"/>
      </w:pPr>
      <w:proofErr w:type="gramStart"/>
      <w:r>
        <w:t xml:space="preserve">т) воздерживаться в публичных выступлениях, в том числе в средствах массовой </w:t>
      </w:r>
      <w:r>
        <w:lastRenderedPageBreak/>
        <w:t>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</w:t>
      </w:r>
      <w:proofErr w:type="gramEnd"/>
      <w:r>
        <w:t xml:space="preserve">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 или договорами Ханты-Мансийского автономного округа - Югры, обычаями делового оборота;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 xml:space="preserve">10.1. Гражданский служащий, имеющий гражданство (подданство) иностранного государства, которое не прекращено по не зависящим от него причинам, замещающий должность в соответствии со </w:t>
      </w:r>
      <w:hyperlink r:id="rId22">
        <w:r>
          <w:rPr>
            <w:color w:val="0000FF"/>
          </w:rPr>
          <w:t>статьей 26</w:t>
        </w:r>
      </w:hyperlink>
      <w:r>
        <w:t xml:space="preserve"> Федерального закона от 30 апреля 2021 года N 116-ФЗ "О внесении изменений в отдельные законодательные акты Российской Федерации", призван: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а) принимать все возможные меры, направленные на прекращение гражданства (подданства) иностранного государства;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б) воздерживаться от получения документов, удостоверяющих личность гражданина (подданного) иностранного государства, и совершения иных действий в качестве гражданина (подданного) иностранного государства, за исключением случаев, когда такие действия необходимы для прекращения гражданства (подданства) иностранного государства.</w:t>
      </w:r>
    </w:p>
    <w:p w:rsidR="008531B5" w:rsidRDefault="008531B5">
      <w:pPr>
        <w:pStyle w:val="ConsPlusNormal"/>
        <w:jc w:val="both"/>
      </w:pPr>
      <w:r>
        <w:t xml:space="preserve">(п. 10.1 </w:t>
      </w:r>
      <w:proofErr w:type="gramStart"/>
      <w:r>
        <w:t>введен</w:t>
      </w:r>
      <w:proofErr w:type="gramEnd"/>
      <w:r>
        <w:t xml:space="preserve"> </w:t>
      </w:r>
      <w:hyperlink r:id="rId23">
        <w:r>
          <w:rPr>
            <w:color w:val="0000FF"/>
          </w:rPr>
          <w:t>постановлением</w:t>
        </w:r>
      </w:hyperlink>
      <w:r>
        <w:t xml:space="preserve"> Губернатора ХМАО - Югры от 20.01.2022 N 1)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 xml:space="preserve">11. </w:t>
      </w:r>
      <w:proofErr w:type="gramStart"/>
      <w:r>
        <w:t xml:space="preserve">Гражданские служащие обязаны соблюдать </w:t>
      </w:r>
      <w:hyperlink r:id="rId24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и федеральные законы, иные нормативные правовые акты Российской Федерации, </w:t>
      </w:r>
      <w:hyperlink r:id="rId25">
        <w:r>
          <w:rPr>
            <w:color w:val="0000FF"/>
          </w:rPr>
          <w:t>Устав</w:t>
        </w:r>
      </w:hyperlink>
      <w:r>
        <w:t xml:space="preserve"> Ханты-Мансийского автономного округа - Югры, законы и иные нормативные правовые акты Ханты-Мансийского автономного округа - Югры.</w:t>
      </w:r>
      <w:proofErr w:type="gramEnd"/>
    </w:p>
    <w:p w:rsidR="008531B5" w:rsidRDefault="008531B5">
      <w:pPr>
        <w:pStyle w:val="ConsPlusNormal"/>
        <w:spacing w:before="200"/>
        <w:ind w:firstLine="540"/>
        <w:jc w:val="both"/>
      </w:pPr>
      <w:r>
        <w:t>12. Гражданские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13. Гражданские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 и законодательством автономного округа.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14. Гражданские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При назначении на должность государственной гражданской службы автономного округа и исполнении должностных обязанностей гражданский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15. Гражданский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 и законодательством автономного округа.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16. Гражданский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гражданского служащего.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 xml:space="preserve">17. Гражданскому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гражданским служащим в связи с протокольными мероприятиями, со служебными командировками и с другими </w:t>
      </w:r>
      <w:r>
        <w:lastRenderedPageBreak/>
        <w:t>официальными мероприятиями, признаются собственностью Ханты-Мансийского автономного округа - Югры и передаются гражданским служащим по акту в государственный орган, в котором он замещает должность государственной гражданской службы автономного округа, за исключением случаев, установленных законодательством Российской Федерации.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18. Гражданский служащий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 и законодательством автономного округа.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19. Гражданский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20. Гражданский служащий, наделенный организационно-распорядительными полномочиями по отношению к другим гражданским служащим, должен быть для них образцом профессионализма, безупречной репутации, способствовать формированию в государственном органе либо его подразделении благоприятного для эффективной работы морально-психологического климата.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21. Гражданский служащий, наделенный организационно-распорядительными полномочиями по отношению к другим гражданским служащим, призван: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а) принимать меры по предотвращению и урегулированию конфликта интересов;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б) принимать меры по предупреждению коррупции;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в) не допускать случаев принуждения гражданских служащих к участию в деятельности политических партий и общественных объединений.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22. Гражданский служащий, наделенный организационно-распорядительными полномочиями по отношению к другим гражданским служащим, должен принимать меры к тому, чтобы подчиненные ему гражданские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 xml:space="preserve">23. Гражданский служащий, наделенный организационно-распорядительными полномочиями по отношению к другим гражданским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</w:t>
      </w:r>
      <w:hyperlink w:anchor="P102">
        <w:r>
          <w:rPr>
            <w:color w:val="0000FF"/>
          </w:rPr>
          <w:t>принципы этики</w:t>
        </w:r>
      </w:hyperlink>
      <w:r>
        <w:t xml:space="preserve"> и правила служебного поведения, если он не принял меры по недопущению таких действий или бездействия.</w:t>
      </w:r>
    </w:p>
    <w:p w:rsidR="008531B5" w:rsidRDefault="008531B5">
      <w:pPr>
        <w:pStyle w:val="ConsPlusNormal"/>
        <w:ind w:firstLine="540"/>
        <w:jc w:val="both"/>
      </w:pPr>
    </w:p>
    <w:p w:rsidR="008531B5" w:rsidRDefault="008531B5">
      <w:pPr>
        <w:pStyle w:val="ConsPlusTitle"/>
        <w:jc w:val="center"/>
        <w:outlineLvl w:val="1"/>
      </w:pPr>
      <w:bookmarkStart w:id="2" w:name="P102"/>
      <w:bookmarkEnd w:id="2"/>
      <w:r>
        <w:t xml:space="preserve">III. </w:t>
      </w:r>
      <w:proofErr w:type="gramStart"/>
      <w:r>
        <w:t>Рекомендательные этические правила служебного</w:t>
      </w:r>
      <w:proofErr w:type="gramEnd"/>
    </w:p>
    <w:p w:rsidR="008531B5" w:rsidRDefault="008531B5">
      <w:pPr>
        <w:pStyle w:val="ConsPlusTitle"/>
        <w:jc w:val="center"/>
      </w:pPr>
      <w:r>
        <w:t>и внеслужебного поведения гражданских служащих</w:t>
      </w:r>
    </w:p>
    <w:p w:rsidR="008531B5" w:rsidRDefault="008531B5">
      <w:pPr>
        <w:pStyle w:val="ConsPlusNormal"/>
        <w:jc w:val="center"/>
      </w:pPr>
      <w:proofErr w:type="gramStart"/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Губернатора ХМАО - Югры</w:t>
      </w:r>
      <w:proofErr w:type="gramEnd"/>
    </w:p>
    <w:p w:rsidR="008531B5" w:rsidRDefault="008531B5">
      <w:pPr>
        <w:pStyle w:val="ConsPlusNormal"/>
        <w:jc w:val="center"/>
      </w:pPr>
      <w:r>
        <w:t>от 05.11.2019 N 83)</w:t>
      </w:r>
    </w:p>
    <w:p w:rsidR="008531B5" w:rsidRDefault="008531B5">
      <w:pPr>
        <w:pStyle w:val="ConsPlusNormal"/>
        <w:ind w:firstLine="540"/>
        <w:jc w:val="both"/>
      </w:pPr>
    </w:p>
    <w:p w:rsidR="008531B5" w:rsidRDefault="008531B5">
      <w:pPr>
        <w:pStyle w:val="ConsPlusNormal"/>
        <w:ind w:firstLine="540"/>
        <w:jc w:val="both"/>
      </w:pPr>
      <w:r>
        <w:t xml:space="preserve">24. В служебном поведении гражданскому служащему необходимо исходить из конституционных положений о том, что человек, его права и свободы являются высшей </w:t>
      </w:r>
      <w:proofErr w:type="gramStart"/>
      <w:r>
        <w:t>ценностью</w:t>
      </w:r>
      <w:proofErr w:type="gramEnd"/>
      <w: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 xml:space="preserve">25. В служебном поведении гражданский служащий воздерживается </w:t>
      </w:r>
      <w:proofErr w:type="gramStart"/>
      <w:r>
        <w:t>от</w:t>
      </w:r>
      <w:proofErr w:type="gramEnd"/>
      <w:r>
        <w:t>: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г) курения во время служебных совещаний, бесед, иного служебного общения с гражданами.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lastRenderedPageBreak/>
        <w:t>26.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Гражданские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27.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27.1. Во внеслужебном поведении гражданскому служащему рекомендуется воздерживаться от поступков и высказываний, способных вызвать сомнение в порядочности его действий, повлечь причинение вреда его репутации и авторитету государственного органа.</w:t>
      </w:r>
    </w:p>
    <w:p w:rsidR="008531B5" w:rsidRDefault="008531B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27.1 введен </w:t>
      </w:r>
      <w:hyperlink r:id="rId27">
        <w:r>
          <w:rPr>
            <w:color w:val="0000FF"/>
          </w:rPr>
          <w:t>постановлением</w:t>
        </w:r>
      </w:hyperlink>
      <w:r>
        <w:t xml:space="preserve"> Губернатора ХМАО - Югры от 05.11.2019 N 83)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27.2. Гражданским служащим, использующим в информационно-телекоммуникационной сети Интернет сервисы, обеспечивающие открытость государственного управления, аккаунты в социальных сетях (далее - сервисы), рекомендуется: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а) следовать общепринятым нравственно-этическим принципам;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б) не использовать ненормативную лексику в публикациях от своего имени, а также при общении с другими пользователями сервисов;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в) не размещать сведения, составляющие государственную и иную охраняемую федеральным законом тайну, служебную информацию, ставшую известной в связи с исполнением должностных обязанностей, а равно любую иную информацию, публикация которой в сервисах повлечет или может повлечь негативные последствия для гражданских служащих и государственных органов;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г) не публиковать и не поддерживать текстовые материалы и фото-, видео-, аудиоматериалы, содержащие критику существующего конституционного строя, институтов публичной власти, а также порочащие честь и достоинство человека, чувства граждан, не приобщаться к группам (сообществам), содержащим такие материалы;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д) не допускать публичные высказывания, суждения, оценки, выражающие неприязненное отношение к отдельным гражданам, социальным (профессиональным) группам.</w:t>
      </w:r>
    </w:p>
    <w:p w:rsidR="008531B5" w:rsidRDefault="008531B5">
      <w:pPr>
        <w:pStyle w:val="ConsPlusNormal"/>
        <w:jc w:val="both"/>
      </w:pPr>
      <w:r>
        <w:t xml:space="preserve">(п. 27.2 </w:t>
      </w:r>
      <w:proofErr w:type="gramStart"/>
      <w:r>
        <w:t>введен</w:t>
      </w:r>
      <w:proofErr w:type="gramEnd"/>
      <w:r>
        <w:t xml:space="preserve"> </w:t>
      </w:r>
      <w:hyperlink r:id="rId28">
        <w:r>
          <w:rPr>
            <w:color w:val="0000FF"/>
          </w:rPr>
          <w:t>постановлением</w:t>
        </w:r>
      </w:hyperlink>
      <w:r>
        <w:t xml:space="preserve"> Губернатора ХМАО - Югры от 05.11.2019 N 83)</w:t>
      </w:r>
    </w:p>
    <w:p w:rsidR="008531B5" w:rsidRDefault="008531B5">
      <w:pPr>
        <w:pStyle w:val="ConsPlusNormal"/>
        <w:ind w:firstLine="540"/>
        <w:jc w:val="both"/>
      </w:pPr>
    </w:p>
    <w:p w:rsidR="008531B5" w:rsidRDefault="008531B5">
      <w:pPr>
        <w:pStyle w:val="ConsPlusTitle"/>
        <w:jc w:val="center"/>
        <w:outlineLvl w:val="1"/>
      </w:pPr>
      <w:r>
        <w:t>IV. Ответственность за нарушение положений Кодекса</w:t>
      </w:r>
    </w:p>
    <w:p w:rsidR="008531B5" w:rsidRDefault="008531B5">
      <w:pPr>
        <w:pStyle w:val="ConsPlusNormal"/>
        <w:ind w:firstLine="540"/>
        <w:jc w:val="both"/>
      </w:pPr>
    </w:p>
    <w:p w:rsidR="008531B5" w:rsidRDefault="008531B5">
      <w:pPr>
        <w:pStyle w:val="ConsPlusNormal"/>
        <w:ind w:firstLine="540"/>
        <w:jc w:val="both"/>
      </w:pPr>
      <w:r>
        <w:t xml:space="preserve">28. </w:t>
      </w:r>
      <w:proofErr w:type="gramStart"/>
      <w:r>
        <w:t xml:space="preserve">Нарушение гражданским служащим положений Кодекса подлежит моральному осуждению на заседании соответствующей комиссии по соблюдению требований к служебному поведению гражданских служащих и урегулированию конфликта интересов, образуемой в соответствии с </w:t>
      </w:r>
      <w:hyperlink r:id="rId29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</w:t>
      </w:r>
      <w:proofErr w:type="gramEnd"/>
      <w:r>
        <w:t xml:space="preserve"> и законами автономного округа, нарушение положений Кодекса влечет применение к гражданскому служащему мер юридической ответственности.</w:t>
      </w:r>
    </w:p>
    <w:p w:rsidR="008531B5" w:rsidRDefault="008531B5">
      <w:pPr>
        <w:pStyle w:val="ConsPlusNormal"/>
        <w:spacing w:before="200"/>
        <w:ind w:firstLine="540"/>
        <w:jc w:val="both"/>
      </w:pPr>
      <w:r>
        <w:t>Соблюдение гражданскими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8531B5" w:rsidRDefault="008531B5">
      <w:pPr>
        <w:pStyle w:val="ConsPlusNormal"/>
        <w:ind w:firstLine="540"/>
        <w:jc w:val="both"/>
      </w:pPr>
    </w:p>
    <w:p w:rsidR="008531B5" w:rsidRDefault="008531B5">
      <w:pPr>
        <w:pStyle w:val="ConsPlusNormal"/>
        <w:ind w:firstLine="540"/>
        <w:jc w:val="both"/>
      </w:pPr>
    </w:p>
    <w:p w:rsidR="008531B5" w:rsidRDefault="008531B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1D41" w:rsidRDefault="00221D41">
      <w:bookmarkStart w:id="3" w:name="_GoBack"/>
      <w:bookmarkEnd w:id="3"/>
    </w:p>
    <w:sectPr w:rsidR="00221D41" w:rsidSect="00805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B5"/>
    <w:rsid w:val="00221D41"/>
    <w:rsid w:val="0085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31B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531B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531B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31B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531B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531B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815303DC4999CED4D6F8CEFA71B237634463FFADF90FCADE3CD4D46FDFF24C4B5EFD78D453CD0197B5E55E0A6E4C7159DB89B71E78A43C5C54952A3140M" TargetMode="External"/><Relationship Id="rId13" Type="http://schemas.openxmlformats.org/officeDocument/2006/relationships/hyperlink" Target="consultantplus://offline/ref=BF815303DC4999CED4D6F8CEFA71B237634463FFA6FA06C2DC3489DE6786FE4E4C51A26FD31AC10097B5E55B04314964488385B30567A423405697324AM" TargetMode="External"/><Relationship Id="rId18" Type="http://schemas.openxmlformats.org/officeDocument/2006/relationships/hyperlink" Target="consultantplus://offline/ref=BF815303DC4999CED4D6E6C3EC1DE538614D35F1A7F1049D866BD283308FF419191EA3219612DE0196ABE75E0D3647M" TargetMode="External"/><Relationship Id="rId26" Type="http://schemas.openxmlformats.org/officeDocument/2006/relationships/hyperlink" Target="consultantplus://offline/ref=BF815303DC4999CED4D6F8CEFA71B237634463FFADF90FCADE3CD4D46FDFF24C4B5EFD78D453CD0197B5E55E096E4C7159DB89B71E78A43C5C54952A3140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F815303DC4999CED4D6F8CEFA71B237634463FFA6FA06C2DC3489DE6786FE4E4C51A26FD31AC10097B5E55B04314964488385B30567A423405697324AM" TargetMode="External"/><Relationship Id="rId7" Type="http://schemas.openxmlformats.org/officeDocument/2006/relationships/hyperlink" Target="consultantplus://offline/ref=BF815303DC4999CED4D6F8CEFA71B237634463FFA6FA06C2DC3489DE6786FE4E4C51A26FD31AC10097B5E55B04314964488385B30567A423405697324AM" TargetMode="External"/><Relationship Id="rId12" Type="http://schemas.openxmlformats.org/officeDocument/2006/relationships/hyperlink" Target="consultantplus://offline/ref=BF815303DC4999CED4D6F8CEFA71B237634463FFAEFE08C8D238D4D46FDFF24C4B5EFD78D453CD0197B5E55D0C6E4C7159DB89B71E78A43C5C54952A3140M" TargetMode="External"/><Relationship Id="rId17" Type="http://schemas.openxmlformats.org/officeDocument/2006/relationships/hyperlink" Target="consultantplus://offline/ref=BF815303DC4999CED4D6E6C3EC1DE53867473AF7A4AF539FD73EDC8638DFAE091D57F7298916C11E95B5E7354CM" TargetMode="External"/><Relationship Id="rId25" Type="http://schemas.openxmlformats.org/officeDocument/2006/relationships/hyperlink" Target="consultantplus://offline/ref=BF815303DC4999CED4D6F8CEFA71B237634463FFADFC09C9DC38D4D46FDFF24C4B5EFD78C653950D96B0FB5F0E7B1A201F384C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F815303DC4999CED4D6E6C3EC1DE538644E3EF7AFFC049D866BD283308FF419191EA3219612DE0196ABE75E0D3647M" TargetMode="External"/><Relationship Id="rId20" Type="http://schemas.openxmlformats.org/officeDocument/2006/relationships/hyperlink" Target="consultantplus://offline/ref=BF815303DC4999CED4D6E6C3EC1DE53866463EF5AFFB049D866BD283308FF4190B1EFB2D9717C00597BEB10F4B301521189085B70564A53F3440M" TargetMode="External"/><Relationship Id="rId29" Type="http://schemas.openxmlformats.org/officeDocument/2006/relationships/hyperlink" Target="consultantplus://offline/ref=BF815303DC4999CED4D6E6C3EC1DE538614E38F5A8F8049D866BD283308FF419191EA3219612DE0196ABE75E0D3647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F815303DC4999CED4D6F8CEFA71B237634463FFAEFE08C8D238D4D46FDFF24C4B5EFD78D453CD0197B5E55D0C6E4C7159DB89B71E78A43C5C54952A3140M" TargetMode="External"/><Relationship Id="rId11" Type="http://schemas.openxmlformats.org/officeDocument/2006/relationships/hyperlink" Target="consultantplus://offline/ref=BF815303DC4999CED4D6F8CEFA71B237634463FFAAFA0EC8DF3489DE6786FE4E4C51A27DD342CD0192ABE45F11671822314FM" TargetMode="External"/><Relationship Id="rId24" Type="http://schemas.openxmlformats.org/officeDocument/2006/relationships/hyperlink" Target="consultantplus://offline/ref=BF815303DC4999CED4D6E6C3EC1DE53867473AF7A4AF539FD73EDC8638DFAE091D57F7298916C11E95B5E7354C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BF815303DC4999CED4D6F8CEFA71B237634463FFADFD08CFD936D4D46FDFF24C4B5EFD78D453CD0197B5E55F0B6E4C7159DB89B71E78A43C5C54952A3140M" TargetMode="External"/><Relationship Id="rId23" Type="http://schemas.openxmlformats.org/officeDocument/2006/relationships/hyperlink" Target="consultantplus://offline/ref=BF815303DC4999CED4D6F8CEFA71B237634463FFADFD08CFD936D4D46FDFF24C4B5EFD78D453CD0197B5E55F0B6E4C7159DB89B71E78A43C5C54952A3140M" TargetMode="External"/><Relationship Id="rId28" Type="http://schemas.openxmlformats.org/officeDocument/2006/relationships/hyperlink" Target="consultantplus://offline/ref=BF815303DC4999CED4D6F8CEFA71B237634463FFADF90FCADE3CD4D46FDFF24C4B5EFD78D453CD0197B5E55E066E4C7159DB89B71E78A43C5C54952A3140M" TargetMode="External"/><Relationship Id="rId10" Type="http://schemas.openxmlformats.org/officeDocument/2006/relationships/hyperlink" Target="consultantplus://offline/ref=BF815303DC4999CED4D6E6C3EC1DE538644E3EF7AFFC049D866BD283308FF419191EA3219612DE0196ABE75E0D3647M" TargetMode="External"/><Relationship Id="rId19" Type="http://schemas.openxmlformats.org/officeDocument/2006/relationships/hyperlink" Target="consultantplus://offline/ref=BF815303DC4999CED4D6E6C3EC1DE538664734F5ACFB049D866BD283308FF419191EA3219612DE0196ABE75E0D3647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815303DC4999CED4D6F8CEFA71B237634463FFADFD08CFD936D4D46FDFF24C4B5EFD78D453CD0197B5E55F0B6E4C7159DB89B71E78A43C5C54952A3140M" TargetMode="External"/><Relationship Id="rId14" Type="http://schemas.openxmlformats.org/officeDocument/2006/relationships/hyperlink" Target="consultantplus://offline/ref=BF815303DC4999CED4D6F8CEFA71B237634463FFADF90FCADE3CD4D46FDFF24C4B5EFD78D453CD0197B5E55E0A6E4C7159DB89B71E78A43C5C54952A3140M" TargetMode="External"/><Relationship Id="rId22" Type="http://schemas.openxmlformats.org/officeDocument/2006/relationships/hyperlink" Target="consultantplus://offline/ref=BF815303DC4999CED4D6E6C3EC1DE538614F39F6ABFC049D866BD283308FF4190B1EFB2D9717C20892BEB10F4B301521189085B70564A53F3440M" TargetMode="External"/><Relationship Id="rId27" Type="http://schemas.openxmlformats.org/officeDocument/2006/relationships/hyperlink" Target="consultantplus://offline/ref=BF815303DC4999CED4D6F8CEFA71B237634463FFADF90FCADE3CD4D46FDFF24C4B5EFD78D453CD0197B5E55E086E4C7159DB89B71E78A43C5C54952A3140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3578</Words>
  <Characters>20401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Первухина Марина Аоександровна</cp:lastModifiedBy>
  <cp:revision>1</cp:revision>
  <dcterms:created xsi:type="dcterms:W3CDTF">2022-11-15T12:56:00Z</dcterms:created>
  <dcterms:modified xsi:type="dcterms:W3CDTF">2022-11-15T12:57:00Z</dcterms:modified>
</cp:coreProperties>
</file>