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09748B" w:rsidRDefault="00EE3326" w:rsidP="00080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постановления администрации Белоярского </w:t>
            </w:r>
            <w:proofErr w:type="gramStart"/>
            <w:r w:rsidRP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 w:rsidR="00097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30F" w:rsidRPr="000D53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0D530F"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48B">
              <w:rPr>
                <w:rFonts w:ascii="Times New Roman" w:hAnsi="Times New Roman" w:cs="Times New Roman"/>
                <w:sz w:val="24"/>
                <w:szCs w:val="24"/>
              </w:rPr>
              <w:t>внесении изменений</w:t>
            </w:r>
          </w:p>
          <w:p w:rsidR="00643A77" w:rsidRPr="000D530F" w:rsidRDefault="000D530F" w:rsidP="0008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7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0E4D35" w:rsidRPr="000E4D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D3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E4D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0E4D35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Pr="000D5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530F" w:rsidRPr="00691F30" w:rsidRDefault="000D530F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0E4D35" w:rsidRPr="000E4D35">
                <w:rPr>
                  <w:rStyle w:val="a3"/>
                  <w:rFonts w:ascii="Times New Roman" w:hAnsi="Times New Roman" w:cs="Times New Roman"/>
                  <w:lang w:val="en-US"/>
                </w:rPr>
                <w:t>VoytehovichAR</w:t>
              </w:r>
              <w:r w:rsidR="000E4D35" w:rsidRPr="00503A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@admbel.ru</w:t>
              </w:r>
            </w:hyperlink>
            <w:r w:rsidR="0008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D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601C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52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0E4D35"/>
    <w:rsid w:val="00113CEB"/>
    <w:rsid w:val="00124327"/>
    <w:rsid w:val="001454C2"/>
    <w:rsid w:val="001824A8"/>
    <w:rsid w:val="001E2931"/>
    <w:rsid w:val="002A07C0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C1591C"/>
    <w:rsid w:val="00C43FD6"/>
    <w:rsid w:val="00D91EA5"/>
    <w:rsid w:val="00E601C2"/>
    <w:rsid w:val="00EE3326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9158"/>
  <w15:docId w15:val="{205BCCED-07C8-455D-BCFB-148849E0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Войтэхович Александр Романович</cp:lastModifiedBy>
  <cp:revision>4</cp:revision>
  <cp:lastPrinted>2021-04-13T04:37:00Z</cp:lastPrinted>
  <dcterms:created xsi:type="dcterms:W3CDTF">2021-10-29T10:15:00Z</dcterms:created>
  <dcterms:modified xsi:type="dcterms:W3CDTF">2021-10-29T10:27:00Z</dcterms:modified>
</cp:coreProperties>
</file>