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1B" w:rsidRDefault="00454483">
      <w:pPr>
        <w:jc w:val="center"/>
        <w:rPr>
          <w:b/>
        </w:rPr>
      </w:pPr>
      <w:r w:rsidRPr="002C58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0.7pt;height:69.7pt;visibility:visible;mso-wrap-style:square">
            <v:imagedata r:id="rId7" o:title=""/>
          </v:shape>
        </w:pict>
      </w:r>
    </w:p>
    <w:p w:rsidR="0093591B" w:rsidRDefault="0093591B">
      <w:pPr>
        <w:jc w:val="center"/>
        <w:rPr>
          <w:b/>
          <w:lang w:val="en-US"/>
        </w:rPr>
      </w:pPr>
    </w:p>
    <w:p w:rsidR="0093591B" w:rsidRDefault="004544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3591B" w:rsidRDefault="0045448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93591B" w:rsidRDefault="0093591B">
      <w:pPr>
        <w:jc w:val="center"/>
        <w:rPr>
          <w:sz w:val="22"/>
          <w:szCs w:val="22"/>
        </w:rPr>
      </w:pPr>
    </w:p>
    <w:p w:rsidR="0093591B" w:rsidRDefault="0093591B">
      <w:pPr>
        <w:jc w:val="center"/>
        <w:rPr>
          <w:b/>
        </w:rPr>
      </w:pPr>
    </w:p>
    <w:p w:rsidR="0093591B" w:rsidRDefault="00454483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93591B" w:rsidRDefault="0093591B">
      <w:pPr>
        <w:jc w:val="center"/>
      </w:pPr>
    </w:p>
    <w:p w:rsidR="0093591B" w:rsidRDefault="0093591B">
      <w:pPr>
        <w:jc w:val="center"/>
      </w:pPr>
    </w:p>
    <w:p w:rsidR="0093591B" w:rsidRDefault="00454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3591B" w:rsidRDefault="0093591B">
      <w:pPr>
        <w:jc w:val="center"/>
        <w:rPr>
          <w:b/>
          <w:sz w:val="28"/>
          <w:szCs w:val="28"/>
        </w:rPr>
      </w:pPr>
    </w:p>
    <w:p w:rsidR="0093591B" w:rsidRDefault="0093591B">
      <w:pPr>
        <w:jc w:val="center"/>
        <w:rPr>
          <w:b/>
          <w:sz w:val="28"/>
          <w:szCs w:val="28"/>
        </w:rPr>
      </w:pPr>
    </w:p>
    <w:p w:rsidR="0093591B" w:rsidRDefault="0045448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28 августа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№ 577</w:t>
      </w:r>
    </w:p>
    <w:p w:rsidR="0093591B" w:rsidRDefault="0093591B">
      <w:pPr>
        <w:jc w:val="center"/>
        <w:rPr>
          <w:sz w:val="24"/>
          <w:szCs w:val="24"/>
        </w:rPr>
      </w:pPr>
    </w:p>
    <w:p w:rsidR="0093591B" w:rsidRDefault="0093591B">
      <w:pPr>
        <w:jc w:val="center"/>
        <w:rPr>
          <w:sz w:val="24"/>
          <w:szCs w:val="24"/>
        </w:rPr>
      </w:pPr>
    </w:p>
    <w:p w:rsidR="0093591B" w:rsidRDefault="004544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реализации отдельного государственного полномочия по предоставлению компенсации</w:t>
      </w:r>
      <w:r>
        <w:rPr>
          <w:b/>
          <w:sz w:val="24"/>
          <w:szCs w:val="24"/>
        </w:rPr>
        <w:t xml:space="preserve"> родителям части родительской платы и (или) компенсации расходов организациям, осуществляющим образовательную деятельность по реализации образовательной программы дошкольного образования, в связи с освобождением от взимания родительской платы за присмотр и</w:t>
      </w:r>
      <w:r>
        <w:rPr>
          <w:b/>
          <w:sz w:val="24"/>
          <w:szCs w:val="24"/>
        </w:rPr>
        <w:t xml:space="preserve">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</w:t>
      </w:r>
    </w:p>
    <w:p w:rsidR="0093591B" w:rsidRDefault="0093591B">
      <w:pPr>
        <w:jc w:val="center"/>
        <w:rPr>
          <w:b/>
          <w:sz w:val="24"/>
          <w:szCs w:val="24"/>
        </w:rPr>
      </w:pPr>
    </w:p>
    <w:p w:rsidR="0093591B" w:rsidRDefault="0093591B">
      <w:pPr>
        <w:jc w:val="center"/>
        <w:rPr>
          <w:b/>
          <w:bCs/>
          <w:sz w:val="24"/>
          <w:szCs w:val="24"/>
        </w:rPr>
      </w:pPr>
    </w:p>
    <w:p w:rsidR="0093591B" w:rsidRDefault="0093591B">
      <w:pPr>
        <w:jc w:val="center"/>
        <w:rPr>
          <w:b/>
          <w:bCs/>
          <w:sz w:val="24"/>
          <w:szCs w:val="24"/>
        </w:rPr>
      </w:pPr>
    </w:p>
    <w:p w:rsidR="0093591B" w:rsidRDefault="0045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  соответствии  с   Федеральным  законом  от  29  декабря  2012 года № 273-ФЗ «Об образовании в Российской Федерации», Законом Ханты-Мансийского автономного округа – Югры  от  21  февраля  2007  года  № 2-оз «О регулировании отдельных вопро</w:t>
      </w:r>
      <w:r>
        <w:rPr>
          <w:sz w:val="24"/>
          <w:szCs w:val="24"/>
        </w:rPr>
        <w:t>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</w:t>
      </w:r>
      <w:r>
        <w:rPr>
          <w:sz w:val="24"/>
          <w:szCs w:val="24"/>
        </w:rPr>
        <w:t>зования», постановлением  Правительства Ханты-Мансийского   автономного   округа – Югры   от  21   февраля   2007 года № 35-п «О  Порядке  обращения  за  компенсацией  части   родительской платы за присмотр и уход за детьми в организациях, осуществляющих о</w:t>
      </w:r>
      <w:r>
        <w:rPr>
          <w:sz w:val="24"/>
          <w:szCs w:val="24"/>
        </w:rPr>
        <w:t>бразовательную деятельность по реализации образовательной программы дошкольного образования, и ее предоставления» п о с т а н о в л я ю:</w:t>
      </w:r>
    </w:p>
    <w:p w:rsidR="0093591B" w:rsidRDefault="004544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1. Определить уполномоченным органом местного самоуправления по предоставлению компенсации родителям части родительск</w:t>
      </w:r>
      <w:r>
        <w:rPr>
          <w:sz w:val="24"/>
          <w:szCs w:val="24"/>
        </w:rPr>
        <w:t>ой платы и (или) компенсации расходов муниципальным образовательным учреждениям Белоярского района, осуществляющим образовательную деятельность по реализации образовательной программы дошкольного образования, в связи с освобождением от взимания родительско</w:t>
      </w:r>
      <w:r>
        <w:rPr>
          <w:sz w:val="24"/>
          <w:szCs w:val="24"/>
        </w:rPr>
        <w:t>й платы за присмотр и уход за детьми в муниципальных образовательных учреждениях Белоярского района, осуществляющих образовательную деятельность по реализации образовательной программы дошкольного образования и частных организациях, осуществляющих образова</w:t>
      </w:r>
      <w:r>
        <w:rPr>
          <w:sz w:val="24"/>
          <w:szCs w:val="24"/>
        </w:rPr>
        <w:t xml:space="preserve">тельную деятельность по реализации </w:t>
      </w:r>
      <w:r>
        <w:rPr>
          <w:sz w:val="24"/>
          <w:szCs w:val="24"/>
        </w:rPr>
        <w:lastRenderedPageBreak/>
        <w:t>образовательной программы дошкольного образования (далее – компенсация), администрацию Белоярского района.</w:t>
      </w:r>
      <w:bookmarkStart w:id="0" w:name="_GoBack"/>
      <w:bookmarkEnd w:id="0"/>
    </w:p>
    <w:p w:rsidR="0093591B" w:rsidRDefault="0045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Непосредственное и организационное обеспечение нач</w:t>
      </w:r>
      <w:r w:rsidR="00FE500D">
        <w:rPr>
          <w:sz w:val="24"/>
          <w:szCs w:val="24"/>
        </w:rPr>
        <w:t xml:space="preserve">исления и выплаты компенсации, а </w:t>
      </w:r>
      <w:r>
        <w:rPr>
          <w:sz w:val="24"/>
          <w:szCs w:val="24"/>
        </w:rPr>
        <w:t>также   предс</w:t>
      </w:r>
      <w:r w:rsidR="00FE500D">
        <w:rPr>
          <w:sz w:val="24"/>
          <w:szCs w:val="24"/>
        </w:rPr>
        <w:t xml:space="preserve">тавление </w:t>
      </w:r>
      <w:r>
        <w:rPr>
          <w:sz w:val="24"/>
          <w:szCs w:val="24"/>
        </w:rPr>
        <w:t>в   Департамент     образования    и    науки Ханты-Мансийского автономного округа – Югры ежемесячных отчетов об использовании предоставленных субвенций для выплаты компенсации осуществляет Комитет по образованию администрации Белоярского района.</w:t>
      </w:r>
    </w:p>
    <w:p w:rsidR="0093591B" w:rsidRDefault="00FE500D">
      <w:pPr>
        <w:pStyle w:val="33"/>
        <w:jc w:val="both"/>
        <w:rPr>
          <w:szCs w:val="24"/>
        </w:rPr>
      </w:pPr>
      <w:r>
        <w:t xml:space="preserve">            3. Комитету по </w:t>
      </w:r>
      <w:r w:rsidR="00454483">
        <w:t>финансам и налоговой политике ад</w:t>
      </w:r>
      <w:r>
        <w:t xml:space="preserve">министрации Белоярского района </w:t>
      </w:r>
      <w:r w:rsidR="00454483">
        <w:t xml:space="preserve">обеспечить   финансирование   расходов   за   счет    субвенции </w:t>
      </w:r>
      <w:r w:rsidR="00454483">
        <w:rPr>
          <w:szCs w:val="24"/>
        </w:rPr>
        <w:t>из бюджета Ханты-Мансийского автономного округа – Югры, предназначенной для осуществления администр</w:t>
      </w:r>
      <w:r>
        <w:rPr>
          <w:szCs w:val="24"/>
        </w:rPr>
        <w:t>ацией Белоярского района,</w:t>
      </w:r>
      <w:r w:rsidR="00454483">
        <w:rPr>
          <w:szCs w:val="24"/>
        </w:rPr>
        <w:t xml:space="preserve"> переданного отдельного государственного полномочия по предоставлению компенсации. </w:t>
      </w:r>
    </w:p>
    <w:p w:rsidR="0093591B" w:rsidRDefault="004544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Признать утратившими силу:</w:t>
      </w:r>
    </w:p>
    <w:p w:rsidR="0093591B" w:rsidRDefault="004544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постановление </w:t>
      </w:r>
      <w:r w:rsidR="00FE500D">
        <w:rPr>
          <w:sz w:val="24"/>
          <w:szCs w:val="24"/>
        </w:rPr>
        <w:t xml:space="preserve">   администрации   Белоярского района   от   19 </w:t>
      </w:r>
      <w:r>
        <w:rPr>
          <w:sz w:val="24"/>
          <w:szCs w:val="24"/>
        </w:rPr>
        <w:t>марта 2013 года № 364 «О реализации отдельного госу</w:t>
      </w:r>
      <w:r>
        <w:rPr>
          <w:sz w:val="24"/>
          <w:szCs w:val="24"/>
        </w:rPr>
        <w:t xml:space="preserve">дарственного полномочия по выплате компенсации родителям части родительской платы за содержание детей (присмотр и уход за детьми) в образовательных организациях, реализующих основную общеобразовательную программу дошкольного образования»; </w:t>
      </w:r>
    </w:p>
    <w:p w:rsidR="0093591B" w:rsidRDefault="004544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</w:t>
      </w:r>
      <w:r>
        <w:rPr>
          <w:sz w:val="24"/>
          <w:szCs w:val="24"/>
        </w:rPr>
        <w:t xml:space="preserve">  администрации</w:t>
      </w:r>
      <w:r w:rsidR="00FE500D">
        <w:rPr>
          <w:sz w:val="24"/>
          <w:szCs w:val="24"/>
        </w:rPr>
        <w:t xml:space="preserve">   Белоярского     района   от </w:t>
      </w:r>
      <w:r>
        <w:rPr>
          <w:sz w:val="24"/>
          <w:szCs w:val="24"/>
        </w:rPr>
        <w:t>7 октября 2013 года № 1415 «О внесении изменений в постановление админист</w:t>
      </w:r>
      <w:r w:rsidR="00FE500D">
        <w:rPr>
          <w:sz w:val="24"/>
          <w:szCs w:val="24"/>
        </w:rPr>
        <w:t xml:space="preserve">рации Белоярского района от 19 </w:t>
      </w:r>
      <w:r>
        <w:rPr>
          <w:sz w:val="24"/>
          <w:szCs w:val="24"/>
        </w:rPr>
        <w:t>марта 2013 года № 364»;</w:t>
      </w:r>
    </w:p>
    <w:p w:rsidR="0093591B" w:rsidRDefault="004544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пункты 18, 29 постановления</w:t>
      </w:r>
      <w:r w:rsidR="00FE500D">
        <w:rPr>
          <w:sz w:val="24"/>
          <w:szCs w:val="24"/>
        </w:rPr>
        <w:t xml:space="preserve">   администрации   Белоярского </w:t>
      </w:r>
      <w:r>
        <w:rPr>
          <w:sz w:val="24"/>
          <w:szCs w:val="24"/>
        </w:rPr>
        <w:t>района от 7 августа</w:t>
      </w:r>
      <w:r>
        <w:rPr>
          <w:sz w:val="24"/>
          <w:szCs w:val="24"/>
        </w:rPr>
        <w:t xml:space="preserve"> 2014 года № 1133 «О внесении изменений в отдельные муниципальные правовые акты Белоярского района»;   </w:t>
      </w:r>
    </w:p>
    <w:p w:rsidR="0093591B" w:rsidRDefault="004544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 администрации</w:t>
      </w:r>
      <w:r w:rsidR="00FE500D">
        <w:rPr>
          <w:sz w:val="24"/>
          <w:szCs w:val="24"/>
        </w:rPr>
        <w:t xml:space="preserve">   Белоярского     района   от </w:t>
      </w:r>
      <w:r>
        <w:rPr>
          <w:sz w:val="24"/>
          <w:szCs w:val="24"/>
        </w:rPr>
        <w:t>14 августа 2025 года № 534 «О внесении изменений в постановление администрации Белоярског</w:t>
      </w:r>
      <w:r w:rsidR="00FE500D">
        <w:rPr>
          <w:sz w:val="24"/>
          <w:szCs w:val="24"/>
        </w:rPr>
        <w:t xml:space="preserve">о района от 19 </w:t>
      </w:r>
      <w:r>
        <w:rPr>
          <w:sz w:val="24"/>
          <w:szCs w:val="24"/>
        </w:rPr>
        <w:t>марта 2013 года № 364».</w:t>
      </w:r>
    </w:p>
    <w:p w:rsidR="0093591B" w:rsidRDefault="00454483">
      <w:pPr>
        <w:pStyle w:val="33"/>
        <w:tabs>
          <w:tab w:val="left" w:pos="1080"/>
        </w:tabs>
        <w:ind w:firstLine="360"/>
        <w:jc w:val="both"/>
      </w:pPr>
      <w:r>
        <w:t xml:space="preserve">      5. Опубликовать настоящее постановление в газете «Белоярские вести. Официальный выпуск».</w:t>
      </w:r>
    </w:p>
    <w:p w:rsidR="0093591B" w:rsidRDefault="00454483">
      <w:pPr>
        <w:pStyle w:val="33"/>
        <w:ind w:firstLine="360"/>
        <w:jc w:val="both"/>
      </w:pPr>
      <w:r>
        <w:t xml:space="preserve">      6. Настоящее постановление вступает в силу после официального опубликования.</w:t>
      </w:r>
    </w:p>
    <w:p w:rsidR="0093591B" w:rsidRDefault="00454483">
      <w:pPr>
        <w:pStyle w:val="33"/>
        <w:ind w:firstLine="360"/>
        <w:jc w:val="both"/>
      </w:pPr>
      <w:r>
        <w:t xml:space="preserve">      7. Контроль за выполнением поста</w:t>
      </w:r>
      <w:r>
        <w:t>новления возложить на заместителя главы Белоярского района по социальным вопросам Сокол Н.В.,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 w:rsidR="0093591B" w:rsidRDefault="0093591B">
      <w:pPr>
        <w:pStyle w:val="33"/>
        <w:jc w:val="both"/>
      </w:pPr>
    </w:p>
    <w:p w:rsidR="0093591B" w:rsidRDefault="0093591B">
      <w:pPr>
        <w:pStyle w:val="33"/>
        <w:jc w:val="both"/>
      </w:pPr>
    </w:p>
    <w:p w:rsidR="0093591B" w:rsidRDefault="0093591B">
      <w:pPr>
        <w:pStyle w:val="33"/>
        <w:jc w:val="both"/>
      </w:pPr>
    </w:p>
    <w:p w:rsidR="0093591B" w:rsidRDefault="00454483">
      <w:pPr>
        <w:pStyle w:val="33"/>
        <w:jc w:val="both"/>
      </w:pPr>
      <w:r>
        <w:t>Глава Бе</w:t>
      </w:r>
      <w:r>
        <w:t>лоярского района</w:t>
      </w:r>
      <w:r>
        <w:tab/>
      </w:r>
      <w:r>
        <w:tab/>
        <w:t xml:space="preserve">                                                                        С.П.Маненков</w:t>
      </w:r>
    </w:p>
    <w:p w:rsidR="0093591B" w:rsidRDefault="0045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3591B" w:rsidRDefault="0093591B">
      <w:pPr>
        <w:jc w:val="center"/>
        <w:rPr>
          <w:b/>
          <w:sz w:val="28"/>
          <w:szCs w:val="28"/>
        </w:rPr>
      </w:pPr>
    </w:p>
    <w:p w:rsidR="0093591B" w:rsidRDefault="0093591B">
      <w:pPr>
        <w:jc w:val="center"/>
        <w:rPr>
          <w:b/>
          <w:sz w:val="28"/>
          <w:szCs w:val="28"/>
        </w:rPr>
      </w:pPr>
    </w:p>
    <w:sectPr w:rsidR="0093591B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83" w:rsidRDefault="00454483">
      <w:r>
        <w:separator/>
      </w:r>
    </w:p>
  </w:endnote>
  <w:endnote w:type="continuationSeparator" w:id="0">
    <w:p w:rsidR="00454483" w:rsidRDefault="004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83" w:rsidRDefault="00454483">
      <w:r>
        <w:separator/>
      </w:r>
    </w:p>
  </w:footnote>
  <w:footnote w:type="continuationSeparator" w:id="0">
    <w:p w:rsidR="00454483" w:rsidRDefault="004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1B" w:rsidRDefault="00454483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93591B" w:rsidRDefault="009359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1B" w:rsidRDefault="00454483">
    <w:pPr>
      <w:pStyle w:val="ab"/>
      <w:framePr w:wrap="around" w:vAnchor="text" w:hAnchor="margin" w:xAlign="center" w:y="1"/>
      <w:rPr>
        <w:rStyle w:val="afd"/>
        <w:sz w:val="24"/>
        <w:szCs w:val="24"/>
      </w:rPr>
    </w:pPr>
    <w:r>
      <w:rPr>
        <w:rStyle w:val="afd"/>
        <w:sz w:val="24"/>
        <w:szCs w:val="24"/>
      </w:rPr>
      <w:fldChar w:fldCharType="begin"/>
    </w:r>
    <w:r>
      <w:rPr>
        <w:rStyle w:val="afd"/>
        <w:sz w:val="24"/>
        <w:szCs w:val="24"/>
      </w:rPr>
      <w:instrText xml:space="preserve">PAGE  </w:instrText>
    </w:r>
    <w:r>
      <w:rPr>
        <w:rStyle w:val="afd"/>
        <w:sz w:val="24"/>
        <w:szCs w:val="24"/>
      </w:rPr>
      <w:fldChar w:fldCharType="separate"/>
    </w:r>
    <w:r w:rsidR="00FE500D">
      <w:rPr>
        <w:rStyle w:val="afd"/>
        <w:noProof/>
        <w:sz w:val="24"/>
        <w:szCs w:val="24"/>
      </w:rPr>
      <w:t>2</w:t>
    </w:r>
    <w:r>
      <w:rPr>
        <w:rStyle w:val="afd"/>
        <w:sz w:val="24"/>
        <w:szCs w:val="24"/>
      </w:rPr>
      <w:fldChar w:fldCharType="end"/>
    </w:r>
  </w:p>
  <w:p w:rsidR="0093591B" w:rsidRDefault="009359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6BD"/>
    <w:multiLevelType w:val="hybridMultilevel"/>
    <w:tmpl w:val="BA2825F2"/>
    <w:lvl w:ilvl="0" w:tplc="21DC6380">
      <w:start w:val="1"/>
      <w:numFmt w:val="decimal"/>
      <w:lvlText w:val="%1."/>
      <w:lvlJc w:val="left"/>
      <w:pPr>
        <w:ind w:left="1224" w:hanging="456"/>
      </w:pPr>
    </w:lvl>
    <w:lvl w:ilvl="1" w:tplc="A6CC5F2C">
      <w:start w:val="1"/>
      <w:numFmt w:val="lowerLetter"/>
      <w:lvlText w:val="%2."/>
      <w:lvlJc w:val="left"/>
      <w:pPr>
        <w:ind w:left="1848" w:hanging="360"/>
      </w:pPr>
    </w:lvl>
    <w:lvl w:ilvl="2" w:tplc="A8A8E3C4">
      <w:start w:val="1"/>
      <w:numFmt w:val="lowerRoman"/>
      <w:lvlText w:val="%3."/>
      <w:lvlJc w:val="right"/>
      <w:pPr>
        <w:ind w:left="2568" w:hanging="180"/>
      </w:pPr>
    </w:lvl>
    <w:lvl w:ilvl="3" w:tplc="99A84BB4">
      <w:start w:val="1"/>
      <w:numFmt w:val="decimal"/>
      <w:lvlText w:val="%4."/>
      <w:lvlJc w:val="left"/>
      <w:pPr>
        <w:ind w:left="3288" w:hanging="360"/>
      </w:pPr>
    </w:lvl>
    <w:lvl w:ilvl="4" w:tplc="A23EA58E">
      <w:start w:val="1"/>
      <w:numFmt w:val="lowerLetter"/>
      <w:lvlText w:val="%5."/>
      <w:lvlJc w:val="left"/>
      <w:pPr>
        <w:ind w:left="4008" w:hanging="360"/>
      </w:pPr>
    </w:lvl>
    <w:lvl w:ilvl="5" w:tplc="BFF22ACA">
      <w:start w:val="1"/>
      <w:numFmt w:val="lowerRoman"/>
      <w:lvlText w:val="%6."/>
      <w:lvlJc w:val="right"/>
      <w:pPr>
        <w:ind w:left="4728" w:hanging="180"/>
      </w:pPr>
    </w:lvl>
    <w:lvl w:ilvl="6" w:tplc="F030F2BC">
      <w:start w:val="1"/>
      <w:numFmt w:val="decimal"/>
      <w:lvlText w:val="%7."/>
      <w:lvlJc w:val="left"/>
      <w:pPr>
        <w:ind w:left="5448" w:hanging="360"/>
      </w:pPr>
    </w:lvl>
    <w:lvl w:ilvl="7" w:tplc="BDAE53DA">
      <w:start w:val="1"/>
      <w:numFmt w:val="lowerLetter"/>
      <w:lvlText w:val="%8."/>
      <w:lvlJc w:val="left"/>
      <w:pPr>
        <w:ind w:left="6168" w:hanging="360"/>
      </w:pPr>
    </w:lvl>
    <w:lvl w:ilvl="8" w:tplc="40D23E28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71F3783"/>
    <w:multiLevelType w:val="hybridMultilevel"/>
    <w:tmpl w:val="9BBCED0C"/>
    <w:lvl w:ilvl="0" w:tplc="96CA3232">
      <w:start w:val="1"/>
      <w:numFmt w:val="decimal"/>
      <w:lvlText w:val="%1."/>
      <w:lvlJc w:val="left"/>
      <w:pPr>
        <w:ind w:left="1128" w:hanging="360"/>
      </w:pPr>
    </w:lvl>
    <w:lvl w:ilvl="1" w:tplc="19BEFF90">
      <w:start w:val="1"/>
      <w:numFmt w:val="lowerLetter"/>
      <w:lvlText w:val="%2."/>
      <w:lvlJc w:val="left"/>
      <w:pPr>
        <w:ind w:left="1848" w:hanging="360"/>
      </w:pPr>
    </w:lvl>
    <w:lvl w:ilvl="2" w:tplc="D8B060AE">
      <w:start w:val="1"/>
      <w:numFmt w:val="lowerRoman"/>
      <w:lvlText w:val="%3."/>
      <w:lvlJc w:val="right"/>
      <w:pPr>
        <w:ind w:left="2568" w:hanging="180"/>
      </w:pPr>
    </w:lvl>
    <w:lvl w:ilvl="3" w:tplc="75085024">
      <w:start w:val="1"/>
      <w:numFmt w:val="decimal"/>
      <w:lvlText w:val="%4."/>
      <w:lvlJc w:val="left"/>
      <w:pPr>
        <w:ind w:left="3288" w:hanging="360"/>
      </w:pPr>
    </w:lvl>
    <w:lvl w:ilvl="4" w:tplc="CF22CD92">
      <w:start w:val="1"/>
      <w:numFmt w:val="lowerLetter"/>
      <w:lvlText w:val="%5."/>
      <w:lvlJc w:val="left"/>
      <w:pPr>
        <w:ind w:left="4008" w:hanging="360"/>
      </w:pPr>
    </w:lvl>
    <w:lvl w:ilvl="5" w:tplc="E61084A2">
      <w:start w:val="1"/>
      <w:numFmt w:val="lowerRoman"/>
      <w:lvlText w:val="%6."/>
      <w:lvlJc w:val="right"/>
      <w:pPr>
        <w:ind w:left="4728" w:hanging="180"/>
      </w:pPr>
    </w:lvl>
    <w:lvl w:ilvl="6" w:tplc="C3761240">
      <w:start w:val="1"/>
      <w:numFmt w:val="decimal"/>
      <w:lvlText w:val="%7."/>
      <w:lvlJc w:val="left"/>
      <w:pPr>
        <w:ind w:left="5448" w:hanging="360"/>
      </w:pPr>
    </w:lvl>
    <w:lvl w:ilvl="7" w:tplc="9F1A3D04">
      <w:start w:val="1"/>
      <w:numFmt w:val="lowerLetter"/>
      <w:lvlText w:val="%8."/>
      <w:lvlJc w:val="left"/>
      <w:pPr>
        <w:ind w:left="6168" w:hanging="360"/>
      </w:pPr>
    </w:lvl>
    <w:lvl w:ilvl="8" w:tplc="545CB83E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449456E"/>
    <w:multiLevelType w:val="hybridMultilevel"/>
    <w:tmpl w:val="A2E24698"/>
    <w:lvl w:ilvl="0" w:tplc="BF2C9600">
      <w:start w:val="1"/>
      <w:numFmt w:val="decimal"/>
      <w:lvlText w:val="%1."/>
      <w:lvlJc w:val="left"/>
      <w:pPr>
        <w:ind w:left="1224" w:hanging="456"/>
      </w:pPr>
    </w:lvl>
    <w:lvl w:ilvl="1" w:tplc="1C6E1E12">
      <w:start w:val="1"/>
      <w:numFmt w:val="lowerLetter"/>
      <w:lvlText w:val="%2."/>
      <w:lvlJc w:val="left"/>
      <w:pPr>
        <w:ind w:left="1848" w:hanging="360"/>
      </w:pPr>
    </w:lvl>
    <w:lvl w:ilvl="2" w:tplc="238631A2">
      <w:start w:val="1"/>
      <w:numFmt w:val="lowerRoman"/>
      <w:lvlText w:val="%3."/>
      <w:lvlJc w:val="right"/>
      <w:pPr>
        <w:ind w:left="2568" w:hanging="180"/>
      </w:pPr>
    </w:lvl>
    <w:lvl w:ilvl="3" w:tplc="5B00A59C">
      <w:start w:val="1"/>
      <w:numFmt w:val="decimal"/>
      <w:lvlText w:val="%4."/>
      <w:lvlJc w:val="left"/>
      <w:pPr>
        <w:ind w:left="3288" w:hanging="360"/>
      </w:pPr>
    </w:lvl>
    <w:lvl w:ilvl="4" w:tplc="BD16ACFE">
      <w:start w:val="1"/>
      <w:numFmt w:val="lowerLetter"/>
      <w:lvlText w:val="%5."/>
      <w:lvlJc w:val="left"/>
      <w:pPr>
        <w:ind w:left="4008" w:hanging="360"/>
      </w:pPr>
    </w:lvl>
    <w:lvl w:ilvl="5" w:tplc="3EEEAE6C">
      <w:start w:val="1"/>
      <w:numFmt w:val="lowerRoman"/>
      <w:lvlText w:val="%6."/>
      <w:lvlJc w:val="right"/>
      <w:pPr>
        <w:ind w:left="4728" w:hanging="180"/>
      </w:pPr>
    </w:lvl>
    <w:lvl w:ilvl="6" w:tplc="0136D9FC">
      <w:start w:val="1"/>
      <w:numFmt w:val="decimal"/>
      <w:lvlText w:val="%7."/>
      <w:lvlJc w:val="left"/>
      <w:pPr>
        <w:ind w:left="5448" w:hanging="360"/>
      </w:pPr>
    </w:lvl>
    <w:lvl w:ilvl="7" w:tplc="2A5EDD1A">
      <w:start w:val="1"/>
      <w:numFmt w:val="lowerLetter"/>
      <w:lvlText w:val="%8."/>
      <w:lvlJc w:val="left"/>
      <w:pPr>
        <w:ind w:left="6168" w:hanging="360"/>
      </w:pPr>
    </w:lvl>
    <w:lvl w:ilvl="8" w:tplc="B6F0C152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5C7C4488"/>
    <w:multiLevelType w:val="hybridMultilevel"/>
    <w:tmpl w:val="8C983780"/>
    <w:lvl w:ilvl="0" w:tplc="A8D0C70C">
      <w:start w:val="1"/>
      <w:numFmt w:val="decimal"/>
      <w:lvlText w:val="%1."/>
      <w:lvlJc w:val="left"/>
      <w:pPr>
        <w:ind w:left="1128" w:hanging="360"/>
      </w:pPr>
    </w:lvl>
    <w:lvl w:ilvl="1" w:tplc="BD76E5E6">
      <w:start w:val="1"/>
      <w:numFmt w:val="lowerLetter"/>
      <w:lvlText w:val="%2."/>
      <w:lvlJc w:val="left"/>
      <w:pPr>
        <w:ind w:left="1848" w:hanging="360"/>
      </w:pPr>
    </w:lvl>
    <w:lvl w:ilvl="2" w:tplc="6620651E">
      <w:start w:val="1"/>
      <w:numFmt w:val="lowerRoman"/>
      <w:lvlText w:val="%3."/>
      <w:lvlJc w:val="right"/>
      <w:pPr>
        <w:ind w:left="2568" w:hanging="180"/>
      </w:pPr>
    </w:lvl>
    <w:lvl w:ilvl="3" w:tplc="9A6CCE9A">
      <w:start w:val="1"/>
      <w:numFmt w:val="decimal"/>
      <w:lvlText w:val="%4."/>
      <w:lvlJc w:val="left"/>
      <w:pPr>
        <w:ind w:left="3288" w:hanging="360"/>
      </w:pPr>
    </w:lvl>
    <w:lvl w:ilvl="4" w:tplc="89A050C4">
      <w:start w:val="1"/>
      <w:numFmt w:val="lowerLetter"/>
      <w:lvlText w:val="%5."/>
      <w:lvlJc w:val="left"/>
      <w:pPr>
        <w:ind w:left="4008" w:hanging="360"/>
      </w:pPr>
    </w:lvl>
    <w:lvl w:ilvl="5" w:tplc="F7FE4F48">
      <w:start w:val="1"/>
      <w:numFmt w:val="lowerRoman"/>
      <w:lvlText w:val="%6."/>
      <w:lvlJc w:val="right"/>
      <w:pPr>
        <w:ind w:left="4728" w:hanging="180"/>
      </w:pPr>
    </w:lvl>
    <w:lvl w:ilvl="6" w:tplc="170EBCD0">
      <w:start w:val="1"/>
      <w:numFmt w:val="decimal"/>
      <w:lvlText w:val="%7."/>
      <w:lvlJc w:val="left"/>
      <w:pPr>
        <w:ind w:left="5448" w:hanging="360"/>
      </w:pPr>
    </w:lvl>
    <w:lvl w:ilvl="7" w:tplc="13ACF0A4">
      <w:start w:val="1"/>
      <w:numFmt w:val="lowerLetter"/>
      <w:lvlText w:val="%8."/>
      <w:lvlJc w:val="left"/>
      <w:pPr>
        <w:ind w:left="6168" w:hanging="360"/>
      </w:pPr>
    </w:lvl>
    <w:lvl w:ilvl="8" w:tplc="7FCC2B16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74FE0E0E"/>
    <w:multiLevelType w:val="hybridMultilevel"/>
    <w:tmpl w:val="C6BEE774"/>
    <w:lvl w:ilvl="0" w:tplc="0A56FAF6">
      <w:start w:val="1"/>
      <w:numFmt w:val="decimal"/>
      <w:lvlText w:val="%1."/>
      <w:lvlJc w:val="left"/>
      <w:pPr>
        <w:ind w:left="1224" w:hanging="456"/>
      </w:pPr>
    </w:lvl>
    <w:lvl w:ilvl="1" w:tplc="6D54A134">
      <w:start w:val="1"/>
      <w:numFmt w:val="lowerLetter"/>
      <w:lvlText w:val="%2."/>
      <w:lvlJc w:val="left"/>
      <w:pPr>
        <w:ind w:left="1848" w:hanging="360"/>
      </w:pPr>
    </w:lvl>
    <w:lvl w:ilvl="2" w:tplc="BE625EA0">
      <w:start w:val="1"/>
      <w:numFmt w:val="lowerRoman"/>
      <w:lvlText w:val="%3."/>
      <w:lvlJc w:val="right"/>
      <w:pPr>
        <w:ind w:left="2568" w:hanging="180"/>
      </w:pPr>
    </w:lvl>
    <w:lvl w:ilvl="3" w:tplc="7C868598">
      <w:start w:val="1"/>
      <w:numFmt w:val="decimal"/>
      <w:lvlText w:val="%4."/>
      <w:lvlJc w:val="left"/>
      <w:pPr>
        <w:ind w:left="3288" w:hanging="360"/>
      </w:pPr>
    </w:lvl>
    <w:lvl w:ilvl="4" w:tplc="7CC8A670">
      <w:start w:val="1"/>
      <w:numFmt w:val="lowerLetter"/>
      <w:lvlText w:val="%5."/>
      <w:lvlJc w:val="left"/>
      <w:pPr>
        <w:ind w:left="4008" w:hanging="360"/>
      </w:pPr>
    </w:lvl>
    <w:lvl w:ilvl="5" w:tplc="B226137E">
      <w:start w:val="1"/>
      <w:numFmt w:val="lowerRoman"/>
      <w:lvlText w:val="%6."/>
      <w:lvlJc w:val="right"/>
      <w:pPr>
        <w:ind w:left="4728" w:hanging="180"/>
      </w:pPr>
    </w:lvl>
    <w:lvl w:ilvl="6" w:tplc="4C5031DC">
      <w:start w:val="1"/>
      <w:numFmt w:val="decimal"/>
      <w:lvlText w:val="%7."/>
      <w:lvlJc w:val="left"/>
      <w:pPr>
        <w:ind w:left="5448" w:hanging="360"/>
      </w:pPr>
    </w:lvl>
    <w:lvl w:ilvl="7" w:tplc="1DB4E546">
      <w:start w:val="1"/>
      <w:numFmt w:val="lowerLetter"/>
      <w:lvlText w:val="%8."/>
      <w:lvlJc w:val="left"/>
      <w:pPr>
        <w:ind w:left="6168" w:hanging="360"/>
      </w:pPr>
    </w:lvl>
    <w:lvl w:ilvl="8" w:tplc="6DA26C24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91B"/>
    <w:rsid w:val="00454483"/>
    <w:rsid w:val="0093591B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463B"/>
  <w15:docId w15:val="{9A915E7D-5E13-4CBD-8F67-C3B6FCE7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pPr>
      <w:jc w:val="center"/>
    </w:pPr>
    <w:rPr>
      <w:sz w:val="24"/>
    </w:rPr>
  </w:style>
  <w:style w:type="paragraph" w:customStyle="1" w:styleId="afb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page number"/>
    <w:basedOn w:val="a0"/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Company>Администрация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DavletshinaRR</dc:creator>
  <cp:lastModifiedBy>Русак В.С.</cp:lastModifiedBy>
  <cp:revision>16</cp:revision>
  <dcterms:created xsi:type="dcterms:W3CDTF">2013-03-01T02:40:00Z</dcterms:created>
  <dcterms:modified xsi:type="dcterms:W3CDTF">2025-08-28T06:28:00Z</dcterms:modified>
  <cp:version>917504</cp:version>
</cp:coreProperties>
</file>