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jc w:val="both"/>
        <w:rPr>
          <w:rFonts w:hint="default"/>
          <w:sz w:val="24"/>
          <w:lang w:val="ru-RU"/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«___»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________</w:t>
      </w:r>
      <w:r>
        <w:rPr>
          <w:sz w:val="24"/>
        </w:rPr>
        <w:t xml:space="preserve"> 202</w:t>
      </w:r>
      <w:r>
        <w:rPr>
          <w:rFonts w:hint="default"/>
          <w:sz w:val="24"/>
          <w:lang w:val="en-US"/>
        </w:rPr>
        <w:t>3</w:t>
      </w:r>
      <w:r>
        <w:rPr>
          <w:sz w:val="24"/>
        </w:rPr>
        <w:t xml:space="preserve"> года                                                                                                  №</w:t>
      </w:r>
      <w:r>
        <w:rPr>
          <w:rFonts w:hint="default"/>
          <w:sz w:val="24"/>
          <w:lang w:val="ru-RU"/>
        </w:rPr>
        <w:t>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14"/>
        <w:jc w:val="center"/>
        <w:outlineLvl w:val="0"/>
      </w:pPr>
      <w:r>
        <w:t>О внесении изменени</w:t>
      </w:r>
      <w:r>
        <w:rPr>
          <w:lang w:val="ru-RU"/>
        </w:rPr>
        <w:t>й</w:t>
      </w:r>
      <w:bookmarkStart w:id="0" w:name="_GoBack"/>
      <w:bookmarkEnd w:id="0"/>
      <w:r>
        <w:rPr>
          <w:rFonts w:hint="default"/>
          <w:lang w:val="ru-RU"/>
        </w:rPr>
        <w:t xml:space="preserve"> в приложения 5, 10</w:t>
      </w:r>
      <w:r>
        <w:t xml:space="preserve"> </w:t>
      </w:r>
      <w:r>
        <w:rPr>
          <w:lang w:val="ru-RU"/>
        </w:rPr>
        <w:t>к</w:t>
      </w:r>
      <w:r>
        <w:t xml:space="preserve"> постановлени</w:t>
      </w:r>
      <w:r>
        <w:rPr>
          <w:lang w:val="ru-RU"/>
        </w:rPr>
        <w:t>ю</w:t>
      </w:r>
      <w:r>
        <w:t xml:space="preserve"> администрации Белоярского района</w:t>
      </w:r>
      <w:r>
        <w:rPr>
          <w:rFonts w:hint="default"/>
          <w:lang w:val="ru-RU"/>
        </w:rPr>
        <w:t xml:space="preserve"> </w:t>
      </w:r>
      <w:r>
        <w:t>от 22 сентября 2014 года № 1300</w:t>
      </w:r>
    </w:p>
    <w:p>
      <w:pPr>
        <w:pStyle w:val="14"/>
        <w:jc w:val="center"/>
        <w:outlineLvl w:val="0"/>
      </w:pPr>
    </w:p>
    <w:p>
      <w:pPr>
        <w:pStyle w:val="14"/>
        <w:jc w:val="center"/>
        <w:outlineLvl w:val="0"/>
      </w:pP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Внести в приложение 5 «Номенклатура  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характера» к постановлению администрации Белоярского района 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 изменение, изложив в редакции согласно приложению </w:t>
      </w:r>
      <w:r>
        <w:rPr>
          <w:rFonts w:hint="default" w:ascii="Times New Roman" w:hAnsi="Times New Roman" w:cs="Times New Roman" w:eastAsiaTheme="minorHAnsi"/>
          <w:sz w:val="24"/>
          <w:szCs w:val="24"/>
          <w:lang w:val="ru-RU" w:eastAsia="en-US"/>
        </w:rPr>
        <w:t xml:space="preserve">1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к настоящему постановлению.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2 к настоящему постановлению.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С.П.Маненков</w:t>
      </w:r>
    </w:p>
    <w:p>
      <w:pPr>
        <w:jc w:val="both"/>
        <w:rPr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964" w:right="851" w:bottom="96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3</w:t>
      </w:r>
      <w:r>
        <w:rPr>
          <w:color w:val="000000"/>
          <w:spacing w:val="-2"/>
          <w:sz w:val="24"/>
          <w:szCs w:val="24"/>
        </w:rPr>
        <w:t xml:space="preserve"> года № ___</w:t>
      </w:r>
      <w:r>
        <w:rPr>
          <w:szCs w:val="24"/>
        </w:rPr>
        <w:t xml:space="preserve">  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18"/>
        <w:spacing w:after="0" w:line="240" w:lineRule="auto"/>
        <w:ind w:left="5919" w:right="23"/>
        <w:jc w:val="center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rFonts w:hint="default"/>
          <w:color w:val="000000"/>
          <w:sz w:val="24"/>
          <w:szCs w:val="24"/>
          <w:lang w:val="ru-RU"/>
        </w:rPr>
        <w:t>5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8"/>
        <w:ind w:right="-54"/>
        <w:jc w:val="right"/>
        <w:rPr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jc w:val="right"/>
        <w:rPr>
          <w:szCs w:val="24"/>
        </w:rPr>
      </w:pPr>
    </w:p>
    <w:p>
      <w:pPr>
        <w:pStyle w:val="8"/>
        <w:ind w:right="-54"/>
        <w:rPr>
          <w:szCs w:val="24"/>
        </w:rPr>
      </w:pPr>
      <w:r>
        <w:rPr>
          <w:szCs w:val="24"/>
        </w:rPr>
        <w:t>НОМЕНКЛАТУРА</w:t>
      </w:r>
    </w:p>
    <w:p>
      <w:pPr>
        <w:pStyle w:val="8"/>
        <w:ind w:right="-54"/>
        <w:rPr>
          <w:szCs w:val="24"/>
        </w:rPr>
      </w:pPr>
      <w:r>
        <w:rPr>
          <w:szCs w:val="24"/>
        </w:rPr>
        <w:t>И ОБЪЕМ РЕЗЕРВА МАТЕРИАЛЬНО-ТЕХНИЧЕСКИХ РЕСУРСОВ (ЗАПАСОВ) НА ОБЪЕКТАХ ЖИЛИЩНО-КОММУНАЛЬНОГО ХОЗЯЙСТВА ДЛЯ ЛИКВИДАЦИИ ЧРЕЗВЫЧАЙНЫХ СИТУАЦИЙ МУНИЦИПАЛЬНОГО ХАРАКТЕРА</w:t>
      </w:r>
    </w:p>
    <w:p>
      <w:pPr>
        <w:pStyle w:val="8"/>
        <w:ind w:right="-54"/>
        <w:rPr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010"/>
        <w:gridCol w:w="1299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погружной фекальный ПФ2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15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150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 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д25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д32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д40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Вентиль чугунный 25,чуг.50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 - генератор КДE 3500 E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Дизель-генератор HDY 2500 LX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оцинкованное 1,25*2,5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 АЗ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150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 200 с эл/пр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Д-400мм эл.пр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д.50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ст.Ф-100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д150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 стальная д.300 Ру 16 с эл.приводом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Коаксиальный дымоход длиной 0,5 метра, диаметр 60мм, отвод под дымоход 90 градусов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«Гном»10/10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80/50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 глуб.(с электродвигат).ЭЦВ-6-6,5-85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Настенный газовый котел BAXI, модель MAINFOUR 240F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76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 150 стал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д.57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д.89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Ед. измерения</w:t>
            </w:r>
          </w:p>
        </w:tc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д159 АЗ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 Ш107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Профнастил оцинкованный 0,5 мм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Раскладушка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 4мм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пушка V-2200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20*2,8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50*3,5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89*3,8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 325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Ш159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Ш219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Ш425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водопроводная Ш57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 м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д15 АЗ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д25 АЗ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Чугунный радиатор отопления МС 140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Эл.насос НМШ 2-40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дизельная электростанция Азимут АД-30-Т400-1РП на шасси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8"/>
              <w:ind w:right="-54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Тягач седельный КАМАЗ 65221-63,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XTC</w:t>
            </w:r>
            <w:r>
              <w:rPr>
                <w:sz w:val="24"/>
                <w:szCs w:val="24"/>
              </w:rPr>
              <w:t>652213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1259705, регистрационный знак В615АО 186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. (Полуприцеп + аварийная мобильная котельная, мощностью 2000 мВт идентификационный номер (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89932311С1</w:t>
            </w:r>
            <w:r>
              <w:rPr>
                <w:sz w:val="24"/>
                <w:szCs w:val="24"/>
                <w:lang w:val="en-US"/>
              </w:rPr>
              <w:t>AB</w:t>
            </w:r>
            <w:r>
              <w:rPr>
                <w:sz w:val="24"/>
                <w:szCs w:val="24"/>
              </w:rPr>
              <w:t xml:space="preserve">5063, регистрационный знак </w:t>
            </w:r>
            <w:r>
              <w:rPr>
                <w:sz w:val="24"/>
                <w:szCs w:val="24"/>
                <w:lang w:val="en-US"/>
              </w:rPr>
              <w:t>AT</w:t>
            </w:r>
            <w:r>
              <w:rPr>
                <w:sz w:val="24"/>
                <w:szCs w:val="24"/>
              </w:rPr>
              <w:t xml:space="preserve">2160 86 </w:t>
            </w:r>
            <w:r>
              <w:rPr>
                <w:sz w:val="24"/>
                <w:szCs w:val="24"/>
                <w:lang w:val="en-US"/>
              </w:rPr>
              <w:t>RUS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z w:val="24"/>
          <w:szCs w:val="24"/>
        </w:r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3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8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 О М Е Н К Л А Т У Р А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7"/>
        <w:gridCol w:w="4989"/>
        <w:gridCol w:w="1819"/>
        <w:gridCol w:w="204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blHeader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индивидуальной защиты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Вещевое имущество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34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Коврик туристический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Раскладушка туристическая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en-US" w:eastAsia="en-US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35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Ранцевый огнетушитель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1170305" cy="0"/>
                <wp:effectExtent l="0" t="0" r="114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top:0.1pt;height:0pt;width:92.15pt;mso-position-horizontal:center;mso-position-horizontal-relative:margin;z-index:251659264;mso-width-relative:page;mso-height-relative:page;" filled="f" stroked="t" coordsize="21600,21600" o:gfxdata="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D03mdAAAAACAQAADwAAAAAAAAABACAAAAAiAAAAZHJz&#10;L2Rvd25yZXYueG1sUEsBAhQAFAAAAAgAh07iQK2YIZAMAgAA+AMAAA4AAAAAAAAAAQAgAAAAHwEA&#10;AGRycy9lMm9Eb2MueG1sUEsFBgAAAAAGAAYAWQEAAJ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default"/>
      <w:headerReference r:id="rId6" w:type="even"/>
      <w:pgSz w:w="11906" w:h="16838"/>
      <w:pgMar w:top="1134" w:right="851" w:bottom="85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FEFE"/>
    <w:multiLevelType w:val="singleLevel"/>
    <w:tmpl w:val="7AC2FE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05514BE1"/>
    <w:rsid w:val="1BC82275"/>
    <w:rsid w:val="267650F9"/>
    <w:rsid w:val="3DA03AE8"/>
    <w:rsid w:val="556167D2"/>
    <w:rsid w:val="57946EE7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character" w:customStyle="1" w:styleId="17">
    <w:name w:val="Основной текст_"/>
    <w:basedOn w:val="2"/>
    <w:link w:val="18"/>
    <w:qFormat/>
    <w:uiPriority w:val="0"/>
    <w:rPr>
      <w:spacing w:val="-2"/>
      <w:sz w:val="23"/>
      <w:szCs w:val="23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E0D0F-C2D3-4423-B3F8-1508B1EF4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1702</Words>
  <Characters>9704</Characters>
  <Lines>80</Lines>
  <Paragraphs>22</Paragraphs>
  <TotalTime>1</TotalTime>
  <ScaleCrop>false</ScaleCrop>
  <LinksUpToDate>false</LinksUpToDate>
  <CharactersWithSpaces>11384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А.Н.Гончаров</dc:creator>
  <cp:lastModifiedBy>BraginVV</cp:lastModifiedBy>
  <cp:lastPrinted>2023-10-19T05:16:11Z</cp:lastPrinted>
  <dcterms:modified xsi:type="dcterms:W3CDTF">2023-10-19T05:16:16Z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D030638532124A9B8A56AFB5BAEA5D25_13</vt:lpwstr>
  </property>
</Properties>
</file>