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8" w:rsidRPr="00D51AD3" w:rsidRDefault="00E42E6D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58473A" w:rsidRPr="00B96EB7" w:rsidRDefault="0058473A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 w:rsidR="008555D1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, кадастра и картографии по Ханты-Мансийскому автономному округу – Югре</w:t>
                  </w:r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A75D4C" w:rsidRDefault="00A75D4C" w:rsidP="00EC2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D04317" w:rsidRDefault="00D04317" w:rsidP="00D0431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16.07.20</w:t>
      </w:r>
      <w:r w:rsidR="000C54FF">
        <w:rPr>
          <w:rFonts w:ascii="Times New Roman" w:hAnsi="Times New Roman"/>
          <w:b/>
          <w:sz w:val="28"/>
          <w:szCs w:val="28"/>
        </w:rPr>
        <w:t>19</w:t>
      </w:r>
      <w:proofErr w:type="gramStart"/>
      <w:r w:rsidR="000C54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</w:t>
      </w:r>
      <w:proofErr w:type="gramEnd"/>
      <w:r>
        <w:rPr>
          <w:rFonts w:ascii="Times New Roman" w:hAnsi="Times New Roman"/>
          <w:b/>
          <w:sz w:val="28"/>
          <w:szCs w:val="28"/>
        </w:rPr>
        <w:t>олее 93 % нарушений в сфере земельного законодательства  совершаются гражданами</w:t>
      </w:r>
    </w:p>
    <w:p w:rsidR="00D04317" w:rsidRDefault="00D04317" w:rsidP="00D0431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Более 93 % нарушений в сфере земельного законодательства  совершаются физическими лицами – таковы данные проверок соблюдения земельного законодательства, проведенных земельными инспекторами Управления Росреестра по ХМАО – Югре  в первом квартале 2019 года. </w:t>
      </w:r>
    </w:p>
    <w:p w:rsidR="00D04317" w:rsidRDefault="00D04317" w:rsidP="00D043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первом полугодии 2019 года сотрудниками Управления  проведено 1204 проверки соблюдения земельного законодательства, из которых 605 – плановые проверки, 599 – внеплановые.  </w:t>
      </w:r>
    </w:p>
    <w:p w:rsidR="00D04317" w:rsidRDefault="00D04317" w:rsidP="00D043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проверок выявлено 755 нарушений, что фактически соответствует уровню аналогичного периода 2018 года (756 нарушений), из них 447 нарушений земельного законодательства,   308 – административных правонарушений.  </w:t>
      </w:r>
    </w:p>
    <w:p w:rsidR="00D04317" w:rsidRDefault="00D04317" w:rsidP="00D043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выявленных нарушений, совершенных гражданами, составило 706 или  93,5 % от общего количества выявленных нарушений.</w:t>
      </w:r>
    </w:p>
    <w:p w:rsidR="00D04317" w:rsidRDefault="00D04317" w:rsidP="00D043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Должностными лицами совершено 19 правонарушений или 2,5 % от общего количества выявленных нарушений.</w:t>
      </w:r>
    </w:p>
    <w:p w:rsidR="00D04317" w:rsidRDefault="00D04317" w:rsidP="00D043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словам начальника отдела государственного земельного надзора Сергея </w:t>
      </w:r>
      <w:proofErr w:type="spellStart"/>
      <w:r>
        <w:rPr>
          <w:rFonts w:ascii="Times New Roman" w:hAnsi="Times New Roman"/>
          <w:sz w:val="28"/>
          <w:szCs w:val="28"/>
        </w:rPr>
        <w:t>Ширко</w:t>
      </w:r>
      <w:proofErr w:type="spellEnd"/>
      <w:r>
        <w:rPr>
          <w:rFonts w:ascii="Times New Roman" w:hAnsi="Times New Roman"/>
          <w:sz w:val="28"/>
          <w:szCs w:val="28"/>
        </w:rPr>
        <w:t xml:space="preserve">, наиболее частым нарушением остается самовольное занятие земельного участка или части земельного участка, в том числе, использование земельного участка лицом, не имеющим прав на указанный земельный участок. </w:t>
      </w:r>
      <w:proofErr w:type="gramStart"/>
      <w:r>
        <w:rPr>
          <w:rFonts w:ascii="Times New Roman" w:hAnsi="Times New Roman"/>
          <w:sz w:val="28"/>
          <w:szCs w:val="28"/>
        </w:rPr>
        <w:t>За это нарушение в текущем году к административной ответственности привлечены 328 владельцев земельных участков.</w:t>
      </w:r>
      <w:proofErr w:type="gramEnd"/>
    </w:p>
    <w:p w:rsidR="00D04317" w:rsidRDefault="00D04317" w:rsidP="00D043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одно нарушение требований законодательства – использование  земельных участков не по целевому назначению. </w:t>
      </w:r>
      <w:proofErr w:type="gramStart"/>
      <w:r>
        <w:rPr>
          <w:rFonts w:ascii="Times New Roman" w:hAnsi="Times New Roman"/>
          <w:sz w:val="28"/>
          <w:szCs w:val="28"/>
        </w:rPr>
        <w:t xml:space="preserve">К административной ответственности привлечены 66 нарушителей. </w:t>
      </w:r>
      <w:proofErr w:type="gramEnd"/>
    </w:p>
    <w:p w:rsidR="00D04317" w:rsidRDefault="00D04317" w:rsidP="00D043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Всего по обнаруженным правонарушениям при осуществлении государственного земельного надзора к административной ответственности привлечен 681 человек (в 2018 – 663 правонарушителя).  </w:t>
      </w:r>
    </w:p>
    <w:p w:rsidR="00D04317" w:rsidRDefault="00D04317" w:rsidP="00D043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наложенных административных штрафов составила 7млн. 927 тыс. рублей, взыскано штрафов на сумму 4 млн. 333 тыс. рублей или 54,6 %.</w:t>
      </w:r>
    </w:p>
    <w:p w:rsidR="00D04317" w:rsidRDefault="00D04317" w:rsidP="00D043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административных штрафов, переданных для принудительного взыскания в Службу судебных приставов,  составила 1 млн. 32,6 тыс. рублей.</w:t>
      </w:r>
    </w:p>
    <w:p w:rsidR="001232CF" w:rsidRPr="00570665" w:rsidRDefault="001232CF" w:rsidP="001232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0665" w:rsidRDefault="00D04317" w:rsidP="005706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Пресс-служба Управления Росреестра по ХМАО – Югре   </w:t>
      </w:r>
      <w:bookmarkStart w:id="0" w:name="_GoBack"/>
      <w:bookmarkEnd w:id="0"/>
    </w:p>
    <w:p w:rsidR="001E421E" w:rsidRPr="001E421E" w:rsidRDefault="001E421E" w:rsidP="001E421E">
      <w:pPr>
        <w:jc w:val="both"/>
        <w:rPr>
          <w:rFonts w:ascii="Times New Roman" w:hAnsi="Times New Roman"/>
          <w:sz w:val="24"/>
          <w:szCs w:val="24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emibold">
    <w:altName w:val="Segoe UI"/>
    <w:charset w:val="CC"/>
    <w:family w:val="swiss"/>
    <w:pitch w:val="variable"/>
    <w:sig w:usb0="00000001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AD63EA"/>
    <w:rsid w:val="0007035A"/>
    <w:rsid w:val="000734EB"/>
    <w:rsid w:val="00075D30"/>
    <w:rsid w:val="00082B7C"/>
    <w:rsid w:val="00084EBF"/>
    <w:rsid w:val="000A2795"/>
    <w:rsid w:val="000B1CAA"/>
    <w:rsid w:val="000C54FF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A0AF8"/>
    <w:rsid w:val="006A0DAA"/>
    <w:rsid w:val="006A2EFB"/>
    <w:rsid w:val="006C432D"/>
    <w:rsid w:val="006D69E0"/>
    <w:rsid w:val="006E7D27"/>
    <w:rsid w:val="006F60FF"/>
    <w:rsid w:val="00702BA1"/>
    <w:rsid w:val="00742CBF"/>
    <w:rsid w:val="00767755"/>
    <w:rsid w:val="00786E6D"/>
    <w:rsid w:val="00797950"/>
    <w:rsid w:val="007F0B7C"/>
    <w:rsid w:val="007F5C2F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D04317"/>
    <w:rsid w:val="00D15C8C"/>
    <w:rsid w:val="00D37C58"/>
    <w:rsid w:val="00D47DCD"/>
    <w:rsid w:val="00D51AD3"/>
    <w:rsid w:val="00D80E88"/>
    <w:rsid w:val="00DB3CC4"/>
    <w:rsid w:val="00DC2516"/>
    <w:rsid w:val="00DF167A"/>
    <w:rsid w:val="00E20992"/>
    <w:rsid w:val="00E21F56"/>
    <w:rsid w:val="00E3477F"/>
    <w:rsid w:val="00E40497"/>
    <w:rsid w:val="00E42164"/>
    <w:rsid w:val="00E42E6D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65A1-1AA3-4948-A8E7-41988FBA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KVM</cp:lastModifiedBy>
  <cp:revision>3</cp:revision>
  <cp:lastPrinted>2018-08-03T07:02:00Z</cp:lastPrinted>
  <dcterms:created xsi:type="dcterms:W3CDTF">2019-07-16T05:39:00Z</dcterms:created>
  <dcterms:modified xsi:type="dcterms:W3CDTF">2019-07-16T09:25:00Z</dcterms:modified>
</cp:coreProperties>
</file>