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Положение о конкурсе студенческих и корпоративных коммуникационных проектов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Eventiada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Awards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Проводится с 1 июля 2016 по 11 ноября 2016 года.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1. ОБЩИЕ УСЛОВИЯ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1.1. Коммуникационная группа Орта, Молодежное движение АМР и философский факультет МГУ им. М. В. Ломоносова и Российский государственный социальный университет (далее – организаторы) проводят конкурс студенческих и корпоративных коммуникационных проектов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Eventiada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Awards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 2016 для студентов и организаций в сфере PR, маркетинга, рекламы, организации мероприятий и интегрированных коммуникаций. Работы принимаются на русском и английском языках.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1.2. Организаторы конкурса назначают Организационный комитет конкурса из числа своих сотрудников.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1.3. Организаторы конкурса вводят Попечительский </w:t>
      </w:r>
      <w:proofErr w:type="spellStart"/>
      <w:proofErr w:type="gramStart"/>
      <w:r w:rsidRPr="00A13B36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A13B36">
        <w:rPr>
          <w:rFonts w:ascii="Times New Roman" w:hAnsi="Times New Roman" w:cs="Times New Roman"/>
          <w:sz w:val="24"/>
          <w:szCs w:val="24"/>
        </w:rPr>
        <w:t>овет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, в который приглашаются известные государственные и общественные деятели. Информация о членах Попечительского совета публикуется на сайте конкурса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www.ldfforum.com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>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1.4. В конкурсе могут принимать участие студенты, как индивидуально, так и организованные в студенческие команды, организации (компании, агентства, органы управления областей и городов, вузы и профильные учреждения), также учреждена одна номинация для школьников.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Участники конкурса: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Студент – студент (учащийся) российского или зарубежного вуза, представивший свою работу в одной или нескольких номинациях.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Студенческая команда – группа студентов (учащихся) российских или зарубежных вузов, представившая свою работу в одной или нескольких номинациях.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Организация – компания, агентство, орган управления области или города, вуз, профильное учреждение, работающие на территории РФ или за рубежом, представившие свою работу в одной или нескольких номинациях.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Школьник - учащийся российской или зарубежной школы, представивший свою работу в специальной номинации для школьников.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1.5. Приглашение к участию в конкурсе осуществляется </w:t>
      </w:r>
      <w:proofErr w:type="gramStart"/>
      <w:r w:rsidRPr="00A13B36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A13B36">
        <w:rPr>
          <w:rFonts w:ascii="Times New Roman" w:hAnsi="Times New Roman" w:cs="Times New Roman"/>
          <w:sz w:val="24"/>
          <w:szCs w:val="24"/>
        </w:rPr>
        <w:t>: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сайты конкурса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www.ldfforum.com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www.eventiada.ru</w:t>
      </w:r>
      <w:proofErr w:type="spellEnd"/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социальные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медиа</w:t>
      </w:r>
      <w:proofErr w:type="spellEnd"/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сайты информационных партнеров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информационные объявления через деканаты вузов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плакаты на информационных стендах вузов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устное оповещение студентов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информационные рассылки по членам АМР, АКМР, АКОС, РАСО и др.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иными способами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2. ЦЕЛИ КОНКУРСА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2.1. Основными целями конкурса являются: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выделение лучших коммуникационных проектов, проводимых в нашей стране и за рубежом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создание площадки для продвижения лучших стандартов проектов в сфере коммуникаций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популяризация у студенческой молодежи сферы коммуникаций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создание платформы и информационного пространства для взаимодействия студентов российских и зарубежных вузов, компаний и аген</w:t>
      </w:r>
      <w:proofErr w:type="gramStart"/>
      <w:r w:rsidRPr="00A13B36">
        <w:rPr>
          <w:rFonts w:ascii="Times New Roman" w:hAnsi="Times New Roman" w:cs="Times New Roman"/>
          <w:sz w:val="24"/>
          <w:szCs w:val="24"/>
        </w:rPr>
        <w:t>тств дл</w:t>
      </w:r>
      <w:proofErr w:type="gramEnd"/>
      <w:r w:rsidRPr="00A13B36">
        <w:rPr>
          <w:rFonts w:ascii="Times New Roman" w:hAnsi="Times New Roman" w:cs="Times New Roman"/>
          <w:sz w:val="24"/>
          <w:szCs w:val="24"/>
        </w:rPr>
        <w:t>я обмена опытом,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трудоустройства, генерации идей, создания стандартов студенческих и корпоративных коммуникационных проектов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3. ПОРЯДОК ПРОВЕДЕНИЯ КОНКУРСА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3.1. Конкурс проводится с 1 июля 2016 года по 11 ноября 2016 года включительно.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3.2. Для участия в конкурсе студентам, студенческим командам, компаниям и агентствам необходимо зарегистрировать свою заявку (конкурсную работу) на сайте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www.ldfforum.ru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. с 1 июля по 30 сентября 2016 г. включительно. Заявка составляется строго по форме, которая размещена на сайте в разделе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Eventiada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Awards</w:t>
      </w:r>
      <w:proofErr w:type="spellEnd"/>
      <w:proofErr w:type="gramStart"/>
      <w:r w:rsidRPr="00A13B36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A13B36">
        <w:rPr>
          <w:rFonts w:ascii="Times New Roman" w:hAnsi="Times New Roman" w:cs="Times New Roman"/>
          <w:sz w:val="24"/>
          <w:szCs w:val="24"/>
        </w:rPr>
        <w:t>ринять участие.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3.2.1. Организационный комитет конкурса может не принять заявку в случае, если предоставленные данные окажутся ложными или не удовлетворяют условиям п.1.4. настоящего Положения.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3.2.2. В случае соответствия заявки (конкурсной работы) условиям конкурса, она публикуется на сайте и становится доступной Экспертному Совету конкурса. Экспертный Совет с 7 по 21 октября 2016 года определяет </w:t>
      </w:r>
      <w:proofErr w:type="spellStart"/>
      <w:proofErr w:type="gramStart"/>
      <w:r w:rsidRPr="00A13B36">
        <w:rPr>
          <w:rFonts w:ascii="Times New Roman" w:hAnsi="Times New Roman" w:cs="Times New Roman"/>
          <w:sz w:val="24"/>
          <w:szCs w:val="24"/>
        </w:rPr>
        <w:t>шорт-лист</w:t>
      </w:r>
      <w:proofErr w:type="spellEnd"/>
      <w:proofErr w:type="gramEnd"/>
      <w:r w:rsidRPr="00A13B36">
        <w:rPr>
          <w:rFonts w:ascii="Times New Roman" w:hAnsi="Times New Roman" w:cs="Times New Roman"/>
          <w:sz w:val="24"/>
          <w:szCs w:val="24"/>
        </w:rPr>
        <w:t xml:space="preserve"> победителей путем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 голосования в личном кабинете на сайте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www.ldfforum.com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 и передает работы в жюри конкурса.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3.3. Предметом конкурса являются студенческие и корпоративные проекты. Все работы должны соответствовать требованиям этики и нормам законодательства РФ и не содержать пропаганды спиртных напитков, табачных изделий, насилия, дискриминации по национальному или др. признаку и т.д. Кроме того работы не должны содержать политическую агитацию, призывы к протестным акциям, призывы к защите прав отдельных социальных групп. Выбор победителей конкурса осуществляется в рамках номинаций, описанных в п.3.3.1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lastRenderedPageBreak/>
        <w:t>3.3.1. Номинации для компаний: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Креатив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2. Лучший проект для молодежи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3. Лучший проект в </w:t>
      </w:r>
      <w:proofErr w:type="gramStart"/>
      <w:r w:rsidRPr="00A13B36">
        <w:rPr>
          <w:rFonts w:ascii="Times New Roman" w:hAnsi="Times New Roman" w:cs="Times New Roman"/>
          <w:sz w:val="24"/>
          <w:szCs w:val="24"/>
        </w:rPr>
        <w:t>социальных</w:t>
      </w:r>
      <w:proofErr w:type="gramEnd"/>
      <w:r w:rsidRPr="00A13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медиа</w:t>
      </w:r>
      <w:proofErr w:type="spellEnd"/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4. Лучший общественный проект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5. Лучший PR проект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A13B36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A13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7. Персона года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Номинации для студентов: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Креатив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2. Лучший проект в </w:t>
      </w:r>
      <w:proofErr w:type="gramStart"/>
      <w:r w:rsidRPr="00A13B36">
        <w:rPr>
          <w:rFonts w:ascii="Times New Roman" w:hAnsi="Times New Roman" w:cs="Times New Roman"/>
          <w:sz w:val="24"/>
          <w:szCs w:val="24"/>
        </w:rPr>
        <w:t>социальных</w:t>
      </w:r>
      <w:proofErr w:type="gramEnd"/>
      <w:r w:rsidRPr="00A13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медиа</w:t>
      </w:r>
      <w:proofErr w:type="spellEnd"/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3. Лучший социальный проект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4. Лучший PR проект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5. Лучший студенческий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event</w:t>
      </w:r>
      <w:proofErr w:type="spellEnd"/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6. Студент года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Номинации блока ЗОЖ: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1. Лучший проект продвижения ЗОЖ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2. Лучший проект ЗОЖ (компании)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3. Лучший проект ЗОЖ (молодежь/студенты)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4. Журналист года (За вклад в продвижение ЗОЖ)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Номинация для школьников: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1. Лучший школьный проект года для старших классов (9-11 классы)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2. Лучший школьный проект года для младших классов (1-8 классы)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3B36">
        <w:rPr>
          <w:rFonts w:ascii="Times New Roman" w:hAnsi="Times New Roman" w:cs="Times New Roman"/>
          <w:sz w:val="24"/>
          <w:szCs w:val="24"/>
        </w:rPr>
        <w:t>Спецноминации</w:t>
      </w:r>
      <w:proofErr w:type="spellEnd"/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1. Лучший проект, посвященный году российского кино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2. Лучший экологический проект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3. Лучший проект, посвященный 55-летию со дня полета первого человека в космос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Дипломы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1. Преподаватель года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2. Факультет года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3. СМИ года – выбор студентов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4. Звезда года – выбор студентов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3.4. Требования к конкурсным работам: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3.4.1. При подготовке работы участник должен в ней отразить: время проведения, географию проекта, охват целевой аудитории, цели, задачи результаты, отклики и </w:t>
      </w:r>
      <w:r w:rsidRPr="00A13B36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подтверждение. Особую роль при оценке работ имеют подтверждения и доказательства, такие как фото- и видеоматериалы, отклики гостей, публикации в СМИ (в том числе </w:t>
      </w:r>
      <w:proofErr w:type="gramStart"/>
      <w:r w:rsidRPr="00A13B3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3B36">
        <w:rPr>
          <w:rFonts w:ascii="Times New Roman" w:hAnsi="Times New Roman" w:cs="Times New Roman"/>
          <w:sz w:val="24"/>
          <w:szCs w:val="24"/>
        </w:rPr>
        <w:t xml:space="preserve"> социальных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>).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3.4.2. Тексты должны быть грамотными, логичными, кратко передающими смысл мероприятия/проекта. Описание проекта должно осветить следующие темы: осуществлялся ли проект впервые и имеет ли историю, аудитории проекта, какова концепция, описание основных механик.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3.4.3. Особую роль при оценке работ имеют подтверждения и доказательства, такие как фото- и видеоматериалы, отклики гостей, публикации в СМИ (в том числе </w:t>
      </w:r>
      <w:proofErr w:type="gramStart"/>
      <w:r w:rsidRPr="00A13B3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3B36">
        <w:rPr>
          <w:rFonts w:ascii="Times New Roman" w:hAnsi="Times New Roman" w:cs="Times New Roman"/>
          <w:sz w:val="24"/>
          <w:szCs w:val="24"/>
        </w:rPr>
        <w:t xml:space="preserve"> социальных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>). При отсутствии каких-либо подтверждений работы не принимаются. В случае сомнений о сроках проведения проекта организаторы оставляют за собой право запросить дополнительную информацию.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3.4.4. Оргкомитет конкурса предоставляет участникам возможность публичной защиты проектов.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3.5. Критерии оценки работ: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Соответствие целям и задачам конкурса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Соответствие номинации конкурса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Актуальность и уровень проекта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Качество заявки (конкурсной работы)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Результаты проекта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3.6. При желании участник конкурса может отправлять любую дополнительную информацию на почту Организационного комитета: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org@eventiada.ru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>, но это не гарантирует, что информация будет передана Жюри.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4. ЖЮРИ КОНКУРСА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4.1. Жюри конкурса и Экспертный Совет утверждается организаторами не позднее 30 сентября 2016 года.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4.2. Жюри конкурса состоит </w:t>
      </w:r>
      <w:proofErr w:type="gramStart"/>
      <w:r w:rsidRPr="00A13B3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13B36">
        <w:rPr>
          <w:rFonts w:ascii="Times New Roman" w:hAnsi="Times New Roman" w:cs="Times New Roman"/>
          <w:sz w:val="24"/>
          <w:szCs w:val="24"/>
        </w:rPr>
        <w:t>: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студенческого жюри – назначается по решению организаторов конкурса из числа студентов российских вузов, в т.ч. студентов, являющихся членами Молодежного движения АМР, учащимися философского факультета МГУ имени М.В. Ломоносова и Российского государственного социального университета, с целью оценки работ в номинациях для компаний и агентств. Оргкомитетом конкурса назначается Председатель студенческого жюри;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профессионального жюри – назначается из числа руководителей маркетинговых, PR,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, рекламных отделов крупных российских компаний и представительств </w:t>
      </w:r>
      <w:r w:rsidRPr="00A13B36">
        <w:rPr>
          <w:rFonts w:ascii="Times New Roman" w:hAnsi="Times New Roman" w:cs="Times New Roman"/>
          <w:sz w:val="24"/>
          <w:szCs w:val="24"/>
        </w:rPr>
        <w:lastRenderedPageBreak/>
        <w:t xml:space="preserve">иностранных корпораций, государственных и общественных деятелей, руководства вузов, журналистов, профессионалов в сфере организации мероприятий, специальных акций и BTL-кампаний </w:t>
      </w:r>
      <w:proofErr w:type="gramStart"/>
      <w:r w:rsidRPr="00A13B3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целью оценки работ в номинациях для студентов и студенческих команд. Оргкомитетом конкурса назначается Председатель профессионального жюри.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-</w:t>
      </w:r>
      <w:r w:rsidRPr="00A13B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3B36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A13B36">
        <w:rPr>
          <w:rFonts w:ascii="Times New Roman" w:hAnsi="Times New Roman" w:cs="Times New Roman"/>
          <w:sz w:val="24"/>
          <w:szCs w:val="24"/>
        </w:rPr>
        <w:t>юри номинации ЗОЖ – назначаются из числа журналистов, специализирующихся в области коммуникаций, представителей органов государственной власти, представителей компаний и широкой общественности сферы здравоохранения, фармацевтики и медицинского образования.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4.3. Список членов жюри публикуется на сайте конкурса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www.ldfforum.com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, а также на страницах Конкурса и Форума в социальных сетях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>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5. ПОДВЕДЕНИЕ ИТОГОВ КОНКУРСА И НАГРАЖДЕНИЕ ПОБЕДИТЕЛЕЙ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5.1. Все работы, соответствующие требованиям конкурса, будут оценены членами Экспертного Совета и жюри конкурса.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5.2. Работы оцениваются соответствующим жюри на основании </w:t>
      </w:r>
      <w:proofErr w:type="gramStart"/>
      <w:r w:rsidRPr="00A13B36">
        <w:rPr>
          <w:rFonts w:ascii="Times New Roman" w:hAnsi="Times New Roman" w:cs="Times New Roman"/>
          <w:sz w:val="24"/>
          <w:szCs w:val="24"/>
        </w:rPr>
        <w:t>шорт-листа</w:t>
      </w:r>
      <w:proofErr w:type="gramEnd"/>
      <w:r w:rsidRPr="00A13B36">
        <w:rPr>
          <w:rFonts w:ascii="Times New Roman" w:hAnsi="Times New Roman" w:cs="Times New Roman"/>
          <w:sz w:val="24"/>
          <w:szCs w:val="24"/>
        </w:rPr>
        <w:t xml:space="preserve"> работ, выбранных Экспертным Советом путем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 голосования. Жюри определяет победителей конкурса путем голосования, оценивая работы из </w:t>
      </w:r>
      <w:proofErr w:type="gramStart"/>
      <w:r w:rsidRPr="00A13B36">
        <w:rPr>
          <w:rFonts w:ascii="Times New Roman" w:hAnsi="Times New Roman" w:cs="Times New Roman"/>
          <w:sz w:val="24"/>
          <w:szCs w:val="24"/>
        </w:rPr>
        <w:t>шорт-листа</w:t>
      </w:r>
      <w:proofErr w:type="gramEnd"/>
      <w:r w:rsidRPr="00A13B36">
        <w:rPr>
          <w:rFonts w:ascii="Times New Roman" w:hAnsi="Times New Roman" w:cs="Times New Roman"/>
          <w:sz w:val="24"/>
          <w:szCs w:val="24"/>
        </w:rPr>
        <w:t>, в течение презентационных сессий и очных публичных защит, которые пройдут 10 ноября 2016 года в МИА «Россия сегодня».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5.3. Работы оцениваются путем определения 1-х, 2-х и 3-х мест в каждой номинации.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5.4. Победители конкурса: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5.4.1. После подведения итогов голосования всех членов жюри количество 1-х, 2-х и 3-х мест может присуждаться неограниченно, но количество первых мест во всех номинациях должно быть неизменно. По итогам голосования членов жюри, в случае, если работы не отвечают критериям конкурса (п. 3.5.), жюри может принять решение о не присуждении 1-х, 2-х и 3-х мест в любой из номинаций конкурса (отсутствие победителей).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5.4.2. Результаты конкурса могут быть оспорены только в связи с нарушением процедуры подведения итогов конкурса.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5.4.3. Результаты конкурса оглашаются 11 ноября 2016 года и публикуются на сайте Форума, а также на страницах групп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 в течение недели после оглашения.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5.4.4. Награждение победителей конкурса производится на основании решения жюри конкурса, утвержденного организаторами конкурса.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5.4.5. Победителем конкурса в номинации для студентов может стать студент либо студенческая команда, в номинации для организаций – компания, агентство, орган </w:t>
      </w:r>
      <w:r w:rsidRPr="00A13B36">
        <w:rPr>
          <w:rFonts w:ascii="Times New Roman" w:hAnsi="Times New Roman" w:cs="Times New Roman"/>
          <w:sz w:val="24"/>
          <w:szCs w:val="24"/>
        </w:rPr>
        <w:lastRenderedPageBreak/>
        <w:t>управления области или города, вуз, профильное учреждение, работающие на территории РФ или за рубежом, в номинации ЗОЖ – студент, студенческая команда или организация, в номинации для школьников – учащийся российской или зарубежной школы.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5.4.6. Победители конкурса, занявшие 1 место в каждой номинации, получают дипломы и памятные статуэтки. Победители конкурса, занявшие 2 и 3 место в каждой номинации, получают дипломы.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6. КОНТАКТЫ</w:t>
      </w:r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6.1. Официальный сайт Форума «Диалог лидеров поколений»: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www.ldfforum.ru</w:t>
      </w:r>
      <w:proofErr w:type="spellEnd"/>
    </w:p>
    <w:p w:rsidR="00A13B36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>6.2. Электронная почта Организационного комитета: org@eventiada.ru</w:t>
      </w:r>
    </w:p>
    <w:p w:rsidR="006C644C" w:rsidRPr="00A13B36" w:rsidRDefault="00A13B36" w:rsidP="00A13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3B36">
        <w:rPr>
          <w:rFonts w:ascii="Times New Roman" w:hAnsi="Times New Roman" w:cs="Times New Roman"/>
          <w:sz w:val="24"/>
          <w:szCs w:val="24"/>
        </w:rPr>
        <w:t xml:space="preserve">6.3. Страницы Форума «Диалог лидеров поколений» в 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Pr="00A13B36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13B36">
        <w:rPr>
          <w:rFonts w:ascii="Times New Roman" w:hAnsi="Times New Roman" w:cs="Times New Roman"/>
          <w:sz w:val="24"/>
          <w:szCs w:val="24"/>
        </w:rPr>
        <w:t>»</w:t>
      </w:r>
    </w:p>
    <w:sectPr w:rsidR="006C644C" w:rsidRPr="00A13B36" w:rsidSect="0031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3F8D06"/>
    <w:multiLevelType w:val="hybridMultilevel"/>
    <w:tmpl w:val="F8AA3A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811B00D"/>
    <w:multiLevelType w:val="hybridMultilevel"/>
    <w:tmpl w:val="842857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65EC1B7"/>
    <w:multiLevelType w:val="hybridMultilevel"/>
    <w:tmpl w:val="6FD90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A57A8B1"/>
    <w:multiLevelType w:val="hybridMultilevel"/>
    <w:tmpl w:val="4067BA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31EACA1"/>
    <w:multiLevelType w:val="hybridMultilevel"/>
    <w:tmpl w:val="6CB6F9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3651AC0"/>
    <w:multiLevelType w:val="hybridMultilevel"/>
    <w:tmpl w:val="AD1CB7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063E449"/>
    <w:multiLevelType w:val="hybridMultilevel"/>
    <w:tmpl w:val="D1C5F7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A5136C8"/>
    <w:multiLevelType w:val="hybridMultilevel"/>
    <w:tmpl w:val="1E87A5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CADDDF2"/>
    <w:multiLevelType w:val="hybridMultilevel"/>
    <w:tmpl w:val="A62A21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D3D1D28"/>
    <w:multiLevelType w:val="hybridMultilevel"/>
    <w:tmpl w:val="746D41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89A2ED7"/>
    <w:multiLevelType w:val="hybridMultilevel"/>
    <w:tmpl w:val="60D142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F393182"/>
    <w:multiLevelType w:val="hybridMultilevel"/>
    <w:tmpl w:val="443AE0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7D72C8D6"/>
    <w:multiLevelType w:val="hybridMultilevel"/>
    <w:tmpl w:val="85554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2"/>
  </w:num>
  <w:num w:numId="5">
    <w:abstractNumId w:val="8"/>
  </w:num>
  <w:num w:numId="6">
    <w:abstractNumId w:val="0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44C"/>
    <w:rsid w:val="002246B4"/>
    <w:rsid w:val="00313660"/>
    <w:rsid w:val="004E13F7"/>
    <w:rsid w:val="005F4D3B"/>
    <w:rsid w:val="006C644C"/>
    <w:rsid w:val="00711983"/>
    <w:rsid w:val="00A13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64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32843-9183-4912-862C-9A0C4A89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2016-08-31T03:23:00Z</dcterms:created>
  <dcterms:modified xsi:type="dcterms:W3CDTF">2016-08-31T06:29:00Z</dcterms:modified>
</cp:coreProperties>
</file>