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92B" w:rsidRPr="0073492B" w:rsidRDefault="0073492B">
      <w:pPr>
        <w:pStyle w:val="ConsPlusTitlePage"/>
      </w:pPr>
      <w:r w:rsidRPr="0073492B">
        <w:t xml:space="preserve">Документ предоставлен </w:t>
      </w:r>
      <w:hyperlink r:id="rId6" w:history="1">
        <w:proofErr w:type="spellStart"/>
        <w:r w:rsidRPr="0073492B">
          <w:t>КонсультантПлюс</w:t>
        </w:r>
        <w:proofErr w:type="spellEnd"/>
      </w:hyperlink>
      <w:r w:rsidRPr="0073492B">
        <w:br/>
      </w:r>
    </w:p>
    <w:p w:rsidR="0073492B" w:rsidRPr="0073492B" w:rsidRDefault="0073492B">
      <w:pPr>
        <w:pStyle w:val="ConsPlusNormal"/>
        <w:jc w:val="both"/>
        <w:outlineLvl w:val="0"/>
      </w:pPr>
    </w:p>
    <w:p w:rsidR="0073492B" w:rsidRPr="0073492B" w:rsidRDefault="0073492B">
      <w:pPr>
        <w:pStyle w:val="ConsPlusTitle"/>
        <w:jc w:val="center"/>
        <w:outlineLvl w:val="0"/>
      </w:pPr>
      <w:r w:rsidRPr="0073492B">
        <w:t>АДМИНИСТРАЦИЯ БЕЛОЯРСКОГО РАЙОНА</w:t>
      </w:r>
      <w:bookmarkStart w:id="0" w:name="_GoBack"/>
      <w:bookmarkEnd w:id="0"/>
    </w:p>
    <w:p w:rsidR="0073492B" w:rsidRPr="0073492B" w:rsidRDefault="0073492B">
      <w:pPr>
        <w:pStyle w:val="ConsPlusTitle"/>
        <w:jc w:val="center"/>
      </w:pPr>
    </w:p>
    <w:p w:rsidR="0073492B" w:rsidRPr="0073492B" w:rsidRDefault="0073492B">
      <w:pPr>
        <w:pStyle w:val="ConsPlusTitle"/>
        <w:jc w:val="center"/>
      </w:pPr>
      <w:r w:rsidRPr="0073492B">
        <w:t>ПОСТАНОВЛЕНИЕ</w:t>
      </w:r>
    </w:p>
    <w:p w:rsidR="0073492B" w:rsidRPr="0073492B" w:rsidRDefault="0073492B">
      <w:pPr>
        <w:pStyle w:val="ConsPlusTitle"/>
        <w:jc w:val="center"/>
      </w:pPr>
      <w:r w:rsidRPr="0073492B">
        <w:t>от 9 июня 2014 г. N 753</w:t>
      </w:r>
    </w:p>
    <w:p w:rsidR="0073492B" w:rsidRPr="0073492B" w:rsidRDefault="0073492B">
      <w:pPr>
        <w:pStyle w:val="ConsPlusTitle"/>
        <w:jc w:val="center"/>
      </w:pPr>
    </w:p>
    <w:p w:rsidR="0073492B" w:rsidRPr="0073492B" w:rsidRDefault="0073492B">
      <w:pPr>
        <w:pStyle w:val="ConsPlusTitle"/>
        <w:jc w:val="center"/>
      </w:pPr>
      <w:r w:rsidRPr="0073492B">
        <w:t>ОБ УТВЕРЖДЕНИИ ПОРЯДКА ПРЕДОСТАВЛЕНИЯ СУБСИДИЙ</w:t>
      </w:r>
    </w:p>
    <w:p w:rsidR="0073492B" w:rsidRPr="0073492B" w:rsidRDefault="0073492B">
      <w:pPr>
        <w:pStyle w:val="ConsPlusTitle"/>
        <w:jc w:val="center"/>
      </w:pPr>
      <w:r w:rsidRPr="0073492B">
        <w:t>НА ФИНАНСОВОЕ ОБЕСПЕЧЕНИЕ МУНИЦИПАЛЬНОГО ЗАДАНИЯ</w:t>
      </w:r>
    </w:p>
    <w:p w:rsidR="0073492B" w:rsidRPr="0073492B" w:rsidRDefault="0073492B">
      <w:pPr>
        <w:pStyle w:val="ConsPlusTitle"/>
        <w:jc w:val="center"/>
      </w:pPr>
      <w:r w:rsidRPr="0073492B">
        <w:t>И ПОРЯДКА ОПРЕДЕЛЕНИЯ ОБЪЕМА И УСЛОВИЙ ПРЕДОСТАВЛЕНИЯ</w:t>
      </w:r>
    </w:p>
    <w:p w:rsidR="0073492B" w:rsidRPr="0073492B" w:rsidRDefault="0073492B">
      <w:pPr>
        <w:pStyle w:val="ConsPlusTitle"/>
        <w:jc w:val="center"/>
      </w:pPr>
      <w:r w:rsidRPr="0073492B">
        <w:t>СУБСИДИЙ НА ИНЫЕ ЦЕЛИ БЮДЖЕТНЫМ И АВТОНОМНЫМ УЧРЕЖДЕНИЯМ</w:t>
      </w:r>
    </w:p>
    <w:p w:rsidR="0073492B" w:rsidRPr="0073492B" w:rsidRDefault="0073492B">
      <w:pPr>
        <w:pStyle w:val="ConsPlusTitle"/>
        <w:jc w:val="center"/>
      </w:pPr>
      <w:r w:rsidRPr="0073492B">
        <w:t>БЕЛОЯРСКОГО РАЙОНА, ПОСЕЛЕНИЙ В ГРАНИЦАХ БЕЛОЯРСКОГО РАЙОНА</w:t>
      </w:r>
    </w:p>
    <w:p w:rsidR="0073492B" w:rsidRPr="0073492B" w:rsidRDefault="007349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3492B" w:rsidRPr="0073492B">
        <w:trPr>
          <w:jc w:val="center"/>
        </w:trPr>
        <w:tc>
          <w:tcPr>
            <w:tcW w:w="9294" w:type="dxa"/>
            <w:tcBorders>
              <w:top w:val="nil"/>
              <w:left w:val="single" w:sz="24" w:space="0" w:color="CED3F1"/>
              <w:bottom w:val="nil"/>
              <w:right w:val="single" w:sz="24" w:space="0" w:color="F4F3F8"/>
            </w:tcBorders>
            <w:shd w:val="clear" w:color="auto" w:fill="F4F3F8"/>
          </w:tcPr>
          <w:p w:rsidR="0073492B" w:rsidRPr="0073492B" w:rsidRDefault="0073492B">
            <w:pPr>
              <w:pStyle w:val="ConsPlusNormal"/>
              <w:jc w:val="center"/>
            </w:pPr>
            <w:r w:rsidRPr="0073492B">
              <w:t>Список изменяющих документов</w:t>
            </w:r>
          </w:p>
          <w:p w:rsidR="0073492B" w:rsidRPr="0073492B" w:rsidRDefault="0073492B">
            <w:pPr>
              <w:pStyle w:val="ConsPlusNormal"/>
              <w:jc w:val="center"/>
            </w:pPr>
            <w:r w:rsidRPr="0073492B">
              <w:t xml:space="preserve">(в ред. постановлений Администрации Белоярского района от 21.01.2016 </w:t>
            </w:r>
            <w:hyperlink r:id="rId7" w:history="1">
              <w:r w:rsidRPr="0073492B">
                <w:t>N 37</w:t>
              </w:r>
            </w:hyperlink>
            <w:r w:rsidRPr="0073492B">
              <w:t>,</w:t>
            </w:r>
          </w:p>
          <w:p w:rsidR="0073492B" w:rsidRPr="0073492B" w:rsidRDefault="0073492B">
            <w:pPr>
              <w:pStyle w:val="ConsPlusNormal"/>
              <w:jc w:val="center"/>
            </w:pPr>
            <w:r w:rsidRPr="0073492B">
              <w:t xml:space="preserve">от 06.06.2016 </w:t>
            </w:r>
            <w:hyperlink r:id="rId8" w:history="1">
              <w:r w:rsidRPr="0073492B">
                <w:t>N 550</w:t>
              </w:r>
            </w:hyperlink>
            <w:r w:rsidRPr="0073492B">
              <w:t xml:space="preserve">, от 20.12.2017 </w:t>
            </w:r>
            <w:hyperlink r:id="rId9" w:history="1">
              <w:r w:rsidRPr="0073492B">
                <w:t>N 1227</w:t>
              </w:r>
            </w:hyperlink>
            <w:r w:rsidRPr="0073492B">
              <w:t xml:space="preserve">, от 19.11.2018 </w:t>
            </w:r>
            <w:hyperlink r:id="rId10" w:history="1">
              <w:r w:rsidRPr="0073492B">
                <w:t>N 1114</w:t>
              </w:r>
            </w:hyperlink>
            <w:r w:rsidRPr="0073492B">
              <w:t>,</w:t>
            </w:r>
          </w:p>
          <w:p w:rsidR="0073492B" w:rsidRPr="0073492B" w:rsidRDefault="0073492B">
            <w:pPr>
              <w:pStyle w:val="ConsPlusNormal"/>
              <w:jc w:val="center"/>
            </w:pPr>
            <w:r w:rsidRPr="0073492B">
              <w:t xml:space="preserve">от 24.02.2021 </w:t>
            </w:r>
            <w:hyperlink r:id="rId11" w:history="1">
              <w:r w:rsidRPr="0073492B">
                <w:t>N 120</w:t>
              </w:r>
            </w:hyperlink>
            <w:r w:rsidRPr="0073492B">
              <w:t>)</w:t>
            </w:r>
          </w:p>
        </w:tc>
      </w:tr>
    </w:tbl>
    <w:p w:rsidR="0073492B" w:rsidRPr="0073492B" w:rsidRDefault="0073492B">
      <w:pPr>
        <w:pStyle w:val="ConsPlusNormal"/>
        <w:jc w:val="both"/>
      </w:pPr>
    </w:p>
    <w:p w:rsidR="0073492B" w:rsidRPr="0073492B" w:rsidRDefault="0073492B">
      <w:pPr>
        <w:pStyle w:val="ConsPlusNormal"/>
        <w:ind w:firstLine="540"/>
        <w:jc w:val="both"/>
      </w:pPr>
      <w:r w:rsidRPr="0073492B">
        <w:t xml:space="preserve">В соответствии с Бюджетным </w:t>
      </w:r>
      <w:hyperlink r:id="rId12" w:history="1">
        <w:r w:rsidRPr="0073492B">
          <w:t>кодексом</w:t>
        </w:r>
      </w:hyperlink>
      <w:r w:rsidRPr="0073492B">
        <w:t xml:space="preserve"> Российской Федерации от 31 июля 1998 года N 145-ФЗ, </w:t>
      </w:r>
      <w:hyperlink r:id="rId13" w:history="1">
        <w:r w:rsidRPr="0073492B">
          <w:t>соглашениями</w:t>
        </w:r>
      </w:hyperlink>
      <w:r w:rsidRPr="0073492B">
        <w:t xml:space="preserve">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 постановляю:</w:t>
      </w:r>
    </w:p>
    <w:p w:rsidR="0073492B" w:rsidRPr="0073492B" w:rsidRDefault="0073492B">
      <w:pPr>
        <w:pStyle w:val="ConsPlusNormal"/>
        <w:jc w:val="both"/>
      </w:pPr>
      <w:r w:rsidRPr="0073492B">
        <w:t xml:space="preserve">(преамбула в ред. </w:t>
      </w:r>
      <w:hyperlink r:id="rId14" w:history="1">
        <w:r w:rsidRPr="0073492B">
          <w:t>постановления</w:t>
        </w:r>
      </w:hyperlink>
      <w:r w:rsidRPr="0073492B">
        <w:t xml:space="preserve"> Администрации Белоярского района от 21.01.2016 N 37)</w:t>
      </w:r>
    </w:p>
    <w:p w:rsidR="0073492B" w:rsidRPr="0073492B" w:rsidRDefault="0073492B">
      <w:pPr>
        <w:pStyle w:val="ConsPlusNormal"/>
        <w:spacing w:before="240"/>
        <w:ind w:firstLine="540"/>
        <w:jc w:val="both"/>
      </w:pPr>
      <w:r w:rsidRPr="0073492B">
        <w:t>1. Утвердить:</w:t>
      </w:r>
    </w:p>
    <w:p w:rsidR="0073492B" w:rsidRPr="0073492B" w:rsidRDefault="0073492B">
      <w:pPr>
        <w:pStyle w:val="ConsPlusNormal"/>
        <w:spacing w:before="240"/>
        <w:ind w:firstLine="540"/>
        <w:jc w:val="both"/>
      </w:pPr>
      <w:r w:rsidRPr="0073492B">
        <w:t xml:space="preserve">1) </w:t>
      </w:r>
      <w:hyperlink w:anchor="P49" w:history="1">
        <w:r w:rsidRPr="0073492B">
          <w:t>Порядок</w:t>
        </w:r>
      </w:hyperlink>
      <w:r w:rsidRPr="0073492B">
        <w:t xml:space="preserve"> предоставления субсидий на финансовое обеспечение муниципального задания бюджетным и автономным учреждениям Белоярского района (поселений в границах Белоярского района) согласно приложению 1 к настоящему постановлению;</w:t>
      </w:r>
    </w:p>
    <w:p w:rsidR="0073492B" w:rsidRPr="0073492B" w:rsidRDefault="0073492B">
      <w:pPr>
        <w:pStyle w:val="ConsPlusNormal"/>
        <w:jc w:val="both"/>
      </w:pPr>
      <w:r w:rsidRPr="0073492B">
        <w:t xml:space="preserve">(в ред. </w:t>
      </w:r>
      <w:hyperlink r:id="rId15" w:history="1">
        <w:r w:rsidRPr="0073492B">
          <w:t>постановления</w:t>
        </w:r>
      </w:hyperlink>
      <w:r w:rsidRPr="0073492B">
        <w:t xml:space="preserve"> Администрации Белоярского района от 21.01.2016 N 37)</w:t>
      </w:r>
    </w:p>
    <w:p w:rsidR="0073492B" w:rsidRPr="0073492B" w:rsidRDefault="0073492B">
      <w:pPr>
        <w:pStyle w:val="ConsPlusNormal"/>
        <w:spacing w:before="240"/>
        <w:ind w:firstLine="540"/>
        <w:jc w:val="both"/>
      </w:pPr>
      <w:r w:rsidRPr="0073492B">
        <w:t xml:space="preserve">2) </w:t>
      </w:r>
      <w:hyperlink w:anchor="P212" w:history="1">
        <w:r w:rsidRPr="0073492B">
          <w:t>Порядок</w:t>
        </w:r>
      </w:hyperlink>
      <w:r w:rsidRPr="0073492B">
        <w:t xml:space="preserve"> определения объема и условия предоставления субсидий на иные цели бюджетным и автономным учреждениям Белоярского района, поселений в границах Белоярского района согласно приложению 2 к настоящему постановлению.</w:t>
      </w:r>
    </w:p>
    <w:p w:rsidR="0073492B" w:rsidRPr="0073492B" w:rsidRDefault="0073492B">
      <w:pPr>
        <w:pStyle w:val="ConsPlusNormal"/>
        <w:jc w:val="both"/>
      </w:pPr>
      <w:r w:rsidRPr="0073492B">
        <w:t>(</w:t>
      </w:r>
      <w:proofErr w:type="spellStart"/>
      <w:r w:rsidRPr="0073492B">
        <w:t>пп</w:t>
      </w:r>
      <w:proofErr w:type="spellEnd"/>
      <w:r w:rsidRPr="0073492B">
        <w:t xml:space="preserve">. 2 в ред. </w:t>
      </w:r>
      <w:hyperlink r:id="rId16" w:history="1">
        <w:r w:rsidRPr="0073492B">
          <w:t>постановления</w:t>
        </w:r>
      </w:hyperlink>
      <w:r w:rsidRPr="0073492B">
        <w:t xml:space="preserve"> Администрации Белоярского района от 24.02.2021 N 120)</w:t>
      </w:r>
    </w:p>
    <w:p w:rsidR="0073492B" w:rsidRPr="0073492B" w:rsidRDefault="0073492B">
      <w:pPr>
        <w:pStyle w:val="ConsPlusNormal"/>
        <w:spacing w:before="240"/>
        <w:ind w:firstLine="540"/>
        <w:jc w:val="both"/>
      </w:pPr>
      <w:r w:rsidRPr="0073492B">
        <w:t>2. Признать утратившими силу постановления администрации Белоярского района:</w:t>
      </w:r>
    </w:p>
    <w:p w:rsidR="0073492B" w:rsidRPr="0073492B" w:rsidRDefault="0073492B">
      <w:pPr>
        <w:pStyle w:val="ConsPlusNormal"/>
        <w:spacing w:before="240"/>
        <w:ind w:firstLine="540"/>
        <w:jc w:val="both"/>
      </w:pPr>
      <w:r w:rsidRPr="0073492B">
        <w:t xml:space="preserve">1) 25 февраля 2011 года </w:t>
      </w:r>
      <w:hyperlink r:id="rId17" w:history="1">
        <w:r w:rsidRPr="0073492B">
          <w:t>N 260</w:t>
        </w:r>
      </w:hyperlink>
      <w:r w:rsidRPr="0073492B">
        <w:t xml:space="preserve"> "Об утверждении порядка определения объема и условий предоставления субсидий автономным учреждениям Белоярского района на возмещение нормативных затрат, связанных с оказанием ими в соответствии с муниципальным заданием муниципальных услуг (выполнением работ), а также субсидий на иные цели";</w:t>
      </w:r>
    </w:p>
    <w:p w:rsidR="0073492B" w:rsidRPr="0073492B" w:rsidRDefault="0073492B">
      <w:pPr>
        <w:pStyle w:val="ConsPlusNormal"/>
        <w:spacing w:before="240"/>
        <w:ind w:firstLine="540"/>
        <w:jc w:val="both"/>
      </w:pPr>
      <w:r w:rsidRPr="0073492B">
        <w:t xml:space="preserve">2) от 05 декабря 2011 года </w:t>
      </w:r>
      <w:hyperlink r:id="rId18" w:history="1">
        <w:r w:rsidRPr="0073492B">
          <w:t>N 1818</w:t>
        </w:r>
      </w:hyperlink>
      <w:r w:rsidRPr="0073492B">
        <w:t xml:space="preserve"> "О внесении изменения в Порядок определения объема и условий предоставления субсидий автономным учреждениям Белоярского района на возмещение нормативных затрат, связанных с оказанием ими в соответствии с муниципальным заданием муниципальных услуг (выполнением работ), а также субсидий на иные цели";</w:t>
      </w:r>
    </w:p>
    <w:p w:rsidR="0073492B" w:rsidRPr="0073492B" w:rsidRDefault="0073492B">
      <w:pPr>
        <w:pStyle w:val="ConsPlusNormal"/>
        <w:spacing w:before="240"/>
        <w:ind w:firstLine="540"/>
        <w:jc w:val="both"/>
      </w:pPr>
      <w:r w:rsidRPr="0073492B">
        <w:lastRenderedPageBreak/>
        <w:t xml:space="preserve">3) от 23 апреля 2012 года </w:t>
      </w:r>
      <w:hyperlink r:id="rId19" w:history="1">
        <w:r w:rsidRPr="0073492B">
          <w:t>N 604</w:t>
        </w:r>
      </w:hyperlink>
      <w:r w:rsidRPr="0073492B">
        <w:t xml:space="preserve"> "О внесении изменения в Порядок определения объема и условий предоставления субсидий автономным учреждениям Белоярского района на возмещение нормативных затрат, связанных с оказанием ими в соответствии с муниципальным заданием муниципальных услуг (выполнением работ), а также субсидий на иные цели";</w:t>
      </w:r>
    </w:p>
    <w:p w:rsidR="0073492B" w:rsidRPr="0073492B" w:rsidRDefault="0073492B">
      <w:pPr>
        <w:pStyle w:val="ConsPlusNormal"/>
        <w:spacing w:before="240"/>
        <w:ind w:firstLine="540"/>
        <w:jc w:val="both"/>
      </w:pPr>
      <w:r w:rsidRPr="0073492B">
        <w:t xml:space="preserve">4) от 19 ноября 2012 года </w:t>
      </w:r>
      <w:hyperlink r:id="rId20" w:history="1">
        <w:r w:rsidRPr="0073492B">
          <w:t>N 1763</w:t>
        </w:r>
      </w:hyperlink>
      <w:r w:rsidRPr="0073492B">
        <w:t xml:space="preserve"> "О внесении изменений в Порядок определения объема и условий предоставления субсидий автономным учреждениям Белоярского района на возмещение нормативных затрат, связанных с оказанием ими в соответствии с муниципальным заданием муниципальных услуг (выполнением работ), а также субсидий на иные цели";</w:t>
      </w:r>
    </w:p>
    <w:p w:rsidR="0073492B" w:rsidRPr="0073492B" w:rsidRDefault="0073492B">
      <w:pPr>
        <w:pStyle w:val="ConsPlusNormal"/>
        <w:spacing w:before="240"/>
        <w:ind w:firstLine="540"/>
        <w:jc w:val="both"/>
      </w:pPr>
      <w:r w:rsidRPr="0073492B">
        <w:t xml:space="preserve">5) от 05 июня 2013 года </w:t>
      </w:r>
      <w:hyperlink r:id="rId21" w:history="1">
        <w:r w:rsidRPr="0073492B">
          <w:t>N 809</w:t>
        </w:r>
      </w:hyperlink>
      <w:r w:rsidRPr="0073492B">
        <w:t xml:space="preserve"> "О внесении изменения в порядок определения объема и условий предоставления субсидий автономным учреждениям Белоярского района на возмещение нормативных затрат, связанных с оказанием ими в соответствии с муниципальным заданием муниципальных услуг (выполнением работ), а также субсидий на иные цели";</w:t>
      </w:r>
    </w:p>
    <w:p w:rsidR="0073492B" w:rsidRPr="0073492B" w:rsidRDefault="0073492B">
      <w:pPr>
        <w:pStyle w:val="ConsPlusNormal"/>
        <w:spacing w:before="240"/>
        <w:ind w:firstLine="540"/>
        <w:jc w:val="both"/>
      </w:pPr>
      <w:r w:rsidRPr="0073492B">
        <w:t xml:space="preserve">6) от 30 июня 2011 года </w:t>
      </w:r>
      <w:hyperlink r:id="rId22" w:history="1">
        <w:r w:rsidRPr="0073492B">
          <w:t>N 974</w:t>
        </w:r>
      </w:hyperlink>
      <w:r w:rsidRPr="0073492B">
        <w:t xml:space="preserve"> "Об утверждении Порядка определения объема и условий предоставления субсидий муниципальным бюджетным учреждениям Белоярского района на возмещение нормативных затрат, связанных с оказанием ими в соответствии с муниципальным заданием муниципальных услуг (выполнением работ), а также субсидий на иные цели";</w:t>
      </w:r>
    </w:p>
    <w:p w:rsidR="0073492B" w:rsidRPr="0073492B" w:rsidRDefault="0073492B">
      <w:pPr>
        <w:pStyle w:val="ConsPlusNormal"/>
        <w:spacing w:before="240"/>
        <w:ind w:firstLine="540"/>
        <w:jc w:val="both"/>
      </w:pPr>
      <w:r w:rsidRPr="0073492B">
        <w:t xml:space="preserve">7) от 03 октября 2011 года </w:t>
      </w:r>
      <w:hyperlink r:id="rId23" w:history="1">
        <w:r w:rsidRPr="0073492B">
          <w:t>N 1409</w:t>
        </w:r>
      </w:hyperlink>
      <w:r w:rsidRPr="0073492B">
        <w:t xml:space="preserve"> "О внесении изменений в Порядок определения объема и условий предоставления субсидий муниципальным бюджетным учреждениям Белоярского района на возмещение нормативных затрат, связанных с оказанием ими в соответствии с муниципальным заданием муниципальных услуг (выполнением работ), а также субсидий на иные цели";</w:t>
      </w:r>
    </w:p>
    <w:p w:rsidR="0073492B" w:rsidRPr="0073492B" w:rsidRDefault="0073492B">
      <w:pPr>
        <w:pStyle w:val="ConsPlusNormal"/>
        <w:spacing w:before="240"/>
        <w:ind w:firstLine="540"/>
        <w:jc w:val="both"/>
      </w:pPr>
      <w:r w:rsidRPr="0073492B">
        <w:t xml:space="preserve">8) от 06 февраля 2012 года </w:t>
      </w:r>
      <w:hyperlink r:id="rId24" w:history="1">
        <w:r w:rsidRPr="0073492B">
          <w:t>N 131</w:t>
        </w:r>
      </w:hyperlink>
      <w:r w:rsidRPr="0073492B">
        <w:t xml:space="preserve"> "О внесении изменения в Порядок определения объема и условий предоставления субсидий муниципальным бюджетным учреждениям Белоярского района на возмещение нормативных затрат, связанных с оказанием ими в соответствии с муниципальным заданием муниципальных услуг (выполнением работ), а также субсидий на иные цели";</w:t>
      </w:r>
    </w:p>
    <w:p w:rsidR="0073492B" w:rsidRPr="0073492B" w:rsidRDefault="0073492B">
      <w:pPr>
        <w:pStyle w:val="ConsPlusNormal"/>
        <w:spacing w:before="240"/>
        <w:ind w:firstLine="540"/>
        <w:jc w:val="both"/>
      </w:pPr>
      <w:r w:rsidRPr="0073492B">
        <w:t xml:space="preserve">9) от 23 апреля 2012 года </w:t>
      </w:r>
      <w:hyperlink r:id="rId25" w:history="1">
        <w:r w:rsidRPr="0073492B">
          <w:t>N 603</w:t>
        </w:r>
      </w:hyperlink>
      <w:r w:rsidRPr="0073492B">
        <w:t xml:space="preserve"> "О внесении изменений в Порядок определения объема и условий предоставления субсидий муниципальным бюджетным учреждениям Белоярского района на возмещение нормативных затрат, связанных с оказанием ими в соответствии с муниципальным заданием муниципальных услуг (выполнением работ), а также субсидий на иные цели".</w:t>
      </w:r>
    </w:p>
    <w:p w:rsidR="0073492B" w:rsidRPr="0073492B" w:rsidRDefault="0073492B">
      <w:pPr>
        <w:pStyle w:val="ConsPlusNormal"/>
        <w:spacing w:before="240"/>
        <w:ind w:firstLine="540"/>
        <w:jc w:val="both"/>
      </w:pPr>
      <w:r w:rsidRPr="0073492B">
        <w:t>3. Опубликовать настоящее постановление в газете "Белоярские вести. Официальный выпуск".</w:t>
      </w:r>
    </w:p>
    <w:p w:rsidR="0073492B" w:rsidRPr="0073492B" w:rsidRDefault="0073492B">
      <w:pPr>
        <w:pStyle w:val="ConsPlusNormal"/>
        <w:spacing w:before="240"/>
        <w:ind w:firstLine="540"/>
        <w:jc w:val="both"/>
      </w:pPr>
      <w:r w:rsidRPr="0073492B">
        <w:t>4. Настоящее постановление вступает в силу после его официального опубликования.</w:t>
      </w:r>
    </w:p>
    <w:p w:rsidR="0073492B" w:rsidRPr="0073492B" w:rsidRDefault="0073492B">
      <w:pPr>
        <w:pStyle w:val="ConsPlusNormal"/>
        <w:spacing w:before="240"/>
        <w:ind w:firstLine="540"/>
        <w:jc w:val="both"/>
      </w:pPr>
      <w:r w:rsidRPr="0073492B">
        <w:t xml:space="preserve">5. Контроль за выполнением постановления возложить на заместителя главы Белоярского района, председателя Комитета по финансам и налоговой политике администрации Белоярского района </w:t>
      </w:r>
      <w:proofErr w:type="spellStart"/>
      <w:r w:rsidRPr="0073492B">
        <w:t>Гисс</w:t>
      </w:r>
      <w:proofErr w:type="spellEnd"/>
      <w:r w:rsidRPr="0073492B">
        <w:t xml:space="preserve"> И.Ю.</w:t>
      </w:r>
    </w:p>
    <w:p w:rsidR="0073492B" w:rsidRPr="0073492B" w:rsidRDefault="0073492B">
      <w:pPr>
        <w:pStyle w:val="ConsPlusNormal"/>
        <w:jc w:val="both"/>
      </w:pPr>
    </w:p>
    <w:p w:rsidR="0073492B" w:rsidRPr="0073492B" w:rsidRDefault="0073492B">
      <w:pPr>
        <w:pStyle w:val="ConsPlusNormal"/>
        <w:jc w:val="right"/>
      </w:pPr>
      <w:r w:rsidRPr="0073492B">
        <w:t>Глава Белоярского района</w:t>
      </w:r>
    </w:p>
    <w:p w:rsidR="0073492B" w:rsidRPr="0073492B" w:rsidRDefault="0073492B">
      <w:pPr>
        <w:pStyle w:val="ConsPlusNormal"/>
        <w:jc w:val="right"/>
      </w:pPr>
      <w:r w:rsidRPr="0073492B">
        <w:t>С.П.МАНЕНКОВ</w:t>
      </w:r>
    </w:p>
    <w:p w:rsidR="0073492B" w:rsidRPr="0073492B" w:rsidRDefault="0073492B">
      <w:pPr>
        <w:pStyle w:val="ConsPlusNormal"/>
        <w:jc w:val="right"/>
        <w:outlineLvl w:val="0"/>
      </w:pPr>
      <w:r w:rsidRPr="0073492B">
        <w:lastRenderedPageBreak/>
        <w:t>Приложение 1</w:t>
      </w:r>
    </w:p>
    <w:p w:rsidR="0073492B" w:rsidRPr="0073492B" w:rsidRDefault="0073492B">
      <w:pPr>
        <w:pStyle w:val="ConsPlusNormal"/>
        <w:jc w:val="right"/>
      </w:pPr>
      <w:r w:rsidRPr="0073492B">
        <w:t>к постановлению администрации</w:t>
      </w:r>
    </w:p>
    <w:p w:rsidR="0073492B" w:rsidRPr="0073492B" w:rsidRDefault="0073492B">
      <w:pPr>
        <w:pStyle w:val="ConsPlusNormal"/>
        <w:jc w:val="right"/>
      </w:pPr>
      <w:r w:rsidRPr="0073492B">
        <w:t>Белоярского района</w:t>
      </w:r>
    </w:p>
    <w:p w:rsidR="0073492B" w:rsidRPr="0073492B" w:rsidRDefault="0073492B">
      <w:pPr>
        <w:pStyle w:val="ConsPlusNormal"/>
        <w:jc w:val="right"/>
      </w:pPr>
      <w:r w:rsidRPr="0073492B">
        <w:t>от 9 июня 2014 года N 753</w:t>
      </w:r>
    </w:p>
    <w:p w:rsidR="0073492B" w:rsidRPr="0073492B" w:rsidRDefault="0073492B">
      <w:pPr>
        <w:pStyle w:val="ConsPlusNormal"/>
        <w:jc w:val="both"/>
      </w:pPr>
    </w:p>
    <w:p w:rsidR="0073492B" w:rsidRPr="0073492B" w:rsidRDefault="0073492B">
      <w:pPr>
        <w:pStyle w:val="ConsPlusTitle"/>
        <w:jc w:val="center"/>
      </w:pPr>
      <w:bookmarkStart w:id="1" w:name="P49"/>
      <w:bookmarkEnd w:id="1"/>
      <w:r w:rsidRPr="0073492B">
        <w:t>ПОРЯДОК</w:t>
      </w:r>
    </w:p>
    <w:p w:rsidR="0073492B" w:rsidRPr="0073492B" w:rsidRDefault="0073492B">
      <w:pPr>
        <w:pStyle w:val="ConsPlusTitle"/>
        <w:jc w:val="center"/>
      </w:pPr>
      <w:r w:rsidRPr="0073492B">
        <w:t>ПРЕДОСТАВЛЕНИЯ СУБСИДИЙ НА ФИНАНСОВОЕ ОБЕСПЕЧЕНИЕ</w:t>
      </w:r>
    </w:p>
    <w:p w:rsidR="0073492B" w:rsidRPr="0073492B" w:rsidRDefault="0073492B">
      <w:pPr>
        <w:pStyle w:val="ConsPlusTitle"/>
        <w:jc w:val="center"/>
      </w:pPr>
      <w:r w:rsidRPr="0073492B">
        <w:t>МУНИЦИПАЛЬНОГО ЗАДАНИЯ БЮДЖЕТНЫМ И АВТОНОМНЫМ УЧРЕЖДЕНИЯМ</w:t>
      </w:r>
    </w:p>
    <w:p w:rsidR="0073492B" w:rsidRPr="0073492B" w:rsidRDefault="0073492B">
      <w:pPr>
        <w:pStyle w:val="ConsPlusTitle"/>
        <w:jc w:val="center"/>
      </w:pPr>
      <w:r w:rsidRPr="0073492B">
        <w:t>БЕЛОЯРСКОГО РАЙОНА (ПОСЕЛЕНИЙ В ГРАНИЦАХ БЕЛОЯРСКОГО РАЙОНА)</w:t>
      </w:r>
    </w:p>
    <w:p w:rsidR="0073492B" w:rsidRPr="0073492B" w:rsidRDefault="007349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3492B" w:rsidRPr="0073492B">
        <w:trPr>
          <w:jc w:val="center"/>
        </w:trPr>
        <w:tc>
          <w:tcPr>
            <w:tcW w:w="9294" w:type="dxa"/>
            <w:tcBorders>
              <w:top w:val="nil"/>
              <w:left w:val="single" w:sz="24" w:space="0" w:color="CED3F1"/>
              <w:bottom w:val="nil"/>
              <w:right w:val="single" w:sz="24" w:space="0" w:color="F4F3F8"/>
            </w:tcBorders>
            <w:shd w:val="clear" w:color="auto" w:fill="F4F3F8"/>
          </w:tcPr>
          <w:p w:rsidR="0073492B" w:rsidRPr="0073492B" w:rsidRDefault="0073492B">
            <w:pPr>
              <w:pStyle w:val="ConsPlusNormal"/>
              <w:jc w:val="center"/>
            </w:pPr>
            <w:r w:rsidRPr="0073492B">
              <w:t>Список изменяющих документов</w:t>
            </w:r>
          </w:p>
          <w:p w:rsidR="0073492B" w:rsidRPr="0073492B" w:rsidRDefault="0073492B">
            <w:pPr>
              <w:pStyle w:val="ConsPlusNormal"/>
              <w:jc w:val="center"/>
            </w:pPr>
            <w:r w:rsidRPr="0073492B">
              <w:t xml:space="preserve">(в ред. постановлений Администрации Белоярского района от 21.01.2016 </w:t>
            </w:r>
            <w:hyperlink r:id="rId26" w:history="1">
              <w:r w:rsidRPr="0073492B">
                <w:t>N 37</w:t>
              </w:r>
            </w:hyperlink>
            <w:r w:rsidRPr="0073492B">
              <w:t>,</w:t>
            </w:r>
          </w:p>
          <w:p w:rsidR="0073492B" w:rsidRPr="0073492B" w:rsidRDefault="0073492B">
            <w:pPr>
              <w:pStyle w:val="ConsPlusNormal"/>
              <w:jc w:val="center"/>
            </w:pPr>
            <w:r w:rsidRPr="0073492B">
              <w:t xml:space="preserve">от 06.06.2016 </w:t>
            </w:r>
            <w:hyperlink r:id="rId27" w:history="1">
              <w:r w:rsidRPr="0073492B">
                <w:t>N 550</w:t>
              </w:r>
            </w:hyperlink>
            <w:r w:rsidRPr="0073492B">
              <w:t xml:space="preserve">, от 20.12.2017 </w:t>
            </w:r>
            <w:hyperlink r:id="rId28" w:history="1">
              <w:r w:rsidRPr="0073492B">
                <w:t>N 1227</w:t>
              </w:r>
            </w:hyperlink>
            <w:r w:rsidRPr="0073492B">
              <w:t xml:space="preserve">, от 19.11.2018 </w:t>
            </w:r>
            <w:hyperlink r:id="rId29" w:history="1">
              <w:r w:rsidRPr="0073492B">
                <w:t>N 1114</w:t>
              </w:r>
            </w:hyperlink>
            <w:r w:rsidRPr="0073492B">
              <w:t>)</w:t>
            </w:r>
          </w:p>
        </w:tc>
      </w:tr>
    </w:tbl>
    <w:p w:rsidR="0073492B" w:rsidRPr="0073492B" w:rsidRDefault="0073492B">
      <w:pPr>
        <w:pStyle w:val="ConsPlusNormal"/>
        <w:jc w:val="both"/>
      </w:pPr>
    </w:p>
    <w:p w:rsidR="0073492B" w:rsidRPr="0073492B" w:rsidRDefault="0073492B">
      <w:pPr>
        <w:pStyle w:val="ConsPlusTitle"/>
        <w:jc w:val="center"/>
        <w:outlineLvl w:val="1"/>
      </w:pPr>
      <w:r w:rsidRPr="0073492B">
        <w:t>1. Общие положения</w:t>
      </w:r>
    </w:p>
    <w:p w:rsidR="0073492B" w:rsidRPr="0073492B" w:rsidRDefault="0073492B">
      <w:pPr>
        <w:pStyle w:val="ConsPlusNormal"/>
        <w:jc w:val="both"/>
      </w:pPr>
    </w:p>
    <w:p w:rsidR="0073492B" w:rsidRPr="0073492B" w:rsidRDefault="0073492B">
      <w:pPr>
        <w:pStyle w:val="ConsPlusNormal"/>
        <w:ind w:firstLine="540"/>
        <w:jc w:val="both"/>
      </w:pPr>
      <w:r w:rsidRPr="0073492B">
        <w:t xml:space="preserve">1.1. Настоящий Порядок разработан в соответствии с </w:t>
      </w:r>
      <w:hyperlink r:id="rId30" w:history="1">
        <w:r w:rsidRPr="0073492B">
          <w:t>пунктом 1 статьи 78.1</w:t>
        </w:r>
      </w:hyperlink>
      <w:r w:rsidRPr="0073492B">
        <w:t xml:space="preserve"> Бюджетного кодекса Российской Федерации от 31 июля 1998 года N 145-ФЗ, Федеральным </w:t>
      </w:r>
      <w:hyperlink r:id="rId31" w:history="1">
        <w:r w:rsidRPr="0073492B">
          <w:t>законом</w:t>
        </w:r>
      </w:hyperlink>
      <w:r w:rsidRPr="0073492B">
        <w:t xml:space="preserve"> от 12 января 1996 года N 7-ФЗ "О некоммерческих организациях", Федеральным </w:t>
      </w:r>
      <w:hyperlink r:id="rId32" w:history="1">
        <w:r w:rsidRPr="0073492B">
          <w:t>законом</w:t>
        </w:r>
      </w:hyperlink>
      <w:r w:rsidRPr="0073492B">
        <w:t xml:space="preserve"> от 03 ноября 2006 года N 174-ФЗ "Об автономных учреждениях" и устанавливает порядок предоставления субсидий бюджетным и автономным учреждениям Белоярского района, поселений в границах Белоярского района (далее - учреждение) на финансовое обеспечение выполнения ими муниципального задания, рассчитанных с учетом нормативных затрат на оказание муниципальных услуг (выполнение работ) физическим и (или) юридическим лицам и нормативных затрат на содержание муниципального имущества (далее - субсидия на выполнение муниципального задания).</w:t>
      </w:r>
    </w:p>
    <w:p w:rsidR="0073492B" w:rsidRPr="0073492B" w:rsidRDefault="0073492B">
      <w:pPr>
        <w:pStyle w:val="ConsPlusNormal"/>
        <w:jc w:val="both"/>
      </w:pPr>
      <w:r w:rsidRPr="0073492B">
        <w:t xml:space="preserve">(п. 1.1 в ред. </w:t>
      </w:r>
      <w:hyperlink r:id="rId33" w:history="1">
        <w:r w:rsidRPr="0073492B">
          <w:t>постановления</w:t>
        </w:r>
      </w:hyperlink>
      <w:r w:rsidRPr="0073492B">
        <w:t xml:space="preserve"> Администрации Белоярского района от 20.12.2017 N 1227)</w:t>
      </w:r>
    </w:p>
    <w:p w:rsidR="0073492B" w:rsidRPr="0073492B" w:rsidRDefault="0073492B">
      <w:pPr>
        <w:pStyle w:val="ConsPlusNormal"/>
        <w:spacing w:before="240"/>
        <w:ind w:firstLine="540"/>
        <w:jc w:val="both"/>
      </w:pPr>
      <w:r w:rsidRPr="0073492B">
        <w:t>1.2. Понятия и термины, используемые в настоящем Порядке, применяются в значении, установленном законодательством Российской Федерации.</w:t>
      </w:r>
    </w:p>
    <w:p w:rsidR="0073492B" w:rsidRPr="0073492B" w:rsidRDefault="0073492B">
      <w:pPr>
        <w:pStyle w:val="ConsPlusNormal"/>
        <w:jc w:val="both"/>
      </w:pPr>
    </w:p>
    <w:p w:rsidR="0073492B" w:rsidRPr="0073492B" w:rsidRDefault="0073492B">
      <w:pPr>
        <w:pStyle w:val="ConsPlusTitle"/>
        <w:jc w:val="center"/>
        <w:outlineLvl w:val="1"/>
      </w:pPr>
      <w:r w:rsidRPr="0073492B">
        <w:t>2. Порядок предоставления субсидии на выполнение</w:t>
      </w:r>
    </w:p>
    <w:p w:rsidR="0073492B" w:rsidRPr="0073492B" w:rsidRDefault="0073492B">
      <w:pPr>
        <w:pStyle w:val="ConsPlusTitle"/>
        <w:jc w:val="center"/>
      </w:pPr>
      <w:r w:rsidRPr="0073492B">
        <w:t>муниципального задания</w:t>
      </w:r>
    </w:p>
    <w:p w:rsidR="0073492B" w:rsidRPr="0073492B" w:rsidRDefault="0073492B">
      <w:pPr>
        <w:pStyle w:val="ConsPlusNormal"/>
        <w:jc w:val="both"/>
      </w:pPr>
    </w:p>
    <w:p w:rsidR="0073492B" w:rsidRPr="0073492B" w:rsidRDefault="0073492B">
      <w:pPr>
        <w:pStyle w:val="ConsPlusNormal"/>
        <w:ind w:firstLine="540"/>
        <w:jc w:val="both"/>
      </w:pPr>
      <w:r w:rsidRPr="0073492B">
        <w:t>2.1. Предоставление субсидии на выполнение муниципального задания учреждению осуществляется органом администрации Белоярского района, администрацией поселения в границах Белоярского района, осуществляющим функции и полномочия учредителя учреждения и (или) являющимся главным распорядителем средств бюджета Белоярского района (поселения в границах Белоярского района) (далее - учредитель), в пределах средств, утвержденных решением о бюджете на очередной финансовый год и плановый период.</w:t>
      </w:r>
    </w:p>
    <w:p w:rsidR="0073492B" w:rsidRPr="0073492B" w:rsidRDefault="0073492B">
      <w:pPr>
        <w:pStyle w:val="ConsPlusNormal"/>
        <w:spacing w:before="240"/>
        <w:ind w:firstLine="540"/>
        <w:jc w:val="both"/>
      </w:pPr>
      <w:r w:rsidRPr="0073492B">
        <w:t xml:space="preserve">2.2. Предоставление субсидии на выполнение муниципального задания в течение финансового года осуществляется на основании </w:t>
      </w:r>
      <w:hyperlink w:anchor="P102" w:history="1">
        <w:r w:rsidRPr="0073492B">
          <w:t>соглашения</w:t>
        </w:r>
      </w:hyperlink>
      <w:r w:rsidRPr="0073492B">
        <w:t xml:space="preserve"> о предоставлении субсидии на финансовое обеспечение выполнения муниципального задания, заключаемого между учредителем и учреждением (далее - Соглашение) в соответствии с типовой формой, согласно </w:t>
      </w:r>
      <w:proofErr w:type="gramStart"/>
      <w:r w:rsidRPr="0073492B">
        <w:t>приложению</w:t>
      </w:r>
      <w:proofErr w:type="gramEnd"/>
      <w:r w:rsidRPr="0073492B">
        <w:t xml:space="preserve"> к настоящему Порядку.</w:t>
      </w:r>
    </w:p>
    <w:p w:rsidR="0073492B" w:rsidRPr="0073492B" w:rsidRDefault="0073492B">
      <w:pPr>
        <w:pStyle w:val="ConsPlusNormal"/>
        <w:spacing w:before="240"/>
        <w:ind w:firstLine="540"/>
        <w:jc w:val="both"/>
      </w:pPr>
      <w:r w:rsidRPr="0073492B">
        <w:t>2.3. Соглашение должно содержать:</w:t>
      </w:r>
    </w:p>
    <w:p w:rsidR="0073492B" w:rsidRPr="0073492B" w:rsidRDefault="0073492B">
      <w:pPr>
        <w:pStyle w:val="ConsPlusNormal"/>
        <w:spacing w:before="240"/>
        <w:ind w:firstLine="540"/>
        <w:jc w:val="both"/>
      </w:pPr>
      <w:r w:rsidRPr="0073492B">
        <w:lastRenderedPageBreak/>
        <w:t>1) порядок и условия предоставления субсидии на выполнение муниципального задания;</w:t>
      </w:r>
    </w:p>
    <w:p w:rsidR="0073492B" w:rsidRPr="0073492B" w:rsidRDefault="0073492B">
      <w:pPr>
        <w:pStyle w:val="ConsPlusNormal"/>
        <w:spacing w:before="240"/>
        <w:ind w:firstLine="540"/>
        <w:jc w:val="both"/>
      </w:pPr>
      <w:r w:rsidRPr="0073492B">
        <w:t>2) объем субсидии на выполнение муниципального задания, периодичность и сроки предоставления субсидии на выполнение муниципального задания;</w:t>
      </w:r>
    </w:p>
    <w:p w:rsidR="0073492B" w:rsidRPr="0073492B" w:rsidRDefault="0073492B">
      <w:pPr>
        <w:pStyle w:val="ConsPlusNormal"/>
        <w:spacing w:before="240"/>
        <w:ind w:firstLine="540"/>
        <w:jc w:val="both"/>
      </w:pPr>
      <w:r w:rsidRPr="0073492B">
        <w:t>3) права, обязанности и ответственность сторон.</w:t>
      </w:r>
    </w:p>
    <w:p w:rsidR="0073492B" w:rsidRPr="0073492B" w:rsidRDefault="0073492B">
      <w:pPr>
        <w:pStyle w:val="ConsPlusNormal"/>
        <w:spacing w:before="240"/>
        <w:ind w:firstLine="540"/>
        <w:jc w:val="both"/>
      </w:pPr>
      <w:r w:rsidRPr="0073492B">
        <w:t>Соглашение заключается до начала очередного финансового года.</w:t>
      </w:r>
    </w:p>
    <w:p w:rsidR="0073492B" w:rsidRPr="0073492B" w:rsidRDefault="0073492B">
      <w:pPr>
        <w:pStyle w:val="ConsPlusNormal"/>
        <w:spacing w:before="240"/>
        <w:ind w:firstLine="540"/>
        <w:jc w:val="both"/>
      </w:pPr>
      <w:hyperlink r:id="rId34" w:history="1">
        <w:r w:rsidRPr="0073492B">
          <w:t>2.4</w:t>
        </w:r>
      </w:hyperlink>
      <w:r w:rsidRPr="0073492B">
        <w:t>. Перечисление субсидий на выполнение муниципального задания осуществляет Комитет по финансам и налоговой политике администрации Белоярского района (далее - Комитет по финансам) на лицевой счет, открытый учреждению в Комитете по финансам, путем списания денежных средств с лицевого счета учредителя, открытого в Комитете по финансам, при наличии заключенного Соглашения.</w:t>
      </w:r>
    </w:p>
    <w:p w:rsidR="0073492B" w:rsidRPr="0073492B" w:rsidRDefault="0073492B">
      <w:pPr>
        <w:pStyle w:val="ConsPlusNormal"/>
        <w:spacing w:before="240"/>
        <w:ind w:firstLine="540"/>
        <w:jc w:val="both"/>
      </w:pPr>
      <w:r w:rsidRPr="0073492B">
        <w:t>В случае невыполнения и (или) нарушения условий, установленных Соглашением, перечисление указанных субсидий по решению учредителя может быть приостановлено до устранения нарушений.</w:t>
      </w:r>
    </w:p>
    <w:p w:rsidR="0073492B" w:rsidRPr="0073492B" w:rsidRDefault="0073492B">
      <w:pPr>
        <w:pStyle w:val="ConsPlusNormal"/>
        <w:spacing w:before="240"/>
        <w:ind w:firstLine="540"/>
        <w:jc w:val="both"/>
      </w:pPr>
      <w:hyperlink r:id="rId35" w:history="1">
        <w:r w:rsidRPr="0073492B">
          <w:t>2.5</w:t>
        </w:r>
      </w:hyperlink>
      <w:r w:rsidRPr="0073492B">
        <w:t xml:space="preserve">. Учреждение несет ответственность за нецелевое использование бюджетных средств, выразившееся в направлении средств бюджета на цели, не соответствующие целям, определенным Соглашением либо иным документом, являющимся правовым основанием предоставления указанных средств, в соответствии с </w:t>
      </w:r>
      <w:hyperlink r:id="rId36" w:history="1">
        <w:r w:rsidRPr="0073492B">
          <w:t>Кодексом</w:t>
        </w:r>
      </w:hyperlink>
      <w:r w:rsidRPr="0073492B">
        <w:t xml:space="preserve"> Российской Федерации об административных правонарушениях, и в иных случаях в соответствии с действующим законодательством.</w:t>
      </w:r>
    </w:p>
    <w:p w:rsidR="0073492B" w:rsidRPr="0073492B" w:rsidRDefault="0073492B">
      <w:pPr>
        <w:pStyle w:val="ConsPlusNormal"/>
        <w:spacing w:before="240"/>
        <w:ind w:firstLine="540"/>
        <w:jc w:val="both"/>
      </w:pPr>
      <w:hyperlink r:id="rId37" w:history="1">
        <w:r w:rsidRPr="0073492B">
          <w:t>2.6</w:t>
        </w:r>
      </w:hyperlink>
      <w:r w:rsidRPr="0073492B">
        <w:t>. Учредитель вправе сократить в течение финансового года объем субсидии на выполнение муниципального задания в случае, если планируемое фактическое исполнение муниципального задания меньше по объему, чем это предусмотрено муниципальным заданием, (и) или не соответствует качеству услуг (работ), установленному муниципальным заданием и требованиями к соответствующим муниципальным услугам (выполненным работам).</w:t>
      </w:r>
    </w:p>
    <w:p w:rsidR="0073492B" w:rsidRPr="0073492B" w:rsidRDefault="0073492B">
      <w:pPr>
        <w:pStyle w:val="ConsPlusNormal"/>
        <w:spacing w:before="240"/>
        <w:ind w:firstLine="540"/>
        <w:jc w:val="both"/>
      </w:pPr>
      <w:r w:rsidRPr="0073492B">
        <w:t>Уменьшение объема субсидии на выполнение муниципального задания, в течение срока его выполнения, осуществляется только при соответствующем изменении муниципального задания, на основании отчета о выполнении муниципального задания и сведений, полученных в результате проведения оценки результативности и эффективности выполнения муниципального задания на оказание муниципальных услуг (выполнение работ), на основании методики оценки результативности и эффективности выполнения муниципальных заданий на оказание муниципальных услуг (выполнение работ), утвержденной распоряжением Комитета по финансам (далее - методика оценки результативности и эффективности).</w:t>
      </w:r>
    </w:p>
    <w:p w:rsidR="0073492B" w:rsidRPr="0073492B" w:rsidRDefault="0073492B">
      <w:pPr>
        <w:pStyle w:val="ConsPlusNormal"/>
        <w:spacing w:before="240"/>
        <w:ind w:firstLine="540"/>
        <w:jc w:val="both"/>
      </w:pPr>
      <w:r w:rsidRPr="0073492B">
        <w:t>2.7. Учредитель вправе увеличить в течение финансового года объем субсидии на выполнение муниципального задания в случаях, предусмотренных нормативными правовыми актами Российской Федерации, Ханты-Мансийского автономного округа - Югры, Белоярского района, поселений в границах Белоярского района (включая внесение изменений в указанные нормативные правовые акты), приводящих к изменению объема финансового обеспечения выполнения муниципального задания.</w:t>
      </w:r>
    </w:p>
    <w:p w:rsidR="0073492B" w:rsidRPr="0073492B" w:rsidRDefault="0073492B">
      <w:pPr>
        <w:pStyle w:val="ConsPlusNormal"/>
        <w:spacing w:before="240"/>
        <w:ind w:firstLine="540"/>
        <w:jc w:val="both"/>
      </w:pPr>
      <w:r w:rsidRPr="0073492B">
        <w:t xml:space="preserve">Объем субсидии может быть увеличен в течение срока выполнения муниципального задания в случае изменения законодательства Российской Федерации, Ханты-Мансийского </w:t>
      </w:r>
      <w:r w:rsidRPr="0073492B">
        <w:lastRenderedPageBreak/>
        <w:t>автономного округа - Югры, муниципальных правовых актов Белоярского района, поселений в границах Белоярского района о налогах и сборах, в том числе в случае отмены ранее установленных налоговых льгот.</w:t>
      </w:r>
    </w:p>
    <w:p w:rsidR="0073492B" w:rsidRPr="0073492B" w:rsidRDefault="0073492B">
      <w:pPr>
        <w:pStyle w:val="ConsPlusNormal"/>
        <w:spacing w:before="240"/>
        <w:ind w:firstLine="540"/>
        <w:jc w:val="both"/>
      </w:pPr>
      <w:r w:rsidRPr="0073492B">
        <w:t xml:space="preserve">При оказании (выполнении) учреждением муниципальных услуг (работ) в количестве сверх установленного в муниципальном задании и на уровне качества не ниже установленного в муниципальном задании учредитель вправе </w:t>
      </w:r>
      <w:proofErr w:type="spellStart"/>
      <w:r w:rsidRPr="0073492B">
        <w:t>переутвердить</w:t>
      </w:r>
      <w:proofErr w:type="spellEnd"/>
      <w:r w:rsidRPr="0073492B">
        <w:t xml:space="preserve"> такому учреждению муниципальное задание, увеличив одновременно объем субсидии на выполнение муниципального задания, после внесения соответствующих изменений в бюджетную роспись бюджета Белоярского района (бюджета поселения в границах Белоярского района).</w:t>
      </w:r>
    </w:p>
    <w:p w:rsidR="0073492B" w:rsidRPr="0073492B" w:rsidRDefault="0073492B">
      <w:pPr>
        <w:pStyle w:val="ConsPlusNormal"/>
        <w:jc w:val="both"/>
      </w:pPr>
      <w:r w:rsidRPr="0073492B">
        <w:t xml:space="preserve">(п. 2.7 в ред. </w:t>
      </w:r>
      <w:hyperlink r:id="rId38" w:history="1">
        <w:r w:rsidRPr="0073492B">
          <w:t>постановления</w:t>
        </w:r>
      </w:hyperlink>
      <w:r w:rsidRPr="0073492B">
        <w:t xml:space="preserve"> Администрации Белоярского района от 19.11.2018 N 1114)</w:t>
      </w:r>
    </w:p>
    <w:p w:rsidR="0073492B" w:rsidRPr="0073492B" w:rsidRDefault="0073492B">
      <w:pPr>
        <w:pStyle w:val="ConsPlusNormal"/>
        <w:spacing w:before="240"/>
        <w:ind w:firstLine="540"/>
        <w:jc w:val="both"/>
      </w:pPr>
      <w:r w:rsidRPr="0073492B">
        <w:t>2.8. Перечисление учреждению субсидии на выполнение муниципального задания осуществляется учредителем в соответствии с графиком, но не реже одного раза в квартал.</w:t>
      </w:r>
    </w:p>
    <w:p w:rsidR="0073492B" w:rsidRPr="0073492B" w:rsidRDefault="0073492B">
      <w:pPr>
        <w:pStyle w:val="ConsPlusNormal"/>
        <w:jc w:val="both"/>
      </w:pPr>
      <w:r w:rsidRPr="0073492B">
        <w:t xml:space="preserve">(в ред. </w:t>
      </w:r>
      <w:hyperlink r:id="rId39" w:history="1">
        <w:r w:rsidRPr="0073492B">
          <w:t>постановления</w:t>
        </w:r>
      </w:hyperlink>
      <w:r w:rsidRPr="0073492B">
        <w:t xml:space="preserve"> Администрации Белоярского района от 20.12.2017 N 1227)</w:t>
      </w:r>
    </w:p>
    <w:p w:rsidR="0073492B" w:rsidRPr="0073492B" w:rsidRDefault="0073492B">
      <w:pPr>
        <w:pStyle w:val="ConsPlusNormal"/>
        <w:spacing w:before="240"/>
        <w:ind w:firstLine="540"/>
        <w:jc w:val="both"/>
      </w:pPr>
      <w:r w:rsidRPr="0073492B">
        <w:t>Перечисление субсидии на выполнение муниципального задания учреждению на IV квартал осуществляется с учетом результатов отчета о выполнении муниципального задания и оценки результативности и эффективности выполнения муниципального задания на оказание муниципальных услуг (выполнение работ) за 9 месяцев текущего финансового года.</w:t>
      </w:r>
    </w:p>
    <w:p w:rsidR="0073492B" w:rsidRPr="0073492B" w:rsidRDefault="0073492B">
      <w:pPr>
        <w:pStyle w:val="ConsPlusNormal"/>
        <w:spacing w:before="240"/>
        <w:ind w:firstLine="540"/>
        <w:jc w:val="both"/>
      </w:pPr>
      <w:hyperlink r:id="rId40" w:history="1">
        <w:r w:rsidRPr="0073492B">
          <w:t>2.9</w:t>
        </w:r>
      </w:hyperlink>
      <w:r w:rsidRPr="0073492B">
        <w:t>. Не использованные в текущем финансовом году остатки субсидии на выполнение муниципального задания используются учреждением в очередном финансовом году в соответствии с планом финансово-хозяйственной деятельности учреждения для достижения целей, ради которых это учреждение создано, при условии полного выполнения муниципального задания.</w:t>
      </w:r>
    </w:p>
    <w:p w:rsidR="0073492B" w:rsidRPr="0073492B" w:rsidRDefault="0073492B">
      <w:pPr>
        <w:pStyle w:val="ConsPlusNormal"/>
        <w:spacing w:before="240"/>
        <w:ind w:firstLine="540"/>
        <w:jc w:val="both"/>
      </w:pPr>
      <w:hyperlink r:id="rId41" w:history="1">
        <w:r w:rsidRPr="0073492B">
          <w:t>2.10</w:t>
        </w:r>
      </w:hyperlink>
      <w:r w:rsidRPr="0073492B">
        <w:t>. В случае если учреждением по итогам финансового года не выполнено муниципальное задание по установленным им показателям, неиспользованные остатки средств субсидии на выполнение муниципального задания (в разрезе услуг (работ)), образовавшиеся в связи с невыполнением муниципального задания, подлежат возврату в бюджет Белоярского района (поселения в границах Белоярского района).</w:t>
      </w:r>
    </w:p>
    <w:p w:rsidR="0073492B" w:rsidRPr="0073492B" w:rsidRDefault="0073492B">
      <w:pPr>
        <w:pStyle w:val="ConsPlusNormal"/>
        <w:spacing w:before="240"/>
        <w:ind w:firstLine="540"/>
        <w:jc w:val="both"/>
      </w:pPr>
      <w:r w:rsidRPr="0073492B">
        <w:t>Вывод о невыполнении учреждением муниципального задания (в разрезе отдельных муниципальных услуг (выполняемых работ), оказываемых (выполняемых) в рамках муниципального задания) формируется учредителем на основании отчета учреждения о выполнении муниципального задания и оценки результативности и эффективности выполнения муниципального задания на оказание муниципальных услуг (выполнение работ).</w:t>
      </w:r>
    </w:p>
    <w:p w:rsidR="0073492B" w:rsidRPr="0073492B" w:rsidRDefault="0073492B">
      <w:pPr>
        <w:pStyle w:val="ConsPlusNormal"/>
        <w:spacing w:before="240"/>
        <w:ind w:firstLine="540"/>
        <w:jc w:val="both"/>
      </w:pPr>
      <w:r w:rsidRPr="0073492B">
        <w:t>В целях обеспечения реализации положений настоящего пункта расходование учреждением в очередном финансовом году не использованных в текущем финансовом году остатков средств субсидии на выполнение муниципального задания до утверждения учредителем годового отчета о выполнении муниципального задания не допускается.</w:t>
      </w:r>
    </w:p>
    <w:p w:rsidR="0073492B" w:rsidRPr="0073492B" w:rsidRDefault="0073492B">
      <w:pPr>
        <w:pStyle w:val="ConsPlusNormal"/>
        <w:spacing w:before="240"/>
        <w:ind w:firstLine="540"/>
        <w:jc w:val="both"/>
      </w:pPr>
      <w:hyperlink r:id="rId42" w:history="1">
        <w:r w:rsidRPr="0073492B">
          <w:t>2.11</w:t>
        </w:r>
      </w:hyperlink>
      <w:r w:rsidRPr="0073492B">
        <w:t>. Контроль за целевым использованием субсидий на выполнение муниципального задания, а также за соблюдением условий их предоставления осуществляют учредители и органы финансового контроля в соответствии с действующим законодательством.</w:t>
      </w:r>
    </w:p>
    <w:p w:rsidR="0073492B" w:rsidRPr="0073492B" w:rsidRDefault="0073492B">
      <w:pPr>
        <w:pStyle w:val="ConsPlusNormal"/>
        <w:jc w:val="both"/>
      </w:pPr>
    </w:p>
    <w:p w:rsidR="0073492B" w:rsidRPr="0073492B" w:rsidRDefault="0073492B">
      <w:pPr>
        <w:pStyle w:val="ConsPlusNormal"/>
        <w:jc w:val="both"/>
      </w:pPr>
    </w:p>
    <w:p w:rsidR="0073492B" w:rsidRPr="0073492B" w:rsidRDefault="0073492B">
      <w:pPr>
        <w:pStyle w:val="ConsPlusNormal"/>
        <w:jc w:val="both"/>
      </w:pPr>
    </w:p>
    <w:p w:rsidR="0073492B" w:rsidRPr="0073492B" w:rsidRDefault="0073492B">
      <w:pPr>
        <w:pStyle w:val="ConsPlusNormal"/>
        <w:jc w:val="both"/>
      </w:pPr>
    </w:p>
    <w:p w:rsidR="0073492B" w:rsidRPr="0073492B" w:rsidRDefault="0073492B">
      <w:pPr>
        <w:pStyle w:val="ConsPlusNormal"/>
        <w:jc w:val="both"/>
      </w:pPr>
    </w:p>
    <w:p w:rsidR="0073492B" w:rsidRPr="0073492B" w:rsidRDefault="0073492B">
      <w:pPr>
        <w:pStyle w:val="ConsPlusNormal"/>
        <w:jc w:val="right"/>
        <w:outlineLvl w:val="1"/>
      </w:pPr>
      <w:r w:rsidRPr="0073492B">
        <w:t>Приложение</w:t>
      </w:r>
    </w:p>
    <w:p w:rsidR="0073492B" w:rsidRPr="0073492B" w:rsidRDefault="0073492B">
      <w:pPr>
        <w:pStyle w:val="ConsPlusNormal"/>
        <w:jc w:val="right"/>
      </w:pPr>
      <w:r w:rsidRPr="0073492B">
        <w:t>к Порядку предоставления субсидий на финансовое обеспечение</w:t>
      </w:r>
    </w:p>
    <w:p w:rsidR="0073492B" w:rsidRPr="0073492B" w:rsidRDefault="0073492B">
      <w:pPr>
        <w:pStyle w:val="ConsPlusNormal"/>
        <w:jc w:val="right"/>
      </w:pPr>
      <w:r w:rsidRPr="0073492B">
        <w:t>муниципального задания бюджетным и автономным учреждениям</w:t>
      </w:r>
    </w:p>
    <w:p w:rsidR="0073492B" w:rsidRPr="0073492B" w:rsidRDefault="0073492B">
      <w:pPr>
        <w:pStyle w:val="ConsPlusNormal"/>
        <w:jc w:val="right"/>
      </w:pPr>
      <w:r w:rsidRPr="0073492B">
        <w:t>Белоярского района (поселений в границах Белоярского района)</w:t>
      </w:r>
    </w:p>
    <w:p w:rsidR="0073492B" w:rsidRPr="0073492B" w:rsidRDefault="007349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3492B" w:rsidRPr="0073492B">
        <w:trPr>
          <w:jc w:val="center"/>
        </w:trPr>
        <w:tc>
          <w:tcPr>
            <w:tcW w:w="9294" w:type="dxa"/>
            <w:tcBorders>
              <w:top w:val="nil"/>
              <w:left w:val="single" w:sz="24" w:space="0" w:color="CED3F1"/>
              <w:bottom w:val="nil"/>
              <w:right w:val="single" w:sz="24" w:space="0" w:color="F4F3F8"/>
            </w:tcBorders>
            <w:shd w:val="clear" w:color="auto" w:fill="F4F3F8"/>
          </w:tcPr>
          <w:p w:rsidR="0073492B" w:rsidRPr="0073492B" w:rsidRDefault="0073492B">
            <w:pPr>
              <w:pStyle w:val="ConsPlusNormal"/>
              <w:jc w:val="center"/>
            </w:pPr>
            <w:r w:rsidRPr="0073492B">
              <w:t>Список изменяющих документов</w:t>
            </w:r>
          </w:p>
          <w:p w:rsidR="0073492B" w:rsidRPr="0073492B" w:rsidRDefault="0073492B">
            <w:pPr>
              <w:pStyle w:val="ConsPlusNormal"/>
              <w:jc w:val="center"/>
            </w:pPr>
            <w:r w:rsidRPr="0073492B">
              <w:t xml:space="preserve">(в ред. </w:t>
            </w:r>
            <w:hyperlink r:id="rId43" w:history="1">
              <w:r w:rsidRPr="0073492B">
                <w:t>постановления</w:t>
              </w:r>
            </w:hyperlink>
            <w:r w:rsidRPr="0073492B">
              <w:t xml:space="preserve"> Администрации Белоярского района от 20.12.2017 N 1227)</w:t>
            </w:r>
          </w:p>
        </w:tc>
      </w:tr>
    </w:tbl>
    <w:p w:rsidR="0073492B" w:rsidRPr="0073492B" w:rsidRDefault="0073492B">
      <w:pPr>
        <w:pStyle w:val="ConsPlusNormal"/>
        <w:jc w:val="center"/>
      </w:pPr>
    </w:p>
    <w:p w:rsidR="0073492B" w:rsidRPr="0073492B" w:rsidRDefault="0073492B">
      <w:pPr>
        <w:pStyle w:val="ConsPlusNonformat"/>
        <w:jc w:val="both"/>
      </w:pPr>
      <w:bookmarkStart w:id="2" w:name="P102"/>
      <w:bookmarkEnd w:id="2"/>
      <w:r w:rsidRPr="0073492B">
        <w:t xml:space="preserve">            Типовая форма Соглашения о предоставлении субсидии</w:t>
      </w:r>
    </w:p>
    <w:p w:rsidR="0073492B" w:rsidRPr="0073492B" w:rsidRDefault="0073492B">
      <w:pPr>
        <w:pStyle w:val="ConsPlusNonformat"/>
        <w:jc w:val="both"/>
      </w:pPr>
      <w:r w:rsidRPr="0073492B">
        <w:t xml:space="preserve">                   на финансовое обеспечение выполнения</w:t>
      </w:r>
    </w:p>
    <w:p w:rsidR="0073492B" w:rsidRPr="0073492B" w:rsidRDefault="0073492B">
      <w:pPr>
        <w:pStyle w:val="ConsPlusNonformat"/>
        <w:jc w:val="both"/>
      </w:pPr>
      <w:r w:rsidRPr="0073492B">
        <w:t xml:space="preserve">                    муниципального задания на оказание</w:t>
      </w:r>
    </w:p>
    <w:p w:rsidR="0073492B" w:rsidRPr="0073492B" w:rsidRDefault="0073492B">
      <w:pPr>
        <w:pStyle w:val="ConsPlusNonformat"/>
        <w:jc w:val="both"/>
      </w:pPr>
      <w:r w:rsidRPr="0073492B">
        <w:t xml:space="preserve">                  муниципальных услуг (выполнение работ)</w:t>
      </w:r>
    </w:p>
    <w:p w:rsidR="0073492B" w:rsidRPr="0073492B" w:rsidRDefault="0073492B">
      <w:pPr>
        <w:pStyle w:val="ConsPlusNonformat"/>
        <w:jc w:val="both"/>
      </w:pPr>
    </w:p>
    <w:p w:rsidR="0073492B" w:rsidRPr="0073492B" w:rsidRDefault="0073492B">
      <w:pPr>
        <w:pStyle w:val="ConsPlusNonformat"/>
        <w:jc w:val="both"/>
      </w:pPr>
      <w:r w:rsidRPr="0073492B">
        <w:t>г. _______________________                         "__" ___________ 20__ г.</w:t>
      </w:r>
    </w:p>
    <w:p w:rsidR="0073492B" w:rsidRPr="0073492B" w:rsidRDefault="0073492B">
      <w:pPr>
        <w:pStyle w:val="ConsPlusNonformat"/>
        <w:jc w:val="both"/>
      </w:pPr>
    </w:p>
    <w:p w:rsidR="0073492B" w:rsidRPr="0073492B" w:rsidRDefault="0073492B">
      <w:pPr>
        <w:pStyle w:val="ConsPlusNonformat"/>
        <w:jc w:val="both"/>
      </w:pPr>
      <w:r w:rsidRPr="0073492B">
        <w:t xml:space="preserve">    Учредитель</w:t>
      </w:r>
    </w:p>
    <w:p w:rsidR="0073492B" w:rsidRPr="0073492B" w:rsidRDefault="0073492B">
      <w:pPr>
        <w:pStyle w:val="ConsPlusNonformat"/>
        <w:jc w:val="both"/>
      </w:pPr>
      <w:r w:rsidRPr="0073492B">
        <w:t>___________________________________________________________________________</w:t>
      </w:r>
    </w:p>
    <w:p w:rsidR="0073492B" w:rsidRPr="0073492B" w:rsidRDefault="0073492B">
      <w:pPr>
        <w:pStyle w:val="ConsPlusNonformat"/>
        <w:jc w:val="both"/>
      </w:pPr>
      <w:r w:rsidRPr="0073492B">
        <w:t xml:space="preserve">    (наименование органа администрации Белоярского района (администрации</w:t>
      </w:r>
    </w:p>
    <w:p w:rsidR="0073492B" w:rsidRPr="0073492B" w:rsidRDefault="0073492B">
      <w:pPr>
        <w:pStyle w:val="ConsPlusNonformat"/>
        <w:jc w:val="both"/>
      </w:pPr>
      <w:r w:rsidRPr="0073492B">
        <w:t xml:space="preserve">    поселения в границах Белоярского района), осуществляющего функции и</w:t>
      </w:r>
    </w:p>
    <w:p w:rsidR="0073492B" w:rsidRPr="0073492B" w:rsidRDefault="0073492B">
      <w:pPr>
        <w:pStyle w:val="ConsPlusNonformat"/>
        <w:jc w:val="both"/>
      </w:pPr>
      <w:r w:rsidRPr="0073492B">
        <w:t xml:space="preserve">             полномочия учредителя муниципального учреждения)</w:t>
      </w:r>
    </w:p>
    <w:p w:rsidR="0073492B" w:rsidRPr="0073492B" w:rsidRDefault="0073492B">
      <w:pPr>
        <w:pStyle w:val="ConsPlusNonformat"/>
        <w:jc w:val="both"/>
      </w:pPr>
    </w:p>
    <w:p w:rsidR="0073492B" w:rsidRPr="0073492B" w:rsidRDefault="0073492B">
      <w:pPr>
        <w:pStyle w:val="ConsPlusNonformat"/>
        <w:jc w:val="both"/>
      </w:pPr>
      <w:r w:rsidRPr="0073492B">
        <w:t>в лице ___________________________________________________________________,</w:t>
      </w:r>
    </w:p>
    <w:p w:rsidR="0073492B" w:rsidRPr="0073492B" w:rsidRDefault="0073492B">
      <w:pPr>
        <w:pStyle w:val="ConsPlusNonformat"/>
        <w:jc w:val="both"/>
      </w:pPr>
      <w:r w:rsidRPr="0073492B">
        <w:t xml:space="preserve">                                 (Ф.И.О.)</w:t>
      </w:r>
    </w:p>
    <w:p w:rsidR="0073492B" w:rsidRPr="0073492B" w:rsidRDefault="0073492B">
      <w:pPr>
        <w:pStyle w:val="ConsPlusNonformat"/>
        <w:jc w:val="both"/>
      </w:pPr>
      <w:r w:rsidRPr="0073492B">
        <w:t>действующего на основании</w:t>
      </w:r>
    </w:p>
    <w:p w:rsidR="0073492B" w:rsidRPr="0073492B" w:rsidRDefault="0073492B">
      <w:pPr>
        <w:pStyle w:val="ConsPlusNonformat"/>
        <w:jc w:val="both"/>
      </w:pPr>
      <w:r w:rsidRPr="0073492B">
        <w:t>__________________________________________________________________________,</w:t>
      </w:r>
    </w:p>
    <w:p w:rsidR="0073492B" w:rsidRPr="0073492B" w:rsidRDefault="0073492B">
      <w:pPr>
        <w:pStyle w:val="ConsPlusNonformat"/>
        <w:jc w:val="both"/>
      </w:pPr>
      <w:r w:rsidRPr="0073492B">
        <w:t xml:space="preserve"> (наименование, дата, номер нормативного правового акта или доверенности)</w:t>
      </w:r>
    </w:p>
    <w:p w:rsidR="0073492B" w:rsidRPr="0073492B" w:rsidRDefault="0073492B">
      <w:pPr>
        <w:pStyle w:val="ConsPlusNonformat"/>
        <w:jc w:val="both"/>
      </w:pPr>
    </w:p>
    <w:p w:rsidR="0073492B" w:rsidRPr="0073492B" w:rsidRDefault="0073492B">
      <w:pPr>
        <w:pStyle w:val="ConsPlusNonformat"/>
        <w:jc w:val="both"/>
      </w:pPr>
      <w:r w:rsidRPr="0073492B">
        <w:t>с одной стороны, и муниципальное учреждение</w:t>
      </w:r>
    </w:p>
    <w:p w:rsidR="0073492B" w:rsidRPr="0073492B" w:rsidRDefault="0073492B">
      <w:pPr>
        <w:pStyle w:val="ConsPlusNonformat"/>
        <w:jc w:val="both"/>
      </w:pPr>
      <w:r w:rsidRPr="0073492B">
        <w:t>___________________________________________________________________________</w:t>
      </w:r>
    </w:p>
    <w:p w:rsidR="0073492B" w:rsidRPr="0073492B" w:rsidRDefault="0073492B">
      <w:pPr>
        <w:pStyle w:val="ConsPlusNonformat"/>
        <w:jc w:val="both"/>
      </w:pPr>
      <w:r w:rsidRPr="0073492B">
        <w:t xml:space="preserve">                 (наименование муниципального учреждения)</w:t>
      </w:r>
    </w:p>
    <w:p w:rsidR="0073492B" w:rsidRPr="0073492B" w:rsidRDefault="0073492B">
      <w:pPr>
        <w:pStyle w:val="ConsPlusNonformat"/>
        <w:jc w:val="both"/>
      </w:pPr>
      <w:r w:rsidRPr="0073492B">
        <w:t>(далее - Учреждение) в лице руководителя</w:t>
      </w:r>
    </w:p>
    <w:p w:rsidR="0073492B" w:rsidRPr="0073492B" w:rsidRDefault="0073492B">
      <w:pPr>
        <w:pStyle w:val="ConsPlusNonformat"/>
        <w:jc w:val="both"/>
      </w:pPr>
      <w:r w:rsidRPr="0073492B">
        <w:t>__________________________________________________________________________,</w:t>
      </w:r>
    </w:p>
    <w:p w:rsidR="0073492B" w:rsidRPr="0073492B" w:rsidRDefault="0073492B">
      <w:pPr>
        <w:pStyle w:val="ConsPlusNonformat"/>
        <w:jc w:val="both"/>
      </w:pPr>
      <w:r w:rsidRPr="0073492B">
        <w:t xml:space="preserve">                                 (Ф.И.О.)</w:t>
      </w:r>
    </w:p>
    <w:p w:rsidR="0073492B" w:rsidRPr="0073492B" w:rsidRDefault="0073492B">
      <w:pPr>
        <w:pStyle w:val="ConsPlusNonformat"/>
        <w:jc w:val="both"/>
      </w:pPr>
      <w:r w:rsidRPr="0073492B">
        <w:t>действующего на основании ________________________________________________,</w:t>
      </w:r>
    </w:p>
    <w:p w:rsidR="0073492B" w:rsidRPr="0073492B" w:rsidRDefault="0073492B">
      <w:pPr>
        <w:pStyle w:val="ConsPlusNonformat"/>
        <w:jc w:val="both"/>
      </w:pPr>
      <w:r w:rsidRPr="0073492B">
        <w:t xml:space="preserve">                             (наименование, дата, номер правового акта)</w:t>
      </w:r>
    </w:p>
    <w:p w:rsidR="0073492B" w:rsidRPr="0073492B" w:rsidRDefault="0073492B">
      <w:pPr>
        <w:pStyle w:val="ConsPlusNonformat"/>
        <w:jc w:val="both"/>
      </w:pPr>
      <w:r w:rsidRPr="0073492B">
        <w:t xml:space="preserve">с   другой   </w:t>
      </w:r>
      <w:proofErr w:type="gramStart"/>
      <w:r w:rsidRPr="0073492B">
        <w:t xml:space="preserve">стороны,   </w:t>
      </w:r>
      <w:proofErr w:type="gramEnd"/>
      <w:r w:rsidRPr="0073492B">
        <w:t>вместе  именуемые  Сторонами,  заключили  настоящее</w:t>
      </w:r>
    </w:p>
    <w:p w:rsidR="0073492B" w:rsidRPr="0073492B" w:rsidRDefault="0073492B">
      <w:pPr>
        <w:pStyle w:val="ConsPlusNonformat"/>
        <w:jc w:val="both"/>
      </w:pPr>
      <w:r w:rsidRPr="0073492B">
        <w:t>Соглашение о нижеследующем.</w:t>
      </w:r>
    </w:p>
    <w:p w:rsidR="0073492B" w:rsidRPr="0073492B" w:rsidRDefault="0073492B">
      <w:pPr>
        <w:pStyle w:val="ConsPlusNormal"/>
        <w:jc w:val="both"/>
      </w:pPr>
    </w:p>
    <w:p w:rsidR="0073492B" w:rsidRPr="0073492B" w:rsidRDefault="0073492B">
      <w:pPr>
        <w:pStyle w:val="ConsPlusNormal"/>
        <w:jc w:val="center"/>
        <w:outlineLvl w:val="2"/>
      </w:pPr>
      <w:r w:rsidRPr="0073492B">
        <w:t>1. Предмет Соглашения</w:t>
      </w:r>
    </w:p>
    <w:p w:rsidR="0073492B" w:rsidRPr="0073492B" w:rsidRDefault="0073492B">
      <w:pPr>
        <w:pStyle w:val="ConsPlusNormal"/>
        <w:jc w:val="both"/>
      </w:pPr>
    </w:p>
    <w:p w:rsidR="0073492B" w:rsidRPr="0073492B" w:rsidRDefault="0073492B">
      <w:pPr>
        <w:pStyle w:val="ConsPlusNormal"/>
        <w:ind w:firstLine="540"/>
        <w:jc w:val="both"/>
      </w:pPr>
      <w:r w:rsidRPr="0073492B">
        <w:t>1.1. Предметом настоящего Соглашения является предоставление Учредителем Учреждению субсидии из бюджета Белоярского района (поселения в границах Белоярского района) на финансовое обеспечение выполнения муниципального задания на оказание муниципальных услуг (выполнение работ) (далее - Субсидия, муниципальное задание - соответственно) в порядке и на условиях, предусмотренных настоящим Соглашением.</w:t>
      </w:r>
    </w:p>
    <w:p w:rsidR="0073492B" w:rsidRPr="0073492B" w:rsidRDefault="0073492B">
      <w:pPr>
        <w:pStyle w:val="ConsPlusNormal"/>
        <w:jc w:val="both"/>
      </w:pPr>
    </w:p>
    <w:p w:rsidR="0073492B" w:rsidRPr="0073492B" w:rsidRDefault="0073492B">
      <w:pPr>
        <w:pStyle w:val="ConsPlusNormal"/>
        <w:jc w:val="center"/>
        <w:outlineLvl w:val="2"/>
      </w:pPr>
      <w:r w:rsidRPr="0073492B">
        <w:t>2. Порядок и условия предоставления Субсидии</w:t>
      </w:r>
    </w:p>
    <w:p w:rsidR="0073492B" w:rsidRPr="0073492B" w:rsidRDefault="0073492B">
      <w:pPr>
        <w:pStyle w:val="ConsPlusNormal"/>
        <w:jc w:val="both"/>
      </w:pPr>
    </w:p>
    <w:p w:rsidR="0073492B" w:rsidRPr="0073492B" w:rsidRDefault="0073492B">
      <w:pPr>
        <w:pStyle w:val="ConsPlusNormal"/>
        <w:ind w:firstLine="540"/>
        <w:jc w:val="both"/>
      </w:pPr>
      <w:r w:rsidRPr="0073492B">
        <w:t xml:space="preserve">2.1. Размер субсидии на ______ год рассчитывается Учредителем в пределах объемов бюджетных ассигнований, предусмотренных на соответствующие цели в решении Думы Белоярского района N _____ от ________ "О бюджете Белоярского района на _____ год и плановый период ____ и _____ годов" (решении Совета депутатов сельского поселения ________ N _____ от ________ "О бюджете сельского поселения ________ на _____ год и плановый период ____ и _____ годов"), в соответствии с </w:t>
      </w:r>
      <w:hyperlink r:id="rId44" w:history="1">
        <w:r w:rsidRPr="0073492B">
          <w:t>Порядком</w:t>
        </w:r>
      </w:hyperlink>
      <w:r w:rsidRPr="0073492B">
        <w:t xml:space="preserve"> формирования </w:t>
      </w:r>
      <w:r w:rsidRPr="0073492B">
        <w:lastRenderedPageBreak/>
        <w:t>муниципального задания на оказание муниципальных услуг (выполнение работ) муниципальными учреждениями Белоярского района (поселений в границах Белоярского района) и финансового обеспечения выполнения муниципального задания, утвержденным постановлением администрации Белоярского района.</w:t>
      </w:r>
    </w:p>
    <w:p w:rsidR="0073492B" w:rsidRPr="0073492B" w:rsidRDefault="0073492B">
      <w:pPr>
        <w:pStyle w:val="ConsPlusNormal"/>
        <w:spacing w:before="240"/>
        <w:ind w:firstLine="540"/>
        <w:jc w:val="both"/>
      </w:pPr>
      <w:bookmarkStart w:id="3" w:name="P139"/>
      <w:bookmarkEnd w:id="3"/>
      <w:r w:rsidRPr="0073492B">
        <w:t>2.2. Субсидия перечисляется на лицевой счет Учреждения, открытый в Комитете по финансам и налоговой политике администрации Белоярского района, путем списания денежных средств с лицевого счета Учредителя, открытого в Комитете по финансам и налоговой политике администрации Белоярского района, в соответствии с графиком перечисления Субсидии, являющимся неотъемлемой часть настоящего Соглашения.</w:t>
      </w:r>
    </w:p>
    <w:p w:rsidR="0073492B" w:rsidRPr="0073492B" w:rsidRDefault="0073492B">
      <w:pPr>
        <w:pStyle w:val="ConsPlusNormal"/>
        <w:spacing w:before="240"/>
        <w:ind w:firstLine="540"/>
        <w:jc w:val="both"/>
      </w:pPr>
      <w:r w:rsidRPr="0073492B">
        <w:t>2.3. Субсидия предоставляется учреждению при наличии:</w:t>
      </w:r>
    </w:p>
    <w:p w:rsidR="0073492B" w:rsidRPr="0073492B" w:rsidRDefault="0073492B">
      <w:pPr>
        <w:pStyle w:val="ConsPlusNormal"/>
        <w:spacing w:before="240"/>
        <w:ind w:firstLine="540"/>
        <w:jc w:val="both"/>
      </w:pPr>
      <w:r w:rsidRPr="0073492B">
        <w:t>- утвержденного в установленном порядке муниципального задания;</w:t>
      </w:r>
    </w:p>
    <w:p w:rsidR="0073492B" w:rsidRPr="0073492B" w:rsidRDefault="0073492B">
      <w:pPr>
        <w:pStyle w:val="ConsPlusNormal"/>
        <w:spacing w:before="240"/>
        <w:ind w:firstLine="540"/>
        <w:jc w:val="both"/>
      </w:pPr>
      <w:r w:rsidRPr="0073492B">
        <w:t>- утвержденного в установленном порядке плана финансово-хозяйственной деятельности учреждения.</w:t>
      </w:r>
    </w:p>
    <w:p w:rsidR="0073492B" w:rsidRPr="0073492B" w:rsidRDefault="0073492B">
      <w:pPr>
        <w:pStyle w:val="ConsPlusNormal"/>
        <w:jc w:val="both"/>
      </w:pPr>
    </w:p>
    <w:p w:rsidR="0073492B" w:rsidRPr="0073492B" w:rsidRDefault="0073492B">
      <w:pPr>
        <w:pStyle w:val="ConsPlusNormal"/>
        <w:jc w:val="center"/>
        <w:outlineLvl w:val="2"/>
      </w:pPr>
      <w:r w:rsidRPr="0073492B">
        <w:t>3. Права и обязанности сторон</w:t>
      </w:r>
    </w:p>
    <w:p w:rsidR="0073492B" w:rsidRPr="0073492B" w:rsidRDefault="0073492B">
      <w:pPr>
        <w:pStyle w:val="ConsPlusNormal"/>
        <w:jc w:val="both"/>
      </w:pPr>
    </w:p>
    <w:p w:rsidR="0073492B" w:rsidRPr="0073492B" w:rsidRDefault="0073492B">
      <w:pPr>
        <w:pStyle w:val="ConsPlusNormal"/>
        <w:ind w:firstLine="540"/>
        <w:jc w:val="both"/>
      </w:pPr>
      <w:r w:rsidRPr="0073492B">
        <w:t>3.1. Учредитель обязуется:</w:t>
      </w:r>
    </w:p>
    <w:p w:rsidR="0073492B" w:rsidRPr="0073492B" w:rsidRDefault="0073492B">
      <w:pPr>
        <w:pStyle w:val="ConsPlusNormal"/>
        <w:spacing w:before="240"/>
        <w:ind w:firstLine="540"/>
        <w:jc w:val="both"/>
      </w:pPr>
      <w:r w:rsidRPr="0073492B">
        <w:t xml:space="preserve">3.1.1. Перечислять Субсидию в порядке и сроки, установленные </w:t>
      </w:r>
      <w:hyperlink w:anchor="P139" w:history="1">
        <w:r w:rsidRPr="0073492B">
          <w:t>пунктом 2.2</w:t>
        </w:r>
      </w:hyperlink>
      <w:r w:rsidRPr="0073492B">
        <w:t xml:space="preserve"> и приложением к настоящему Соглашению.</w:t>
      </w:r>
    </w:p>
    <w:p w:rsidR="0073492B" w:rsidRPr="0073492B" w:rsidRDefault="0073492B">
      <w:pPr>
        <w:pStyle w:val="ConsPlusNormal"/>
        <w:spacing w:before="240"/>
        <w:ind w:firstLine="540"/>
        <w:jc w:val="both"/>
      </w:pPr>
      <w:r w:rsidRPr="0073492B">
        <w:t>3.1.2. Рассматривать предложения Учреждения по вопросам, связанным с исполнением настоящего Соглашения, и сообщать о результатах их рассмотрения в срок не более 1 месяца со дня поступления указанных предложений.</w:t>
      </w:r>
    </w:p>
    <w:p w:rsidR="0073492B" w:rsidRPr="0073492B" w:rsidRDefault="0073492B">
      <w:pPr>
        <w:pStyle w:val="ConsPlusNormal"/>
        <w:spacing w:before="240"/>
        <w:ind w:firstLine="540"/>
        <w:jc w:val="both"/>
      </w:pPr>
      <w:r w:rsidRPr="0073492B">
        <w:t>3.1.3. Осуществлять контроль выполнения учреждением муниципального задания.</w:t>
      </w:r>
    </w:p>
    <w:p w:rsidR="0073492B" w:rsidRPr="0073492B" w:rsidRDefault="0073492B">
      <w:pPr>
        <w:pStyle w:val="ConsPlusNormal"/>
        <w:spacing w:before="240"/>
        <w:ind w:firstLine="540"/>
        <w:jc w:val="both"/>
      </w:pPr>
      <w:r w:rsidRPr="0073492B">
        <w:t>3.2. Учредитель вправе:</w:t>
      </w:r>
    </w:p>
    <w:p w:rsidR="0073492B" w:rsidRPr="0073492B" w:rsidRDefault="0073492B">
      <w:pPr>
        <w:pStyle w:val="ConsPlusNormal"/>
        <w:spacing w:before="240"/>
        <w:ind w:firstLine="540"/>
        <w:jc w:val="both"/>
      </w:pPr>
      <w:r w:rsidRPr="0073492B">
        <w:t>3.2.1. Изменять в течение финансового года размер Субсидии в случае, если планируемое фактическое исполнение муниципального задания меньше по объему, чем это предусмотрено муниципальным заданием, (и) или не соответствует качеству услуг (работ), установленному муниципальным заданием и требованиями к соответствующим муниципальным услугам (выполненным работам) при соответствующем изменении муниципального задания.</w:t>
      </w:r>
    </w:p>
    <w:p w:rsidR="0073492B" w:rsidRPr="0073492B" w:rsidRDefault="0073492B">
      <w:pPr>
        <w:pStyle w:val="ConsPlusNormal"/>
        <w:spacing w:before="240"/>
        <w:ind w:firstLine="540"/>
        <w:jc w:val="both"/>
      </w:pPr>
      <w:r w:rsidRPr="0073492B">
        <w:t>3.2.2. Приостанавливать перечисление Субсидии в случае невыполнения и (или) нарушения условий, установленных настоящим Соглашением до устранения нарушений.</w:t>
      </w:r>
    </w:p>
    <w:p w:rsidR="0073492B" w:rsidRPr="0073492B" w:rsidRDefault="0073492B">
      <w:pPr>
        <w:pStyle w:val="ConsPlusNormal"/>
        <w:spacing w:before="240"/>
        <w:ind w:firstLine="540"/>
        <w:jc w:val="both"/>
      </w:pPr>
      <w:r w:rsidRPr="0073492B">
        <w:t>3.2.3. Уточнять и дополнять форму соглашения с учетом отраслевых особенностей в соответствующей сфере деятельности.</w:t>
      </w:r>
    </w:p>
    <w:p w:rsidR="0073492B" w:rsidRPr="0073492B" w:rsidRDefault="0073492B">
      <w:pPr>
        <w:pStyle w:val="ConsPlusNormal"/>
        <w:spacing w:before="240"/>
        <w:ind w:firstLine="540"/>
        <w:jc w:val="both"/>
      </w:pPr>
      <w:r w:rsidRPr="0073492B">
        <w:t>3.2.4. Запрашивать информацию о ходе выполнения муниципального задания.</w:t>
      </w:r>
    </w:p>
    <w:p w:rsidR="0073492B" w:rsidRPr="0073492B" w:rsidRDefault="0073492B">
      <w:pPr>
        <w:pStyle w:val="ConsPlusNormal"/>
        <w:spacing w:before="240"/>
        <w:ind w:firstLine="540"/>
        <w:jc w:val="both"/>
      </w:pPr>
      <w:r w:rsidRPr="0073492B">
        <w:t>3.3. Учреждение обязуется:</w:t>
      </w:r>
    </w:p>
    <w:p w:rsidR="0073492B" w:rsidRPr="0073492B" w:rsidRDefault="0073492B">
      <w:pPr>
        <w:pStyle w:val="ConsPlusNormal"/>
        <w:spacing w:before="240"/>
        <w:ind w:firstLine="540"/>
        <w:jc w:val="both"/>
      </w:pPr>
      <w:r w:rsidRPr="0073492B">
        <w:t>3.3.1. Осуществлять использование Субсидии в целях оказания муниципальных услуг (выполнения работ) в соответствии с требованиями качеству и (или) объему (содержанию), порядку оказания муниципальных услуг (выполнения работ), определенными в муниципальном задании.</w:t>
      </w:r>
    </w:p>
    <w:p w:rsidR="0073492B" w:rsidRPr="0073492B" w:rsidRDefault="0073492B">
      <w:pPr>
        <w:pStyle w:val="ConsPlusNormal"/>
        <w:spacing w:before="240"/>
        <w:ind w:firstLine="540"/>
        <w:jc w:val="both"/>
      </w:pPr>
      <w:r w:rsidRPr="0073492B">
        <w:lastRenderedPageBreak/>
        <w:t>3.3.2. Своевременно информировать Учредителя о ходе выполнения муниципального задания и об изменении условий оказания муниципальных услуг (выполнения работ), которые могут повлиять на изменение размера Субсидии.</w:t>
      </w:r>
    </w:p>
    <w:p w:rsidR="0073492B" w:rsidRPr="0073492B" w:rsidRDefault="0073492B">
      <w:pPr>
        <w:pStyle w:val="ConsPlusNormal"/>
        <w:spacing w:before="240"/>
        <w:ind w:firstLine="540"/>
        <w:jc w:val="both"/>
      </w:pPr>
      <w:r w:rsidRPr="0073492B">
        <w:t>3.3.3. При выполнении муниципального задания своевременно выплачивать заработную, производить оплату коммунальных платежей и не допускать образования просроченной кредиторской задолженности по указанным выплатам, в том числе по обязательным платежам в бюджетную систему Российской Федерации.</w:t>
      </w:r>
    </w:p>
    <w:p w:rsidR="0073492B" w:rsidRPr="0073492B" w:rsidRDefault="0073492B">
      <w:pPr>
        <w:pStyle w:val="ConsPlusNormal"/>
        <w:spacing w:before="240"/>
        <w:ind w:firstLine="540"/>
        <w:jc w:val="both"/>
      </w:pPr>
      <w:r w:rsidRPr="0073492B">
        <w:t>3.4. Учреждение вправе:</w:t>
      </w:r>
    </w:p>
    <w:p w:rsidR="0073492B" w:rsidRPr="0073492B" w:rsidRDefault="0073492B">
      <w:pPr>
        <w:pStyle w:val="ConsPlusNormal"/>
        <w:spacing w:before="240"/>
        <w:ind w:firstLine="540"/>
        <w:jc w:val="both"/>
      </w:pPr>
      <w:r w:rsidRPr="0073492B">
        <w:t>3.4.1. Расходовать субсидию по целевому назначению самостоятельно.</w:t>
      </w:r>
    </w:p>
    <w:p w:rsidR="0073492B" w:rsidRPr="0073492B" w:rsidRDefault="0073492B">
      <w:pPr>
        <w:pStyle w:val="ConsPlusNormal"/>
        <w:spacing w:before="240"/>
        <w:ind w:firstLine="540"/>
        <w:jc w:val="both"/>
      </w:pPr>
      <w:r w:rsidRPr="0073492B">
        <w:t>3.4.2. Обращаться к Учредителю с предложением об изменении размера Субсидии в связи с изменением в муниципальном задании показателей, характеризующих качество и (или) объем (содержание) оказываемых муниципальных услуг (выполняемых работ).</w:t>
      </w:r>
    </w:p>
    <w:p w:rsidR="0073492B" w:rsidRPr="0073492B" w:rsidRDefault="0073492B">
      <w:pPr>
        <w:pStyle w:val="ConsPlusNormal"/>
        <w:jc w:val="both"/>
      </w:pPr>
    </w:p>
    <w:p w:rsidR="0073492B" w:rsidRPr="0073492B" w:rsidRDefault="0073492B">
      <w:pPr>
        <w:pStyle w:val="ConsPlusNormal"/>
        <w:jc w:val="center"/>
        <w:outlineLvl w:val="2"/>
      </w:pPr>
      <w:r w:rsidRPr="0073492B">
        <w:t>4. Ответственность Сторон</w:t>
      </w:r>
    </w:p>
    <w:p w:rsidR="0073492B" w:rsidRPr="0073492B" w:rsidRDefault="0073492B">
      <w:pPr>
        <w:pStyle w:val="ConsPlusNormal"/>
        <w:jc w:val="both"/>
      </w:pPr>
    </w:p>
    <w:p w:rsidR="0073492B" w:rsidRPr="0073492B" w:rsidRDefault="0073492B">
      <w:pPr>
        <w:pStyle w:val="ConsPlusNormal"/>
        <w:ind w:firstLine="540"/>
        <w:jc w:val="both"/>
      </w:pPr>
      <w:r w:rsidRPr="0073492B">
        <w:t>В случае неисполнения или ненадлежащего исполнения обязательств, определенных настоящим Соглашением, Стороны несут ответственность в соответствии с законодательством Российской Федерации.</w:t>
      </w:r>
    </w:p>
    <w:p w:rsidR="0073492B" w:rsidRPr="0073492B" w:rsidRDefault="0073492B">
      <w:pPr>
        <w:pStyle w:val="ConsPlusNormal"/>
        <w:jc w:val="both"/>
      </w:pPr>
    </w:p>
    <w:p w:rsidR="0073492B" w:rsidRPr="0073492B" w:rsidRDefault="0073492B">
      <w:pPr>
        <w:pStyle w:val="ConsPlusNormal"/>
        <w:jc w:val="center"/>
        <w:outlineLvl w:val="2"/>
      </w:pPr>
      <w:r w:rsidRPr="0073492B">
        <w:t>5. Срок действия Соглашения</w:t>
      </w:r>
    </w:p>
    <w:p w:rsidR="0073492B" w:rsidRPr="0073492B" w:rsidRDefault="0073492B">
      <w:pPr>
        <w:pStyle w:val="ConsPlusNormal"/>
        <w:jc w:val="both"/>
      </w:pPr>
    </w:p>
    <w:p w:rsidR="0073492B" w:rsidRPr="0073492B" w:rsidRDefault="0073492B">
      <w:pPr>
        <w:pStyle w:val="ConsPlusNormal"/>
        <w:ind w:firstLine="540"/>
        <w:jc w:val="both"/>
      </w:pPr>
      <w:r w:rsidRPr="0073492B">
        <w:t>Настоящее Соглашение вступает в силу с даты подписания обеими Сторонами и действует до "_____" ____________.</w:t>
      </w:r>
    </w:p>
    <w:p w:rsidR="0073492B" w:rsidRPr="0073492B" w:rsidRDefault="0073492B">
      <w:pPr>
        <w:pStyle w:val="ConsPlusNormal"/>
        <w:jc w:val="both"/>
      </w:pPr>
    </w:p>
    <w:p w:rsidR="0073492B" w:rsidRPr="0073492B" w:rsidRDefault="0073492B">
      <w:pPr>
        <w:pStyle w:val="ConsPlusNormal"/>
        <w:jc w:val="center"/>
        <w:outlineLvl w:val="2"/>
      </w:pPr>
      <w:r w:rsidRPr="0073492B">
        <w:t>6. Заключительные положения</w:t>
      </w:r>
    </w:p>
    <w:p w:rsidR="0073492B" w:rsidRPr="0073492B" w:rsidRDefault="0073492B">
      <w:pPr>
        <w:pStyle w:val="ConsPlusNormal"/>
        <w:ind w:firstLine="540"/>
        <w:jc w:val="both"/>
      </w:pPr>
    </w:p>
    <w:p w:rsidR="0073492B" w:rsidRPr="0073492B" w:rsidRDefault="0073492B">
      <w:pPr>
        <w:pStyle w:val="ConsPlusNormal"/>
        <w:ind w:firstLine="540"/>
        <w:jc w:val="both"/>
      </w:pPr>
      <w:r w:rsidRPr="0073492B">
        <w:t>6.1. Изменение настоящего Соглашения осуществляется по взаимному согласию Сторон в письменной форме в виде дополнений к настоящему Соглашению, которые являются его неотъемлемой частью.</w:t>
      </w:r>
    </w:p>
    <w:p w:rsidR="0073492B" w:rsidRPr="0073492B" w:rsidRDefault="0073492B">
      <w:pPr>
        <w:pStyle w:val="ConsPlusNormal"/>
        <w:spacing w:before="240"/>
        <w:ind w:firstLine="540"/>
        <w:jc w:val="both"/>
      </w:pPr>
      <w:r w:rsidRPr="0073492B">
        <w:t>6.2. Расторжение настоящего Соглашения допускается по соглашению Сторон или по решению суда по основаниям, предусмотренным законодательством Российской Федерации.</w:t>
      </w:r>
    </w:p>
    <w:p w:rsidR="0073492B" w:rsidRPr="0073492B" w:rsidRDefault="0073492B">
      <w:pPr>
        <w:pStyle w:val="ConsPlusNormal"/>
        <w:spacing w:before="240"/>
        <w:ind w:firstLine="540"/>
        <w:jc w:val="both"/>
      </w:pPr>
      <w:r w:rsidRPr="0073492B">
        <w:t>6.3. Споры между Сторонами решаются путем переговоров или в судебном порядке в соответствии с законодательством Российской Федерации.</w:t>
      </w:r>
    </w:p>
    <w:p w:rsidR="0073492B" w:rsidRPr="0073492B" w:rsidRDefault="0073492B">
      <w:pPr>
        <w:pStyle w:val="ConsPlusNormal"/>
        <w:spacing w:before="240"/>
        <w:ind w:firstLine="540"/>
        <w:jc w:val="both"/>
      </w:pPr>
      <w:r w:rsidRPr="0073492B">
        <w:t>6.4. Настоящее Соглашение составлено в двух экземплярах, имеющих одинаковую юридическую силу, на _____ листах каждое (включая приложение), по одному экземпляру для каждой стороны Соглашения.</w:t>
      </w:r>
    </w:p>
    <w:p w:rsidR="0073492B" w:rsidRPr="0073492B" w:rsidRDefault="0073492B">
      <w:pPr>
        <w:pStyle w:val="ConsPlusNormal"/>
        <w:jc w:val="both"/>
      </w:pPr>
    </w:p>
    <w:p w:rsidR="0073492B" w:rsidRPr="0073492B" w:rsidRDefault="0073492B">
      <w:pPr>
        <w:pStyle w:val="ConsPlusNormal"/>
        <w:jc w:val="center"/>
        <w:outlineLvl w:val="2"/>
      </w:pPr>
      <w:r w:rsidRPr="0073492B">
        <w:t>7. Платежные реквизиты Сторон</w:t>
      </w:r>
    </w:p>
    <w:p w:rsidR="0073492B" w:rsidRPr="0073492B" w:rsidRDefault="0073492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19"/>
        <w:gridCol w:w="4252"/>
      </w:tblGrid>
      <w:tr w:rsidR="0073492B" w:rsidRPr="0073492B">
        <w:tc>
          <w:tcPr>
            <w:tcW w:w="4819" w:type="dxa"/>
            <w:tcBorders>
              <w:top w:val="nil"/>
              <w:left w:val="nil"/>
              <w:bottom w:val="nil"/>
              <w:right w:val="nil"/>
            </w:tcBorders>
          </w:tcPr>
          <w:p w:rsidR="0073492B" w:rsidRPr="0073492B" w:rsidRDefault="0073492B">
            <w:pPr>
              <w:pStyle w:val="ConsPlusNormal"/>
              <w:jc w:val="both"/>
            </w:pPr>
            <w:r w:rsidRPr="0073492B">
              <w:t>Учредитель</w:t>
            </w:r>
          </w:p>
          <w:p w:rsidR="0073492B" w:rsidRPr="0073492B" w:rsidRDefault="0073492B">
            <w:pPr>
              <w:pStyle w:val="ConsPlusNormal"/>
              <w:jc w:val="both"/>
            </w:pPr>
            <w:r w:rsidRPr="0073492B">
              <w:t>Место нахождения</w:t>
            </w:r>
          </w:p>
          <w:p w:rsidR="0073492B" w:rsidRPr="0073492B" w:rsidRDefault="0073492B">
            <w:pPr>
              <w:pStyle w:val="ConsPlusNormal"/>
              <w:jc w:val="both"/>
            </w:pPr>
            <w:r w:rsidRPr="0073492B">
              <w:t>Банковские реквизиты</w:t>
            </w:r>
          </w:p>
          <w:p w:rsidR="0073492B" w:rsidRPr="0073492B" w:rsidRDefault="0073492B">
            <w:pPr>
              <w:pStyle w:val="ConsPlusNormal"/>
              <w:jc w:val="both"/>
            </w:pPr>
            <w:r w:rsidRPr="0073492B">
              <w:t>ИНН</w:t>
            </w:r>
          </w:p>
          <w:p w:rsidR="0073492B" w:rsidRPr="0073492B" w:rsidRDefault="0073492B">
            <w:pPr>
              <w:pStyle w:val="ConsPlusNormal"/>
              <w:jc w:val="both"/>
            </w:pPr>
            <w:r w:rsidRPr="0073492B">
              <w:t>БИК</w:t>
            </w:r>
          </w:p>
          <w:p w:rsidR="0073492B" w:rsidRPr="0073492B" w:rsidRDefault="0073492B">
            <w:pPr>
              <w:pStyle w:val="ConsPlusNormal"/>
              <w:jc w:val="both"/>
            </w:pPr>
            <w:r w:rsidRPr="0073492B">
              <w:lastRenderedPageBreak/>
              <w:t>р/с</w:t>
            </w:r>
          </w:p>
          <w:p w:rsidR="0073492B" w:rsidRPr="0073492B" w:rsidRDefault="0073492B">
            <w:pPr>
              <w:pStyle w:val="ConsPlusNormal"/>
              <w:jc w:val="both"/>
            </w:pPr>
            <w:r w:rsidRPr="0073492B">
              <w:t>л/с</w:t>
            </w:r>
          </w:p>
          <w:p w:rsidR="0073492B" w:rsidRPr="0073492B" w:rsidRDefault="0073492B">
            <w:pPr>
              <w:pStyle w:val="ConsPlusNormal"/>
              <w:jc w:val="both"/>
            </w:pPr>
            <w:r w:rsidRPr="0073492B">
              <w:t>Руководитель</w:t>
            </w:r>
          </w:p>
          <w:p w:rsidR="0073492B" w:rsidRPr="0073492B" w:rsidRDefault="0073492B">
            <w:pPr>
              <w:pStyle w:val="ConsPlusNormal"/>
              <w:jc w:val="both"/>
            </w:pPr>
            <w:r w:rsidRPr="0073492B">
              <w:t>_______________________________</w:t>
            </w:r>
          </w:p>
          <w:p w:rsidR="0073492B" w:rsidRPr="0073492B" w:rsidRDefault="0073492B">
            <w:pPr>
              <w:pStyle w:val="ConsPlusNormal"/>
              <w:jc w:val="both"/>
            </w:pPr>
            <w:r w:rsidRPr="0073492B">
              <w:t>(Ф.И.О.)</w:t>
            </w:r>
          </w:p>
          <w:p w:rsidR="0073492B" w:rsidRPr="0073492B" w:rsidRDefault="0073492B">
            <w:pPr>
              <w:pStyle w:val="ConsPlusNormal"/>
              <w:jc w:val="both"/>
            </w:pPr>
            <w:r w:rsidRPr="0073492B">
              <w:t>М.П.</w:t>
            </w:r>
          </w:p>
        </w:tc>
        <w:tc>
          <w:tcPr>
            <w:tcW w:w="4252" w:type="dxa"/>
            <w:tcBorders>
              <w:top w:val="nil"/>
              <w:left w:val="nil"/>
              <w:bottom w:val="nil"/>
              <w:right w:val="nil"/>
            </w:tcBorders>
          </w:tcPr>
          <w:p w:rsidR="0073492B" w:rsidRPr="0073492B" w:rsidRDefault="0073492B">
            <w:pPr>
              <w:pStyle w:val="ConsPlusNormal"/>
              <w:jc w:val="both"/>
            </w:pPr>
            <w:r w:rsidRPr="0073492B">
              <w:lastRenderedPageBreak/>
              <w:t>Учреждение</w:t>
            </w:r>
          </w:p>
          <w:p w:rsidR="0073492B" w:rsidRPr="0073492B" w:rsidRDefault="0073492B">
            <w:pPr>
              <w:pStyle w:val="ConsPlusNormal"/>
              <w:jc w:val="both"/>
            </w:pPr>
            <w:r w:rsidRPr="0073492B">
              <w:t>Место нахождения</w:t>
            </w:r>
          </w:p>
          <w:p w:rsidR="0073492B" w:rsidRPr="0073492B" w:rsidRDefault="0073492B">
            <w:pPr>
              <w:pStyle w:val="ConsPlusNormal"/>
              <w:jc w:val="both"/>
            </w:pPr>
            <w:r w:rsidRPr="0073492B">
              <w:t>Банковские реквизиты</w:t>
            </w:r>
          </w:p>
          <w:p w:rsidR="0073492B" w:rsidRPr="0073492B" w:rsidRDefault="0073492B">
            <w:pPr>
              <w:pStyle w:val="ConsPlusNormal"/>
              <w:jc w:val="both"/>
            </w:pPr>
            <w:r w:rsidRPr="0073492B">
              <w:t>ИНН</w:t>
            </w:r>
          </w:p>
          <w:p w:rsidR="0073492B" w:rsidRPr="0073492B" w:rsidRDefault="0073492B">
            <w:pPr>
              <w:pStyle w:val="ConsPlusNormal"/>
              <w:jc w:val="both"/>
            </w:pPr>
            <w:r w:rsidRPr="0073492B">
              <w:t>БИК</w:t>
            </w:r>
          </w:p>
          <w:p w:rsidR="0073492B" w:rsidRPr="0073492B" w:rsidRDefault="0073492B">
            <w:pPr>
              <w:pStyle w:val="ConsPlusNormal"/>
              <w:jc w:val="both"/>
            </w:pPr>
            <w:r w:rsidRPr="0073492B">
              <w:lastRenderedPageBreak/>
              <w:t>р/с</w:t>
            </w:r>
          </w:p>
          <w:p w:rsidR="0073492B" w:rsidRPr="0073492B" w:rsidRDefault="0073492B">
            <w:pPr>
              <w:pStyle w:val="ConsPlusNormal"/>
              <w:jc w:val="both"/>
            </w:pPr>
            <w:r w:rsidRPr="0073492B">
              <w:t>л/с</w:t>
            </w:r>
          </w:p>
          <w:p w:rsidR="0073492B" w:rsidRPr="0073492B" w:rsidRDefault="0073492B">
            <w:pPr>
              <w:pStyle w:val="ConsPlusNormal"/>
              <w:jc w:val="both"/>
            </w:pPr>
            <w:r w:rsidRPr="0073492B">
              <w:t>Руководитель</w:t>
            </w:r>
          </w:p>
          <w:p w:rsidR="0073492B" w:rsidRPr="0073492B" w:rsidRDefault="0073492B">
            <w:pPr>
              <w:pStyle w:val="ConsPlusNormal"/>
              <w:jc w:val="both"/>
            </w:pPr>
            <w:r w:rsidRPr="0073492B">
              <w:t>______________________________</w:t>
            </w:r>
          </w:p>
          <w:p w:rsidR="0073492B" w:rsidRPr="0073492B" w:rsidRDefault="0073492B">
            <w:pPr>
              <w:pStyle w:val="ConsPlusNormal"/>
              <w:jc w:val="both"/>
            </w:pPr>
            <w:r w:rsidRPr="0073492B">
              <w:t>(Ф.И.О.)</w:t>
            </w:r>
          </w:p>
          <w:p w:rsidR="0073492B" w:rsidRPr="0073492B" w:rsidRDefault="0073492B">
            <w:pPr>
              <w:pStyle w:val="ConsPlusNormal"/>
              <w:jc w:val="both"/>
            </w:pPr>
            <w:r w:rsidRPr="0073492B">
              <w:t>М.П.</w:t>
            </w:r>
          </w:p>
        </w:tc>
      </w:tr>
    </w:tbl>
    <w:p w:rsidR="0073492B" w:rsidRPr="0073492B" w:rsidRDefault="0073492B">
      <w:pPr>
        <w:pStyle w:val="ConsPlusNormal"/>
        <w:jc w:val="both"/>
      </w:pPr>
    </w:p>
    <w:p w:rsidR="0073492B" w:rsidRPr="0073492B" w:rsidRDefault="0073492B">
      <w:pPr>
        <w:pStyle w:val="ConsPlusNormal"/>
        <w:jc w:val="both"/>
      </w:pPr>
    </w:p>
    <w:p w:rsidR="0073492B" w:rsidRPr="0073492B" w:rsidRDefault="0073492B">
      <w:pPr>
        <w:pStyle w:val="ConsPlusNormal"/>
        <w:jc w:val="both"/>
      </w:pPr>
    </w:p>
    <w:p w:rsidR="0073492B" w:rsidRPr="0073492B" w:rsidRDefault="0073492B">
      <w:pPr>
        <w:pStyle w:val="ConsPlusNormal"/>
        <w:jc w:val="both"/>
      </w:pPr>
    </w:p>
    <w:p w:rsidR="0073492B" w:rsidRPr="0073492B" w:rsidRDefault="0073492B">
      <w:pPr>
        <w:pStyle w:val="ConsPlusNormal"/>
        <w:jc w:val="both"/>
      </w:pPr>
    </w:p>
    <w:p w:rsidR="0073492B" w:rsidRPr="0073492B" w:rsidRDefault="0073492B">
      <w:pPr>
        <w:pStyle w:val="ConsPlusNormal"/>
        <w:jc w:val="right"/>
        <w:outlineLvl w:val="0"/>
      </w:pPr>
      <w:r w:rsidRPr="0073492B">
        <w:t>Приложение 2</w:t>
      </w:r>
    </w:p>
    <w:p w:rsidR="0073492B" w:rsidRPr="0073492B" w:rsidRDefault="0073492B">
      <w:pPr>
        <w:pStyle w:val="ConsPlusNormal"/>
        <w:jc w:val="right"/>
      </w:pPr>
      <w:r w:rsidRPr="0073492B">
        <w:t>к постановлению</w:t>
      </w:r>
    </w:p>
    <w:p w:rsidR="0073492B" w:rsidRPr="0073492B" w:rsidRDefault="0073492B">
      <w:pPr>
        <w:pStyle w:val="ConsPlusNormal"/>
        <w:jc w:val="right"/>
      </w:pPr>
      <w:r w:rsidRPr="0073492B">
        <w:t>администрации Белоярского района</w:t>
      </w:r>
    </w:p>
    <w:p w:rsidR="0073492B" w:rsidRPr="0073492B" w:rsidRDefault="0073492B">
      <w:pPr>
        <w:pStyle w:val="ConsPlusNormal"/>
        <w:jc w:val="right"/>
      </w:pPr>
      <w:r w:rsidRPr="0073492B">
        <w:t>от 9 июня 2014 года N 753</w:t>
      </w:r>
    </w:p>
    <w:p w:rsidR="0073492B" w:rsidRPr="0073492B" w:rsidRDefault="0073492B">
      <w:pPr>
        <w:pStyle w:val="ConsPlusNormal"/>
        <w:jc w:val="both"/>
      </w:pPr>
    </w:p>
    <w:p w:rsidR="0073492B" w:rsidRPr="0073492B" w:rsidRDefault="0073492B">
      <w:pPr>
        <w:pStyle w:val="ConsPlusTitle"/>
        <w:jc w:val="center"/>
      </w:pPr>
      <w:bookmarkStart w:id="4" w:name="P212"/>
      <w:bookmarkEnd w:id="4"/>
      <w:r w:rsidRPr="0073492B">
        <w:t>ПОРЯДОК</w:t>
      </w:r>
    </w:p>
    <w:p w:rsidR="0073492B" w:rsidRPr="0073492B" w:rsidRDefault="0073492B">
      <w:pPr>
        <w:pStyle w:val="ConsPlusTitle"/>
        <w:jc w:val="center"/>
      </w:pPr>
      <w:r w:rsidRPr="0073492B">
        <w:t>ОПРЕДЕЛЕНИЯ ОБЪЕМА И УСЛОВИЯ ПРЕДОСТАВЛЕНИЯ СУБСИДИЙ НА ИНЫЕ</w:t>
      </w:r>
    </w:p>
    <w:p w:rsidR="0073492B" w:rsidRPr="0073492B" w:rsidRDefault="0073492B">
      <w:pPr>
        <w:pStyle w:val="ConsPlusTitle"/>
        <w:jc w:val="center"/>
      </w:pPr>
      <w:r w:rsidRPr="0073492B">
        <w:t>ЦЕЛИ БЮДЖЕТНЫМ И АВТОНОМНЫМ УЧРЕЖДЕНИЯМ БЕЛОЯРСКОГО РАЙОНА,</w:t>
      </w:r>
    </w:p>
    <w:p w:rsidR="0073492B" w:rsidRPr="0073492B" w:rsidRDefault="0073492B">
      <w:pPr>
        <w:pStyle w:val="ConsPlusTitle"/>
        <w:jc w:val="center"/>
      </w:pPr>
      <w:r w:rsidRPr="0073492B">
        <w:t>ПОСЕЛЕНИЙ В ГРАНИЦАХ БЕЛОЯРСКОГО РАЙОНА</w:t>
      </w:r>
    </w:p>
    <w:p w:rsidR="0073492B" w:rsidRPr="0073492B" w:rsidRDefault="0073492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3492B" w:rsidRPr="0073492B">
        <w:trPr>
          <w:jc w:val="center"/>
        </w:trPr>
        <w:tc>
          <w:tcPr>
            <w:tcW w:w="9294" w:type="dxa"/>
            <w:tcBorders>
              <w:top w:val="nil"/>
              <w:left w:val="single" w:sz="24" w:space="0" w:color="CED3F1"/>
              <w:bottom w:val="nil"/>
              <w:right w:val="single" w:sz="24" w:space="0" w:color="F4F3F8"/>
            </w:tcBorders>
            <w:shd w:val="clear" w:color="auto" w:fill="F4F3F8"/>
          </w:tcPr>
          <w:p w:rsidR="0073492B" w:rsidRPr="0073492B" w:rsidRDefault="0073492B">
            <w:pPr>
              <w:pStyle w:val="ConsPlusNormal"/>
              <w:jc w:val="center"/>
            </w:pPr>
            <w:r w:rsidRPr="0073492B">
              <w:t>Список изменяющих документов</w:t>
            </w:r>
          </w:p>
          <w:p w:rsidR="0073492B" w:rsidRPr="0073492B" w:rsidRDefault="0073492B">
            <w:pPr>
              <w:pStyle w:val="ConsPlusNormal"/>
              <w:jc w:val="center"/>
            </w:pPr>
            <w:r w:rsidRPr="0073492B">
              <w:t xml:space="preserve">(в ред. </w:t>
            </w:r>
            <w:hyperlink r:id="rId45" w:history="1">
              <w:r w:rsidRPr="0073492B">
                <w:t>постановления</w:t>
              </w:r>
            </w:hyperlink>
            <w:r w:rsidRPr="0073492B">
              <w:t xml:space="preserve"> Администрации Белоярского района от 24.02.2021 N 120)</w:t>
            </w:r>
          </w:p>
        </w:tc>
      </w:tr>
    </w:tbl>
    <w:p w:rsidR="0073492B" w:rsidRPr="0073492B" w:rsidRDefault="0073492B">
      <w:pPr>
        <w:pStyle w:val="ConsPlusNormal"/>
        <w:jc w:val="center"/>
      </w:pPr>
    </w:p>
    <w:p w:rsidR="0073492B" w:rsidRPr="0073492B" w:rsidRDefault="0073492B">
      <w:pPr>
        <w:pStyle w:val="ConsPlusTitle"/>
        <w:jc w:val="center"/>
        <w:outlineLvl w:val="1"/>
      </w:pPr>
      <w:r w:rsidRPr="0073492B">
        <w:t>1. Общие положения</w:t>
      </w:r>
    </w:p>
    <w:p w:rsidR="0073492B" w:rsidRPr="0073492B" w:rsidRDefault="0073492B">
      <w:pPr>
        <w:pStyle w:val="ConsPlusNormal"/>
        <w:jc w:val="both"/>
      </w:pPr>
    </w:p>
    <w:p w:rsidR="0073492B" w:rsidRPr="0073492B" w:rsidRDefault="0073492B">
      <w:pPr>
        <w:pStyle w:val="ConsPlusNormal"/>
        <w:ind w:firstLine="540"/>
        <w:jc w:val="both"/>
      </w:pPr>
      <w:r w:rsidRPr="0073492B">
        <w:t xml:space="preserve">1.1. Настоящий Порядок разработан в соответствии с </w:t>
      </w:r>
      <w:hyperlink r:id="rId46" w:history="1">
        <w:r w:rsidRPr="0073492B">
          <w:t>абзацами вторым</w:t>
        </w:r>
      </w:hyperlink>
      <w:r w:rsidRPr="0073492B">
        <w:t xml:space="preserve"> и </w:t>
      </w:r>
      <w:hyperlink r:id="rId47" w:history="1">
        <w:r w:rsidRPr="0073492B">
          <w:t>четвертым пункта 1 статьи 78.1</w:t>
        </w:r>
      </w:hyperlink>
      <w:r w:rsidRPr="0073492B">
        <w:t xml:space="preserve"> Бюджетного кодекса Российской Федерации от 31 июля 1998 года N 145-ФЗ, </w:t>
      </w:r>
      <w:hyperlink r:id="rId48" w:history="1">
        <w:r w:rsidRPr="0073492B">
          <w:t>постановлением</w:t>
        </w:r>
      </w:hyperlink>
      <w:r w:rsidRPr="0073492B">
        <w:t xml:space="preserve"> Правительства Российской Федерации от 22 февраля 2020 года N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и устанавливает порядок определения объема и условия предоставления бюджетным и автономным учреждениям Белоярского района, поселений в границах Белоярского района (далее - Учреждение) субсидий на цели (направления расходования), не связанные с финансовым обеспечением выполнения муниципального задания на оказание муниципальных услуг (выполнение работ) (далее - Субсидии на иные цели).</w:t>
      </w:r>
    </w:p>
    <w:p w:rsidR="0073492B" w:rsidRPr="0073492B" w:rsidRDefault="0073492B">
      <w:pPr>
        <w:pStyle w:val="ConsPlusNormal"/>
        <w:spacing w:before="240"/>
        <w:ind w:firstLine="540"/>
        <w:jc w:val="both"/>
      </w:pPr>
      <w:r w:rsidRPr="0073492B">
        <w:t>1.2. Субсидии на иные цели предоставляются Учреждению администрацией Белоярского района в лице органа администрации Белоярского района, осуществляющего функции и полномочия учредителя Учреждения и являющегося главным распорядителем средств бюджета Белоярского района, администрацией поселения в границах Белоярского района (далее - Учредитель) в пределах бюджетных ассигнований, предусмотренных решением о бюджете, и лимитов бюджетных обязательств на иные цели, не связанные с финансовым обеспечением выполнения Учреждениями муниципального задания на оказание муниципальных услуг (выполнение работ) в рамках реализации муниципальных программ Белоярского района, поселений в границах Белоярского района, в состав которых могут входить национальные или региональные проекты.</w:t>
      </w:r>
    </w:p>
    <w:p w:rsidR="0073492B" w:rsidRPr="0073492B" w:rsidRDefault="0073492B">
      <w:pPr>
        <w:pStyle w:val="ConsPlusNormal"/>
        <w:spacing w:before="240"/>
        <w:ind w:firstLine="540"/>
        <w:jc w:val="both"/>
      </w:pPr>
      <w:r w:rsidRPr="0073492B">
        <w:lastRenderedPageBreak/>
        <w:t xml:space="preserve">1.3. Субсидии на иные цели предоставляются на </w:t>
      </w:r>
      <w:hyperlink w:anchor="P313" w:history="1">
        <w:r w:rsidRPr="0073492B">
          <w:t>цели</w:t>
        </w:r>
      </w:hyperlink>
      <w:r w:rsidRPr="0073492B">
        <w:t>, установленные приложением к настоящему Порядку, на осуществление расходов, носящих непостоянный характер, включение которых в состав нормативных затрат на оказание муниципальных услуг (выполнение работ) в рамках муниципального задания может привести к искажению стоимости услуг (работ).</w:t>
      </w:r>
    </w:p>
    <w:p w:rsidR="0073492B" w:rsidRPr="0073492B" w:rsidRDefault="0073492B">
      <w:pPr>
        <w:pStyle w:val="ConsPlusNormal"/>
        <w:spacing w:before="240"/>
        <w:ind w:firstLine="540"/>
        <w:jc w:val="both"/>
      </w:pPr>
      <w:r w:rsidRPr="0073492B">
        <w:t>1.4. Понятия и термины, используемые в настоящем Порядке, применяются в значении, установленном законодательством Российской Федерации.</w:t>
      </w:r>
    </w:p>
    <w:p w:rsidR="0073492B" w:rsidRPr="0073492B" w:rsidRDefault="0073492B">
      <w:pPr>
        <w:pStyle w:val="ConsPlusNormal"/>
        <w:jc w:val="both"/>
      </w:pPr>
    </w:p>
    <w:p w:rsidR="0073492B" w:rsidRPr="0073492B" w:rsidRDefault="0073492B">
      <w:pPr>
        <w:pStyle w:val="ConsPlusTitle"/>
        <w:jc w:val="center"/>
        <w:outlineLvl w:val="1"/>
      </w:pPr>
      <w:r w:rsidRPr="0073492B">
        <w:t>2. Условия и порядок предоставления Субсидий на иные цели</w:t>
      </w:r>
    </w:p>
    <w:p w:rsidR="0073492B" w:rsidRPr="0073492B" w:rsidRDefault="0073492B">
      <w:pPr>
        <w:pStyle w:val="ConsPlusNormal"/>
        <w:jc w:val="both"/>
      </w:pPr>
    </w:p>
    <w:p w:rsidR="0073492B" w:rsidRPr="0073492B" w:rsidRDefault="0073492B">
      <w:pPr>
        <w:pStyle w:val="ConsPlusNormal"/>
        <w:ind w:firstLine="540"/>
        <w:jc w:val="both"/>
      </w:pPr>
      <w:bookmarkStart w:id="5" w:name="P228"/>
      <w:bookmarkEnd w:id="5"/>
      <w:r w:rsidRPr="0073492B">
        <w:t>2.1. Для получения Субсидии на иные цели Учреждение представляет Учредителю следующие документы:</w:t>
      </w:r>
    </w:p>
    <w:p w:rsidR="0073492B" w:rsidRPr="0073492B" w:rsidRDefault="0073492B">
      <w:pPr>
        <w:pStyle w:val="ConsPlusNormal"/>
        <w:spacing w:before="240"/>
        <w:ind w:firstLine="540"/>
        <w:jc w:val="both"/>
      </w:pPr>
      <w:r w:rsidRPr="0073492B">
        <w:t xml:space="preserve">1) пояснительная записка, содержащая обоснование необходимости предоставления Субсидии на иные </w:t>
      </w:r>
      <w:hyperlink w:anchor="P313" w:history="1">
        <w:r w:rsidRPr="0073492B">
          <w:t>цели</w:t>
        </w:r>
      </w:hyperlink>
      <w:r w:rsidRPr="0073492B">
        <w:t>, установленные приложением к настоящему Порядку, включая расчет - обоснование суммы Субсидии на иные цели, в том числе предварительная смета на выполнение соответствующих работ (оказание услуг), проведение мероприятий, приобретение имущества (за исключением недвижимого имущества), а также предложения поставщиков (подрядчиков, исполнителей), статистические данные и (или) иная информация;</w:t>
      </w:r>
    </w:p>
    <w:p w:rsidR="0073492B" w:rsidRPr="0073492B" w:rsidRDefault="0073492B">
      <w:pPr>
        <w:pStyle w:val="ConsPlusNormal"/>
        <w:spacing w:before="240"/>
        <w:ind w:firstLine="540"/>
        <w:jc w:val="both"/>
      </w:pPr>
      <w:r w:rsidRPr="0073492B">
        <w:t>2) перечень объектов, подлежащих ремонту, акт обследования таких объектов и дефектная ведомость, предварительная смета расходов, в случае если целью предоставления Субсидии на иные цели является проведение ремонта (реставрации);</w:t>
      </w:r>
    </w:p>
    <w:p w:rsidR="0073492B" w:rsidRPr="0073492B" w:rsidRDefault="0073492B">
      <w:pPr>
        <w:pStyle w:val="ConsPlusNormal"/>
        <w:spacing w:before="240"/>
        <w:ind w:firstLine="540"/>
        <w:jc w:val="both"/>
      </w:pPr>
      <w:r w:rsidRPr="0073492B">
        <w:t>3) программа мероприятий, в случае если целью предоставления Субсидии на иные цели является проведение мероприятий, в том числе конференций, симпозиумов, выставок;</w:t>
      </w:r>
    </w:p>
    <w:p w:rsidR="0073492B" w:rsidRPr="0073492B" w:rsidRDefault="0073492B">
      <w:pPr>
        <w:pStyle w:val="ConsPlusNormal"/>
        <w:spacing w:before="240"/>
        <w:ind w:firstLine="540"/>
        <w:jc w:val="both"/>
      </w:pPr>
      <w:r w:rsidRPr="0073492B">
        <w:t>4) информация о планируемом к приобретению имуществе, в случае если целью предоставления Субсидии на иные цели является приобретение имущества;</w:t>
      </w:r>
    </w:p>
    <w:p w:rsidR="0073492B" w:rsidRPr="0073492B" w:rsidRDefault="0073492B">
      <w:pPr>
        <w:pStyle w:val="ConsPlusNormal"/>
        <w:spacing w:before="240"/>
        <w:ind w:firstLine="540"/>
        <w:jc w:val="both"/>
      </w:pPr>
      <w:r w:rsidRPr="0073492B">
        <w:t>5) информация о количестве физических лиц (среднегодовом количестве), являющихся получателями выплат, и видах таких выплат, в случае если целью предоставления Субсидии на иные цели является осуществление указанных выплат;</w:t>
      </w:r>
    </w:p>
    <w:p w:rsidR="0073492B" w:rsidRPr="0073492B" w:rsidRDefault="0073492B">
      <w:pPr>
        <w:pStyle w:val="ConsPlusNormal"/>
        <w:spacing w:before="240"/>
        <w:ind w:firstLine="540"/>
        <w:jc w:val="both"/>
      </w:pPr>
      <w:r w:rsidRPr="0073492B">
        <w:t>6) иная информация в зависимости от цели предоставления субсидии.</w:t>
      </w:r>
    </w:p>
    <w:p w:rsidR="0073492B" w:rsidRPr="0073492B" w:rsidRDefault="0073492B">
      <w:pPr>
        <w:pStyle w:val="ConsPlusNormal"/>
        <w:spacing w:before="240"/>
        <w:ind w:firstLine="540"/>
        <w:jc w:val="both"/>
      </w:pPr>
      <w:r w:rsidRPr="0073492B">
        <w:t xml:space="preserve">2.2. Предоставление документов, указанных в </w:t>
      </w:r>
      <w:hyperlink w:anchor="P228" w:history="1">
        <w:r w:rsidRPr="0073492B">
          <w:t>пункте 2.1</w:t>
        </w:r>
      </w:hyperlink>
      <w:r w:rsidRPr="0073492B">
        <w:t xml:space="preserve"> настоящего Порядка, осуществляется Учреждением:</w:t>
      </w:r>
    </w:p>
    <w:p w:rsidR="0073492B" w:rsidRPr="0073492B" w:rsidRDefault="0073492B">
      <w:pPr>
        <w:pStyle w:val="ConsPlusNormal"/>
        <w:spacing w:before="240"/>
        <w:ind w:firstLine="540"/>
        <w:jc w:val="both"/>
      </w:pPr>
      <w:r w:rsidRPr="0073492B">
        <w:t xml:space="preserve">- при составлении проекта бюджета Белоярского района на очередной финансовый год и плановый период (проектов решений о бюджетах поселений в границах Белоярского района на очередной финансовый год и плановый период) в срок не позднее даты, установленной запросом Учредителя в отношении Субсидии на иные цели, предоставление которых планируется в очередном финансовом году и в плановом периоде, в соответствии с </w:t>
      </w:r>
      <w:hyperlink r:id="rId49" w:history="1">
        <w:r w:rsidRPr="0073492B">
          <w:t>Порядком</w:t>
        </w:r>
      </w:hyperlink>
      <w:r w:rsidRPr="0073492B">
        <w:t xml:space="preserve"> составления проекта решения о бюджете Белоярского района и проектов решений о бюджетах поселений в границах Белоярского района на очередной финансовый год и плановый период, утвержденным постановлением администрации Белоярского района от 18 июня 2013 года N 864 "О порядке составления проекта решения о бюджете Белоярского района и проектов решений о бюджетах поселений в границах Белоярского района на очередной финансовый год и плановый период";</w:t>
      </w:r>
    </w:p>
    <w:p w:rsidR="0073492B" w:rsidRPr="0073492B" w:rsidRDefault="0073492B">
      <w:pPr>
        <w:pStyle w:val="ConsPlusNormal"/>
        <w:spacing w:before="240"/>
        <w:ind w:firstLine="540"/>
        <w:jc w:val="both"/>
      </w:pPr>
      <w:r w:rsidRPr="0073492B">
        <w:lastRenderedPageBreak/>
        <w:t>- при необходимости предоставления Субсидии на иные цели, увеличения либо уменьшения суммы Субсидии на иные цели, в течение текущего финансового года.</w:t>
      </w:r>
    </w:p>
    <w:p w:rsidR="0073492B" w:rsidRPr="0073492B" w:rsidRDefault="0073492B">
      <w:pPr>
        <w:pStyle w:val="ConsPlusNormal"/>
        <w:spacing w:before="240"/>
        <w:ind w:firstLine="540"/>
        <w:jc w:val="both"/>
      </w:pPr>
      <w:bookmarkStart w:id="6" w:name="P238"/>
      <w:bookmarkEnd w:id="6"/>
      <w:r w:rsidRPr="0073492B">
        <w:t xml:space="preserve">2.3. Учредитель в течение 10 (десяти) рабочих дней со дня получения документов, указанных в </w:t>
      </w:r>
      <w:hyperlink w:anchor="P228" w:history="1">
        <w:r w:rsidRPr="0073492B">
          <w:t>пункте 2.1</w:t>
        </w:r>
      </w:hyperlink>
      <w:r w:rsidRPr="0073492B">
        <w:t xml:space="preserve"> настоящего Порядка, рассматривает их и, в случае отсутствия оснований для отказа, предусмотренных </w:t>
      </w:r>
      <w:hyperlink w:anchor="P242" w:history="1">
        <w:r w:rsidRPr="0073492B">
          <w:t>пунктом 2.5</w:t>
        </w:r>
      </w:hyperlink>
      <w:r w:rsidRPr="0073492B">
        <w:t xml:space="preserve"> настоящего Порядка, представляет на имя главы Белоярского района (поселения в границах Белоярского района) служебную записку с указанием целей выделения (изменения) Субсидии на иные цели, расчет необходимого объема финансовых средств с обоснованием направления расходования средств Субсидии на иные цели.</w:t>
      </w:r>
    </w:p>
    <w:p w:rsidR="0073492B" w:rsidRPr="0073492B" w:rsidRDefault="0073492B">
      <w:pPr>
        <w:pStyle w:val="ConsPlusNormal"/>
        <w:spacing w:before="240"/>
        <w:ind w:firstLine="540"/>
        <w:jc w:val="both"/>
      </w:pPr>
      <w:r w:rsidRPr="0073492B">
        <w:t>После согласования с главой Белоярского района (поселения в границах Белоярского района) служебная записка о предоставлении (изменении) Субсидии на иные цели, расчет с приложением документов, подтверждающих необходимость указанных расходов, направляются Учредителем в Комитет по финансам и налоговой политике администрации Белоярского района (далее - Комитет по финансам) для внесения изменений в сводную бюджетную роспись бюджета Белоярского района на текущий финансовый год, сводные бюджетные росписи бюджетов поселений в границах Белоярского района или включения (изменения) бюджетных ассигнований в решение о бюджете.</w:t>
      </w:r>
    </w:p>
    <w:p w:rsidR="0073492B" w:rsidRPr="0073492B" w:rsidRDefault="0073492B">
      <w:pPr>
        <w:pStyle w:val="ConsPlusNormal"/>
        <w:spacing w:before="240"/>
        <w:ind w:firstLine="540"/>
        <w:jc w:val="both"/>
      </w:pPr>
      <w:r w:rsidRPr="0073492B">
        <w:t xml:space="preserve">2.4. В случае наличия оснований для отказа, предусмотренных </w:t>
      </w:r>
      <w:hyperlink w:anchor="P242" w:history="1">
        <w:r w:rsidRPr="0073492B">
          <w:t>пунктом 2.5</w:t>
        </w:r>
      </w:hyperlink>
      <w:r w:rsidRPr="0073492B">
        <w:t xml:space="preserve"> настоящего Порядка, Учредитель, в течение срока, указанного в </w:t>
      </w:r>
      <w:hyperlink w:anchor="P238" w:history="1">
        <w:r w:rsidRPr="0073492B">
          <w:t>абзаце первом пункта 2.3</w:t>
        </w:r>
      </w:hyperlink>
      <w:r w:rsidRPr="0073492B">
        <w:t xml:space="preserve"> настоящего Порядка, возвращает документы и уведомляет Учреждение об отказе в предоставлении Субсидий на иные цели.</w:t>
      </w:r>
    </w:p>
    <w:p w:rsidR="0073492B" w:rsidRPr="0073492B" w:rsidRDefault="0073492B">
      <w:pPr>
        <w:pStyle w:val="ConsPlusNormal"/>
        <w:spacing w:before="240"/>
        <w:ind w:firstLine="540"/>
        <w:jc w:val="both"/>
      </w:pPr>
      <w:r w:rsidRPr="0073492B">
        <w:t>Учреждение вправе повторно направить документы после устранения замечаний.</w:t>
      </w:r>
    </w:p>
    <w:p w:rsidR="0073492B" w:rsidRPr="0073492B" w:rsidRDefault="0073492B">
      <w:pPr>
        <w:pStyle w:val="ConsPlusNormal"/>
        <w:spacing w:before="240"/>
        <w:ind w:firstLine="540"/>
        <w:jc w:val="both"/>
      </w:pPr>
      <w:bookmarkStart w:id="7" w:name="P242"/>
      <w:bookmarkEnd w:id="7"/>
      <w:r w:rsidRPr="0073492B">
        <w:t>2.5. Основаниями для отказа Учреждению в предоставлении Субсидии на иные цели являются:</w:t>
      </w:r>
    </w:p>
    <w:p w:rsidR="0073492B" w:rsidRPr="0073492B" w:rsidRDefault="0073492B">
      <w:pPr>
        <w:pStyle w:val="ConsPlusNormal"/>
        <w:spacing w:before="240"/>
        <w:ind w:firstLine="540"/>
        <w:jc w:val="both"/>
      </w:pPr>
      <w:r w:rsidRPr="0073492B">
        <w:t xml:space="preserve">непредставление (представление не в полном объеме) документов, указанных в </w:t>
      </w:r>
      <w:hyperlink w:anchor="P228" w:history="1">
        <w:r w:rsidRPr="0073492B">
          <w:t>пункте 2.1</w:t>
        </w:r>
      </w:hyperlink>
      <w:r w:rsidRPr="0073492B">
        <w:t xml:space="preserve"> настоящего Порядка;</w:t>
      </w:r>
    </w:p>
    <w:p w:rsidR="0073492B" w:rsidRPr="0073492B" w:rsidRDefault="0073492B">
      <w:pPr>
        <w:pStyle w:val="ConsPlusNormal"/>
        <w:spacing w:before="240"/>
        <w:ind w:firstLine="540"/>
        <w:jc w:val="both"/>
      </w:pPr>
      <w:r w:rsidRPr="0073492B">
        <w:t>недостоверность информации, содержащейся в документах, представленных Учреждением;</w:t>
      </w:r>
    </w:p>
    <w:p w:rsidR="0073492B" w:rsidRPr="0073492B" w:rsidRDefault="0073492B">
      <w:pPr>
        <w:pStyle w:val="ConsPlusNormal"/>
        <w:spacing w:before="240"/>
        <w:ind w:firstLine="540"/>
        <w:jc w:val="both"/>
      </w:pPr>
      <w:r w:rsidRPr="0073492B">
        <w:t>нецелесообразность и неэффективность предоставления Субсидии на иные цели.</w:t>
      </w:r>
    </w:p>
    <w:p w:rsidR="0073492B" w:rsidRPr="0073492B" w:rsidRDefault="0073492B">
      <w:pPr>
        <w:pStyle w:val="ConsPlusNormal"/>
        <w:spacing w:before="240"/>
        <w:ind w:firstLine="540"/>
        <w:jc w:val="both"/>
      </w:pPr>
      <w:r w:rsidRPr="0073492B">
        <w:t xml:space="preserve">2.6. Размер Субсидии на иные цели рассчитывается в соответствии с </w:t>
      </w:r>
      <w:hyperlink w:anchor="P313" w:history="1">
        <w:r w:rsidRPr="0073492B">
          <w:t>приложением</w:t>
        </w:r>
      </w:hyperlink>
      <w:r w:rsidRPr="0073492B">
        <w:t xml:space="preserve"> к настоящему Порядку.</w:t>
      </w:r>
    </w:p>
    <w:p w:rsidR="0073492B" w:rsidRPr="0073492B" w:rsidRDefault="0073492B">
      <w:pPr>
        <w:pStyle w:val="ConsPlusNormal"/>
        <w:spacing w:before="240"/>
        <w:ind w:firstLine="540"/>
        <w:jc w:val="both"/>
      </w:pPr>
      <w:r w:rsidRPr="0073492B">
        <w:t>2.7. Размер Субсидии на иные цели в текущем финансовом году может быть изменен в следующих случаях:</w:t>
      </w:r>
    </w:p>
    <w:p w:rsidR="0073492B" w:rsidRPr="0073492B" w:rsidRDefault="0073492B">
      <w:pPr>
        <w:pStyle w:val="ConsPlusNormal"/>
        <w:spacing w:before="240"/>
        <w:ind w:firstLine="540"/>
        <w:jc w:val="both"/>
      </w:pPr>
      <w:r w:rsidRPr="0073492B">
        <w:t>1) изменение состава и (или) перечня полномочий (функций) Учредителя, изменение подведомственности Учреждений, целей и (или) видов деятельности Учреждений;</w:t>
      </w:r>
    </w:p>
    <w:p w:rsidR="0073492B" w:rsidRPr="0073492B" w:rsidRDefault="0073492B">
      <w:pPr>
        <w:pStyle w:val="ConsPlusNormal"/>
        <w:spacing w:before="240"/>
        <w:ind w:firstLine="540"/>
        <w:jc w:val="both"/>
      </w:pPr>
      <w:bookmarkStart w:id="8" w:name="P249"/>
      <w:bookmarkEnd w:id="8"/>
      <w:r w:rsidRPr="0073492B">
        <w:t>2) перераспределение бюджетных ассигнований между Учреждениями и целями предоставления субсидии в пределах доведенного до Учредителя объема бюджетных ассигнований на предоставление Субсидии иные цели;</w:t>
      </w:r>
    </w:p>
    <w:p w:rsidR="0073492B" w:rsidRPr="0073492B" w:rsidRDefault="0073492B">
      <w:pPr>
        <w:pStyle w:val="ConsPlusNormal"/>
        <w:spacing w:before="240"/>
        <w:ind w:firstLine="540"/>
        <w:jc w:val="both"/>
      </w:pPr>
      <w:r w:rsidRPr="0073492B">
        <w:t>3) изменение объема бюджетных ассигнований на финансовое обеспечение предоставления Субсидии на иные цели, предусмотренных в бюджетной росписи Учредителю;</w:t>
      </w:r>
    </w:p>
    <w:p w:rsidR="0073492B" w:rsidRPr="0073492B" w:rsidRDefault="0073492B">
      <w:pPr>
        <w:pStyle w:val="ConsPlusNormal"/>
        <w:spacing w:before="240"/>
        <w:ind w:firstLine="540"/>
        <w:jc w:val="both"/>
      </w:pPr>
      <w:r w:rsidRPr="0073492B">
        <w:lastRenderedPageBreak/>
        <w:t>4) отсутствие потребности у Учреждения в предоставлении Субсидии на иные цели;</w:t>
      </w:r>
    </w:p>
    <w:p w:rsidR="0073492B" w:rsidRPr="0073492B" w:rsidRDefault="0073492B">
      <w:pPr>
        <w:pStyle w:val="ConsPlusNormal"/>
        <w:spacing w:before="240"/>
        <w:ind w:firstLine="540"/>
        <w:jc w:val="both"/>
      </w:pPr>
      <w:r w:rsidRPr="0073492B">
        <w:t>5) достижение установленных результатов предоставления Субсидии на иные цели за счет меньшего объема средств;</w:t>
      </w:r>
    </w:p>
    <w:p w:rsidR="0073492B" w:rsidRPr="0073492B" w:rsidRDefault="0073492B">
      <w:pPr>
        <w:pStyle w:val="ConsPlusNormal"/>
        <w:spacing w:before="240"/>
        <w:ind w:firstLine="540"/>
        <w:jc w:val="both"/>
      </w:pPr>
      <w:r w:rsidRPr="0073492B">
        <w:t xml:space="preserve">6) </w:t>
      </w:r>
      <w:proofErr w:type="spellStart"/>
      <w:r w:rsidRPr="0073492B">
        <w:t>недостижение</w:t>
      </w:r>
      <w:proofErr w:type="spellEnd"/>
      <w:r w:rsidRPr="0073492B">
        <w:t xml:space="preserve"> результатов предоставления Субсидии на иные цели.</w:t>
      </w:r>
    </w:p>
    <w:p w:rsidR="0073492B" w:rsidRPr="0073492B" w:rsidRDefault="0073492B">
      <w:pPr>
        <w:pStyle w:val="ConsPlusNormal"/>
        <w:spacing w:before="240"/>
        <w:ind w:firstLine="540"/>
        <w:jc w:val="both"/>
      </w:pPr>
      <w:r w:rsidRPr="0073492B">
        <w:t xml:space="preserve">2.8. При изменении размера Субсидии на иные цели Учреждению в случае, указанном в </w:t>
      </w:r>
      <w:hyperlink w:anchor="P249" w:history="1">
        <w:r w:rsidRPr="0073492B">
          <w:t>подпункте 2 пункта 2.7</w:t>
        </w:r>
      </w:hyperlink>
      <w:r w:rsidRPr="0073492B">
        <w:t xml:space="preserve"> настоящего Порядка, Учредитель предоставляет для согласования на имя главы Белоярского района (поселения в границах Белоярского района) служебную записку с обоснованием перераспределения Субсидий на иные цели в соответствии с </w:t>
      </w:r>
      <w:hyperlink w:anchor="P238" w:history="1">
        <w:r w:rsidRPr="0073492B">
          <w:t>пунктом 2.3</w:t>
        </w:r>
      </w:hyperlink>
      <w:r w:rsidRPr="0073492B">
        <w:t xml:space="preserve"> настоящего Порядка.</w:t>
      </w:r>
    </w:p>
    <w:p w:rsidR="0073492B" w:rsidRPr="0073492B" w:rsidRDefault="0073492B">
      <w:pPr>
        <w:pStyle w:val="ConsPlusNormal"/>
        <w:spacing w:before="240"/>
        <w:ind w:firstLine="540"/>
        <w:jc w:val="both"/>
      </w:pPr>
      <w:r w:rsidRPr="0073492B">
        <w:t>2.9. Предоставление Субсидии на иные цели осуществляется на основании соглашения, заключенного между Учредителем и Учреждением в соответствии с типовой формой, утвержденной распоряжением Комитета по финансам (далее - Соглашение), в котором содержатся следующие положения:</w:t>
      </w:r>
    </w:p>
    <w:p w:rsidR="0073492B" w:rsidRPr="0073492B" w:rsidRDefault="0073492B">
      <w:pPr>
        <w:pStyle w:val="ConsPlusNormal"/>
        <w:spacing w:before="240"/>
        <w:ind w:firstLine="540"/>
        <w:jc w:val="both"/>
      </w:pPr>
      <w:r w:rsidRPr="0073492B">
        <w:t>1) цели предоставления Субсидии на иные цели с указанием наименования национального проекта (программы), в том числе федерального проекта, входящего в состав соответствующего национального проекта (программы), или регионального проекта, обеспечивающего достижение целей, показателей и результатов федерального проекта, в случае если Субсидии на иные цели предоставляются в целях реализации соответствующего проекта (программы);</w:t>
      </w:r>
    </w:p>
    <w:p w:rsidR="0073492B" w:rsidRPr="0073492B" w:rsidRDefault="0073492B">
      <w:pPr>
        <w:pStyle w:val="ConsPlusNormal"/>
        <w:spacing w:before="240"/>
        <w:ind w:firstLine="540"/>
        <w:jc w:val="both"/>
      </w:pPr>
      <w:bookmarkStart w:id="9" w:name="P257"/>
      <w:bookmarkEnd w:id="9"/>
      <w:r w:rsidRPr="0073492B">
        <w:t xml:space="preserve">2) значения результатов предоставления Субсидий на иные цели, которые должны быть конкретными, измеримыми и соответствовать результатам федеральных или региональных проектов (программ), указанных в </w:t>
      </w:r>
      <w:hyperlink w:anchor="P313" w:history="1">
        <w:r w:rsidRPr="0073492B">
          <w:t>приложении</w:t>
        </w:r>
      </w:hyperlink>
      <w:r w:rsidRPr="0073492B">
        <w:t xml:space="preserve"> к настоящему Порядку (в случае если Субсидия на иные цели предоставляется в целях реализации такого проекта), и показателей, необходимых для достижения результатов предоставления Субсидии на иные цели, включая значения показателей в части материальных и нематериальных объектов и (или) услуг, планируемых к получению при достижении результатов соответствующих проектов (при возможности такой детализации);</w:t>
      </w:r>
    </w:p>
    <w:p w:rsidR="0073492B" w:rsidRPr="0073492B" w:rsidRDefault="0073492B">
      <w:pPr>
        <w:pStyle w:val="ConsPlusNormal"/>
        <w:spacing w:before="240"/>
        <w:ind w:firstLine="540"/>
        <w:jc w:val="both"/>
      </w:pPr>
      <w:r w:rsidRPr="0073492B">
        <w:t>3) размер Субсидии на иные цели;</w:t>
      </w:r>
    </w:p>
    <w:p w:rsidR="0073492B" w:rsidRPr="0073492B" w:rsidRDefault="0073492B">
      <w:pPr>
        <w:pStyle w:val="ConsPlusNormal"/>
        <w:spacing w:before="240"/>
        <w:ind w:firstLine="540"/>
        <w:jc w:val="both"/>
      </w:pPr>
      <w:r w:rsidRPr="0073492B">
        <w:t>4) сроки (график) перечисления Субсидии на иные цели;</w:t>
      </w:r>
    </w:p>
    <w:p w:rsidR="0073492B" w:rsidRPr="0073492B" w:rsidRDefault="0073492B">
      <w:pPr>
        <w:pStyle w:val="ConsPlusNormal"/>
        <w:spacing w:before="240"/>
        <w:ind w:firstLine="540"/>
        <w:jc w:val="both"/>
      </w:pPr>
      <w:r w:rsidRPr="0073492B">
        <w:t>5) сроки представления отчетности;</w:t>
      </w:r>
    </w:p>
    <w:p w:rsidR="0073492B" w:rsidRPr="0073492B" w:rsidRDefault="0073492B">
      <w:pPr>
        <w:pStyle w:val="ConsPlusNormal"/>
        <w:spacing w:before="240"/>
        <w:ind w:firstLine="540"/>
        <w:jc w:val="both"/>
      </w:pPr>
      <w:r w:rsidRPr="0073492B">
        <w:t>6) порядок и сроки возврата сумм Субсидии на иные цели в случае несоблюдения Учреждением целей, условий и порядка предоставления Субсидии на иные цели, определенных Соглашением;</w:t>
      </w:r>
    </w:p>
    <w:p w:rsidR="0073492B" w:rsidRPr="0073492B" w:rsidRDefault="0073492B">
      <w:pPr>
        <w:pStyle w:val="ConsPlusNormal"/>
        <w:spacing w:before="240"/>
        <w:ind w:firstLine="540"/>
        <w:jc w:val="both"/>
      </w:pPr>
      <w:r w:rsidRPr="0073492B">
        <w:t>7) основания и порядок внесения изменений в Соглашение, в том числе в случае уменьшения Учредителю как получателю бюджетных средств ранее доведенных лимитов бюджетных обязательств на предоставление Субсидии на иные цели;</w:t>
      </w:r>
    </w:p>
    <w:p w:rsidR="0073492B" w:rsidRPr="0073492B" w:rsidRDefault="0073492B">
      <w:pPr>
        <w:pStyle w:val="ConsPlusNormal"/>
        <w:spacing w:before="240"/>
        <w:ind w:firstLine="540"/>
        <w:jc w:val="both"/>
      </w:pPr>
      <w:r w:rsidRPr="0073492B">
        <w:t>8) основания для досрочного прекращения Соглашения по решению Учредителя в одностороннем порядке, в том числе в связи с:</w:t>
      </w:r>
    </w:p>
    <w:p w:rsidR="0073492B" w:rsidRPr="0073492B" w:rsidRDefault="0073492B">
      <w:pPr>
        <w:pStyle w:val="ConsPlusNormal"/>
        <w:spacing w:before="240"/>
        <w:ind w:firstLine="540"/>
        <w:jc w:val="both"/>
      </w:pPr>
      <w:r w:rsidRPr="0073492B">
        <w:t>- реорганизацией или ликвидацией Учреждения;</w:t>
      </w:r>
    </w:p>
    <w:p w:rsidR="0073492B" w:rsidRPr="0073492B" w:rsidRDefault="0073492B">
      <w:pPr>
        <w:pStyle w:val="ConsPlusNormal"/>
        <w:spacing w:before="240"/>
        <w:ind w:firstLine="540"/>
        <w:jc w:val="both"/>
      </w:pPr>
      <w:r w:rsidRPr="0073492B">
        <w:t xml:space="preserve">- нарушением Учреждением целей и условий предоставления Субсидии на иные цели, </w:t>
      </w:r>
      <w:r w:rsidRPr="0073492B">
        <w:lastRenderedPageBreak/>
        <w:t>установленных правовым актом и (или) Соглашением;</w:t>
      </w:r>
    </w:p>
    <w:p w:rsidR="0073492B" w:rsidRPr="0073492B" w:rsidRDefault="0073492B">
      <w:pPr>
        <w:pStyle w:val="ConsPlusNormal"/>
        <w:spacing w:before="240"/>
        <w:ind w:firstLine="540"/>
        <w:jc w:val="both"/>
      </w:pPr>
      <w:r w:rsidRPr="0073492B">
        <w:t>9) запрет на расторжение Соглашения Учреждением в одностороннем порядке;</w:t>
      </w:r>
    </w:p>
    <w:p w:rsidR="0073492B" w:rsidRPr="0073492B" w:rsidRDefault="0073492B">
      <w:pPr>
        <w:pStyle w:val="ConsPlusNormal"/>
        <w:spacing w:before="240"/>
        <w:ind w:firstLine="540"/>
        <w:jc w:val="both"/>
      </w:pPr>
      <w:r w:rsidRPr="0073492B">
        <w:t>10) иные положения (при необходимости).</w:t>
      </w:r>
    </w:p>
    <w:p w:rsidR="0073492B" w:rsidRPr="0073492B" w:rsidRDefault="0073492B">
      <w:pPr>
        <w:pStyle w:val="ConsPlusNormal"/>
        <w:spacing w:before="240"/>
        <w:ind w:firstLine="540"/>
        <w:jc w:val="both"/>
      </w:pPr>
      <w:r w:rsidRPr="0073492B">
        <w:t>2.10. Соглашение заключается на один финансовый год после доведения Комитетом по финансам до главных распорядителей средств бюджета Белоярского района, бюджетов поселений в границах Белоярского района лимитов бюджетных обязательств на осуществление соответствующих полномочий.</w:t>
      </w:r>
    </w:p>
    <w:p w:rsidR="0073492B" w:rsidRPr="0073492B" w:rsidRDefault="0073492B">
      <w:pPr>
        <w:pStyle w:val="ConsPlusNormal"/>
        <w:spacing w:before="240"/>
        <w:ind w:firstLine="540"/>
        <w:jc w:val="both"/>
      </w:pPr>
      <w:r w:rsidRPr="0073492B">
        <w:t>При изменении размера предоставляемых Субсидии на иные цели в Соглашения вносятся изменения путем заключения дополнительных Соглашений.</w:t>
      </w:r>
    </w:p>
    <w:p w:rsidR="0073492B" w:rsidRPr="0073492B" w:rsidRDefault="0073492B">
      <w:pPr>
        <w:pStyle w:val="ConsPlusNormal"/>
        <w:spacing w:before="240"/>
        <w:ind w:firstLine="540"/>
        <w:jc w:val="both"/>
      </w:pPr>
      <w:r w:rsidRPr="0073492B">
        <w:t>2.11. Учреждения на первое число месяца, предшествующего месяцу, в котором планируется заключение Соглашения, должны соответствовать следующим требованиям:</w:t>
      </w:r>
    </w:p>
    <w:p w:rsidR="0073492B" w:rsidRPr="0073492B" w:rsidRDefault="0073492B">
      <w:pPr>
        <w:pStyle w:val="ConsPlusNormal"/>
        <w:spacing w:before="240"/>
        <w:ind w:firstLine="540"/>
        <w:jc w:val="both"/>
      </w:pPr>
      <w:r w:rsidRPr="0073492B">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3492B" w:rsidRPr="0073492B" w:rsidRDefault="0073492B">
      <w:pPr>
        <w:pStyle w:val="ConsPlusNormal"/>
        <w:spacing w:before="240"/>
        <w:ind w:firstLine="540"/>
        <w:jc w:val="both"/>
      </w:pPr>
      <w:r w:rsidRPr="0073492B">
        <w:t>отсутствие просроченной задолженности по возврату в бюджет Белоярского района, бюджеты поселений в границах Белоярского района, из которых планируется предоставление Субсидии на иные цели в соответствии с настоящим Порядком, субсидий, бюджетных инвестиций, предоставленных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вступившим законную силу, исполнительным документам, а также иных случаев установленных муниципальными правовыми актами администрации Белоярского района, администраций поселений в границах Белоярского района.</w:t>
      </w:r>
    </w:p>
    <w:p w:rsidR="0073492B" w:rsidRPr="0073492B" w:rsidRDefault="0073492B">
      <w:pPr>
        <w:pStyle w:val="ConsPlusNormal"/>
        <w:spacing w:before="240"/>
        <w:ind w:firstLine="540"/>
        <w:jc w:val="both"/>
      </w:pPr>
      <w:r w:rsidRPr="0073492B">
        <w:t>2.12. Подготовка проекта Соглашения осуществляется Учредителем в течение десяти рабочих дней после доведения Комитетом по финансам до Учредителя лимитов бюджетных обязательств на предоставление Субсидий на иные цели и в течение 1 (одного) рабочего дня направляется в Учреждение для подписания. Срок подписания проекта соглашения Учреждением не может превышать 3 (трех) рабочих дней.</w:t>
      </w:r>
    </w:p>
    <w:p w:rsidR="0073492B" w:rsidRPr="0073492B" w:rsidRDefault="0073492B">
      <w:pPr>
        <w:pStyle w:val="ConsPlusNormal"/>
        <w:spacing w:before="240"/>
        <w:ind w:firstLine="540"/>
        <w:jc w:val="both"/>
      </w:pPr>
      <w:r w:rsidRPr="0073492B">
        <w:t>2.13. Дополнительные соглашения к Соглашению, предусматривающие внесение в него изменений, или его расторжение, заключаются в соответствии с типовой формой, утвержденной распоряжением Комитета финансам.</w:t>
      </w:r>
    </w:p>
    <w:p w:rsidR="0073492B" w:rsidRPr="0073492B" w:rsidRDefault="0073492B">
      <w:pPr>
        <w:pStyle w:val="ConsPlusNormal"/>
        <w:spacing w:before="240"/>
        <w:ind w:firstLine="540"/>
        <w:jc w:val="both"/>
      </w:pPr>
      <w:r w:rsidRPr="0073492B">
        <w:t>2.14. Соглашение может быть прекращено досрочно в одностороннем порядке по решению Учредителя по следующим основаниям:</w:t>
      </w:r>
    </w:p>
    <w:p w:rsidR="0073492B" w:rsidRPr="0073492B" w:rsidRDefault="0073492B">
      <w:pPr>
        <w:pStyle w:val="ConsPlusNormal"/>
        <w:spacing w:before="240"/>
        <w:ind w:firstLine="540"/>
        <w:jc w:val="both"/>
      </w:pPr>
      <w:r w:rsidRPr="0073492B">
        <w:t>- реорганизация или ликвидация Учреждения;</w:t>
      </w:r>
    </w:p>
    <w:p w:rsidR="0073492B" w:rsidRPr="0073492B" w:rsidRDefault="0073492B">
      <w:pPr>
        <w:pStyle w:val="ConsPlusNormal"/>
        <w:spacing w:before="240"/>
        <w:ind w:firstLine="540"/>
        <w:jc w:val="both"/>
      </w:pPr>
      <w:r w:rsidRPr="0073492B">
        <w:t>- нарушение Учреждением целей и условий предоставления субсидии, установленных настоящим Порядком и (или) Соглашением.</w:t>
      </w:r>
    </w:p>
    <w:p w:rsidR="0073492B" w:rsidRPr="0073492B" w:rsidRDefault="0073492B">
      <w:pPr>
        <w:pStyle w:val="ConsPlusNormal"/>
        <w:spacing w:before="240"/>
        <w:ind w:firstLine="540"/>
        <w:jc w:val="both"/>
      </w:pPr>
      <w:r w:rsidRPr="0073492B">
        <w:t>Расторжение соглашения Учреждением в одностороннем порядке не допускается.</w:t>
      </w:r>
    </w:p>
    <w:p w:rsidR="0073492B" w:rsidRPr="0073492B" w:rsidRDefault="0073492B">
      <w:pPr>
        <w:pStyle w:val="ConsPlusNormal"/>
        <w:spacing w:before="240"/>
        <w:ind w:firstLine="540"/>
        <w:jc w:val="both"/>
      </w:pPr>
      <w:r w:rsidRPr="0073492B">
        <w:lastRenderedPageBreak/>
        <w:t>2.15. Перечисление Субсидии на иные цели осуществляется Учредителем на лицевой счет, открытый Учреждением в Комитете по финансам для учета операций по получению и использованию Субсидии на иные цели, ежедневно в размере потребности на осуществление расходов путем списания денежных средств с лицевого счета Учредителя, открытого в Комитете по финансам.</w:t>
      </w:r>
    </w:p>
    <w:p w:rsidR="0073492B" w:rsidRPr="0073492B" w:rsidRDefault="0073492B">
      <w:pPr>
        <w:pStyle w:val="ConsPlusNormal"/>
        <w:spacing w:before="240"/>
        <w:ind w:firstLine="540"/>
        <w:jc w:val="both"/>
      </w:pPr>
      <w:bookmarkStart w:id="10" w:name="P280"/>
      <w:bookmarkEnd w:id="10"/>
      <w:r w:rsidRPr="0073492B">
        <w:t xml:space="preserve">2.16. Результаты предоставления Субсидии на иные </w:t>
      </w:r>
      <w:hyperlink w:anchor="P313" w:history="1">
        <w:r w:rsidRPr="0073492B">
          <w:t>цели</w:t>
        </w:r>
      </w:hyperlink>
      <w:r w:rsidRPr="0073492B">
        <w:t xml:space="preserve"> установлены в приложении к настоящему Порядку.</w:t>
      </w:r>
    </w:p>
    <w:p w:rsidR="0073492B" w:rsidRPr="0073492B" w:rsidRDefault="0073492B">
      <w:pPr>
        <w:pStyle w:val="ConsPlusNormal"/>
        <w:spacing w:before="240"/>
        <w:ind w:firstLine="540"/>
        <w:jc w:val="both"/>
      </w:pPr>
      <w:r w:rsidRPr="0073492B">
        <w:t xml:space="preserve">2.17. Положения, установленные </w:t>
      </w:r>
      <w:hyperlink w:anchor="P257" w:history="1">
        <w:r w:rsidRPr="0073492B">
          <w:t>подпунктом 2 пункта 2.9</w:t>
        </w:r>
      </w:hyperlink>
      <w:r w:rsidRPr="0073492B">
        <w:t xml:space="preserve"> и </w:t>
      </w:r>
      <w:hyperlink w:anchor="P280" w:history="1">
        <w:r w:rsidRPr="0073492B">
          <w:t>пунктом 2.16</w:t>
        </w:r>
      </w:hyperlink>
      <w:r w:rsidRPr="0073492B">
        <w:t xml:space="preserve"> настоящего Порядка, не применяются при предоставлении субсидий на осуществление выплат физическим лицам, проведение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w:t>
      </w:r>
    </w:p>
    <w:p w:rsidR="0073492B" w:rsidRPr="0073492B" w:rsidRDefault="0073492B">
      <w:pPr>
        <w:pStyle w:val="ConsPlusNormal"/>
        <w:jc w:val="both"/>
      </w:pPr>
    </w:p>
    <w:p w:rsidR="0073492B" w:rsidRPr="0073492B" w:rsidRDefault="0073492B">
      <w:pPr>
        <w:pStyle w:val="ConsPlusTitle"/>
        <w:jc w:val="center"/>
        <w:outlineLvl w:val="1"/>
      </w:pPr>
      <w:bookmarkStart w:id="11" w:name="P283"/>
      <w:bookmarkEnd w:id="11"/>
      <w:r w:rsidRPr="0073492B">
        <w:t>3. Требования к отчетности</w:t>
      </w:r>
    </w:p>
    <w:p w:rsidR="0073492B" w:rsidRPr="0073492B" w:rsidRDefault="0073492B">
      <w:pPr>
        <w:pStyle w:val="ConsPlusNormal"/>
        <w:jc w:val="both"/>
      </w:pPr>
    </w:p>
    <w:p w:rsidR="0073492B" w:rsidRPr="0073492B" w:rsidRDefault="0073492B">
      <w:pPr>
        <w:pStyle w:val="ConsPlusNormal"/>
        <w:ind w:firstLine="540"/>
        <w:jc w:val="both"/>
      </w:pPr>
      <w:r w:rsidRPr="0073492B">
        <w:t xml:space="preserve">3.1. Учреждения в сроки, установленные Соглашением, предоставляют на бумажном носителе Учредителю отчетность о достижении результатов, указанных в </w:t>
      </w:r>
      <w:hyperlink w:anchor="P313" w:history="1">
        <w:r w:rsidRPr="0073492B">
          <w:t>приложении</w:t>
        </w:r>
      </w:hyperlink>
      <w:r w:rsidRPr="0073492B">
        <w:t xml:space="preserve"> к настоящему Порядку, иных показателей (при их установлении) и отчетность об осуществлении расходов, источником финансового обеспечения которых является Субсидии на иные цели. Отчетность формируется по формам, установленным Комитетом по финансам, в составе типовой формы Соглашения о предоставлении Субсидии на иные цели.</w:t>
      </w:r>
    </w:p>
    <w:p w:rsidR="0073492B" w:rsidRPr="0073492B" w:rsidRDefault="0073492B">
      <w:pPr>
        <w:pStyle w:val="ConsPlusNormal"/>
        <w:spacing w:before="240"/>
        <w:ind w:firstLine="540"/>
        <w:jc w:val="both"/>
      </w:pPr>
      <w:r w:rsidRPr="0073492B">
        <w:t>3.2. Учредитель вправе устанавливать в Соглашении дополнительные формы представления Учреждением вышеуказанной отчетности и сроки их представления.</w:t>
      </w:r>
    </w:p>
    <w:p w:rsidR="0073492B" w:rsidRPr="0073492B" w:rsidRDefault="0073492B">
      <w:pPr>
        <w:pStyle w:val="ConsPlusNormal"/>
        <w:jc w:val="both"/>
      </w:pPr>
    </w:p>
    <w:p w:rsidR="0073492B" w:rsidRPr="0073492B" w:rsidRDefault="0073492B">
      <w:pPr>
        <w:pStyle w:val="ConsPlusTitle"/>
        <w:jc w:val="center"/>
        <w:outlineLvl w:val="1"/>
      </w:pPr>
      <w:bookmarkStart w:id="12" w:name="P288"/>
      <w:bookmarkEnd w:id="12"/>
      <w:r w:rsidRPr="0073492B">
        <w:t>4. Порядок осуществления контроля за соблюдением целей,</w:t>
      </w:r>
    </w:p>
    <w:p w:rsidR="0073492B" w:rsidRPr="0073492B" w:rsidRDefault="0073492B">
      <w:pPr>
        <w:pStyle w:val="ConsPlusTitle"/>
        <w:jc w:val="center"/>
      </w:pPr>
      <w:r w:rsidRPr="0073492B">
        <w:t>условий и порядка предоставления Субсидии на иные цели</w:t>
      </w:r>
    </w:p>
    <w:p w:rsidR="0073492B" w:rsidRPr="0073492B" w:rsidRDefault="0073492B">
      <w:pPr>
        <w:pStyle w:val="ConsPlusTitle"/>
        <w:jc w:val="center"/>
      </w:pPr>
      <w:r w:rsidRPr="0073492B">
        <w:t>и ответственность за их несоблюдение</w:t>
      </w:r>
    </w:p>
    <w:p w:rsidR="0073492B" w:rsidRPr="0073492B" w:rsidRDefault="0073492B">
      <w:pPr>
        <w:pStyle w:val="ConsPlusNormal"/>
        <w:jc w:val="both"/>
      </w:pPr>
    </w:p>
    <w:p w:rsidR="0073492B" w:rsidRPr="0073492B" w:rsidRDefault="0073492B">
      <w:pPr>
        <w:pStyle w:val="ConsPlusNormal"/>
        <w:ind w:firstLine="540"/>
        <w:jc w:val="both"/>
      </w:pPr>
      <w:r w:rsidRPr="0073492B">
        <w:t>4.1. Не использованные в текущем финансовом году остатки Субсидии на иные цели, предоставленной Учреждению, подлежат перечислению в бюджет Белоярского района (поселения в границах Белоярского района) в порядке и сроки, установленные Комитетом по финансам.</w:t>
      </w:r>
    </w:p>
    <w:p w:rsidR="0073492B" w:rsidRPr="0073492B" w:rsidRDefault="0073492B">
      <w:pPr>
        <w:pStyle w:val="ConsPlusNormal"/>
        <w:spacing w:before="240"/>
        <w:ind w:firstLine="540"/>
        <w:jc w:val="both"/>
      </w:pPr>
      <w:r w:rsidRPr="0073492B">
        <w:t>4.2. Учреждения вправе использовать остатки Субсидии на иные цели, предоставленные Учреждению за счет средств бюджета Белоярского района (поселения в границах Белоярского района), при наличии потребности и при условии направления их на те же цели в очередном финансовом году, в соответствии с решением Учредителя, по согласованию с Комитетом по финансам.</w:t>
      </w:r>
    </w:p>
    <w:p w:rsidR="0073492B" w:rsidRPr="0073492B" w:rsidRDefault="0073492B">
      <w:pPr>
        <w:pStyle w:val="ConsPlusNormal"/>
        <w:spacing w:before="240"/>
        <w:ind w:firstLine="540"/>
        <w:jc w:val="both"/>
      </w:pPr>
      <w:r w:rsidRPr="0073492B">
        <w:t>Принятие решения об использовании в очередном финансовом году не использованных в текущем финансовом году остатков средств Субсидий на иные цели осуществляется Учредителем при наличии неисполненных обязательств, принятых Учреждениями, источником финансового обеспечения которых являются неиспользованные остатки Субсидии на иные цели, на основании отчета о расходах Учреждения с приложением к нему копий документов, подтверждающих наличие неисполненных принятых обязательств Учреждения (за исключением документов, содержащих сведения, составляющие государственную тайну), и (или) обязательств, подлежащих принятию в очередном финансовом году в соответствии с конкурсными процедурами и (или) отборами, представленных Учреждениями Учредителям, а также в случае размещения до 1 января очередного финансового года извещения об осуществлении закупки товаров, работ, услуг в единой информационной системе в сфере закупок либо направления приглашения принять участие в определении поставщика (подрядчика, исполнителя), проектов контрактов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кроме Субсидий на иные цели, предоставляемых в целях осуществления выплат физическим лицам.</w:t>
      </w:r>
    </w:p>
    <w:p w:rsidR="0073492B" w:rsidRPr="0073492B" w:rsidRDefault="0073492B">
      <w:pPr>
        <w:pStyle w:val="ConsPlusNormal"/>
        <w:spacing w:before="240"/>
        <w:ind w:firstLine="540"/>
        <w:jc w:val="both"/>
      </w:pPr>
      <w:r w:rsidRPr="0073492B">
        <w:t>4.3. Учреждение несет ответственность за достоверность представляемых Учредителю данных об использовании Субсидий на иные цели, а также за целевое использование средств в соответствии с условиями, предусмотренными Соглашением.</w:t>
      </w:r>
    </w:p>
    <w:p w:rsidR="0073492B" w:rsidRPr="0073492B" w:rsidRDefault="0073492B">
      <w:pPr>
        <w:pStyle w:val="ConsPlusNormal"/>
        <w:spacing w:before="240"/>
        <w:ind w:firstLine="540"/>
        <w:jc w:val="both"/>
      </w:pPr>
      <w:r w:rsidRPr="0073492B">
        <w:t>Контроль за использованием Субсидий на иные цели, соблюдением условий их предоставления осуществляют Учредители и органы муниципального финансового контроля в соответствии с действующим законодательством.</w:t>
      </w:r>
    </w:p>
    <w:p w:rsidR="0073492B" w:rsidRPr="0073492B" w:rsidRDefault="0073492B">
      <w:pPr>
        <w:pStyle w:val="ConsPlusNormal"/>
        <w:spacing w:before="240"/>
        <w:ind w:firstLine="540"/>
        <w:jc w:val="both"/>
      </w:pPr>
      <w:r w:rsidRPr="0073492B">
        <w:t xml:space="preserve">Учреждение несет ответственность за нецелевое использование бюджетных средств, выразившееся в направлении средств на цели, не соответствующие целям, определенным Соглашением, в соответствии с </w:t>
      </w:r>
      <w:hyperlink r:id="rId50" w:history="1">
        <w:r w:rsidRPr="0073492B">
          <w:t>Кодексом</w:t>
        </w:r>
      </w:hyperlink>
      <w:r w:rsidRPr="0073492B">
        <w:t xml:space="preserve"> Российской Федерации об административных правонарушениях.</w:t>
      </w:r>
    </w:p>
    <w:p w:rsidR="0073492B" w:rsidRPr="0073492B" w:rsidRDefault="0073492B">
      <w:pPr>
        <w:pStyle w:val="ConsPlusNormal"/>
        <w:spacing w:before="240"/>
        <w:ind w:firstLine="540"/>
        <w:jc w:val="both"/>
      </w:pPr>
      <w:r w:rsidRPr="0073492B">
        <w:t>Ответственным за обоснованность размера Субсидий на иные цели, целевой и эффективный характер ее использования является руководитель Учреждения.</w:t>
      </w:r>
    </w:p>
    <w:p w:rsidR="0073492B" w:rsidRPr="0073492B" w:rsidRDefault="0073492B">
      <w:pPr>
        <w:pStyle w:val="ConsPlusNormal"/>
        <w:spacing w:before="240"/>
        <w:ind w:firstLine="540"/>
        <w:jc w:val="both"/>
      </w:pPr>
      <w:r w:rsidRPr="0073492B">
        <w:t xml:space="preserve">4.4. В случае несоблюдения Учреждением целей и условий, установленных при предоставлении Субсидии на иные цели, выявленных по результатам проверок, а также в случае </w:t>
      </w:r>
      <w:proofErr w:type="spellStart"/>
      <w:r w:rsidRPr="0073492B">
        <w:t>недостижения</w:t>
      </w:r>
      <w:proofErr w:type="spellEnd"/>
      <w:r w:rsidRPr="0073492B">
        <w:t xml:space="preserve"> результатов предоставления Субсидии на иные цели, Субсидии на иные цели подлежат возврату в бюджет Белоярского района (поселения в границах Белоярского района) в установленном порядке.</w:t>
      </w:r>
    </w:p>
    <w:p w:rsidR="0073492B" w:rsidRPr="0073492B" w:rsidRDefault="0073492B">
      <w:pPr>
        <w:pStyle w:val="ConsPlusNormal"/>
        <w:spacing w:before="240"/>
        <w:ind w:firstLine="540"/>
        <w:jc w:val="both"/>
      </w:pPr>
      <w:r w:rsidRPr="0073492B">
        <w:t xml:space="preserve">4.5. В случае установления факта несоблюдения Учреждением целей и условий, установленных при предоставлении Субсидии на иные цели, выявленных по результатам проверок, проведенных Учредителем и (или) органом муниципального финансового контроля, а также факта </w:t>
      </w:r>
      <w:proofErr w:type="spellStart"/>
      <w:r w:rsidRPr="0073492B">
        <w:t>недостижения</w:t>
      </w:r>
      <w:proofErr w:type="spellEnd"/>
      <w:r w:rsidRPr="0073492B">
        <w:t xml:space="preserve"> Учреждением результатов предоставления Субсидий на иные цели Учредитель направляет Учреждению письменное требование о ее возврате в течение 5 (пяти) рабочих дней с момента их установления. Требование о возврате Субсидии на иные цели или ее части должно быть исполнено Учреждением в течение месяца со дня его получения.</w:t>
      </w:r>
    </w:p>
    <w:p w:rsidR="0073492B" w:rsidRPr="0073492B" w:rsidRDefault="0073492B">
      <w:pPr>
        <w:pStyle w:val="ConsPlusNormal"/>
        <w:spacing w:before="240"/>
        <w:ind w:firstLine="540"/>
        <w:jc w:val="both"/>
      </w:pPr>
      <w:r w:rsidRPr="0073492B">
        <w:t>4.6. В случае невыполнения в установленный срок требования о возврате Субсидии на иные цели Учредитель обеспечивает ее взыскание в судебном порядке в соответствии с законодательством Российской Федерации.</w:t>
      </w:r>
    </w:p>
    <w:p w:rsidR="0073492B" w:rsidRPr="0073492B" w:rsidRDefault="0073492B">
      <w:pPr>
        <w:pStyle w:val="ConsPlusNormal"/>
        <w:spacing w:before="240"/>
        <w:ind w:firstLine="540"/>
        <w:jc w:val="both"/>
      </w:pPr>
      <w:r w:rsidRPr="0073492B">
        <w:t xml:space="preserve">4.7. В случае, если для достижения целей предоставления Субсидии на иные цели предусмотрено последующее предоставление Учреждением средств иным лицам (за исключением средств, предоставляемых в целях реализации решений Президента Российской Федерации, исполнения контрактов (договоров) на поставку товаров, выполнение работ, оказание услуг), в том числе в форме гранта, в Соглашение включаются условия, аналогичные положениям, указанным в </w:t>
      </w:r>
      <w:hyperlink w:anchor="P283" w:history="1">
        <w:r w:rsidRPr="0073492B">
          <w:t>разделах 3</w:t>
        </w:r>
      </w:hyperlink>
      <w:r w:rsidRPr="0073492B">
        <w:t xml:space="preserve"> и </w:t>
      </w:r>
      <w:hyperlink w:anchor="P288" w:history="1">
        <w:r w:rsidRPr="0073492B">
          <w:t>4</w:t>
        </w:r>
      </w:hyperlink>
      <w:r w:rsidRPr="0073492B">
        <w:t xml:space="preserve"> Порядка, в отношении таких иных лиц.</w:t>
      </w:r>
    </w:p>
    <w:p w:rsidR="0073492B" w:rsidRPr="0073492B" w:rsidRDefault="0073492B">
      <w:pPr>
        <w:pStyle w:val="ConsPlusNormal"/>
        <w:jc w:val="right"/>
        <w:outlineLvl w:val="1"/>
      </w:pPr>
      <w:r w:rsidRPr="0073492B">
        <w:t>Приложение</w:t>
      </w:r>
    </w:p>
    <w:p w:rsidR="0073492B" w:rsidRPr="0073492B" w:rsidRDefault="0073492B">
      <w:pPr>
        <w:pStyle w:val="ConsPlusNormal"/>
        <w:jc w:val="right"/>
      </w:pPr>
      <w:r w:rsidRPr="0073492B">
        <w:t>к Порядку определения объема и условиям предоставления</w:t>
      </w:r>
    </w:p>
    <w:p w:rsidR="0073492B" w:rsidRPr="0073492B" w:rsidRDefault="0073492B">
      <w:pPr>
        <w:pStyle w:val="ConsPlusNormal"/>
        <w:jc w:val="right"/>
      </w:pPr>
      <w:r w:rsidRPr="0073492B">
        <w:t>субсидий на иные цели бюджетным и автономным учреждениям</w:t>
      </w:r>
    </w:p>
    <w:p w:rsidR="0073492B" w:rsidRPr="0073492B" w:rsidRDefault="0073492B">
      <w:pPr>
        <w:pStyle w:val="ConsPlusNormal"/>
        <w:jc w:val="right"/>
      </w:pPr>
      <w:r w:rsidRPr="0073492B">
        <w:t>Белоярского района, поселений в границах Белоярского района</w:t>
      </w:r>
    </w:p>
    <w:p w:rsidR="0073492B" w:rsidRPr="0073492B" w:rsidRDefault="0073492B">
      <w:pPr>
        <w:pStyle w:val="ConsPlusNormal"/>
        <w:jc w:val="both"/>
      </w:pPr>
    </w:p>
    <w:p w:rsidR="0073492B" w:rsidRPr="0073492B" w:rsidRDefault="0073492B">
      <w:pPr>
        <w:pStyle w:val="ConsPlusTitle"/>
        <w:jc w:val="center"/>
      </w:pPr>
      <w:bookmarkStart w:id="13" w:name="P313"/>
      <w:bookmarkEnd w:id="13"/>
      <w:r w:rsidRPr="0073492B">
        <w:t>ЦЕЛИ</w:t>
      </w:r>
    </w:p>
    <w:p w:rsidR="0073492B" w:rsidRPr="0073492B" w:rsidRDefault="0073492B">
      <w:pPr>
        <w:pStyle w:val="ConsPlusTitle"/>
        <w:jc w:val="center"/>
      </w:pPr>
      <w:r w:rsidRPr="0073492B">
        <w:t>ПРЕДОСТАВЛЕНИЯ СУБСИДИЙ НА ИНЫЕ ЦЕЛИ, ДОКУМЕНТЫ,</w:t>
      </w:r>
    </w:p>
    <w:p w:rsidR="0073492B" w:rsidRPr="0073492B" w:rsidRDefault="0073492B">
      <w:pPr>
        <w:pStyle w:val="ConsPlusTitle"/>
        <w:jc w:val="center"/>
      </w:pPr>
      <w:r w:rsidRPr="0073492B">
        <w:t>ПРЕДОСТАВЛЯЕМЫЕ МУНИЦИПАЛЬНЫМ УЧРЕЖДЕНИЕМ, ПОРЯДОК РАСЧЕТА</w:t>
      </w:r>
    </w:p>
    <w:p w:rsidR="0073492B" w:rsidRPr="0073492B" w:rsidRDefault="0073492B">
      <w:pPr>
        <w:pStyle w:val="ConsPlusTitle"/>
        <w:jc w:val="center"/>
      </w:pPr>
      <w:r w:rsidRPr="0073492B">
        <w:t>РАЗМЕРА СУБСИДИИ НА ИНЫЕ ЦЕЛИ, РЕЗУЛЬТАТЫ ПРЕДОСТАВЛЕНИЯ</w:t>
      </w:r>
    </w:p>
    <w:p w:rsidR="0073492B" w:rsidRPr="0073492B" w:rsidRDefault="0073492B">
      <w:pPr>
        <w:pStyle w:val="ConsPlusTitle"/>
        <w:jc w:val="center"/>
      </w:pPr>
      <w:r w:rsidRPr="0073492B">
        <w:t>СУБСИДИИ НА ИНЫЕ ЦЕЛИ</w:t>
      </w:r>
    </w:p>
    <w:p w:rsidR="0073492B" w:rsidRPr="0073492B" w:rsidRDefault="0073492B">
      <w:pPr>
        <w:pStyle w:val="ConsPlusNormal"/>
        <w:jc w:val="both"/>
      </w:pPr>
    </w:p>
    <w:p w:rsidR="0073492B" w:rsidRPr="0073492B" w:rsidRDefault="0073492B">
      <w:pPr>
        <w:sectPr w:rsidR="0073492B" w:rsidRPr="0073492B" w:rsidSect="00D34720">
          <w:headerReference w:type="default" r:id="rId5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794"/>
        <w:gridCol w:w="3402"/>
        <w:gridCol w:w="3912"/>
        <w:gridCol w:w="3005"/>
      </w:tblGrid>
      <w:tr w:rsidR="0073492B" w:rsidRPr="0073492B">
        <w:tc>
          <w:tcPr>
            <w:tcW w:w="454" w:type="dxa"/>
          </w:tcPr>
          <w:p w:rsidR="0073492B" w:rsidRPr="0073492B" w:rsidRDefault="0073492B">
            <w:pPr>
              <w:pStyle w:val="ConsPlusNormal"/>
              <w:jc w:val="center"/>
            </w:pPr>
            <w:r w:rsidRPr="0073492B">
              <w:t>N п/п</w:t>
            </w:r>
          </w:p>
        </w:tc>
        <w:tc>
          <w:tcPr>
            <w:tcW w:w="2794" w:type="dxa"/>
          </w:tcPr>
          <w:p w:rsidR="0073492B" w:rsidRPr="0073492B" w:rsidRDefault="0073492B">
            <w:pPr>
              <w:pStyle w:val="ConsPlusNormal"/>
              <w:jc w:val="center"/>
            </w:pPr>
            <w:r w:rsidRPr="0073492B">
              <w:t>Наименование цели</w:t>
            </w:r>
          </w:p>
        </w:tc>
        <w:tc>
          <w:tcPr>
            <w:tcW w:w="3402" w:type="dxa"/>
          </w:tcPr>
          <w:p w:rsidR="0073492B" w:rsidRPr="0073492B" w:rsidRDefault="0073492B">
            <w:pPr>
              <w:pStyle w:val="ConsPlusNormal"/>
              <w:jc w:val="center"/>
            </w:pPr>
            <w:r w:rsidRPr="0073492B">
              <w:t>Документы, предоставляемые муниципальным учреждением</w:t>
            </w:r>
          </w:p>
        </w:tc>
        <w:tc>
          <w:tcPr>
            <w:tcW w:w="3912" w:type="dxa"/>
          </w:tcPr>
          <w:p w:rsidR="0073492B" w:rsidRPr="0073492B" w:rsidRDefault="0073492B">
            <w:pPr>
              <w:pStyle w:val="ConsPlusNormal"/>
              <w:jc w:val="center"/>
            </w:pPr>
            <w:r w:rsidRPr="0073492B">
              <w:t>Порядок расчета размера субсидии на иные цели</w:t>
            </w:r>
          </w:p>
        </w:tc>
        <w:tc>
          <w:tcPr>
            <w:tcW w:w="3005" w:type="dxa"/>
          </w:tcPr>
          <w:p w:rsidR="0073492B" w:rsidRPr="0073492B" w:rsidRDefault="0073492B">
            <w:pPr>
              <w:pStyle w:val="ConsPlusNormal"/>
              <w:jc w:val="center"/>
            </w:pPr>
            <w:r w:rsidRPr="0073492B">
              <w:t>Результаты предоставления субсидии на иные цели</w:t>
            </w:r>
          </w:p>
        </w:tc>
      </w:tr>
      <w:tr w:rsidR="0073492B" w:rsidRPr="0073492B">
        <w:tc>
          <w:tcPr>
            <w:tcW w:w="454" w:type="dxa"/>
          </w:tcPr>
          <w:p w:rsidR="0073492B" w:rsidRPr="0073492B" w:rsidRDefault="0073492B">
            <w:pPr>
              <w:pStyle w:val="ConsPlusNormal"/>
              <w:jc w:val="center"/>
            </w:pPr>
            <w:r w:rsidRPr="0073492B">
              <w:t>1</w:t>
            </w:r>
          </w:p>
        </w:tc>
        <w:tc>
          <w:tcPr>
            <w:tcW w:w="2794" w:type="dxa"/>
          </w:tcPr>
          <w:p w:rsidR="0073492B" w:rsidRPr="0073492B" w:rsidRDefault="0073492B">
            <w:pPr>
              <w:pStyle w:val="ConsPlusNormal"/>
              <w:jc w:val="center"/>
            </w:pPr>
            <w:r w:rsidRPr="0073492B">
              <w:t>2</w:t>
            </w:r>
          </w:p>
        </w:tc>
        <w:tc>
          <w:tcPr>
            <w:tcW w:w="3402" w:type="dxa"/>
          </w:tcPr>
          <w:p w:rsidR="0073492B" w:rsidRPr="0073492B" w:rsidRDefault="0073492B">
            <w:pPr>
              <w:pStyle w:val="ConsPlusNormal"/>
              <w:jc w:val="center"/>
            </w:pPr>
            <w:r w:rsidRPr="0073492B">
              <w:t>3</w:t>
            </w:r>
          </w:p>
        </w:tc>
        <w:tc>
          <w:tcPr>
            <w:tcW w:w="3912" w:type="dxa"/>
          </w:tcPr>
          <w:p w:rsidR="0073492B" w:rsidRPr="0073492B" w:rsidRDefault="0073492B">
            <w:pPr>
              <w:pStyle w:val="ConsPlusNormal"/>
              <w:jc w:val="center"/>
            </w:pPr>
            <w:r w:rsidRPr="0073492B">
              <w:t>4</w:t>
            </w:r>
          </w:p>
        </w:tc>
        <w:tc>
          <w:tcPr>
            <w:tcW w:w="3005" w:type="dxa"/>
          </w:tcPr>
          <w:p w:rsidR="0073492B" w:rsidRPr="0073492B" w:rsidRDefault="0073492B">
            <w:pPr>
              <w:pStyle w:val="ConsPlusNormal"/>
              <w:jc w:val="center"/>
            </w:pPr>
            <w:r w:rsidRPr="0073492B">
              <w:t>5</w:t>
            </w:r>
          </w:p>
        </w:tc>
      </w:tr>
      <w:tr w:rsidR="0073492B" w:rsidRPr="0073492B">
        <w:tc>
          <w:tcPr>
            <w:tcW w:w="454" w:type="dxa"/>
          </w:tcPr>
          <w:p w:rsidR="0073492B" w:rsidRPr="0073492B" w:rsidRDefault="0073492B">
            <w:pPr>
              <w:pStyle w:val="ConsPlusNormal"/>
            </w:pPr>
            <w:r w:rsidRPr="0073492B">
              <w:t>1</w:t>
            </w:r>
          </w:p>
        </w:tc>
        <w:tc>
          <w:tcPr>
            <w:tcW w:w="2794" w:type="dxa"/>
          </w:tcPr>
          <w:p w:rsidR="0073492B" w:rsidRPr="0073492B" w:rsidRDefault="0073492B">
            <w:pPr>
              <w:pStyle w:val="ConsPlusNormal"/>
            </w:pPr>
            <w:r w:rsidRPr="0073492B">
              <w:t>Наказы избирателей депутатам Думы Тюменской области</w:t>
            </w:r>
          </w:p>
        </w:tc>
        <w:tc>
          <w:tcPr>
            <w:tcW w:w="3402" w:type="dxa"/>
          </w:tcPr>
          <w:p w:rsidR="0073492B" w:rsidRPr="0073492B" w:rsidRDefault="0073492B">
            <w:pPr>
              <w:pStyle w:val="ConsPlusNormal"/>
            </w:pPr>
            <w:r w:rsidRPr="0073492B">
              <w:t>- Пояснительная записка.</w:t>
            </w:r>
          </w:p>
        </w:tc>
        <w:tc>
          <w:tcPr>
            <w:tcW w:w="3912" w:type="dxa"/>
          </w:tcPr>
          <w:p w:rsidR="0073492B" w:rsidRPr="0073492B" w:rsidRDefault="0073492B">
            <w:pPr>
              <w:pStyle w:val="ConsPlusNormal"/>
            </w:pPr>
            <w:r w:rsidRPr="0073492B">
              <w:t>Размер субсидии на иные цели определяется на основании Распоряжения Правительства Тюменской области по выполнению наказов избирателей, на основании обращений депутатов Тюменской областной Думы, платежного поручения о зачислении целевых средств в бюджет Белоярского района (в бюджеты поселений Белоярского района).</w:t>
            </w:r>
          </w:p>
        </w:tc>
        <w:tc>
          <w:tcPr>
            <w:tcW w:w="3005" w:type="dxa"/>
          </w:tcPr>
          <w:p w:rsidR="0073492B" w:rsidRPr="0073492B" w:rsidRDefault="0073492B">
            <w:pPr>
              <w:pStyle w:val="ConsPlusNormal"/>
            </w:pPr>
            <w:r w:rsidRPr="0073492B">
              <w:t>Реализация наказов избирателей депутатам Думы Тюменской области.</w:t>
            </w:r>
          </w:p>
        </w:tc>
      </w:tr>
      <w:tr w:rsidR="0073492B" w:rsidRPr="0073492B">
        <w:tc>
          <w:tcPr>
            <w:tcW w:w="454" w:type="dxa"/>
          </w:tcPr>
          <w:p w:rsidR="0073492B" w:rsidRPr="0073492B" w:rsidRDefault="0073492B">
            <w:pPr>
              <w:pStyle w:val="ConsPlusNormal"/>
            </w:pPr>
            <w:r w:rsidRPr="0073492B">
              <w:t>2</w:t>
            </w:r>
          </w:p>
        </w:tc>
        <w:tc>
          <w:tcPr>
            <w:tcW w:w="2794" w:type="dxa"/>
          </w:tcPr>
          <w:p w:rsidR="0073492B" w:rsidRPr="0073492B" w:rsidRDefault="0073492B">
            <w:pPr>
              <w:pStyle w:val="ConsPlusNormal"/>
            </w:pPr>
            <w:r w:rsidRPr="0073492B">
              <w:t>Реализация мероприятий, источником финансового обеспечения которых являются прочие безвозмездные поступления бюджету Белоярского района (бюджетам поселений в границах Белоярского района), имеющие целевое назначение</w:t>
            </w:r>
          </w:p>
        </w:tc>
        <w:tc>
          <w:tcPr>
            <w:tcW w:w="3402" w:type="dxa"/>
          </w:tcPr>
          <w:p w:rsidR="0073492B" w:rsidRPr="0073492B" w:rsidRDefault="0073492B">
            <w:pPr>
              <w:pStyle w:val="ConsPlusNormal"/>
            </w:pPr>
            <w:r w:rsidRPr="0073492B">
              <w:t>- Пояснительная записка.</w:t>
            </w:r>
          </w:p>
        </w:tc>
        <w:tc>
          <w:tcPr>
            <w:tcW w:w="3912" w:type="dxa"/>
          </w:tcPr>
          <w:p w:rsidR="0073492B" w:rsidRPr="0073492B" w:rsidRDefault="0073492B">
            <w:pPr>
              <w:pStyle w:val="ConsPlusNormal"/>
            </w:pPr>
            <w:r w:rsidRPr="0073492B">
              <w:t>Размер субсидии на иные цели определяется в соответствии Соглашением о сотрудничестве администрации Белоярского района (администрациями поселений в границах Белоярского района) с юридическим лицом, Соглашением о сотрудничестве между Правительством Ханты-Мансийского автономного округа - Югры и Публичным акционерным обществом "Нефтяная компания "ЛУКОЙЛ" на основании платежного поручения о зачислении целевых средств в бюджет Белоярского района (в бюджеты поселений границах Белоярского района).</w:t>
            </w:r>
          </w:p>
        </w:tc>
        <w:tc>
          <w:tcPr>
            <w:tcW w:w="3005" w:type="dxa"/>
          </w:tcPr>
          <w:p w:rsidR="0073492B" w:rsidRPr="0073492B" w:rsidRDefault="0073492B">
            <w:pPr>
              <w:pStyle w:val="ConsPlusNormal"/>
            </w:pPr>
            <w:r w:rsidRPr="0073492B">
              <w:t>Реализация мероприятий, источником финансового обеспечения которых являлись прочие безвозмездные поступления от юридических лиц, имеющих целевое назначение бюджету Белоярского района (бюджетам поселений в границах Белоярского района).</w:t>
            </w:r>
          </w:p>
        </w:tc>
      </w:tr>
      <w:tr w:rsidR="0073492B" w:rsidRPr="0073492B">
        <w:tc>
          <w:tcPr>
            <w:tcW w:w="454" w:type="dxa"/>
          </w:tcPr>
          <w:p w:rsidR="0073492B" w:rsidRPr="0073492B" w:rsidRDefault="0073492B">
            <w:pPr>
              <w:pStyle w:val="ConsPlusNormal"/>
            </w:pPr>
            <w:r w:rsidRPr="0073492B">
              <w:t>3</w:t>
            </w:r>
          </w:p>
        </w:tc>
        <w:tc>
          <w:tcPr>
            <w:tcW w:w="2794" w:type="dxa"/>
          </w:tcPr>
          <w:p w:rsidR="0073492B" w:rsidRPr="0073492B" w:rsidRDefault="0073492B">
            <w:pPr>
              <w:pStyle w:val="ConsPlusNormal"/>
            </w:pPr>
            <w:r w:rsidRPr="0073492B">
              <w:t>Реализация мероприятий, источником финансового обеспечения которых являются межбюджетные трансферты бюджету Белоярского района (бюджетам поселений в границах Белоярского района)</w:t>
            </w:r>
          </w:p>
        </w:tc>
        <w:tc>
          <w:tcPr>
            <w:tcW w:w="3402" w:type="dxa"/>
          </w:tcPr>
          <w:p w:rsidR="0073492B" w:rsidRPr="0073492B" w:rsidRDefault="0073492B">
            <w:pPr>
              <w:pStyle w:val="ConsPlusNormal"/>
            </w:pPr>
            <w:r w:rsidRPr="0073492B">
              <w:t>- Пояснительная записка.</w:t>
            </w:r>
          </w:p>
        </w:tc>
        <w:tc>
          <w:tcPr>
            <w:tcW w:w="3912" w:type="dxa"/>
          </w:tcPr>
          <w:p w:rsidR="0073492B" w:rsidRPr="0073492B" w:rsidRDefault="0073492B">
            <w:pPr>
              <w:pStyle w:val="ConsPlusNormal"/>
            </w:pPr>
            <w:r w:rsidRPr="0073492B">
              <w:t>Размер субсидии на иные цели определяется в соответствии с правовыми актами Российской Федерации, Ханты-Мансийского автономного округа - Югры и уведомлением о предоставлении субсидии, субвенции, иного межбюджетного трансферта, имеющего целевое назначение, бюджету Белоярского района (бюджетам поселений в границах Белоярского района).</w:t>
            </w:r>
          </w:p>
        </w:tc>
        <w:tc>
          <w:tcPr>
            <w:tcW w:w="3005" w:type="dxa"/>
          </w:tcPr>
          <w:p w:rsidR="0073492B" w:rsidRPr="0073492B" w:rsidRDefault="0073492B">
            <w:pPr>
              <w:pStyle w:val="ConsPlusNormal"/>
            </w:pPr>
            <w:r w:rsidRPr="0073492B">
              <w:t>Реализация мероприятий, источником финансового обеспечения которых являлись межбюджетные трансферты, имеющие целевое назначение, бюджету Белоярского района (бюджетам поселений в границах Белоярского района).</w:t>
            </w:r>
          </w:p>
        </w:tc>
      </w:tr>
      <w:tr w:rsidR="0073492B" w:rsidRPr="0073492B">
        <w:tc>
          <w:tcPr>
            <w:tcW w:w="454" w:type="dxa"/>
          </w:tcPr>
          <w:p w:rsidR="0073492B" w:rsidRPr="0073492B" w:rsidRDefault="0073492B">
            <w:pPr>
              <w:pStyle w:val="ConsPlusNormal"/>
            </w:pPr>
            <w:r w:rsidRPr="0073492B">
              <w:t>4</w:t>
            </w:r>
          </w:p>
        </w:tc>
        <w:tc>
          <w:tcPr>
            <w:tcW w:w="2794" w:type="dxa"/>
          </w:tcPr>
          <w:p w:rsidR="0073492B" w:rsidRPr="0073492B" w:rsidRDefault="0073492B">
            <w:pPr>
              <w:pStyle w:val="ConsPlusNormal"/>
            </w:pPr>
            <w:r w:rsidRPr="0073492B">
              <w:t>Расходы, носящие непостоянный характер, связанные с проведением мероприятий, приобретением работ и (или) услуг, необходимых для осуществления видов деятельности учреждения, предусмотренных его учредительными документами в рамках муниципальных программ Белоярского района (поселений в границах Белоярского района).</w:t>
            </w:r>
          </w:p>
        </w:tc>
        <w:tc>
          <w:tcPr>
            <w:tcW w:w="3402" w:type="dxa"/>
          </w:tcPr>
          <w:p w:rsidR="0073492B" w:rsidRPr="0073492B" w:rsidRDefault="0073492B">
            <w:pPr>
              <w:pStyle w:val="ConsPlusNormal"/>
            </w:pPr>
            <w:r w:rsidRPr="0073492B">
              <w:t>- Пояснительная записка;</w:t>
            </w:r>
          </w:p>
          <w:p w:rsidR="0073492B" w:rsidRPr="0073492B" w:rsidRDefault="0073492B">
            <w:pPr>
              <w:pStyle w:val="ConsPlusNormal"/>
            </w:pPr>
            <w:r w:rsidRPr="0073492B">
              <w:t>- Расчет-обоснование суммы субсидии на иные цели;</w:t>
            </w:r>
          </w:p>
          <w:p w:rsidR="0073492B" w:rsidRPr="0073492B" w:rsidRDefault="0073492B">
            <w:pPr>
              <w:pStyle w:val="ConsPlusNormal"/>
            </w:pPr>
            <w:r w:rsidRPr="0073492B">
              <w:t>- Предварительная смета расходов на выполнение работ (проведение мероприятий);</w:t>
            </w:r>
          </w:p>
          <w:p w:rsidR="0073492B" w:rsidRPr="0073492B" w:rsidRDefault="0073492B">
            <w:pPr>
              <w:pStyle w:val="ConsPlusNormal"/>
            </w:pPr>
            <w:r w:rsidRPr="0073492B">
              <w:t>- Программа мероприятий, в случае если целью предоставления субсидии на иные цели является проведение мероприятий, в том числе конференций, симпозиумов, выставок;</w:t>
            </w:r>
          </w:p>
          <w:p w:rsidR="0073492B" w:rsidRPr="0073492B" w:rsidRDefault="0073492B">
            <w:pPr>
              <w:pStyle w:val="ConsPlusNormal"/>
            </w:pPr>
            <w:r w:rsidRPr="0073492B">
              <w:t>- Информация о количестве физических лиц (среднегодовом количестве), являющихся получателями выплат, и видах таких выплат, в случае если целью предоставления Субсидии на иные цели является осуществление указанных выплат;</w:t>
            </w:r>
          </w:p>
          <w:p w:rsidR="0073492B" w:rsidRPr="0073492B" w:rsidRDefault="0073492B">
            <w:pPr>
              <w:pStyle w:val="ConsPlusNormal"/>
            </w:pPr>
            <w:r w:rsidRPr="0073492B">
              <w:t>- Коммерческие предложения поставщиков, обоснование начальной (максимальной) цены контракта.</w:t>
            </w:r>
          </w:p>
        </w:tc>
        <w:tc>
          <w:tcPr>
            <w:tcW w:w="3912" w:type="dxa"/>
          </w:tcPr>
          <w:p w:rsidR="0073492B" w:rsidRPr="0073492B" w:rsidRDefault="0073492B">
            <w:pPr>
              <w:pStyle w:val="ConsPlusNormal"/>
            </w:pPr>
            <w:r w:rsidRPr="0073492B">
              <w:t>Размер субсидии на иные цели определяется на основании предварительной сметы расходов на выполнение работ (проведение мероприятий) с учетом коммерческих предложений поставщиков, обоснования начальной (максимальной) цены контракта.</w:t>
            </w:r>
          </w:p>
        </w:tc>
        <w:tc>
          <w:tcPr>
            <w:tcW w:w="3005" w:type="dxa"/>
          </w:tcPr>
          <w:p w:rsidR="0073492B" w:rsidRPr="0073492B" w:rsidRDefault="0073492B">
            <w:pPr>
              <w:pStyle w:val="ConsPlusNormal"/>
            </w:pPr>
            <w:r w:rsidRPr="0073492B">
              <w:t>Проведение мероприятий, приобретение работ и (или) услуг, необходимых для осуществления видов деятельности учреждения, предусмотренных его учредительными документами в рамках муниципальных программ Белоярского района (поселений в границах Белоярского района).</w:t>
            </w:r>
          </w:p>
        </w:tc>
      </w:tr>
      <w:tr w:rsidR="0073492B" w:rsidRPr="0073492B">
        <w:tc>
          <w:tcPr>
            <w:tcW w:w="454" w:type="dxa"/>
          </w:tcPr>
          <w:p w:rsidR="0073492B" w:rsidRPr="0073492B" w:rsidRDefault="0073492B">
            <w:pPr>
              <w:pStyle w:val="ConsPlusNormal"/>
            </w:pPr>
            <w:r w:rsidRPr="0073492B">
              <w:t>5</w:t>
            </w:r>
          </w:p>
        </w:tc>
        <w:tc>
          <w:tcPr>
            <w:tcW w:w="2794" w:type="dxa"/>
          </w:tcPr>
          <w:p w:rsidR="0073492B" w:rsidRPr="0073492B" w:rsidRDefault="0073492B">
            <w:pPr>
              <w:pStyle w:val="ConsPlusNormal"/>
            </w:pPr>
            <w:r w:rsidRPr="0073492B">
              <w:t>Стипендиальное обеспечение</w:t>
            </w:r>
          </w:p>
        </w:tc>
        <w:tc>
          <w:tcPr>
            <w:tcW w:w="3402" w:type="dxa"/>
          </w:tcPr>
          <w:p w:rsidR="0073492B" w:rsidRPr="0073492B" w:rsidRDefault="0073492B">
            <w:pPr>
              <w:pStyle w:val="ConsPlusNormal"/>
            </w:pPr>
            <w:r w:rsidRPr="0073492B">
              <w:t>- Пояснительная записка;</w:t>
            </w:r>
          </w:p>
          <w:p w:rsidR="0073492B" w:rsidRPr="0073492B" w:rsidRDefault="0073492B">
            <w:pPr>
              <w:pStyle w:val="ConsPlusNormal"/>
            </w:pPr>
            <w:r w:rsidRPr="0073492B">
              <w:t>- Расчет-обоснование суммы субсидии на иные цели;</w:t>
            </w:r>
          </w:p>
          <w:p w:rsidR="0073492B" w:rsidRPr="0073492B" w:rsidRDefault="0073492B">
            <w:pPr>
              <w:pStyle w:val="ConsPlusNormal"/>
            </w:pPr>
            <w:r w:rsidRPr="0073492B">
              <w:t>- Информация о количестве физических лиц (среднегодовом количестве), являющихся получателями выплат.</w:t>
            </w:r>
          </w:p>
        </w:tc>
        <w:tc>
          <w:tcPr>
            <w:tcW w:w="3912" w:type="dxa"/>
          </w:tcPr>
          <w:p w:rsidR="0073492B" w:rsidRPr="0073492B" w:rsidRDefault="0073492B">
            <w:pPr>
              <w:pStyle w:val="ConsPlusNormal"/>
            </w:pPr>
            <w:r w:rsidRPr="0073492B">
              <w:t xml:space="preserve">Размер субсидии определяется исходя из количества спортсменов и размера стипендии из расчета на год в соответствии с </w:t>
            </w:r>
            <w:hyperlink r:id="rId52" w:history="1">
              <w:r w:rsidRPr="0073492B">
                <w:t>постановлением</w:t>
              </w:r>
            </w:hyperlink>
            <w:r w:rsidRPr="0073492B">
              <w:t xml:space="preserve"> администрации Белоярского района от 27 марта 2013 года N 435 "Об утверждении положения об установлении стипендий спортсменам Белоярского района".</w:t>
            </w:r>
          </w:p>
        </w:tc>
        <w:tc>
          <w:tcPr>
            <w:tcW w:w="3005" w:type="dxa"/>
          </w:tcPr>
          <w:p w:rsidR="0073492B" w:rsidRPr="0073492B" w:rsidRDefault="0073492B">
            <w:pPr>
              <w:pStyle w:val="ConsPlusNormal"/>
            </w:pPr>
            <w:r w:rsidRPr="0073492B">
              <w:t>Не указываются.</w:t>
            </w:r>
          </w:p>
        </w:tc>
      </w:tr>
      <w:tr w:rsidR="0073492B" w:rsidRPr="0073492B">
        <w:tc>
          <w:tcPr>
            <w:tcW w:w="454" w:type="dxa"/>
          </w:tcPr>
          <w:p w:rsidR="0073492B" w:rsidRPr="0073492B" w:rsidRDefault="0073492B">
            <w:pPr>
              <w:pStyle w:val="ConsPlusNormal"/>
            </w:pPr>
            <w:r w:rsidRPr="0073492B">
              <w:t>6</w:t>
            </w:r>
          </w:p>
        </w:tc>
        <w:tc>
          <w:tcPr>
            <w:tcW w:w="2794" w:type="dxa"/>
          </w:tcPr>
          <w:p w:rsidR="0073492B" w:rsidRPr="0073492B" w:rsidRDefault="0073492B">
            <w:pPr>
              <w:pStyle w:val="ConsPlusNormal"/>
            </w:pPr>
            <w:r w:rsidRPr="0073492B">
              <w:t>Персонифицированное финансирование дополнительного образования детей</w:t>
            </w:r>
          </w:p>
        </w:tc>
        <w:tc>
          <w:tcPr>
            <w:tcW w:w="3402" w:type="dxa"/>
          </w:tcPr>
          <w:p w:rsidR="0073492B" w:rsidRPr="0073492B" w:rsidRDefault="0073492B">
            <w:pPr>
              <w:pStyle w:val="ConsPlusNormal"/>
            </w:pPr>
            <w:r w:rsidRPr="0073492B">
              <w:t>- Пояснительная записка;</w:t>
            </w:r>
          </w:p>
          <w:p w:rsidR="0073492B" w:rsidRPr="0073492B" w:rsidRDefault="0073492B">
            <w:pPr>
              <w:pStyle w:val="ConsPlusNormal"/>
            </w:pPr>
            <w:r w:rsidRPr="0073492B">
              <w:t>- Расчет-обоснование суммы субсидии на иные цели;</w:t>
            </w:r>
          </w:p>
          <w:p w:rsidR="0073492B" w:rsidRPr="0073492B" w:rsidRDefault="0073492B">
            <w:pPr>
              <w:pStyle w:val="ConsPlusNormal"/>
            </w:pPr>
            <w:r w:rsidRPr="0073492B">
              <w:t>- Информация о количестве сертификатов персонифицированного финансирования дополнительного образования детей.</w:t>
            </w:r>
          </w:p>
        </w:tc>
        <w:tc>
          <w:tcPr>
            <w:tcW w:w="3912" w:type="dxa"/>
          </w:tcPr>
          <w:p w:rsidR="0073492B" w:rsidRPr="0073492B" w:rsidRDefault="0073492B">
            <w:pPr>
              <w:pStyle w:val="ConsPlusNormal"/>
            </w:pPr>
            <w:r w:rsidRPr="0073492B">
              <w:t xml:space="preserve">Размер субсидии на иные цели определяется исходя из количества сертификатов дополнительного образования в муниципальных учреждениях дополнительного образования из расчета на год в соответствии с </w:t>
            </w:r>
            <w:hyperlink r:id="rId53" w:history="1">
              <w:r w:rsidRPr="0073492B">
                <w:t>постановлением</w:t>
              </w:r>
            </w:hyperlink>
            <w:r w:rsidRPr="0073492B">
              <w:t xml:space="preserve"> администрации Белоярского района от 4 февраля 2021 года N 66 "Об утверждении Положения о персонифицированном дополнительном образовании детей в Белоярском районе"</w:t>
            </w:r>
          </w:p>
        </w:tc>
        <w:tc>
          <w:tcPr>
            <w:tcW w:w="3005" w:type="dxa"/>
          </w:tcPr>
          <w:p w:rsidR="0073492B" w:rsidRPr="0073492B" w:rsidRDefault="0073492B">
            <w:pPr>
              <w:pStyle w:val="ConsPlusNormal"/>
            </w:pPr>
            <w:r w:rsidRPr="0073492B">
              <w:t>Количество детей в возрасте 5-ти до 18-ти лет, проживающих на территории Белоярского района, получивших дополнительное образование в муниципальных учреждениях дополнительного образования Белоярского района, посредством персонифицированного дополнительного образования детей в Белоярском районе.</w:t>
            </w:r>
          </w:p>
        </w:tc>
      </w:tr>
      <w:tr w:rsidR="0073492B" w:rsidRPr="0073492B">
        <w:tc>
          <w:tcPr>
            <w:tcW w:w="454" w:type="dxa"/>
          </w:tcPr>
          <w:p w:rsidR="0073492B" w:rsidRPr="0073492B" w:rsidRDefault="0073492B">
            <w:pPr>
              <w:pStyle w:val="ConsPlusNormal"/>
            </w:pPr>
            <w:r w:rsidRPr="0073492B">
              <w:t>7</w:t>
            </w:r>
          </w:p>
        </w:tc>
        <w:tc>
          <w:tcPr>
            <w:tcW w:w="2794" w:type="dxa"/>
          </w:tcPr>
          <w:p w:rsidR="0073492B" w:rsidRPr="0073492B" w:rsidRDefault="0073492B">
            <w:pPr>
              <w:pStyle w:val="ConsPlusNormal"/>
            </w:pPr>
            <w:r w:rsidRPr="0073492B">
              <w:t>Обеспечение комплексной безопасности в учреждениях</w:t>
            </w:r>
          </w:p>
        </w:tc>
        <w:tc>
          <w:tcPr>
            <w:tcW w:w="3402" w:type="dxa"/>
          </w:tcPr>
          <w:p w:rsidR="0073492B" w:rsidRPr="0073492B" w:rsidRDefault="0073492B">
            <w:pPr>
              <w:pStyle w:val="ConsPlusNormal"/>
            </w:pPr>
            <w:r w:rsidRPr="0073492B">
              <w:t>- Пояснительная записка;</w:t>
            </w:r>
          </w:p>
          <w:p w:rsidR="0073492B" w:rsidRPr="0073492B" w:rsidRDefault="0073492B">
            <w:pPr>
              <w:pStyle w:val="ConsPlusNormal"/>
            </w:pPr>
            <w:r w:rsidRPr="0073492B">
              <w:t>- Расчет-обоснование суммы субсидии на иные цели;</w:t>
            </w:r>
          </w:p>
          <w:p w:rsidR="0073492B" w:rsidRPr="0073492B" w:rsidRDefault="0073492B">
            <w:pPr>
              <w:pStyle w:val="ConsPlusNormal"/>
            </w:pPr>
            <w:r w:rsidRPr="0073492B">
              <w:t>- Предварительная смета расходов на выполнение работ (проведение мероприятий);</w:t>
            </w:r>
          </w:p>
          <w:p w:rsidR="0073492B" w:rsidRPr="0073492B" w:rsidRDefault="0073492B">
            <w:pPr>
              <w:pStyle w:val="ConsPlusNormal"/>
            </w:pPr>
            <w:r w:rsidRPr="0073492B">
              <w:t>- Коммерческие предложения поставщиков, обоснование начальной (максимальной) цены контракта.</w:t>
            </w:r>
          </w:p>
        </w:tc>
        <w:tc>
          <w:tcPr>
            <w:tcW w:w="3912" w:type="dxa"/>
          </w:tcPr>
          <w:p w:rsidR="0073492B" w:rsidRPr="0073492B" w:rsidRDefault="0073492B">
            <w:pPr>
              <w:pStyle w:val="ConsPlusNormal"/>
            </w:pPr>
            <w:r w:rsidRPr="0073492B">
              <w:t>Размер субсидии на иные цели определяется на основании предварительной сметы расходов на выполнение работ (проведение мероприятий) с учетом коммерческих предложений поставщиков, обоснования начальной (максимальной) цены контракта.</w:t>
            </w:r>
          </w:p>
        </w:tc>
        <w:tc>
          <w:tcPr>
            <w:tcW w:w="3005" w:type="dxa"/>
          </w:tcPr>
          <w:p w:rsidR="0073492B" w:rsidRPr="0073492B" w:rsidRDefault="0073492B">
            <w:pPr>
              <w:pStyle w:val="ConsPlusNormal"/>
            </w:pPr>
            <w:r w:rsidRPr="0073492B">
              <w:t>Количество проведенных мероприятий, осуществляемых в соответствии с планом по обеспечению антитеррористической и противопожарной защищенности муниципальных учреждений, в целях приведения в соответствие с требованиями нормативных правовых актов и контрольно-надзорных органов.</w:t>
            </w:r>
          </w:p>
        </w:tc>
      </w:tr>
      <w:tr w:rsidR="0073492B" w:rsidRPr="0073492B">
        <w:tc>
          <w:tcPr>
            <w:tcW w:w="454" w:type="dxa"/>
          </w:tcPr>
          <w:p w:rsidR="0073492B" w:rsidRPr="0073492B" w:rsidRDefault="0073492B">
            <w:pPr>
              <w:pStyle w:val="ConsPlusNormal"/>
            </w:pPr>
            <w:r w:rsidRPr="0073492B">
              <w:t>8</w:t>
            </w:r>
          </w:p>
        </w:tc>
        <w:tc>
          <w:tcPr>
            <w:tcW w:w="2794" w:type="dxa"/>
          </w:tcPr>
          <w:p w:rsidR="0073492B" w:rsidRPr="0073492B" w:rsidRDefault="0073492B">
            <w:pPr>
              <w:pStyle w:val="ConsPlusNormal"/>
            </w:pPr>
            <w:r w:rsidRPr="0073492B">
              <w:t>Проведение капитального ремонта объектов муниципальной собственности</w:t>
            </w:r>
          </w:p>
        </w:tc>
        <w:tc>
          <w:tcPr>
            <w:tcW w:w="3402" w:type="dxa"/>
          </w:tcPr>
          <w:p w:rsidR="0073492B" w:rsidRPr="0073492B" w:rsidRDefault="0073492B">
            <w:pPr>
              <w:pStyle w:val="ConsPlusNormal"/>
            </w:pPr>
            <w:r w:rsidRPr="0073492B">
              <w:t>- Пояснительная записка;</w:t>
            </w:r>
          </w:p>
          <w:p w:rsidR="0073492B" w:rsidRPr="0073492B" w:rsidRDefault="0073492B">
            <w:pPr>
              <w:pStyle w:val="ConsPlusNormal"/>
            </w:pPr>
            <w:r w:rsidRPr="0073492B">
              <w:t>- Расчет-обоснование суммы субсидии на иные цели;</w:t>
            </w:r>
          </w:p>
          <w:p w:rsidR="0073492B" w:rsidRPr="0073492B" w:rsidRDefault="0073492B">
            <w:pPr>
              <w:pStyle w:val="ConsPlusNormal"/>
            </w:pPr>
            <w:r w:rsidRPr="0073492B">
              <w:t>- Перечень объектов, подлежащих ремонту;</w:t>
            </w:r>
          </w:p>
          <w:p w:rsidR="0073492B" w:rsidRPr="0073492B" w:rsidRDefault="0073492B">
            <w:pPr>
              <w:pStyle w:val="ConsPlusNormal"/>
            </w:pPr>
            <w:r w:rsidRPr="0073492B">
              <w:t>- Акт обследования объектов и дефектную ведомость (при наличии);</w:t>
            </w:r>
          </w:p>
          <w:p w:rsidR="0073492B" w:rsidRPr="0073492B" w:rsidRDefault="0073492B">
            <w:pPr>
              <w:pStyle w:val="ConsPlusNormal"/>
            </w:pPr>
            <w:r w:rsidRPr="0073492B">
              <w:t>- Предварительная смета расходов на выполнение ремонтных работ.</w:t>
            </w:r>
          </w:p>
        </w:tc>
        <w:tc>
          <w:tcPr>
            <w:tcW w:w="3912" w:type="dxa"/>
          </w:tcPr>
          <w:p w:rsidR="0073492B" w:rsidRPr="0073492B" w:rsidRDefault="0073492B">
            <w:pPr>
              <w:pStyle w:val="ConsPlusNormal"/>
            </w:pPr>
            <w:r w:rsidRPr="0073492B">
              <w:t>Размер субсидий определяется на основании количества объектов, подлежащих ремонту, перечня и стоимости планируемых ремонтных работ, а также представленных учреждением документов.</w:t>
            </w:r>
          </w:p>
        </w:tc>
        <w:tc>
          <w:tcPr>
            <w:tcW w:w="3005" w:type="dxa"/>
          </w:tcPr>
          <w:p w:rsidR="0073492B" w:rsidRPr="0073492B" w:rsidRDefault="0073492B">
            <w:pPr>
              <w:pStyle w:val="ConsPlusNormal"/>
            </w:pPr>
            <w:r w:rsidRPr="0073492B">
              <w:t>Количество объектов, в которых был осуществлен капитальный ремонт.</w:t>
            </w:r>
          </w:p>
        </w:tc>
      </w:tr>
      <w:tr w:rsidR="0073492B" w:rsidRPr="0073492B">
        <w:tc>
          <w:tcPr>
            <w:tcW w:w="454" w:type="dxa"/>
          </w:tcPr>
          <w:p w:rsidR="0073492B" w:rsidRPr="0073492B" w:rsidRDefault="0073492B">
            <w:pPr>
              <w:pStyle w:val="ConsPlusNormal"/>
            </w:pPr>
            <w:r w:rsidRPr="0073492B">
              <w:t>9</w:t>
            </w:r>
          </w:p>
        </w:tc>
        <w:tc>
          <w:tcPr>
            <w:tcW w:w="2794" w:type="dxa"/>
          </w:tcPr>
          <w:p w:rsidR="0073492B" w:rsidRPr="0073492B" w:rsidRDefault="0073492B">
            <w:pPr>
              <w:pStyle w:val="ConsPlusNormal"/>
            </w:pPr>
            <w:r w:rsidRPr="0073492B">
              <w:t>Проведение текущего ремонта объектов муниципальной собственности</w:t>
            </w:r>
          </w:p>
        </w:tc>
        <w:tc>
          <w:tcPr>
            <w:tcW w:w="3402" w:type="dxa"/>
          </w:tcPr>
          <w:p w:rsidR="0073492B" w:rsidRPr="0073492B" w:rsidRDefault="0073492B">
            <w:pPr>
              <w:pStyle w:val="ConsPlusNormal"/>
            </w:pPr>
            <w:r w:rsidRPr="0073492B">
              <w:t>- Пояснительная записка;</w:t>
            </w:r>
          </w:p>
          <w:p w:rsidR="0073492B" w:rsidRPr="0073492B" w:rsidRDefault="0073492B">
            <w:pPr>
              <w:pStyle w:val="ConsPlusNormal"/>
            </w:pPr>
            <w:r w:rsidRPr="0073492B">
              <w:t>- Расчет-обоснование суммы субсидии на иные цели;</w:t>
            </w:r>
          </w:p>
          <w:p w:rsidR="0073492B" w:rsidRPr="0073492B" w:rsidRDefault="0073492B">
            <w:pPr>
              <w:pStyle w:val="ConsPlusNormal"/>
            </w:pPr>
            <w:r w:rsidRPr="0073492B">
              <w:t>- Перечень объектов, подлежащих ремонту;</w:t>
            </w:r>
          </w:p>
          <w:p w:rsidR="0073492B" w:rsidRPr="0073492B" w:rsidRDefault="0073492B">
            <w:pPr>
              <w:pStyle w:val="ConsPlusNormal"/>
            </w:pPr>
            <w:r w:rsidRPr="0073492B">
              <w:t>- Акт обследования объектов и дефектную ведомость (при наличии);</w:t>
            </w:r>
          </w:p>
          <w:p w:rsidR="0073492B" w:rsidRPr="0073492B" w:rsidRDefault="0073492B">
            <w:pPr>
              <w:pStyle w:val="ConsPlusNormal"/>
            </w:pPr>
            <w:r w:rsidRPr="0073492B">
              <w:t>- Предварительная смета расходов на выполнение ремонтных работ.</w:t>
            </w:r>
          </w:p>
        </w:tc>
        <w:tc>
          <w:tcPr>
            <w:tcW w:w="3912" w:type="dxa"/>
          </w:tcPr>
          <w:p w:rsidR="0073492B" w:rsidRPr="0073492B" w:rsidRDefault="0073492B">
            <w:pPr>
              <w:pStyle w:val="ConsPlusNormal"/>
            </w:pPr>
            <w:r w:rsidRPr="0073492B">
              <w:t>Размер субсидий определяется на основании количества объектов, подлежащих ремонту, перечня и стоимости планируемых ремонтных работ, а также представленных учреждением документов.</w:t>
            </w:r>
          </w:p>
        </w:tc>
        <w:tc>
          <w:tcPr>
            <w:tcW w:w="3005" w:type="dxa"/>
          </w:tcPr>
          <w:p w:rsidR="0073492B" w:rsidRPr="0073492B" w:rsidRDefault="0073492B">
            <w:pPr>
              <w:pStyle w:val="ConsPlusNormal"/>
            </w:pPr>
            <w:r w:rsidRPr="0073492B">
              <w:t>Количество объектов, в которых был осуществлен текущий ремонт.</w:t>
            </w:r>
          </w:p>
        </w:tc>
      </w:tr>
      <w:tr w:rsidR="0073492B" w:rsidRPr="0073492B">
        <w:tc>
          <w:tcPr>
            <w:tcW w:w="454" w:type="dxa"/>
          </w:tcPr>
          <w:p w:rsidR="0073492B" w:rsidRPr="0073492B" w:rsidRDefault="0073492B">
            <w:pPr>
              <w:pStyle w:val="ConsPlusNormal"/>
            </w:pPr>
            <w:r w:rsidRPr="0073492B">
              <w:t>10</w:t>
            </w:r>
          </w:p>
        </w:tc>
        <w:tc>
          <w:tcPr>
            <w:tcW w:w="2794" w:type="dxa"/>
          </w:tcPr>
          <w:p w:rsidR="0073492B" w:rsidRPr="0073492B" w:rsidRDefault="0073492B">
            <w:pPr>
              <w:pStyle w:val="ConsPlusNormal"/>
            </w:pPr>
            <w:r w:rsidRPr="0073492B">
              <w:t>Улучшение материально-технической базы муниципальных учреждений</w:t>
            </w:r>
          </w:p>
        </w:tc>
        <w:tc>
          <w:tcPr>
            <w:tcW w:w="3402" w:type="dxa"/>
          </w:tcPr>
          <w:p w:rsidR="0073492B" w:rsidRPr="0073492B" w:rsidRDefault="0073492B">
            <w:pPr>
              <w:pStyle w:val="ConsPlusNormal"/>
            </w:pPr>
            <w:r w:rsidRPr="0073492B">
              <w:t>- Пояснительная записка;</w:t>
            </w:r>
          </w:p>
          <w:p w:rsidR="0073492B" w:rsidRPr="0073492B" w:rsidRDefault="0073492B">
            <w:pPr>
              <w:pStyle w:val="ConsPlusNormal"/>
            </w:pPr>
            <w:r w:rsidRPr="0073492B">
              <w:t>- Расчет-обоснование суммы субсидии на иные цели;</w:t>
            </w:r>
          </w:p>
          <w:p w:rsidR="0073492B" w:rsidRPr="0073492B" w:rsidRDefault="0073492B">
            <w:pPr>
              <w:pStyle w:val="ConsPlusNormal"/>
            </w:pPr>
            <w:r w:rsidRPr="0073492B">
              <w:t>- Перечень планируемого к приобретению имущества;</w:t>
            </w:r>
          </w:p>
          <w:p w:rsidR="0073492B" w:rsidRPr="0073492B" w:rsidRDefault="0073492B">
            <w:pPr>
              <w:pStyle w:val="ConsPlusNormal"/>
            </w:pPr>
            <w:r w:rsidRPr="0073492B">
              <w:t>- Коммерческие предложения поставщиков, обоснование начальной (максимальной) цены контракта.</w:t>
            </w:r>
          </w:p>
        </w:tc>
        <w:tc>
          <w:tcPr>
            <w:tcW w:w="3912" w:type="dxa"/>
          </w:tcPr>
          <w:p w:rsidR="0073492B" w:rsidRPr="0073492B" w:rsidRDefault="0073492B">
            <w:pPr>
              <w:pStyle w:val="ConsPlusNormal"/>
            </w:pPr>
            <w:r w:rsidRPr="0073492B">
              <w:t>Размер субсидии определяется исходя из необходимого количества объектов движимого имущества, материальных запасов, подлежащих приобретению, их стоимости, а также представленных учреждением документов.</w:t>
            </w:r>
          </w:p>
        </w:tc>
        <w:tc>
          <w:tcPr>
            <w:tcW w:w="3005" w:type="dxa"/>
          </w:tcPr>
          <w:p w:rsidR="0073492B" w:rsidRPr="0073492B" w:rsidRDefault="0073492B">
            <w:pPr>
              <w:pStyle w:val="ConsPlusNormal"/>
            </w:pPr>
            <w:r w:rsidRPr="0073492B">
              <w:t>Количество приобретенных основных средств, материальных запасов, выполненных работ.</w:t>
            </w:r>
          </w:p>
        </w:tc>
      </w:tr>
      <w:tr w:rsidR="0073492B" w:rsidRPr="0073492B">
        <w:tc>
          <w:tcPr>
            <w:tcW w:w="454" w:type="dxa"/>
          </w:tcPr>
          <w:p w:rsidR="0073492B" w:rsidRPr="0073492B" w:rsidRDefault="0073492B">
            <w:pPr>
              <w:pStyle w:val="ConsPlusNormal"/>
            </w:pPr>
            <w:r w:rsidRPr="0073492B">
              <w:t>11</w:t>
            </w:r>
          </w:p>
        </w:tc>
        <w:tc>
          <w:tcPr>
            <w:tcW w:w="2794" w:type="dxa"/>
          </w:tcPr>
          <w:p w:rsidR="0073492B" w:rsidRPr="0073492B" w:rsidRDefault="0073492B">
            <w:pPr>
              <w:pStyle w:val="ConsPlusNormal"/>
            </w:pPr>
            <w:r w:rsidRPr="0073492B">
              <w:t>Реализация мероприятий в области энергосбережения и повышения энергетической эффективности</w:t>
            </w:r>
          </w:p>
        </w:tc>
        <w:tc>
          <w:tcPr>
            <w:tcW w:w="3402" w:type="dxa"/>
          </w:tcPr>
          <w:p w:rsidR="0073492B" w:rsidRPr="0073492B" w:rsidRDefault="0073492B">
            <w:pPr>
              <w:pStyle w:val="ConsPlusNormal"/>
            </w:pPr>
            <w:r w:rsidRPr="0073492B">
              <w:t>- Пояснительная записка;</w:t>
            </w:r>
          </w:p>
          <w:p w:rsidR="0073492B" w:rsidRPr="0073492B" w:rsidRDefault="0073492B">
            <w:pPr>
              <w:pStyle w:val="ConsPlusNormal"/>
            </w:pPr>
            <w:r w:rsidRPr="0073492B">
              <w:t>- Расчет-обоснование суммы субсидии на иные цели;</w:t>
            </w:r>
          </w:p>
          <w:p w:rsidR="0073492B" w:rsidRPr="0073492B" w:rsidRDefault="0073492B">
            <w:pPr>
              <w:pStyle w:val="ConsPlusNormal"/>
            </w:pPr>
            <w:r w:rsidRPr="0073492B">
              <w:t>- Предварительная смета расходов на выполнение работ (проведение мероприятий);</w:t>
            </w:r>
          </w:p>
          <w:p w:rsidR="0073492B" w:rsidRPr="0073492B" w:rsidRDefault="0073492B">
            <w:pPr>
              <w:pStyle w:val="ConsPlusNormal"/>
            </w:pPr>
            <w:r w:rsidRPr="0073492B">
              <w:t>- Коммерческие предложения поставщиков, обоснование начальной (максимальной) цены контракта.</w:t>
            </w:r>
          </w:p>
        </w:tc>
        <w:tc>
          <w:tcPr>
            <w:tcW w:w="3912" w:type="dxa"/>
          </w:tcPr>
          <w:p w:rsidR="0073492B" w:rsidRPr="0073492B" w:rsidRDefault="0073492B">
            <w:pPr>
              <w:pStyle w:val="ConsPlusNormal"/>
            </w:pPr>
            <w:r w:rsidRPr="0073492B">
              <w:t>Размер субсидии на иные цели определяется на основании предварительной сметы расходов на выполнение работ (проведение мероприятий) с учетом коммерческих предложений поставщиков, обоснования начальной (максимальной) цены контракта.</w:t>
            </w:r>
          </w:p>
        </w:tc>
        <w:tc>
          <w:tcPr>
            <w:tcW w:w="3005" w:type="dxa"/>
          </w:tcPr>
          <w:p w:rsidR="0073492B" w:rsidRPr="0073492B" w:rsidRDefault="0073492B">
            <w:pPr>
              <w:pStyle w:val="ConsPlusNormal"/>
            </w:pPr>
            <w:r w:rsidRPr="0073492B">
              <w:t>Реализация мероприятий, направленных на энергосбережение и повышение энергетической эффективности учреждения.</w:t>
            </w:r>
          </w:p>
        </w:tc>
      </w:tr>
      <w:tr w:rsidR="0073492B" w:rsidRPr="0073492B">
        <w:tc>
          <w:tcPr>
            <w:tcW w:w="454" w:type="dxa"/>
          </w:tcPr>
          <w:p w:rsidR="0073492B" w:rsidRPr="0073492B" w:rsidRDefault="0073492B">
            <w:pPr>
              <w:pStyle w:val="ConsPlusNormal"/>
            </w:pPr>
            <w:r w:rsidRPr="0073492B">
              <w:t>12</w:t>
            </w:r>
          </w:p>
        </w:tc>
        <w:tc>
          <w:tcPr>
            <w:tcW w:w="2794" w:type="dxa"/>
          </w:tcPr>
          <w:p w:rsidR="0073492B" w:rsidRPr="0073492B" w:rsidRDefault="0073492B">
            <w:pPr>
              <w:pStyle w:val="ConsPlusNormal"/>
            </w:pPr>
            <w:r w:rsidRPr="0073492B">
              <w:t>Компенсация расходов на оплату стоимости проезда и провоза багажа к месту использования отпуска и обратно</w:t>
            </w:r>
          </w:p>
        </w:tc>
        <w:tc>
          <w:tcPr>
            <w:tcW w:w="3402" w:type="dxa"/>
          </w:tcPr>
          <w:p w:rsidR="0073492B" w:rsidRPr="0073492B" w:rsidRDefault="0073492B">
            <w:pPr>
              <w:pStyle w:val="ConsPlusNormal"/>
            </w:pPr>
            <w:r w:rsidRPr="0073492B">
              <w:t>- Пояснительная записка;</w:t>
            </w:r>
          </w:p>
          <w:p w:rsidR="0073492B" w:rsidRPr="0073492B" w:rsidRDefault="0073492B">
            <w:pPr>
              <w:pStyle w:val="ConsPlusNormal"/>
            </w:pPr>
            <w:r w:rsidRPr="0073492B">
              <w:t>- Расчет-обоснование суммы субсидии на иные цели.</w:t>
            </w:r>
          </w:p>
        </w:tc>
        <w:tc>
          <w:tcPr>
            <w:tcW w:w="3912" w:type="dxa"/>
          </w:tcPr>
          <w:p w:rsidR="0073492B" w:rsidRPr="0073492B" w:rsidRDefault="0073492B">
            <w:pPr>
              <w:pStyle w:val="ConsPlusNormal"/>
            </w:pPr>
            <w:r w:rsidRPr="0073492B">
              <w:t>Размер субсидии на иные цели определяется исходя из количества лиц, работающих в учреждении и членов их семей и стоимости проезда и провоза багажа к месту использования отпуска и обратно в соответствии с муниципальными правовыми актами о гарантиях и компенсациях для лиц, проживающих в Белоярском районе, работающих в организациях, финансируемых из бюджета Белоярского района (поселений в границах Белоярского района).</w:t>
            </w:r>
          </w:p>
        </w:tc>
        <w:tc>
          <w:tcPr>
            <w:tcW w:w="3005" w:type="dxa"/>
          </w:tcPr>
          <w:p w:rsidR="0073492B" w:rsidRPr="0073492B" w:rsidRDefault="0073492B">
            <w:pPr>
              <w:pStyle w:val="ConsPlusNormal"/>
            </w:pPr>
            <w:r w:rsidRPr="0073492B">
              <w:t>Обеспечение компенсации расходов на оплату стоимости проезда и провоза багажа к месту использования отпуска и обратно для лиц, проживающих в Белоярском районе, работающих в муниципальных учреждениях Белоярского района (поселений в границах Белоярского района).</w:t>
            </w:r>
          </w:p>
        </w:tc>
      </w:tr>
      <w:tr w:rsidR="0073492B" w:rsidRPr="0073492B">
        <w:tc>
          <w:tcPr>
            <w:tcW w:w="454" w:type="dxa"/>
          </w:tcPr>
          <w:p w:rsidR="0073492B" w:rsidRPr="0073492B" w:rsidRDefault="0073492B">
            <w:pPr>
              <w:pStyle w:val="ConsPlusNormal"/>
            </w:pPr>
            <w:r w:rsidRPr="0073492B">
              <w:t>13</w:t>
            </w:r>
          </w:p>
        </w:tc>
        <w:tc>
          <w:tcPr>
            <w:tcW w:w="2794" w:type="dxa"/>
          </w:tcPr>
          <w:p w:rsidR="0073492B" w:rsidRPr="0073492B" w:rsidRDefault="0073492B">
            <w:pPr>
              <w:pStyle w:val="ConsPlusNormal"/>
            </w:pPr>
            <w:r w:rsidRPr="0073492B">
              <w:t>Осуществление ликвидационных, реорганизационных мероприятий и мероприятий по созданию муниципальных учреждений.</w:t>
            </w:r>
          </w:p>
        </w:tc>
        <w:tc>
          <w:tcPr>
            <w:tcW w:w="3402" w:type="dxa"/>
          </w:tcPr>
          <w:p w:rsidR="0073492B" w:rsidRPr="0073492B" w:rsidRDefault="0073492B">
            <w:pPr>
              <w:pStyle w:val="ConsPlusNormal"/>
            </w:pPr>
            <w:r w:rsidRPr="0073492B">
              <w:t>- Пояснительная записка;</w:t>
            </w:r>
          </w:p>
          <w:p w:rsidR="0073492B" w:rsidRPr="0073492B" w:rsidRDefault="0073492B">
            <w:pPr>
              <w:pStyle w:val="ConsPlusNormal"/>
            </w:pPr>
            <w:r w:rsidRPr="0073492B">
              <w:t>- Расчет-обоснование суммы субсидии на иные цели;</w:t>
            </w:r>
          </w:p>
          <w:p w:rsidR="0073492B" w:rsidRPr="0073492B" w:rsidRDefault="0073492B">
            <w:pPr>
              <w:pStyle w:val="ConsPlusNormal"/>
            </w:pPr>
            <w:r w:rsidRPr="0073492B">
              <w:t>- Предварительная смета расходов на проведение мероприятий.</w:t>
            </w:r>
          </w:p>
        </w:tc>
        <w:tc>
          <w:tcPr>
            <w:tcW w:w="3912" w:type="dxa"/>
          </w:tcPr>
          <w:p w:rsidR="0073492B" w:rsidRPr="0073492B" w:rsidRDefault="0073492B">
            <w:pPr>
              <w:pStyle w:val="ConsPlusNormal"/>
            </w:pPr>
            <w:r w:rsidRPr="0073492B">
              <w:t>Размер субсидии на иные цели определяется на основании предварительной сметы затрат при создании учреждения, на проведение ликвидационных и реорганизационных мероприятий, формируемой с учетом информации учреждения о наличии просроченной кредиторской задолженности, исполнительных листов, а также объема выплат работникам, связанных с проведением создания, реорганизации (ликвидации).</w:t>
            </w:r>
          </w:p>
        </w:tc>
        <w:tc>
          <w:tcPr>
            <w:tcW w:w="3005" w:type="dxa"/>
          </w:tcPr>
          <w:p w:rsidR="0073492B" w:rsidRPr="0073492B" w:rsidRDefault="0073492B">
            <w:pPr>
              <w:pStyle w:val="ConsPlusNormal"/>
            </w:pPr>
            <w:r w:rsidRPr="0073492B">
              <w:t>Не указывается.</w:t>
            </w:r>
          </w:p>
        </w:tc>
      </w:tr>
      <w:tr w:rsidR="0073492B" w:rsidRPr="0073492B">
        <w:tc>
          <w:tcPr>
            <w:tcW w:w="454" w:type="dxa"/>
          </w:tcPr>
          <w:p w:rsidR="0073492B" w:rsidRPr="0073492B" w:rsidRDefault="0073492B">
            <w:pPr>
              <w:pStyle w:val="ConsPlusNormal"/>
            </w:pPr>
            <w:r w:rsidRPr="0073492B">
              <w:t>14</w:t>
            </w:r>
          </w:p>
        </w:tc>
        <w:tc>
          <w:tcPr>
            <w:tcW w:w="2794" w:type="dxa"/>
          </w:tcPr>
          <w:p w:rsidR="0073492B" w:rsidRPr="0073492B" w:rsidRDefault="0073492B">
            <w:pPr>
              <w:pStyle w:val="ConsPlusNormal"/>
            </w:pPr>
            <w:r w:rsidRPr="0073492B">
              <w:t>Реализация инициативных проектов граждан, а также общественных инициатив</w:t>
            </w:r>
          </w:p>
        </w:tc>
        <w:tc>
          <w:tcPr>
            <w:tcW w:w="3402" w:type="dxa"/>
          </w:tcPr>
          <w:p w:rsidR="0073492B" w:rsidRPr="0073492B" w:rsidRDefault="0073492B">
            <w:pPr>
              <w:pStyle w:val="ConsPlusNormal"/>
            </w:pPr>
            <w:r w:rsidRPr="0073492B">
              <w:t>- Пояснительная записка;</w:t>
            </w:r>
          </w:p>
          <w:p w:rsidR="0073492B" w:rsidRPr="0073492B" w:rsidRDefault="0073492B">
            <w:pPr>
              <w:pStyle w:val="ConsPlusNormal"/>
            </w:pPr>
            <w:r w:rsidRPr="0073492B">
              <w:t>- Расчет-обоснование суммы субсидии на иные цели;</w:t>
            </w:r>
          </w:p>
          <w:p w:rsidR="0073492B" w:rsidRPr="0073492B" w:rsidRDefault="0073492B">
            <w:pPr>
              <w:pStyle w:val="ConsPlusNormal"/>
            </w:pPr>
            <w:r w:rsidRPr="0073492B">
              <w:t>- Предварительная смета расходов на проведение мероприятий.</w:t>
            </w:r>
          </w:p>
        </w:tc>
        <w:tc>
          <w:tcPr>
            <w:tcW w:w="3912" w:type="dxa"/>
          </w:tcPr>
          <w:p w:rsidR="0073492B" w:rsidRPr="0073492B" w:rsidRDefault="0073492B">
            <w:pPr>
              <w:pStyle w:val="ConsPlusNormal"/>
            </w:pPr>
            <w:r w:rsidRPr="0073492B">
              <w:t>Размер целевой субсидии определяется в соответствии с решением администрации Белоярского района (администраций поселений в границах Белоярского района) о поддержке инициативного проекта.</w:t>
            </w:r>
          </w:p>
        </w:tc>
        <w:tc>
          <w:tcPr>
            <w:tcW w:w="3005" w:type="dxa"/>
          </w:tcPr>
          <w:p w:rsidR="0073492B" w:rsidRPr="0073492B" w:rsidRDefault="0073492B">
            <w:pPr>
              <w:pStyle w:val="ConsPlusNormal"/>
            </w:pPr>
            <w:r w:rsidRPr="0073492B">
              <w:t>Реализация инициативного проекта.</w:t>
            </w:r>
          </w:p>
        </w:tc>
      </w:tr>
    </w:tbl>
    <w:p w:rsidR="0073492B" w:rsidRPr="0073492B" w:rsidRDefault="0073492B">
      <w:pPr>
        <w:pStyle w:val="ConsPlusNormal"/>
        <w:jc w:val="both"/>
      </w:pPr>
    </w:p>
    <w:p w:rsidR="0073492B" w:rsidRPr="0073492B" w:rsidRDefault="0073492B">
      <w:pPr>
        <w:pStyle w:val="ConsPlusNormal"/>
        <w:jc w:val="both"/>
      </w:pPr>
    </w:p>
    <w:p w:rsidR="0073492B" w:rsidRPr="0073492B" w:rsidRDefault="0073492B">
      <w:pPr>
        <w:pStyle w:val="ConsPlusNormal"/>
        <w:pBdr>
          <w:top w:val="single" w:sz="6" w:space="0" w:color="auto"/>
        </w:pBdr>
        <w:spacing w:before="100" w:after="100"/>
        <w:jc w:val="both"/>
        <w:rPr>
          <w:sz w:val="2"/>
          <w:szCs w:val="2"/>
        </w:rPr>
      </w:pPr>
    </w:p>
    <w:p w:rsidR="004F7C27" w:rsidRPr="0073492B" w:rsidRDefault="004F7C27"/>
    <w:sectPr w:rsidR="004F7C27" w:rsidRPr="0073492B" w:rsidSect="00C41201">
      <w:pgSz w:w="16838" w:h="11905" w:orient="landscape"/>
      <w:pgMar w:top="1701" w:right="1134" w:bottom="850"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92B" w:rsidRDefault="0073492B" w:rsidP="0073492B">
      <w:r>
        <w:separator/>
      </w:r>
    </w:p>
  </w:endnote>
  <w:endnote w:type="continuationSeparator" w:id="0">
    <w:p w:rsidR="0073492B" w:rsidRDefault="0073492B" w:rsidP="00734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92B" w:rsidRDefault="0073492B" w:rsidP="0073492B">
      <w:r>
        <w:separator/>
      </w:r>
    </w:p>
  </w:footnote>
  <w:footnote w:type="continuationSeparator" w:id="0">
    <w:p w:rsidR="0073492B" w:rsidRDefault="0073492B" w:rsidP="00734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492B" w:rsidRDefault="0073492B">
    <w:pPr>
      <w:pStyle w:val="a3"/>
    </w:pPr>
  </w:p>
  <w:p w:rsidR="0073492B" w:rsidRDefault="0073492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2B"/>
    <w:rsid w:val="004F7C27"/>
    <w:rsid w:val="005E21AE"/>
    <w:rsid w:val="00734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2DBED-6BE7-4F77-B5E4-8D0CBC26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AE"/>
    <w:pPr>
      <w:spacing w:after="0" w:line="240" w:lineRule="auto"/>
      <w:ind w:firstLine="709"/>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492B"/>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7349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3492B"/>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TitlePage">
    <w:name w:val="ConsPlusTitlePage"/>
    <w:rsid w:val="0073492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73492B"/>
    <w:pPr>
      <w:tabs>
        <w:tab w:val="center" w:pos="4677"/>
        <w:tab w:val="right" w:pos="9355"/>
      </w:tabs>
    </w:pPr>
  </w:style>
  <w:style w:type="character" w:customStyle="1" w:styleId="a4">
    <w:name w:val="Верхний колонтитул Знак"/>
    <w:basedOn w:val="a0"/>
    <w:link w:val="a3"/>
    <w:uiPriority w:val="99"/>
    <w:rsid w:val="0073492B"/>
    <w:rPr>
      <w:rFonts w:ascii="Times New Roman" w:hAnsi="Times New Roman"/>
      <w:sz w:val="24"/>
    </w:rPr>
  </w:style>
  <w:style w:type="paragraph" w:styleId="a5">
    <w:name w:val="footer"/>
    <w:basedOn w:val="a"/>
    <w:link w:val="a6"/>
    <w:uiPriority w:val="99"/>
    <w:unhideWhenUsed/>
    <w:rsid w:val="0073492B"/>
    <w:pPr>
      <w:tabs>
        <w:tab w:val="center" w:pos="4677"/>
        <w:tab w:val="right" w:pos="9355"/>
      </w:tabs>
    </w:pPr>
  </w:style>
  <w:style w:type="character" w:customStyle="1" w:styleId="a6">
    <w:name w:val="Нижний колонтитул Знак"/>
    <w:basedOn w:val="a0"/>
    <w:link w:val="a5"/>
    <w:uiPriority w:val="99"/>
    <w:rsid w:val="0073492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218650D7004B008711078265844BF98F47A2FDC5D29AD27451E3DF64AE0364BF638D96716BBC76DE43EDDA19D32152B81F0D462E56A7A61E94BB822W6f1H" TargetMode="External"/><Relationship Id="rId18" Type="http://schemas.openxmlformats.org/officeDocument/2006/relationships/hyperlink" Target="consultantplus://offline/ref=B218650D7004B008711078265844BF98F47A2FDC542AA82F4F1460FC42B93A49F137866211AAC76CED20DDA7863B4178WCf4H" TargetMode="External"/><Relationship Id="rId26" Type="http://schemas.openxmlformats.org/officeDocument/2006/relationships/hyperlink" Target="consultantplus://offline/ref=B218650D7004B008711078265844BF98F47A2FDC5D28AC2543193DF64AE0364BF638D96716BBC76DE43EDDA19032152B81F0D462E56A7A61E94BB822W6f1H" TargetMode="External"/><Relationship Id="rId39" Type="http://schemas.openxmlformats.org/officeDocument/2006/relationships/hyperlink" Target="consultantplus://offline/ref=B218650D7004B008711078265844BF98F47A2FDC5D2CAF204E193DF64AE0364BF638D96716BBC76DE43EDDA09A32152B81F0D462E56A7A61E94BB822W6f1H" TargetMode="External"/><Relationship Id="rId21" Type="http://schemas.openxmlformats.org/officeDocument/2006/relationships/hyperlink" Target="consultantplus://offline/ref=B218650D7004B008711078265844BF98F47A2FDC5529A920461460FC42B93A49F137866211AAC76CED20DDA7863B4178WCf4H" TargetMode="External"/><Relationship Id="rId34" Type="http://schemas.openxmlformats.org/officeDocument/2006/relationships/hyperlink" Target="consultantplus://offline/ref=B218650D7004B008711078265844BF98F47A2FDC5D29AF27461E3DF64AE0364BF638D96716BBC76DE43EDDA19E32152B81F0D462E56A7A61E94BB822W6f1H" TargetMode="External"/><Relationship Id="rId42" Type="http://schemas.openxmlformats.org/officeDocument/2006/relationships/hyperlink" Target="consultantplus://offline/ref=B218650D7004B008711078265844BF98F47A2FDC5D29AF27461E3DF64AE0364BF638D96716BBC76DE43EDDA19132152B81F0D462E56A7A61E94BB822W6f1H" TargetMode="External"/><Relationship Id="rId47" Type="http://schemas.openxmlformats.org/officeDocument/2006/relationships/hyperlink" Target="consultantplus://offline/ref=B218650D7004B0087110662B4E28E897F17972D55C2CA0711B4B3BA115B0301EB678DF365CFFCF67B06F99F495394864C5A3C760EC76W7fBH" TargetMode="External"/><Relationship Id="rId50" Type="http://schemas.openxmlformats.org/officeDocument/2006/relationships/hyperlink" Target="consultantplus://offline/ref=B218650D7004B0087110662B4E28E897F17974D1582EA0711B4B3BA115B0301EA478873E55F6D46CE220DFA19AW3f8H" TargetMode="External"/><Relationship Id="rId55" Type="http://schemas.openxmlformats.org/officeDocument/2006/relationships/theme" Target="theme/theme1.xml"/><Relationship Id="rId7" Type="http://schemas.openxmlformats.org/officeDocument/2006/relationships/hyperlink" Target="consultantplus://offline/ref=B218650D7004B008711078265844BF98F47A2FDC5D28AC2543193DF64AE0364BF638D96716BBC76DE43EDDA19D32152B81F0D462E56A7A61E94BB822W6f1H" TargetMode="External"/><Relationship Id="rId12" Type="http://schemas.openxmlformats.org/officeDocument/2006/relationships/hyperlink" Target="consultantplus://offline/ref=B218650D7004B0087110662B4E28E897F17972D55C2CA0711B4B3BA115B0301EB678DF3255FCCE6CE33589F0DC6C4C7ACCBBD964F2767A65WFf6H" TargetMode="External"/><Relationship Id="rId17" Type="http://schemas.openxmlformats.org/officeDocument/2006/relationships/hyperlink" Target="consultantplus://offline/ref=B218650D7004B008711078265844BF98F47A2FDC5529AF214E1460FC42B93A49F137866211AAC76CED20DDA7863B4178WCf4H" TargetMode="External"/><Relationship Id="rId25" Type="http://schemas.openxmlformats.org/officeDocument/2006/relationships/hyperlink" Target="consultantplus://offline/ref=B218650D7004B008711078265844BF98F47A2FDC5429AB24461460FC42B93A49F137866211AAC76CED20DDA7863B4178WCf4H" TargetMode="External"/><Relationship Id="rId33" Type="http://schemas.openxmlformats.org/officeDocument/2006/relationships/hyperlink" Target="consultantplus://offline/ref=B218650D7004B008711078265844BF98F47A2FDC5D2CAF204E193DF64AE0364BF638D96716BBC76DE43EDDA19E32152B81F0D462E56A7A61E94BB822W6f1H" TargetMode="External"/><Relationship Id="rId38" Type="http://schemas.openxmlformats.org/officeDocument/2006/relationships/hyperlink" Target="consultantplus://offline/ref=B218650D7004B008711078265844BF98F47A2FDC5D22A9204F1E3DF64AE0364BF638D96716BBC76DE43EDDA19D32152B81F0D462E56A7A61E94BB822W6f1H" TargetMode="External"/><Relationship Id="rId46" Type="http://schemas.openxmlformats.org/officeDocument/2006/relationships/hyperlink" Target="consultantplus://offline/ref=B218650D7004B0087110662B4E28E897F17972D55C2CA0711B4B3BA115B0301EB678DF3054FBCC67B06F99F495394864C5A3C760EC76W7fBH" TargetMode="External"/><Relationship Id="rId2" Type="http://schemas.openxmlformats.org/officeDocument/2006/relationships/settings" Target="settings.xml"/><Relationship Id="rId16" Type="http://schemas.openxmlformats.org/officeDocument/2006/relationships/hyperlink" Target="consultantplus://offline/ref=B218650D7004B008711078265844BF98F47A2FDC5E28AC274E193DF64AE0364BF638D96716BBC76DE43EDDA19D32152B81F0D462E56A7A61E94BB822W6f1H" TargetMode="External"/><Relationship Id="rId20" Type="http://schemas.openxmlformats.org/officeDocument/2006/relationships/hyperlink" Target="consultantplus://offline/ref=B218650D7004B008711078265844BF98F47A2FDC542DA82E4E1460FC42B93A49F137866211AAC76CED20DDA7863B4178WCf4H" TargetMode="External"/><Relationship Id="rId29" Type="http://schemas.openxmlformats.org/officeDocument/2006/relationships/hyperlink" Target="consultantplus://offline/ref=B218650D7004B008711078265844BF98F47A2FDC5D22A9204F1E3DF64AE0364BF638D96716BBC76DE43EDDA19D32152B81F0D462E56A7A61E94BB822W6f1H" TargetMode="External"/><Relationship Id="rId41" Type="http://schemas.openxmlformats.org/officeDocument/2006/relationships/hyperlink" Target="consultantplus://offline/ref=B218650D7004B008711078265844BF98F47A2FDC5D29AF27461E3DF64AE0364BF638D96716BBC76DE43EDDA19132152B81F0D462E56A7A61E94BB822W6f1H"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onsultant.ru" TargetMode="External"/><Relationship Id="rId11" Type="http://schemas.openxmlformats.org/officeDocument/2006/relationships/hyperlink" Target="consultantplus://offline/ref=B218650D7004B008711078265844BF98F47A2FDC5E28AC274E193DF64AE0364BF638D96716BBC76DE43EDDA19D32152B81F0D462E56A7A61E94BB822W6f1H" TargetMode="External"/><Relationship Id="rId24" Type="http://schemas.openxmlformats.org/officeDocument/2006/relationships/hyperlink" Target="consultantplus://offline/ref=B218650D7004B008711078265844BF98F47A2FDC542BAA20421460FC42B93A49F137866211AAC76CED20DDA7863B4178WCf4H" TargetMode="External"/><Relationship Id="rId32" Type="http://schemas.openxmlformats.org/officeDocument/2006/relationships/hyperlink" Target="consultantplus://offline/ref=B218650D7004B0087110662B4E28E897F17676D6592AA0711B4B3BA115B0301EB678DF3255FFC869E03589F0DC6C4C7ACCBBD964F2767A65WFf6H" TargetMode="External"/><Relationship Id="rId37" Type="http://schemas.openxmlformats.org/officeDocument/2006/relationships/hyperlink" Target="consultantplus://offline/ref=B218650D7004B008711078265844BF98F47A2FDC5D29AF27461E3DF64AE0364BF638D96716BBC76DE43EDDA19132152B81F0D462E56A7A61E94BB822W6f1H" TargetMode="External"/><Relationship Id="rId40" Type="http://schemas.openxmlformats.org/officeDocument/2006/relationships/hyperlink" Target="consultantplus://offline/ref=B218650D7004B008711078265844BF98F47A2FDC5D29AF27461E3DF64AE0364BF638D96716BBC76DE43EDDA19132152B81F0D462E56A7A61E94BB822W6f1H" TargetMode="External"/><Relationship Id="rId45" Type="http://schemas.openxmlformats.org/officeDocument/2006/relationships/hyperlink" Target="consultantplus://offline/ref=B218650D7004B008711078265844BF98F47A2FDC5E28AC274E193DF64AE0364BF638D96716BBC76DE43EDDA19F32152B81F0D462E56A7A61E94BB822W6f1H" TargetMode="External"/><Relationship Id="rId53" Type="http://schemas.openxmlformats.org/officeDocument/2006/relationships/hyperlink" Target="consultantplus://offline/ref=B218650D7004B008711078265844BF98F47A2FDC5E28AC254E1A3DF64AE0364BF638D96704BB9F61E437C3A19E27437AC7WAf4H" TargetMode="External"/><Relationship Id="rId5" Type="http://schemas.openxmlformats.org/officeDocument/2006/relationships/endnotes" Target="endnotes.xml"/><Relationship Id="rId15" Type="http://schemas.openxmlformats.org/officeDocument/2006/relationships/hyperlink" Target="consultantplus://offline/ref=B218650D7004B008711078265844BF98F47A2FDC5D28AC2543193DF64AE0364BF638D96716BBC76DE43EDDA19032152B81F0D462E56A7A61E94BB822W6f1H" TargetMode="External"/><Relationship Id="rId23" Type="http://schemas.openxmlformats.org/officeDocument/2006/relationships/hyperlink" Target="consultantplus://offline/ref=B218650D7004B008711078265844BF98F47A2FDC5B2FA220431460FC42B93A49F137866211AAC76CED20DDA7863B4178WCf4H" TargetMode="External"/><Relationship Id="rId28" Type="http://schemas.openxmlformats.org/officeDocument/2006/relationships/hyperlink" Target="consultantplus://offline/ref=B218650D7004B008711078265844BF98F47A2FDC5D2CAF204E193DF64AE0364BF638D96716BBC76DE43EDDA19D32152B81F0D462E56A7A61E94BB822W6f1H" TargetMode="External"/><Relationship Id="rId36" Type="http://schemas.openxmlformats.org/officeDocument/2006/relationships/hyperlink" Target="consultantplus://offline/ref=B218650D7004B0087110662B4E28E897F17974D1582EA0711B4B3BA115B0301EA478873E55F6D46CE220DFA19AW3f8H" TargetMode="External"/><Relationship Id="rId49" Type="http://schemas.openxmlformats.org/officeDocument/2006/relationships/hyperlink" Target="consultantplus://offline/ref=B218650D7004B008711078265844BF98F47A2FDC5D2FA921471E3DF64AE0364BF638D96716BBC76DE43EDCA89C32152B81F0D462E56A7A61E94BB822W6f1H" TargetMode="External"/><Relationship Id="rId10" Type="http://schemas.openxmlformats.org/officeDocument/2006/relationships/hyperlink" Target="consultantplus://offline/ref=B218650D7004B008711078265844BF98F47A2FDC5D22A9204F1E3DF64AE0364BF638D96716BBC76DE43EDDA19D32152B81F0D462E56A7A61E94BB822W6f1H" TargetMode="External"/><Relationship Id="rId19" Type="http://schemas.openxmlformats.org/officeDocument/2006/relationships/hyperlink" Target="consultantplus://offline/ref=B218650D7004B008711078265844BF98F47A2FDC5429AB24451460FC42B93A49F137866211AAC76CED20DDA7863B4178WCf4H" TargetMode="External"/><Relationship Id="rId31" Type="http://schemas.openxmlformats.org/officeDocument/2006/relationships/hyperlink" Target="consultantplus://offline/ref=B218650D7004B0087110662B4E28E897F17673D95A2CA0711B4B3BA115B0301EB678DF3655FCC138B57A88AC98305F7AC3BBDB62EEW7f5H" TargetMode="External"/><Relationship Id="rId44" Type="http://schemas.openxmlformats.org/officeDocument/2006/relationships/hyperlink" Target="consultantplus://offline/ref=B218650D7004B008711078265844BF98F47A2FDC5E2BA9204F1F3DF64AE0364BF638D96716BBC76DE43EDDA39A32152B81F0D462E56A7A61E94BB822W6f1H" TargetMode="External"/><Relationship Id="rId52" Type="http://schemas.openxmlformats.org/officeDocument/2006/relationships/hyperlink" Target="consultantplus://offline/ref=B218650D7004B008711078265844BF98F47A2FDC552AA9234E1460FC42B93A49F137866211AAC76CED20DDA7863B4178WCf4H" TargetMode="External"/><Relationship Id="rId4" Type="http://schemas.openxmlformats.org/officeDocument/2006/relationships/footnotes" Target="footnotes.xml"/><Relationship Id="rId9" Type="http://schemas.openxmlformats.org/officeDocument/2006/relationships/hyperlink" Target="consultantplus://offline/ref=B218650D7004B008711078265844BF98F47A2FDC5D2CAF204E193DF64AE0364BF638D96716BBC76DE43EDDA19D32152B81F0D462E56A7A61E94BB822W6f1H" TargetMode="External"/><Relationship Id="rId14" Type="http://schemas.openxmlformats.org/officeDocument/2006/relationships/hyperlink" Target="consultantplus://offline/ref=B218650D7004B008711078265844BF98F47A2FDC5D28AC2543193DF64AE0364BF638D96716BBC76DE43EDDA19D32152B81F0D462E56A7A61E94BB822W6f1H" TargetMode="External"/><Relationship Id="rId22" Type="http://schemas.openxmlformats.org/officeDocument/2006/relationships/hyperlink" Target="consultantplus://offline/ref=B218650D7004B008711078265844BF98F47A2FDC5429AB22401460FC42B93A49F137866211AAC76CED20DDA7863B4178WCf4H" TargetMode="External"/><Relationship Id="rId27" Type="http://schemas.openxmlformats.org/officeDocument/2006/relationships/hyperlink" Target="consultantplus://offline/ref=B218650D7004B008711078265844BF98F47A2FDC5D29AF27461E3DF64AE0364BF638D96716BBC76DE43EDDA19D32152B81F0D462E56A7A61E94BB822W6f1H" TargetMode="External"/><Relationship Id="rId30" Type="http://schemas.openxmlformats.org/officeDocument/2006/relationships/hyperlink" Target="consultantplus://offline/ref=B218650D7004B0087110662B4E28E897F17972D55C2CA0711B4B3BA115B0301EB678DF3255FCCE6CE33589F0DC6C4C7ACCBBD964F2767A65WFf6H" TargetMode="External"/><Relationship Id="rId35" Type="http://schemas.openxmlformats.org/officeDocument/2006/relationships/hyperlink" Target="consultantplus://offline/ref=B218650D7004B008711078265844BF98F47A2FDC5D29AF27461E3DF64AE0364BF638D96716BBC76DE43EDDA19132152B81F0D462E56A7A61E94BB822W6f1H" TargetMode="External"/><Relationship Id="rId43" Type="http://schemas.openxmlformats.org/officeDocument/2006/relationships/hyperlink" Target="consultantplus://offline/ref=B218650D7004B008711078265844BF98F47A2FDC5D2CAF204E193DF64AE0364BF638D96716BBC76DE43EDDA09C32152B81F0D462E56A7A61E94BB822W6f1H" TargetMode="External"/><Relationship Id="rId48" Type="http://schemas.openxmlformats.org/officeDocument/2006/relationships/hyperlink" Target="consultantplus://offline/ref=B218650D7004B0087110662B4E28E897F17771D35B2CA0711B4B3BA115B0301EB678DF3255FFCA6BE43589F0DC6C4C7ACCBBD964F2767A65WFf6H" TargetMode="External"/><Relationship Id="rId8" Type="http://schemas.openxmlformats.org/officeDocument/2006/relationships/hyperlink" Target="consultantplus://offline/ref=B218650D7004B008711078265844BF98F47A2FDC5D29AF27461E3DF64AE0364BF638D96716BBC76DE43EDDA19D32152B81F0D462E56A7A61E94BB822W6f1H" TargetMode="External"/><Relationship Id="rId51" Type="http://schemas.openxmlformats.org/officeDocument/2006/relationships/header" Target="header1.xm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8794</Words>
  <Characters>50131</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Семерикова Иванна Владимиров</dc:creator>
  <cp:keywords/>
  <dc:description/>
  <cp:lastModifiedBy>Семерикова Иванна Владимиров</cp:lastModifiedBy>
  <cp:revision>1</cp:revision>
  <dcterms:created xsi:type="dcterms:W3CDTF">2021-06-09T07:31:00Z</dcterms:created>
  <dcterms:modified xsi:type="dcterms:W3CDTF">2021-06-09T07:36:00Z</dcterms:modified>
</cp:coreProperties>
</file>