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Федерального закона от 13.07.2015 г. № 218-ФЗ «О государственной регистрации недвижимости» (далее - Закон)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Комитетом муниципальной собственности администрации Белоярского района ведется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выявлению правообладателей ранее учтенных объектов недвижимости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результате проведенной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правообладателем ранее учтенного объекта недвижимости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жилой дом, общей площадью 156,6 квадратных метров,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кадастровы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номер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86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:0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:00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102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1462, расположенный по адресу: Ханты-Мансийский автономный округ - Югра, город Белоярский, 6 микрорайон,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дом 1/8,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выявлен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гражданин Российской Федерации Панкратов Александр Никитович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владеющ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ий</w:t>
      </w:r>
      <w:r>
        <w:rPr>
          <w:rFonts w:hint="default"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частью 9 статьи 69.1 Закона сообщаем, что л</w:t>
      </w:r>
      <w:r>
        <w:rPr>
          <w:rFonts w:hint="default" w:ascii="Times New Roman" w:hAnsi="Times New Roman" w:cs="Times New Roman"/>
          <w:sz w:val="24"/>
          <w:szCs w:val="24"/>
        </w:rPr>
        <w:t>ицо, выявленное в качестве правообладателя ранее учтенного объекта недвижимости, либо иное заинтересованное лицо вправе представить в письменной фо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рме или в форме электронного документа (электронного образа документа) возражения относительно сведений о правообладателе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вышеуказанного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указанного объекта недвижимости,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Возражения необходимо направлять в адрес Комитета муниципальной собственности администрации Белоярского района: г. Белоярский, ул. Центральная, 11.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"mailto:KMS@admbel.ru/"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KMS@admbel.ru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Тел. 2-18-35, 2-18-56, 2-21-57.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NewRomanPSMT">
    <w:altName w:val="Times New Roman"/>
    <w:panose1 w:val="00000000000000000000"/>
    <w:charset w:val="80"/>
    <w:family w:val="auto"/>
    <w:pitch w:val="default"/>
    <w:sig w:usb0="00000000" w:usb1="00000000" w:usb2="0000000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3A93128"/>
    <w:rsid w:val="21577282"/>
    <w:rsid w:val="4CAA6E1B"/>
    <w:rsid w:val="57A3216F"/>
    <w:rsid w:val="58780653"/>
    <w:rsid w:val="6231247F"/>
    <w:rsid w:val="7130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2023-06-08T10:10:00Z</dcterms:created>
  <dc:creator>TrofimovAV</dc:creator>
  <cp:lastModifiedBy>TrofimovAV</cp:lastModifiedBy>
  <dcterms:modified xsi:type="dcterms:W3CDTF">2026-01-21T07:48:38Z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F9D3F1DEC62C4A5DADA098F127A31853</vt:lpwstr>
  </property>
</Properties>
</file>