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92" w:rsidRPr="00A93A92" w:rsidRDefault="00A93A92" w:rsidP="00A93A9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A93A9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БЕЛОЯРСКИЙ РАЙОН</w:t>
      </w:r>
    </w:p>
    <w:p w:rsidR="00A93A92" w:rsidRPr="00A93A92" w:rsidRDefault="00A93A92" w:rsidP="00A93A92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A93A9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ХАНТЫ-МАНСИЙСКИЙ АВТОНОМНЫЙ ОКРУГ-ЮГРА</w:t>
      </w:r>
    </w:p>
    <w:p w:rsidR="00A93A92" w:rsidRPr="00A93A92" w:rsidRDefault="00A93A92" w:rsidP="00A93A9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ru-RU"/>
        </w:rPr>
      </w:pPr>
      <w:r w:rsidRPr="00A93A9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АДМИНИСТРАЦИЯ БЕЛОЯРСКОГО РАЙОНА</w:t>
      </w:r>
    </w:p>
    <w:p w:rsidR="00A93A92" w:rsidRPr="00A93A92" w:rsidRDefault="00A93A92" w:rsidP="00A93A92">
      <w:pPr>
        <w:tabs>
          <w:tab w:val="left" w:pos="6564"/>
        </w:tabs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Cs/>
          <w:color w:val="000000"/>
          <w:kern w:val="32"/>
          <w:sz w:val="32"/>
          <w:szCs w:val="32"/>
          <w:lang w:eastAsia="ru-RU"/>
        </w:rPr>
      </w:pPr>
      <w:r w:rsidRPr="00A93A92">
        <w:rPr>
          <w:rFonts w:ascii="Arial" w:eastAsia="Times New Roman" w:hAnsi="Arial" w:cs="Arial"/>
          <w:b/>
          <w:bCs/>
          <w:color w:val="000000"/>
          <w:kern w:val="32"/>
          <w:sz w:val="32"/>
          <w:szCs w:val="32"/>
          <w:lang w:eastAsia="ru-RU"/>
        </w:rPr>
        <w:t>ПОСТАНОВЛЕНИЕ</w:t>
      </w:r>
    </w:p>
    <w:p w:rsidR="00A93A92" w:rsidRPr="00A93A92" w:rsidRDefault="00A93A92" w:rsidP="00A93A9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8"/>
          <w:lang w:eastAsia="ru-RU"/>
        </w:rPr>
      </w:pPr>
    </w:p>
    <w:p w:rsidR="00A93A92" w:rsidRPr="00A93A92" w:rsidRDefault="00A93A92" w:rsidP="00A93A9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8"/>
          <w:lang w:eastAsia="ru-RU"/>
        </w:rPr>
      </w:pPr>
    </w:p>
    <w:p w:rsidR="00A93A92" w:rsidRPr="00A93A92" w:rsidRDefault="00A93A92" w:rsidP="00A93A92">
      <w:pPr>
        <w:tabs>
          <w:tab w:val="left" w:pos="864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28 октября 2015 года </w:t>
      </w:r>
      <w:r w:rsidRPr="00A93A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1295</w:t>
      </w:r>
    </w:p>
    <w:p w:rsidR="00A93A92" w:rsidRPr="00A93A92" w:rsidRDefault="00A93A92" w:rsidP="00A93A92">
      <w:pPr>
        <w:tabs>
          <w:tab w:val="left" w:pos="864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4" w:tgtFrame="ChangingDocument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24.05.2016 № 495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</w:t>
      </w:r>
      <w:hyperlink r:id="rId5" w:tooltip="постановление от 05.12.2017 0:00:00 №1160 Администрация Белоярского района&#10;&#10;О внесении изменений в приложение к постановлению администрации Белоярского района от 28 октября 2015 года № 1295 &#10;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от 05.12.2017 № 1160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6" w:tooltip="постановление от 07.05.2018 0:00:00 №374 Администрация Белоярского района&#10;&#10;О внесении изменений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07.05.2018 № 374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7" w:tooltip="постановление от 14.08.2018 0:00:00 №727 Администрация Белоярского района&#10;&#10;О внесении изменения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14.08.2018 № 727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8" w:tooltip="постановление от 13.06.2019 0:00:00 №520 Администрация Белоярского района&#10;&#10;О внесении изменения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13.06.2019 № 520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9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0" w:tooltip="постановление от 14.11.2022 0:00:00 №1038 Администрация Белоярского района&#10;&#10;О внесении изменения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14.11.2022 № 1038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1" w:tooltip="постановление от 15.07.2025 0:00:00 №464 Администрация Белоярского района&#10;&#10;О внесении изменений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15.07.2025 № 464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соответствии с Федеральным законом от 27 июля 2010 года </w:t>
      </w:r>
      <w:hyperlink r:id="rId12" w:history="1">
        <w:r w:rsidRPr="00A93A92">
          <w:rPr>
            <w:rFonts w:ascii="Arial" w:eastAsia="Times New Roman" w:hAnsi="Arial" w:cs="Arial"/>
            <w:iCs/>
            <w:color w:val="0000FF"/>
            <w:sz w:val="24"/>
            <w:szCs w:val="24"/>
            <w:lang w:eastAsia="ru-RU"/>
          </w:rPr>
          <w:t xml:space="preserve"> № 210-ФЗ</w:t>
        </w:r>
      </w:hyperlink>
      <w:r w:rsidRPr="00A93A9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услуг», приказом Федерального архивного агентства от 2 марта 2020 года </w:t>
      </w:r>
      <w:hyperlink r:id="rId13" w:tooltip="№ 24 " w:history="1">
        <w:r w:rsidRPr="00A93A92">
          <w:rPr>
            <w:rFonts w:ascii="Arial" w:eastAsia="Times New Roman" w:hAnsi="Arial" w:cs="Arial"/>
            <w:iCs/>
            <w:color w:val="0000FF"/>
            <w:sz w:val="24"/>
            <w:szCs w:val="24"/>
            <w:lang w:eastAsia="ru-RU"/>
          </w:rPr>
          <w:t>№ 24 «Об утверждении Правил организации</w:t>
        </w:r>
      </w:hyperlink>
      <w:r w:rsidRPr="00A93A9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организациях», </w:t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Белоярского района от </w:t>
      </w:r>
      <w:hyperlink r:id="rId14" w:tgtFrame="Logical" w:history="1">
        <w:r w:rsidRPr="00A93A9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30 сентября 2010 года № 1381</w:t>
        </w:r>
      </w:hyperlink>
      <w:r w:rsidRPr="00A93A92">
        <w:rPr>
          <w:rFonts w:ascii="Arial" w:eastAsia="Times New Roman" w:hAnsi="Arial" w:cs="Arial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 п о с т а н о в л я ю</w:t>
      </w:r>
      <w:r w:rsidRPr="00A93A92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A93A92" w:rsidRPr="00A93A92" w:rsidRDefault="00A93A92" w:rsidP="00A93A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(Преамбула изменена постановлением Администрации от </w:t>
      </w:r>
      <w:hyperlink r:id="rId15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bCs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архивных справок, архивных выписок, копий архивных документов»</w:t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93A92" w:rsidRPr="00A93A92" w:rsidRDefault="00A93A92" w:rsidP="00A93A9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t xml:space="preserve">2. Признать утратившим силу постановление администрации Белоярского района от </w:t>
      </w:r>
      <w:hyperlink r:id="rId16" w:tgtFrame="Cancelling" w:tooltip="Об утверждении административного регламента предоставления муниципальной услуги " w:history="1">
        <w:r w:rsidRPr="00A93A9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15 декабря 2014 года № 1714</w:t>
        </w:r>
      </w:hyperlink>
      <w:r w:rsidRPr="00A93A92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архивных справок или копий архивных документов».</w:t>
      </w:r>
    </w:p>
    <w:p w:rsidR="00A93A92" w:rsidRPr="00A93A92" w:rsidRDefault="00A93A92" w:rsidP="00A93A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Опубликовать настоящее постановление в газете «Белоярские вести. Официальный выпуск»</w:t>
      </w:r>
      <w:r w:rsidRPr="00A93A9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>и обеспечить его размещение на официальном сайте органов местного самоуправления Белоярского района</w:t>
      </w:r>
      <w:r w:rsidRPr="00A93A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A93A92">
        <w:rPr>
          <w:rFonts w:ascii="Arial" w:eastAsia="Times New Roman" w:hAnsi="Arial" w:cs="Arial"/>
          <w:sz w:val="24"/>
          <w:szCs w:val="24"/>
          <w:lang w:val="en-US" w:eastAsia="ru-RU"/>
        </w:rPr>
        <w:t>www</w:t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93A92">
        <w:rPr>
          <w:rFonts w:ascii="Arial" w:eastAsia="Times New Roman" w:hAnsi="Arial" w:cs="Arial"/>
          <w:sz w:val="24"/>
          <w:szCs w:val="24"/>
          <w:lang w:val="en-US" w:eastAsia="ru-RU"/>
        </w:rPr>
        <w:t>admbel</w:t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93A92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93A9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«Интернет».</w:t>
      </w:r>
      <w:r w:rsidRPr="00A93A9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t>4. Настоящее</w:t>
      </w:r>
      <w:r w:rsidRPr="00A93A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вступает в силу после его официального опубликования. 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t>5. Контроль за выполнением постановления возложить на управляющего делами администрации Белоярского района Стародубову Л.П.</w:t>
      </w:r>
    </w:p>
    <w:p w:rsidR="00A93A92" w:rsidRPr="00A93A92" w:rsidRDefault="00A93A92" w:rsidP="00A93A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t>Глава Белоярского района</w:t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3A9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С.П.Маненков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 w:type="page"/>
      </w:r>
    </w:p>
    <w:p w:rsidR="00A93A92" w:rsidRPr="00A93A92" w:rsidRDefault="00A93A92" w:rsidP="00A93A9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 xml:space="preserve">(Приложение «Административный регламент предоставления муниципальной услуги «Предоставление архивных справок, архивных выписок, копий архивных документов» изложено в новой редакции постановлением Администрации от </w:t>
      </w:r>
      <w:hyperlink r:id="rId17" w:tooltip="постановление от 13.06.2019 0:00:00 №520 Администрация Белоярского района&#10;&#10;О внесении изменения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13.06.2019 № 520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t>Белоярского района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t>от 28 октября 2015 года № 1295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A93A92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АДМИНИСТРАТИВНЫЙ РЕГЛАМЕНТ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A93A92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ПРЕДОСТАВЛЕНИЯ МУНИЦИПАЛЬНОЙ УСЛУГИ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A93A92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«ПРЕДОСТАВЛЕНИЕ АРХИВНЫХ СПРАВОК, АРХИВНЫХ ВЫПИСОК,</w:t>
      </w:r>
      <w:r w:rsidRPr="00A93A92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br/>
        <w:t>КОПИЙ АРХИВНЫХ ДОКУМЕНТОВ»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I.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ab/>
        <w:t>Общие положения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1.1. Предмет регулирования административного регламента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предоставления муниципальной услуги «Предоставление архивных справок, архивных выписок, копий архивных документов» администрацией Белоярского района в лице архивного отдела администрации Белоярского района (далее соответственно  - муниципальная услуга, уполномоченный орган), по запросу (заявлению)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 закона от </w:t>
      </w:r>
      <w:hyperlink r:id="rId18" w:tooltip="от 27.07.2010 № 210-ФЗ 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lang w:eastAsia="ru-RU"/>
          </w:rPr>
          <w:t>27 июля 2010 года № 210-ФЗ «Об организации предоставления государственных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и муниципальных услуг» (далее - Федеральный закон № 210-ФЗ), а также устанавливает порядок взаимодействия уполномоченного органа с заявителями в процессе предоставления муниципальной услуги.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(Пункт 1.1. раздела 1 изложен в новой редакции постановлением Администрации от </w:t>
      </w:r>
      <w:hyperlink r:id="rId19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1.2. Круг заявителей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Заявителями являются физические и юридические лица, обратившиеся за предоставлением муниципальной услуги, их законные представители, имеющие право в соответствии с законодательством Российской Федерации либо в силу наделения их такими полномочиями в установленном порядке (далее-заявитель).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1.3. Требования к порядку информирования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о правилах предоставления муниципальной услуги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1.3.1. Информирование о правилах предоставления муниципальной услуги осуществляется посредством размещения информации: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в информационно-телекоммуникационной сети «Интернет» (далее-сеть Интернет), в том числе официальном сайте органов местного самоуправления Белоярского района </w:t>
      </w:r>
      <w:hyperlink r:id="rId20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u w:val="single"/>
            <w:lang w:eastAsia="ru-RU"/>
          </w:rPr>
          <w:t>www.admbel.ru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;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(Абзац второй пункта 1.3.1 пункта 1.3. раздела 1 изменен постановлением Администрации от </w:t>
      </w:r>
      <w:hyperlink r:id="rId21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22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u w:val="single"/>
            <w:lang w:eastAsia="ru-RU"/>
          </w:rPr>
          <w:t>http://www.gosuslugi.ru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(далее-Единый портал);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в региональной информационной системе Ханты-Мансийского автономного округа-Югры «Портал государственных и муниципальных услуг (функций) Ханты-Мансийского автономного округа-Югры» </w:t>
      </w:r>
      <w:hyperlink r:id="rId23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u w:val="single"/>
            <w:lang w:eastAsia="ru-RU"/>
          </w:rPr>
          <w:t>http://86.gosuslugi.ru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(далее-региональный портал);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 информационном стенде уполномоченного органа, в форме информационных (текстовых) материалов.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1.3.2.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устной (при личном обращении заявителя и по телефону);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письменной (при письменном обращении заявителя по почте, электронной почте).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1.3.3. Информирование осуществляют специалисты уполномоченного органа (далее также-отдел).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телефону-10 минут.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момента регистрации обращения, информации о ходе предоставления государственной услуги-в течение 3 рабочих дней с момента регистрации обращения.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1.3.4. Информирование заявителей о порядке предоставления муниципальной услуги, о ходе выполнения запроса (заявления) о ее предоставлении, а также по иным вопросам, связанным с предоставлением муниципальной услуги,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округа-Югры (далее-МФЦ), в соответствии с регламентом их работы.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1.3.5 Информация о порядке и сроках предоставления муниципальной услуги, размещенная на Едином и региональном порталах, официальном сайте органов местного самоуправления Белоярского района, предоставляется заявителю бесплатно.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(Абзац первый пункта 1.3.5 пункта 1.3 раздела 1 изменен постановлением Администрации от </w:t>
      </w:r>
      <w:hyperlink r:id="rId24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1.3.6. Информация о месте нахождения и графике работы уполномоченного органа размещена на информационных стендах в местах предоставления муниципальной услуги и в сети Интернет на официальном сайте, Едином и региональном порталах, а также может быть получена по телефону 8 (34670) 2-37-86, 2-55-04.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1.3.7. На информационных стендах в местах предоставления муниципальной услуги, на официальном сайте органов местного самоуправления Белоярского района в сети Интернет размещается следующая информация: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справочная информация (место нахождения, график работы, справочные телефоны, адреса электронной почты администрации Белоярского района, уполномоченного органа);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(Абзац первый, второй пункта 1.3.7 пункта 1.3 раздела 1 изложен в новой редакции постановлением Администрации от </w:t>
      </w:r>
      <w:hyperlink r:id="rId25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справочная информация (место нахождения, график работы МФЦ);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служащих, МФЦ и его работников;</w:t>
      </w:r>
    </w:p>
    <w:p w:rsidR="00A93A92" w:rsidRPr="00A93A92" w:rsidRDefault="00A93A92" w:rsidP="00A93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бланки заявлений о предоставлении муниципальной услуги и образцы их заполнения.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1.3.8. В случае внесения изменений в порядок предоставления муниципальной услуги специалисты отдела в срок, не превышающий 3 рабочих дней со дня вступления в силу таких изменений, обеспечивают размещение информации в сети Интернет (официальном сайте органов местного самоуправления Белоярского района, Едином и региональном порталах) и на информационных стендах, находящихся в местах предоставления муниципальной услуги.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(Пункт 1.3.8 пункта 1.3 раздела 1 изменен постановлением Администрации от </w:t>
      </w:r>
      <w:hyperlink r:id="rId26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II.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ab/>
        <w:t>Стандарт предоставления муниципальной услуги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2.1. Наименование муниципальной услуги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Предоставление архивных справок, архивных выписок, копий архивных документов.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2.2. Наименование органа, предоставляющего муниципальную услугу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Муниципальную услугу предоставляет администрация Белоярского района. Предоставление муниципальной услуги обеспечивает архивный отдел администрации Белоярского района.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(Абзац первый пункта 2.2 раздела 2 изложен в новой редакции постановлением Администрации от </w:t>
      </w:r>
      <w:hyperlink r:id="rId27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получением муниципальной услуги заявитель может обратиться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br/>
        <w:t>в МФЦ. Предоставление муниципальной услуги в МФЦ осуществляется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br/>
        <w:t>в соответствии с настоящим административным регламентом на основании заключенного соглашения о взаимодействии.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В соответствии с пунктом 3 части 1 статьи 7 Федерального закона </w:t>
      </w:r>
      <w:hyperlink r:id="rId28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lang w:eastAsia="ru-RU"/>
          </w:rPr>
          <w:t>№ 210-ФЗ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>органы местного самоуправления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Белоярского района от </w:t>
      </w:r>
      <w:hyperlink r:id="rId29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lang w:eastAsia="ru-RU"/>
          </w:rPr>
          <w:t>29 июня 2011 года № 177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«Об утверждении перечня услуг,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организациями, участвующими в предоставлении муниципальных услуг, и установлении порядка определения размера платы за их оказание».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2.3. Результат предоставления муниципальной услуги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Результатом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предоставления муниципальной услуги 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является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выдача (направление):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архивной справки, архивной выписки, копии архивных документов (далее-архивные документы), информационного письма о хранящихся в архиве архивных документах по определенной проблеме, теме;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уведомления об отказе в предоставлении муниципальной услуги;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уведомления о перенаправлении запроса (заявления) в другие государственные органы, органы местного самоуправления либо организации по принадлежности архивных документов.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2.4. Срок предоставления муниципальной услуги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Общий срок предоставления муниципальной услуги составляет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br/>
        <w:t>30 календарных дней со дня регистрации заявления о предоставлении муниципальной услуги в уполномоченном органе.</w:t>
      </w: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Общий срок предоставления муниципальной услуги по научно-справочному аппарату архива составляет 15 календарных дней со дня регистрации заявления о предоставлении муниципальной услуги в уполномоченном органе.</w:t>
      </w: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При поступлении запроса (заявления), требующего проведения масштабной поисковой работы по комплексу архивных документов, срок предоставления муниципальной услуги может быть продлен на 30 календарных дней руководителем уполномоченного органа с уведомлением об этом заявителя.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При обращении заявителя за получением муниципальной услуги в МФЦ срок предоставления услуги исчисляется со дня регистрации запроса (заявления) в уполномоченном органе.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 общий срок предоставления муниципальной услуги входит срок выдачи (направления) документа, являющегося результатом предоставления муниципальной услуги. Указанный документ выдается (направляется) заявителю не позднее 1 рабочего дня со дня его оформления.</w:t>
      </w: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2.5. Правовые основания для предоставления муниципальной услуги</w:t>
      </w: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размещается на Едином и (или) региональном порталах.</w:t>
      </w: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2.6. Исчерпывающий перечень документов,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необходимых для предоставления муниципальной услуги</w:t>
      </w:r>
    </w:p>
    <w:p w:rsidR="00A93A92" w:rsidRPr="00A93A92" w:rsidRDefault="00A93A92" w:rsidP="00A93A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2.6.1. Для получения муниципальной услуги заявитель представляет</w:t>
      </w:r>
      <w:r w:rsidRPr="00A93A92">
        <w:rPr>
          <w:rFonts w:ascii="Arial CYR" w:eastAsia="Calibri" w:hAnsi="Arial CYR" w:cs="Arial CYR"/>
          <w:spacing w:val="-3"/>
          <w:sz w:val="24"/>
          <w:szCs w:val="24"/>
          <w:lang w:eastAsia="ru-RU"/>
        </w:rPr>
        <w:t xml:space="preserve"> 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следующие документы: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а) заявление-для физических лиц, запрос-для юридических лиц на выдачу архивных справок, архивных копий, архивных выписок, </w:t>
      </w: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>информационных писем (далее-запрос (заявление))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б) документ, удостоверяющий личность заявителя или его законного представителя-при личном обращении заявителя (законного представителя), копия документа, удостоверяющего личность заявителя или его законного представителя-при направлении заявления посредством почтовой связи;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в) документ, подтверждающий полномочия на осуществление действий от имени заявителя: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подписанная руководителем организации или иным уполномоченным лицом в соответствии с законом и учредительными документами организации (для юридических лиц);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trike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С письменного разрешения 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 чем через 75 лет со дня создания указанных документов. 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2.6.2. Способы получения заявителем формы заявления о предоставлении муниципальной услуги: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pacing w:val="-3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pacing w:val="-3"/>
          <w:sz w:val="24"/>
          <w:szCs w:val="24"/>
          <w:lang w:eastAsia="ru-RU"/>
        </w:rPr>
        <w:t>на информационном стенде в месте предоставления муниципальной услуги;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pacing w:val="-3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pacing w:val="-3"/>
          <w:sz w:val="24"/>
          <w:szCs w:val="24"/>
          <w:lang w:eastAsia="ru-RU"/>
        </w:rPr>
        <w:t>у специалиста отдела, ответственного за предоставление муниципальной услуги, или работника МФЦ;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pacing w:val="-3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pacing w:val="-3"/>
          <w:sz w:val="24"/>
          <w:szCs w:val="24"/>
          <w:lang w:eastAsia="ru-RU"/>
        </w:rPr>
        <w:t>посредством официального сайта органов местного самоуправления Белоярского района в сети Интернет;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pacing w:val="-3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(Абзац четвертый пункта 2.6.2 пункта 2.6 раздела 2 изменен постановлением Администрации от </w:t>
      </w:r>
      <w:hyperlink r:id="rId30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pacing w:val="-3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pacing w:val="-3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pacing w:val="-3"/>
          <w:sz w:val="24"/>
          <w:szCs w:val="24"/>
          <w:lang w:eastAsia="ru-RU"/>
        </w:rPr>
        <w:t>на Едином или региональном порталах.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2.6.3 Требования к документам, необходимым для предоставления муниципальной услуги: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запрос заверяется подписью руководителя либо иного уполномоченного лица (для юридических лиц);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заявление составляется (рукописно или машинописно) в произвольной форме или по форме согласно приложению к настоящему административному регламенту (для физических лиц).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Запрос (заявление) о предоставлении муниципальной услуги должен содержать следующие сведения: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наименование органа местного самоуправления, которому адресован запрос (заявление);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фамилия, имя, отчество (последнее-при наличии) физического лица, запрашивающего информацию, либо полное наименование юридического лица;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фамилия, имя, отчество (последнее-при наличии) физического лица, о котором запрашивается информация, включая изменения фамилии, имени, отчества, даты рождения;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отношение к лицу, о котором запрашивается информация - для законного представителя заявителя;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почтовый адрес заявителя - для направления архивных документов, электронный адрес заявителя (при наличии), номер телефона;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цель запроса (заявления), перечень запрашиваемых сведений, их хронологические рамки;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>место и (или) способ выдачи (направления) ему документов, являющихся результатом предоставления муниципальной услуги (место: уполномоченный орган или МФЦ, способ: лично или почтой).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Заявитель по своему усмотрению вправе приложить к запросу (заявлению) иные документы или копии документов и сведения, связанные с темой запроса (заявления), позволяющие осуществить поиск документов, необходимых для исполнения запроса (документы о трудовой деятельности, трудовом стаже (за периоды до 1 января 2020 года) гражданина).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(Абзац двенадцатый пункта 2.6.3 пункта 2.6 раздела 2 изменен постановлением Администрации от </w:t>
      </w:r>
      <w:hyperlink r:id="rId31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2.6.4. Способы подачи заявителем документов, необходимых для предоставления муниципальной услуги: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pacing w:val="-3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личное обращение в </w:t>
      </w:r>
      <w:r w:rsidRPr="00A93A92">
        <w:rPr>
          <w:rFonts w:ascii="Arial CYR" w:eastAsia="Calibri" w:hAnsi="Arial CYR" w:cs="Arial CYR"/>
          <w:spacing w:val="-3"/>
          <w:sz w:val="24"/>
          <w:szCs w:val="24"/>
          <w:lang w:eastAsia="ru-RU"/>
        </w:rPr>
        <w:t>уполномоченный орган;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pacing w:val="-3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личное обращение в </w:t>
      </w:r>
      <w:r w:rsidRPr="00A93A92">
        <w:rPr>
          <w:rFonts w:ascii="Arial CYR" w:eastAsia="Calibri" w:hAnsi="Arial CYR" w:cs="Arial CYR"/>
          <w:spacing w:val="-3"/>
          <w:sz w:val="24"/>
          <w:szCs w:val="24"/>
          <w:lang w:eastAsia="ru-RU"/>
        </w:rPr>
        <w:t>МФЦ;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>посредством почтового отправления в уполномоченный орган;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посредством Единого или регионального порталов.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(Абзац шестой пункта 2.6.4 пункта 2.6 раздела 2 утратил силу постановлением Администрации от </w:t>
      </w:r>
      <w:hyperlink r:id="rId32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2.6.5. В соответствии с пунктами 1, 2, 4, 5  части 1 статьи 7 Федерального           закона  </w:t>
      </w:r>
      <w:hyperlink r:id="rId33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lang w:eastAsia="ru-RU"/>
          </w:rPr>
          <w:t>№ 210-ФЗ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запрещается требовать от заявителей: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2)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актами Российской Федерации, нормативными правовыми актами Ханты-Мансийского 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автономного округа - Югры, муниципальными правовыми актами, за исключением документов, включенных в определенный частью 6 статьи 7 Федерального   закона 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4)  предоставления на бумажном носителе документов и информации, электронные образы которых ранее были заверены в соответствии с пунктом 7.2 части 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 xml:space="preserve">(Пункт 2.6.5 пункта 2.6 раздела 2 изложен в новой редакции постановлением Администрации от </w:t>
      </w:r>
      <w:hyperlink r:id="rId34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Основания для отказа в приеме документов действующим законодательством не предусмотрены.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2.8. Исчерпывающий перечень оснований для приостановления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2.8.1. Основания для приостановления предоставления муниципальной услуги действующим законодательством не предусмотрены.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2.8.2. В предоставлении муниципальной услуги отказывается в следующих случаях: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отсутствие документов, предусмотренных пунктом 2.6.1. настоящего административного регламента;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несоответствие запроса (заявления) требованиям, установленным пунктом 2.6.3. настоящего административного регламента;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отсутствие в распоряжении уполномоченного органа запрашиваемых архивных документов;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испрашиваемые архивные документы ограничены в доступе в соответствии с законодательством об архивной деятельности.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2.8.3. В соответствии с постановлением Правительства Российской Федерации от </w:t>
      </w:r>
      <w:hyperlink r:id="rId35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lang w:eastAsia="ru-RU"/>
          </w:rPr>
          <w:t>26 марта 2016 года № 236 «О требованиях к предоставлению в электронной форме государственных и муниципальных услуг» запрещается отказывать заявителю в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предоставлении муниципальной услуги в случае, если запрос (заявление)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 xml:space="preserve">2.9. Порядок, размер и основания взимания государственной пошлины 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или иной платы, взимаемой за предоставление муниципальной услуги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2.9.1. Исполнение запроса (заявления) социально-правового характера осуществляется на безвозмездной основе.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2.9.2. Исполнение тематического запроса физического или юридического лица организуется безвозмездно.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(Пункт 2.9.2 пункта 2.9 раздела 2 изложен в новой редакции постановлением Администрации от </w:t>
      </w:r>
      <w:hyperlink r:id="rId36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A93A92">
        <w:rPr>
          <w:rFonts w:ascii="Arial" w:eastAsia="Calibri" w:hAnsi="Arial" w:cs="Arial"/>
          <w:b/>
          <w:bCs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(в случае обращения заявителя непосредственно в орган, предоставляющий муниципальную услугу или многофункциональный центр)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93A92">
        <w:rPr>
          <w:rFonts w:ascii="Arial" w:eastAsia="Calibri" w:hAnsi="Arial" w:cs="Arial"/>
          <w:sz w:val="24"/>
          <w:szCs w:val="24"/>
          <w:lang w:eastAsia="ru-RU"/>
        </w:rPr>
        <w:t>Максимальный срок ожидания в очереди (в случае обращения заявителя непосредственно в орган предоставляющий муниципальную услугу или многофункциональный центр) при подаче запроса (заявления)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 xml:space="preserve"> (Пункт 2.10 изложен в новой редакции постановлением Администрации от </w:t>
      </w:r>
      <w:hyperlink r:id="rId37" w:tooltip="постановление от 15.07.2025 0:00:00 №464 Администрация Белоярского района&#10;&#10;О внесении изменений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15.07.2025 № 464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2.11. Срок и порядок регистрации запроса заявителя о предоставлении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муниципальной услуги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 случае личного обращения заявителя в уполномоченный орган, запрос (заявление) регистрируется специалистом отдела, ответственным за предоставление муниципальной услуги в журнале регистрации заявлений и в программном комплексе «Учет обращений граждан и организаций» в день его подачи в течение 15 минут.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Запрос (заявление), поступивший(ее) в адрес уполномоченного органа посредством направления почтой, посредством Единого или регионального порталов, регистрируется специалистом отдела, ответственным за предоставление муниципальной услуги в журнале регистрации заявлений и в программном комплексе «Учет обращений граждан и организаций» в течение 1 рабочего дня с момента поступления в уполномоченный орган.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(Абзац второй пункта 2.11 раздела 2 изменен постановлением Администрации от </w:t>
      </w:r>
      <w:hyperlink r:id="rId38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 копии запроса (заявления) проставляется входящий номер и дата получения или выдается расписка в получении документов с указанием их перечня и даты получения уполномоченным органом.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Срок и порядок регистрации запроса (заявления) о предоставлении муниципальной услуги МФЦ осуществляется в соответствии с регламентом его работы. При обращении заявителя в МФЦ обеспечивается передача запроса (заявления) в уполномоченный орган в порядке и сроки, установленные соглашением о взаимодействии между МФЦ и уполномоченным органом, но не позднее следующего рабочего дня со дня регистрации заявления.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Здание, в котором предоставляется муниципальная услуга, должно быть расположено с учетом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Вход в здание оборудуется информационной табличкой (вывеской), содержащей информацию о наименовании, местонахождении, режиме работы, а также о телефонных номерах уполномоченного органа.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пожарной 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 xml:space="preserve">безопасности, нормам охраны труда, а также требованиям Федерального закона от </w:t>
      </w:r>
      <w:hyperlink r:id="rId39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lang w:eastAsia="ru-RU"/>
          </w:rPr>
          <w:t>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иных нормативных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правовых актов, регулирующих правоотношения в указанной сфере.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Места ожидания оборудуются столами, стульями или скамьями (банкетками), информационными стендами, обеспечиваются писчей бумагой и канцелярскими принадлежностями в количестве, достаточном для оформления документов.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Информационные стенды размещаются на видном, доступном месте в любом из форматов (настенных стендах, напольных или настольных стойках), позволяющих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Оформление визуальной, текстовой и мультимедийной информации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br/>
        <w:t>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2.13. Показатели доступности и качества муниципальной услуги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2.13.1. Показателями доступности муниципальной услуги являются: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транспортная доступность к местам предоставления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возможность получения заявителем муниципальной услуги в МФЦ;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возможность для заявителя совершить в электронной форме действия, указанные в пункте 2.15.1. настоящего административного регламента;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возможность получения информации заявителями о ходе предоставления муниципальной услуги, в форме устного или письменного информирования, в том числе посредством Единого и регионального порталов;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доступность информирования заявителей по вопросам предоставления муниципальной услуги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доступность на Едином и региональном порталах форм заявлений и иных документов, необходимых для получения муниципальной услуги, с возможностью их копирования, заполнения и направления в электронном виде.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2.13.2. Показателями качества муниципальной услуги являются: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2.14. Особенности предоставления муниципальной услуги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в многофункциональных центрах предоставления государственных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и муниципальных услуг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Предоставление муниципальной услуги в МФЦ осуществляется по принципу «одного окна» в соответствии с законодательством Российской Федерации и соглашением, заключенным между МФЦ и уполномоченным органом.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Муниципальная услуга по экстерриториальному принципу не предоставляется.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прием запроса (заявления) и прилагаемых к нему документов для предоставления муниципальной услуги;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выдача результата предоставления муниципальной услуги.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trike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2.15. Особенности предоставления муниципальной услуги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в электронной форме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2.15.1. При предоставлении муниципальной услуги в электронной форме посредством Единого или регионального порталов заявителю обеспечивается: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формирование запроса (заявления) о предоставлении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прием и регистрация органом, предоставляющим муниципальную услугу, запроса (заявления) и иных документов, необходимых для предоставления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получение сведений о ходе выполнения запроса (заявления) о предоставлении муниципальной услуги.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2.15.2. Формирование запроса (заявления) заявителем осуществляется посредством заполнения электронной формы запроса на Едином портале без необходимости дополнительной подачи запроса (заявления) в какой-либо иной форме.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 Едином портале размещаются образцы заполнения электронной формы запроса (заявления).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(Абзац 3 пункта 2.15.2 раздела II изложен в новой редакции постановлением Администрации от </w:t>
      </w:r>
      <w:hyperlink r:id="rId40" w:tooltip="постановление от 14.11.2022 0:00:00 №1038 Администрация Белоярского района&#10;&#10;О внесении изменения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14.11.2022 № 1038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2.15.3. При формировании запроса (заявления) заявителю обеспечивается: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возможность копирования и сохранения запроса (заявления), в том числе иных документов, необходимых для предоставления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возможность печати на бумажном носителе копии электронной формы запроса (заявления);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сохранение ранее введенных в электронную форму запроса (заявления)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 (заявления);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заполнение полей электронной формы запроса (заявления)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государственных и муниципальных услуг в электронной форме» (далее-ЕСИА), и сведений, опубликованных на Едином портале, в части, касающейся сведений, отсутствующих в ЕСИА;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возможность вернуться на любой из этапов заполнения электронной формы запроса (заявления) без потери ранее введенной информации;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возможность доступа заявителя на Единый портал к ранее поданным им запросам (заявлениям) в течение не менее одного года, а также частично сформированных запросов (заявлений)-в течение не менее 3 месяцев.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2.15.4. В соответствии с постановлением Правительства Российской Федерации от </w:t>
      </w:r>
      <w:hyperlink r:id="rId41" w:history="1">
        <w:r w:rsidRPr="00A93A92">
          <w:rPr>
            <w:rFonts w:ascii="Arial CYR" w:eastAsia="Calibri" w:hAnsi="Arial CYR" w:cs="Arial CYR"/>
            <w:color w:val="0000FF"/>
            <w:sz w:val="24"/>
            <w:szCs w:val="24"/>
            <w:lang w:eastAsia="ru-RU"/>
          </w:rPr>
          <w:t>26 марта 2016 года № 236 «О требованиях к предоставлению в электронной форме государственных и муниципальных услуг» запрещается требовать от заявителя совершения иных действий, кроме прохождения идентификации и аутентификации</w:t>
        </w:r>
      </w:hyperlink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Сформированный и подписанный запрос (заявление), в том числе иные документы, необходимые для предоставления муниципальной услуги, направляются в уполномоченный орган посредством Единого портала.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Уполномоченный орган обеспечивает прием документов, необходимых для предоставления муниципальной услуги, и регистрацию запроса (заявления) без необходимости повторного представления заявителем таких документов на бумажном носителе.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Муниципальная услуга в электронной форме предоставляется в части подачи запроса (заявления) о предоставлении муниципальной услуги.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2.15.5. Результат предоставления муниципальной услуги в форме электронного документа заявителю не выдается (не направляется).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2.15.6. При предоставлении муниципальной услуги в электронной форме заявителю направляется уведомление: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 приеме и регистрации запроса (заявления), в том числе и иных документов, необходимых для предоставления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 начале процедуры предоставления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об окончании предоставления муниципальной услуги либо мотивированном отказе в приеме запроса (заявления) и иных документов, необходимых для предоставления муниципальной услуги.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III.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ab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в электронной форме, а также особенности выполнения административных процедур в многофункциональных центрах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3.1. Административные процедуры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Предоставление муниципальной услуги включает выполнение следующих административных процедур: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прием и регистрация запроса (заявления) о предоставлении муниципальной услуги;</w:t>
      </w:r>
    </w:p>
    <w:p w:rsidR="00A93A92" w:rsidRPr="00A93A92" w:rsidRDefault="00A93A92" w:rsidP="00A93A92">
      <w:pPr>
        <w:shd w:val="clear" w:color="auto" w:fill="FFFFFF"/>
        <w:tabs>
          <w:tab w:val="left" w:pos="0"/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рассмотрение представленных документов и принятие решения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br/>
        <w:t>о предоставлении муниципальной услуги либо об отказе в предоставлении муниципальной услуги;</w:t>
      </w:r>
    </w:p>
    <w:p w:rsidR="00A93A92" w:rsidRPr="00A93A92" w:rsidRDefault="00A93A92" w:rsidP="00A93A92">
      <w:pPr>
        <w:shd w:val="clear" w:color="auto" w:fill="FFFFFF"/>
        <w:tabs>
          <w:tab w:val="left" w:pos="0"/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выдача (направление) заявителю документов, являющихся результатом предоставления муниципальной услуги.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3.2. Прием и регистрация запроса (заявления) о предоставлении муниципальной услуги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3.2.1 Основанием для начала административной процедуры является поступление в уполномоченный орган запроса (заявления) о предоставлении муниципальной услуги.</w:t>
      </w:r>
    </w:p>
    <w:p w:rsidR="00A93A92" w:rsidRPr="00A93A92" w:rsidRDefault="00A93A92" w:rsidP="00A93A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3.2.2. Сведения о должностных лицах, ответственных за выполнение административной процедуры: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прием и регистрацию запроса (заявления), поступившего по почте, специалист отдела, ответственный за предоставление муниципальной услуги;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(Абзац второй пункта 3.2.2 пункта 3.2. раздела 3 изменен постановлением Администрации от </w:t>
      </w:r>
      <w:hyperlink r:id="rId42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прием и регистрацию запроса (заявления), поступившего посредством Единого и регионального порталов, за подготовку проекта решения об отказе в приеме к рассмотрению заявления о предоставлении муниципальной услуги, за направление заявителю уведомлений в электронной форме-специалист отдела, ответственный за предоставление муниципальной услуги;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прием и регистрацию запроса (заявления), представленного заявителем лично, за оформление и выдачу (направление) заявителю уведомления о приеме заявления к рассмотрению или о необходимости устранения нарушений в оформлении заявления и представления отсутствующих документов специалист отдела, ответственный за предоставление муниципальной услуги;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прием и регистрацию запроса (заявления), представленного заявителем лично в МФЦ, передачу зарегистрированного запроса (заявления) о предоставлении муниципальной услуги в уполномоченный орган-работник МФЦ;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подписание и регистрацию решения об отказе в приеме к рассмотрению заявления о предоставлении муниципальной услуги-специалист, ответственный за предоставление муниципальной услуги отдела.</w:t>
      </w:r>
    </w:p>
    <w:p w:rsidR="00A93A92" w:rsidRPr="00A93A92" w:rsidRDefault="00A93A92" w:rsidP="00A93A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3.2.3. Содержание административных действий, входящих в состав административной процедуры:</w:t>
      </w:r>
    </w:p>
    <w:p w:rsidR="00A93A92" w:rsidRPr="00A93A92" w:rsidRDefault="00A93A92" w:rsidP="00A93A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а) прием и регистрация запроса (заявления) о предоставлении муниципальной услуги осуществляется 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noBreakHyphen/>
        <w:t xml:space="preserve"> в течение 1 рабочего дня с момента поступления запроса (заявления) в отдел; при личном обращении заявителя 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noBreakHyphen/>
        <w:t xml:space="preserve"> 15 минут с момента получения запроса (заявления) о предоставлении муниципальной услуги;</w:t>
      </w:r>
    </w:p>
    <w:p w:rsidR="00A93A92" w:rsidRPr="00A93A92" w:rsidRDefault="00A93A92" w:rsidP="00A93A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б) передача зарегистрированного запроса (заявления) о предоставлении муниципальной услуги в отдел;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в) при получении запроса (заявления) в электронной форме, поступившего посредством Единого и регионального порталов, в автоматическом режиме осуществляется форматно-логический контроль запроса, проверяется наличие оснований для отказа в приеме запроса, по завершении которых в течение 1 рабочего дня осуществляются следующие действия: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при наличии оснований для отказа в приеме запроса (заявления)-подготовка проекта решения об отказе в приеме к рассмотрению заявления о предоставлении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при отсутствии оснований для отказа в приеме запроса (заявления)-заявителю сообщается присвоенный запросу (заявлению)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 (заявления);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после принятия запроса (заявления) заявителя специалистом, ответственным за предоставление муниципальной услуги, статус запроса (заявления) заявителя в личном кабинете на Едином портале обновляется до статуса «принято»;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г) принятие и регистрация решения об отказе в приеме к рассмотрению заявления за получением муниципальной услуги, направление заявителю уведомлений об отказе в приеме к рассмотрению заявления за получением муниципальной услуги, о приеме и регистрации запроса (заявления), в том числе и иных документов, необходимых для предоставления муниципальной услуги, поданных в электронной форме, о начале процедуры предоставления муниципальной услуги осуществляется в течение 3 календарных дней со дня выполнения административных действий, указанных в подпункте «в» настоящего пункта.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3.2.4. Критерий принятия решения о приеме и регистрации запроса (заявления) о предоставлении муниципальной услуги: наличие запроса (заявления) о предоставлении муниципальной услуги, соответствие запроса (заявления) требованиям, установленным настоящим административным регламентом.</w:t>
      </w:r>
    </w:p>
    <w:p w:rsidR="00A93A92" w:rsidRPr="00A93A92" w:rsidRDefault="00A93A92" w:rsidP="00A93A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3.2.5. Результат выполнения административной процедуры:</w:t>
      </w:r>
    </w:p>
    <w:p w:rsidR="00A93A92" w:rsidRPr="00A93A92" w:rsidRDefault="00A93A92" w:rsidP="00A93A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зарегистрированный запрос (заявление) о предоставлении муниципальной услуги;</w:t>
      </w:r>
    </w:p>
    <w:p w:rsidR="00A93A92" w:rsidRPr="00A93A92" w:rsidRDefault="00A93A92" w:rsidP="00A93A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направленные заявителю уведомления (об отказе в приеме к рассмотрению заявления за получением муниципальной услуги либо о приеме и регистрации запроса (заявления), в том числе и иных документов, необходимых для предоставления муниципальной услуги, поданных в электронной форме; о начале процедуры предоставления муниципальной услуги).</w:t>
      </w:r>
    </w:p>
    <w:p w:rsidR="00A93A92" w:rsidRPr="00A93A92" w:rsidRDefault="00A93A92" w:rsidP="00A93A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Arial CYR" w:eastAsia="Calibri" w:hAnsi="Arial CYR" w:cs="Arial CYR"/>
          <w:spacing w:val="-1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pacing w:val="-1"/>
          <w:sz w:val="24"/>
          <w:szCs w:val="24"/>
          <w:lang w:eastAsia="ru-RU"/>
        </w:rPr>
        <w:t>3.2.6. Способ фиксации результата выполнения административной процедуры: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 случае поступления запроса (заявления) по почте, специалист отдела, ответственный за предоставление муниципальной услуги регистрирует запрос (заявление) о предоставлении муниципальной услуги в журнале регистрации заявлений и в программном комплексе «Учет обращений граждан и организаций»;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(Абзац второй пункта 3.2.6 пункта 3.2. раздела 3 изменен постановлением Администрации от </w:t>
      </w:r>
      <w:hyperlink r:id="rId43" w:tooltip="постановление от 03.06.2021 0:00:00 №451 Администрация Белоярского района&#10;&#10;О внесении изменений в постановление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03.06.2021 № 451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 случае поступления запроса (заявления) посредством Единого или регионального порталов, регистрация запроса (заявления) осуществляется автоматически в системе исполнения регламентов, специалист отдела, ответственный за предоставление муниципальной услуги распечатывает и регистрирует запрос (заявление) в журнале регистрации заявлений и в программном комплексе «Учет обращений граждан и организаций»;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 случае подачи запроса (заявления) лично, специалист отдела, ответственный за предоставление муниципальной услуги) регистрирует заявление о предоставлении муниципальной услуги в журнале регистрации заявлений и в программном комплексе «Учет обращений граждан и организаций».</w:t>
      </w:r>
    </w:p>
    <w:p w:rsidR="00A93A92" w:rsidRPr="00A93A92" w:rsidRDefault="00A93A92" w:rsidP="00A93A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Зарегистрированный запрос (заявление) о предоставлении муниципальной услуги с приложениями, передается специалисту отдела, ответственному за предоставление муниципальной услуги.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3.3. Рассмотрение представленных документов и принятие решения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о предоставлении муниципальной услуги либо об отказе</w:t>
      </w: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br/>
        <w:t>в предоставлении муниципальной услуги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3.3.1. Основанием для начала административной процедуры является: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поступление специалисту отдела, ответственному за предоставление муниципальной услуги, зарегистрированного запроса (заявления) о предоставлении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отсутствие оснований для отказа в приеме к рассмотрению заявления о предоставлении муниципальной услуги, поданного в электронной форме.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3.3.2. Сведения о должностных лицах, ответственных за выполнение административной процедуры: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услуги, - специалист отдела, ответственный за предоставление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подписание документов, являющихся результатом предоставления муниципальной услуги, - начальник отдела либо лицо, его замещающее;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регистрацию подписанных начальником отдела либо лицом, его замещающим, документов, являющихся результатом предоставления муниципальной услуги, -специалист отдела.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3.3.3. Содержание административных действий, входящих в состав административной процедуры: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выполнения-24 календарных дня со дня поступления в отдел зарегистрированного запроса (заявления) о предоставлении муниципальной услуги; 10 календарных дней со дня поступления в архивный отдел зарегистрированного запроса (заявления) о предоставлении муниципальной услуги по научно-справочному аппарату;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услуги, в срок не более 2 календарных дней со дня рассмотрения запроса (заявления) о предоставлении муниципальной услуги и оформления документов, являющихся результатом предоставления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регистрация документов, являющихся результатом предоставления муниципальной услуги, в срок не более 1 календарного дня со дня их подписания начальником отдела либо лицом, его замещающим;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направление заявителю уведомления на запрос (заявление), поступивший (ее) посредством Единого или регионального порталов, (о результатах рассмотрения документов, необходимых для предоставления муниципальной услуги; об окончании предоставления муниципальной услуги) осуществляется в срок, не превышающий 1 рабочий день со дня принятия решения о предоставлении или об отказе в предоставлении муниципальной услуги.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3.3.4. Критерием принятия решения о предоставлении или об отказе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br/>
        <w:t>в предоставлении муниципальной услуги является наличие или отсутствие оснований для отказа в предоставлении муниципальной услуги.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3.3.5. Результат выполнения административной процедуры: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подписанные начальником отдела либо лицом его замещающим, архивные документы, </w:t>
      </w: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>информационное письмо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или уведомление об отказе в предоставлении муниципальной услуги;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направленные заявителю уведомления (о результатах рассмотрения документов, необходимых для предоставления муниципальной услуги; об окончании предоставления муниципальной услуги).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3.3.6. Способ фиксации результата выполнения административной процедуры: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архивные документы, </w:t>
      </w: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>информационное письмо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 регистрируются в журнале регистрации заявлений и в программном комплексе «Учет обращений граждан и организаций»;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уведомление об отказе в предоставлении муниципальной услуги регистрируется в журнале регистрации заявлений и в программном комплексе «Учет обращений граждан и организаций»;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направление заявителю уведомлений (об окончании предоставления муниципальной услуги) фиксируется в системе исполнения регламентов посредством Единого портала либо по адресу электронной почты заявителя с отметкой о доставке.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Подписанные документы, являющиеся результатом предоставления муниципальной услуги, после регистрации передаются начальником отдела, лицом, его замещающим, специалисту отдела, ответственному за предоставление муниципальной услуги, либо лицу его замещающему, не позднее 1 дня со дня их регистрации.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3.4. Выдача (направление) заявителю документов, являющихся результатом предоставления муниципальной услуги</w:t>
      </w:r>
    </w:p>
    <w:p w:rsidR="00A93A92" w:rsidRPr="00A93A92" w:rsidRDefault="00A93A92" w:rsidP="00A93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3.4.1. Основанием для начала административной процедуры служат зарегистрированные документы, являющиеся результатом предоставления муниципальной услуги, либо поступление их специалисту отдела, ответственному за предоставление муниципальной услуги, или работнику МФЦ.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3.4.2. Сведения о должностных лицах, ответственных за выполнение административной процедуры: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trike/>
          <w:color w:val="FF0000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выдачу (направление) заявителю документов, являющихся результатом предоставления муниципальной услуги, за уведомление заявителя о направлении его заявления для исполнения в другой орган (организацию), за представление заявителю соответствующих рекомендаций, за направление заявителю уведомления о возможности получить результат предоставления муниципальной услуги,-специалист отдела;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за направление заявления для исполнения в другой орган (организацию) почтой-специалист отдела, ответственный за делопроизводство, или специалист, ответственный за предоставление муниципальной услуги.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3.4.3 Содержание административных действий, входящих в состав административной процедуры: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выдача (направление) документов, являющихся результатом предоставления муниципальной услуги, осуществляется в течение 1</w:t>
      </w:r>
      <w:r w:rsidRPr="00A93A92">
        <w:rPr>
          <w:rFonts w:ascii="Arial CYR" w:eastAsia="Calibri" w:hAnsi="Arial CYR" w:cs="Arial CYR"/>
          <w:color w:val="FF0000"/>
          <w:sz w:val="24"/>
          <w:szCs w:val="24"/>
          <w:lang w:eastAsia="ru-RU"/>
        </w:rPr>
        <w:t xml:space="preserve"> 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рабочего дня со дня подписания документов, а в случае, если заявление не относится к составу хранящихся документов, направление его для исполнения в другой орган (организацию) с уведомлением об этом заявителя и (или) представлением заявителю рекомендаций о дальнейших способах (путях) поиска запрашиваемой информации, осуществляется в течение 5 календарных дней с момента регистрации такого заявления;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направление заявителю уведомления о возможности получить результат предоставления муниципальной услуги осуществляется в срок, не превышающий 1 рабочий день со дня подписания документа, являющегося результатом предоставления муниципальной услуги.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Архивные документы, предназначенные для направления в государства - участники СНГ, включая ответы об отсутствии запрашиваемых сведений, высылаются непосредственно в адреса заявителей.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Архивные документы, предназначенные для направления в государства, не являющиеся участниками СНГ (включая ответы об отсутствии запрашиваемых сведений) вместе с запросами (заявлениями, анкетами), направляются в Консульский департамент Министерства иностранных дел Российской Федерации.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 xml:space="preserve">Архивные документы, предназначенные для направления в государства, не являющиеся участниками СНГ, подготовленные по запросам (заявлениям), поступившим в архив из-за рубежа и содержащим просьбу о проставлении апостиля, 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направляются в Службу по делам архивов Ханты-Мансийского автономного округа-Югры.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3.4.4. Критерий принятия решения о выдаче (направлении) заявителю документов, являющихся результатом предоставления муниципальной услуги: оформленные документы, являющиеся результатом предоставления муниципальной услуги.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3.4.5. 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способом, указанным в заявлении.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3.4.6. Способ фиксации результата выполнения административной процедуры: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color w:val="FF0000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 случае выдачи заявителю документов, являющихся результатом предоставления муниципальной услуги, получатель документов расписывается на их копиях или в сопроводительном письме к ним, указывая дату их получения; запись о получении заявителем документов, являющихся результатом предоставления муниципальной услуги, фиксируется в программном комплексе «Учет обращений граждан и организаций», в карточке исполнения запроса (заявления) ставится отметка о выдаче документов на руки заявителю);</w:t>
      </w:r>
      <w:r w:rsidRPr="00A93A92">
        <w:rPr>
          <w:rFonts w:ascii="Arial CYR" w:eastAsia="Calibri" w:hAnsi="Arial CYR" w:cs="Arial CYR"/>
          <w:color w:val="FF0000"/>
          <w:sz w:val="24"/>
          <w:szCs w:val="24"/>
          <w:lang w:eastAsia="ru-RU"/>
        </w:rPr>
        <w:t xml:space="preserve"> 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в случае направления заявителю документов, являющихся результатом предоставления муниципальной услуги, почтой, запись об отправке документов фиксируется в программном комплексе «Учет обращений граждан и организаций», в карточке исполнения запроса (заявления) ставится отметка об отправке документов почтой;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направление заявителю уведомлений (об окончании предоставления муниципальной услуги)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доставке;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направление заявления для исполнения в другой орган (организацию) осуществляется почтовым отправлением либо посредством системы электронного документооборота.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3.4.7. 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отдела,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информирование МФЦ (посредством электронной почты) о завершении оформления документов, являющихся результатом предоставления муниципальной услуги.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При передаче документов, являющихся результатом предоставления муниципальной услуги, в МФЦ, представитель МФЦ расписывается на копии сопроводительного письма к документам, указывая дату их получения; сведения о передаче документов фиксируются в программном комплексе «Учет обращений граждан и организаций», в карточке исполнения запроса (заявления) ставится отметка о выдаче документов представителю МФЦ.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 xml:space="preserve">IV. </w:t>
      </w:r>
      <w:r w:rsidRPr="00A93A92">
        <w:rPr>
          <w:rFonts w:ascii="Arial CYR" w:eastAsia="Calibri" w:hAnsi="Arial CYR" w:cs="Arial CYR"/>
          <w:bCs/>
          <w:sz w:val="24"/>
          <w:szCs w:val="24"/>
          <w:lang w:eastAsia="ru-RU"/>
        </w:rPr>
        <w:t xml:space="preserve">(Раздел </w:t>
      </w:r>
      <w:r w:rsidRPr="00A93A92">
        <w:rPr>
          <w:rFonts w:ascii="Arial CYR" w:eastAsia="Calibri" w:hAnsi="Arial CYR" w:cs="Arial CYR"/>
          <w:bCs/>
          <w:sz w:val="24"/>
          <w:szCs w:val="24"/>
          <w:lang w:val="en-US" w:eastAsia="ru-RU"/>
        </w:rPr>
        <w:t>IV</w:t>
      </w:r>
      <w:r w:rsidRPr="00A93A92">
        <w:rPr>
          <w:rFonts w:ascii="Arial CYR" w:eastAsia="Calibri" w:hAnsi="Arial CYR" w:cs="Arial CYR"/>
          <w:bCs/>
          <w:sz w:val="24"/>
          <w:szCs w:val="24"/>
          <w:lang w:eastAsia="ru-RU"/>
        </w:rPr>
        <w:t xml:space="preserve"> утратил силу от </w:t>
      </w:r>
      <w:hyperlink r:id="rId44" w:tooltip="постановление от 15.07.2025 0:00:00 №464 Администрация Белоярского района&#10;&#10;О внесении изменений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15.07.2025 № 464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Cs/>
          <w:sz w:val="24"/>
          <w:szCs w:val="24"/>
          <w:lang w:eastAsia="ru-RU"/>
        </w:rPr>
        <w:tab/>
      </w:r>
    </w:p>
    <w:p w:rsidR="00A93A92" w:rsidRPr="00A93A92" w:rsidRDefault="00A93A92" w:rsidP="00A93A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CYR" w:eastAsia="Calibri" w:hAnsi="Arial CYR" w:cs="Arial CYR"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V</w:t>
      </w:r>
      <w:r w:rsidRPr="00A93A92">
        <w:rPr>
          <w:rFonts w:ascii="Arial CYR" w:eastAsia="Calibri" w:hAnsi="Arial CYR" w:cs="Arial CYR"/>
          <w:bCs/>
          <w:sz w:val="24"/>
          <w:szCs w:val="24"/>
          <w:lang w:eastAsia="ru-RU"/>
        </w:rPr>
        <w:t xml:space="preserve">. (Раздел </w:t>
      </w:r>
      <w:r w:rsidRPr="00A93A92">
        <w:rPr>
          <w:rFonts w:ascii="Arial CYR" w:eastAsia="Calibri" w:hAnsi="Arial CYR" w:cs="Arial CYR"/>
          <w:bCs/>
          <w:sz w:val="24"/>
          <w:szCs w:val="24"/>
          <w:lang w:val="en-US" w:eastAsia="ru-RU"/>
        </w:rPr>
        <w:t>V</w:t>
      </w:r>
      <w:r w:rsidRPr="00A93A92">
        <w:rPr>
          <w:rFonts w:ascii="Arial CYR" w:eastAsia="Calibri" w:hAnsi="Arial CYR" w:cs="Arial CYR"/>
          <w:bCs/>
          <w:sz w:val="24"/>
          <w:szCs w:val="24"/>
          <w:lang w:eastAsia="ru-RU"/>
        </w:rPr>
        <w:t xml:space="preserve"> утратил силу от </w:t>
      </w:r>
      <w:hyperlink r:id="rId45" w:tooltip="постановление от 15.07.2025 0:00:00 №464 Администрация Белоярского района&#10;&#10;О внесении изменений в приложение к постановлению администрации Белоярского района от 28 октября 2015 года № 1295 &#10;" w:history="1">
        <w:r w:rsidRPr="00A93A92">
          <w:rPr>
            <w:rFonts w:ascii="Arial CYR" w:eastAsia="Calibri" w:hAnsi="Arial CYR" w:cs="Arial CYR"/>
            <w:bCs/>
            <w:color w:val="0000FF"/>
            <w:sz w:val="24"/>
            <w:szCs w:val="24"/>
            <w:lang w:eastAsia="ru-RU"/>
          </w:rPr>
          <w:t>15.07.2025 № 464</w:t>
        </w:r>
      </w:hyperlink>
      <w:r w:rsidRPr="00A93A92">
        <w:rPr>
          <w:rFonts w:ascii="Arial CYR" w:eastAsia="Calibri" w:hAnsi="Arial CYR" w:cs="Arial CYR"/>
          <w:bCs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CYR" w:eastAsia="Calibri" w:hAnsi="Arial CYR" w:cs="Arial CYR"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Cs/>
          <w:sz w:val="24"/>
          <w:szCs w:val="24"/>
          <w:lang w:eastAsia="ru-RU"/>
        </w:rPr>
        <w:tab/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A93A92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VI. Способы информирования заявителя об изменении статуса рассмотрения запроса о предоставлении муниципальной услуги 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93A92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93A92">
        <w:rPr>
          <w:rFonts w:ascii="Arial" w:eastAsia="Calibri" w:hAnsi="Arial" w:cs="Arial"/>
          <w:sz w:val="24"/>
          <w:szCs w:val="24"/>
          <w:lang w:eastAsia="ru-RU"/>
        </w:rPr>
        <w:t xml:space="preserve">- посредством Единого портала; 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93A92">
        <w:rPr>
          <w:rFonts w:ascii="Arial" w:eastAsia="Calibri" w:hAnsi="Arial" w:cs="Arial"/>
          <w:sz w:val="24"/>
          <w:szCs w:val="24"/>
          <w:lang w:eastAsia="ru-RU"/>
        </w:rPr>
        <w:t>- при личном обращении в уполномоченный орган;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93A92">
        <w:rPr>
          <w:rFonts w:ascii="Arial" w:eastAsia="Calibri" w:hAnsi="Arial" w:cs="Arial"/>
          <w:sz w:val="24"/>
          <w:szCs w:val="24"/>
          <w:lang w:eastAsia="ru-RU"/>
        </w:rPr>
        <w:t>- посредством почтового отправления (в случае поступления запроса заявителя о статусе рассмотрения заявления о предоставлении муниципальной услуги);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93A92">
        <w:rPr>
          <w:rFonts w:ascii="Arial" w:eastAsia="Calibri" w:hAnsi="Arial" w:cs="Arial"/>
          <w:sz w:val="24"/>
          <w:szCs w:val="24"/>
          <w:lang w:eastAsia="ru-RU"/>
        </w:rPr>
        <w:t>- посредством телефонной связи.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 xml:space="preserve">(Дополнено разделом </w:t>
      </w:r>
      <w:r w:rsidRPr="00A93A92">
        <w:rPr>
          <w:rFonts w:ascii="Arial CYR" w:eastAsia="Calibri" w:hAnsi="Arial CYR" w:cs="Arial CYR"/>
          <w:color w:val="000000"/>
          <w:sz w:val="24"/>
          <w:szCs w:val="24"/>
          <w:lang w:val="en-US" w:eastAsia="ru-RU"/>
        </w:rPr>
        <w:t>VI</w:t>
      </w: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 xml:space="preserve"> постановлением Администрации от </w:t>
      </w:r>
      <w:hyperlink r:id="rId46" w:tooltip="постановление от 15.07.2025 0:00:00 №464 Администрация Белоярского района&#10;&#10;О внесении изменений в приложение к постановлению администрации Белоярского района от 28 октября 2015 года № 1295 &#10;" w:history="1">
        <w:r w:rsidRPr="00A93A92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15.07.2025 № 464</w:t>
        </w:r>
      </w:hyperlink>
      <w:r w:rsidRPr="00A93A92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Arial CYR" w:eastAsia="Calibri" w:hAnsi="Arial CYR" w:cs="Arial CYR"/>
          <w:color w:val="000000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color w:val="000000"/>
          <w:sz w:val="24"/>
          <w:szCs w:val="24"/>
          <w:lang w:eastAsia="ru-RU"/>
        </w:rPr>
        <w:t>________________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lastRenderedPageBreak/>
        <w:t>Приложение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к административному регламенту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предоставления муниципальной услуги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«Предоставление архивных справок,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архивных выписок, копий архивных документов»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ЗАЯВЛЕНИЕ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Calibri" w:hAnsi="Arial CYR" w:cs="Arial CYR"/>
          <w:b/>
          <w:bCs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b/>
          <w:bCs/>
          <w:sz w:val="24"/>
          <w:szCs w:val="24"/>
          <w:lang w:eastAsia="ru-RU"/>
        </w:rPr>
        <w:t>о выдаче архивной справки, архивной выписки, архивной копии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left="3969" w:firstLine="567"/>
        <w:jc w:val="right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left="3969" w:firstLine="567"/>
        <w:jc w:val="center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(наименование органа местного самоуправления, которому адресовано заявление)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left="4253" w:firstLine="567"/>
        <w:jc w:val="right"/>
        <w:rPr>
          <w:rFonts w:ascii="Arial CYR" w:eastAsia="Calibri" w:hAnsi="Arial CYR" w:cs="Arial CYR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3969"/>
      </w:tblGrid>
      <w:tr w:rsidR="00A93A92" w:rsidRPr="00A93A92" w:rsidTr="004E2625">
        <w:trPr>
          <w:trHeight w:val="9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1.</w:t>
            </w: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Фамилия, имя, отчество (последнее-при наличии) лица, запрашивающего информацию, либо полное наименование юридического лица (для лиц, запрашивающих информацию о другом лице)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</w:p>
        </w:tc>
      </w:tr>
      <w:tr w:rsidR="00A93A92" w:rsidRPr="00A93A92" w:rsidTr="004E2625">
        <w:trPr>
          <w:trHeight w:val="8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2.</w:t>
            </w: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Фамилия, имя, отчество (все изменения фамилии, имени, отчества), дата рождения лица, о котором запрашивается информация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</w:p>
        </w:tc>
      </w:tr>
      <w:tr w:rsidR="00A93A92" w:rsidRPr="00A93A92" w:rsidTr="004E262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3.</w:t>
            </w: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Отношение к лицу, о котором запрашивается информация (для законного представителя заявителя)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</w:p>
        </w:tc>
      </w:tr>
      <w:tr w:rsidR="00A93A92" w:rsidRPr="00A93A92" w:rsidTr="004E2625">
        <w:trPr>
          <w:trHeight w:val="77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4.</w:t>
            </w: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Почтовый адрес заявителя для направления архивной справки, архивной выписки, архивной копии, электронный адрес (последнее-при наличии), 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</w:p>
        </w:tc>
      </w:tr>
      <w:tr w:rsidR="00A93A92" w:rsidRPr="00A93A92" w:rsidTr="004E262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5.</w:t>
            </w: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Цель заявления</w:t>
            </w:r>
          </w:p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</w:p>
        </w:tc>
      </w:tr>
      <w:tr w:rsidR="00A93A92" w:rsidRPr="00A93A92" w:rsidTr="004E2625">
        <w:trPr>
          <w:trHeight w:val="41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6.</w:t>
            </w: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Перечень запрашиваемых сведений, их хронологические рамки:</w:t>
            </w:r>
          </w:p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о трудовом стаже (название организации, ведомственная подчиненность организации, название населенного пункта, должность);</w:t>
            </w:r>
          </w:p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о льготном трудовом стаже;</w:t>
            </w:r>
          </w:p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о заработной плате;</w:t>
            </w:r>
          </w:p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об отпуске по уходу за ребенком;</w:t>
            </w:r>
          </w:p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о северной надбавке;</w:t>
            </w:r>
          </w:p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о работе в местности, приравненной к районам Крайнего Севера;</w:t>
            </w:r>
          </w:p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о переименовании организации;</w:t>
            </w:r>
          </w:p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</w:p>
        </w:tc>
      </w:tr>
      <w:tr w:rsidR="00A93A92" w:rsidRPr="00A93A92" w:rsidTr="004E2625">
        <w:trPr>
          <w:trHeight w:val="9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7.</w:t>
            </w: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  <w:r w:rsidRPr="00A93A92"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  <w:t>Место и способ выдачи ответа на заявление (уполномоченный орган или МФЦ, лично или почтой)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A92" w:rsidRPr="00A93A92" w:rsidRDefault="00A93A92" w:rsidP="00A9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Calibri" w:hAnsi="Arial CYR" w:cs="Arial CYR"/>
                <w:sz w:val="24"/>
                <w:szCs w:val="24"/>
                <w:lang w:eastAsia="ru-RU"/>
              </w:rPr>
            </w:pPr>
          </w:p>
        </w:tc>
      </w:tr>
    </w:tbl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u w:val="single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Информация о персональных данных хранится и обрабатывается</w:t>
      </w:r>
      <w:r w:rsidRPr="00A93A92">
        <w:rPr>
          <w:rFonts w:ascii="Arial CYR" w:eastAsia="Calibri" w:hAnsi="Arial CYR" w:cs="Arial CYR"/>
          <w:sz w:val="24"/>
          <w:szCs w:val="24"/>
          <w:lang w:eastAsia="ru-RU"/>
        </w:rPr>
        <w:br/>
        <w:t>с соблюдением российского законодательства о персональных данных. Заполняя данное заявление, Вы даете согласие на обработку персональных данных.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Calibri" w:hAnsi="Arial CYR" w:cs="Arial CYR"/>
          <w:sz w:val="24"/>
          <w:szCs w:val="24"/>
          <w:u w:val="single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«____» ____________ 20___ г. Вх. № __________________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________________________ ________________________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  <w:r w:rsidRPr="00A93A92">
        <w:rPr>
          <w:rFonts w:ascii="Arial CYR" w:eastAsia="Calibri" w:hAnsi="Arial CYR" w:cs="Arial CYR"/>
          <w:sz w:val="24"/>
          <w:szCs w:val="24"/>
          <w:lang w:eastAsia="ru-RU"/>
        </w:rPr>
        <w:t>(подпись заявителя) (подпись специалиста)</w:t>
      </w:r>
    </w:p>
    <w:p w:rsidR="00A93A92" w:rsidRPr="00A93A92" w:rsidRDefault="00A93A92" w:rsidP="00A93A92">
      <w:pPr>
        <w:autoSpaceDE w:val="0"/>
        <w:autoSpaceDN w:val="0"/>
        <w:adjustRightInd w:val="0"/>
        <w:spacing w:after="0" w:line="240" w:lineRule="auto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Calibri" w:hAnsi="Arial CYR" w:cs="Arial CYR"/>
          <w:sz w:val="24"/>
          <w:szCs w:val="24"/>
          <w:lang w:eastAsia="ru-RU"/>
        </w:rPr>
      </w:pPr>
    </w:p>
    <w:p w:rsidR="00A93A92" w:rsidRPr="00A93A92" w:rsidRDefault="00A93A92" w:rsidP="00A93A92">
      <w:pPr>
        <w:spacing w:after="0" w:line="240" w:lineRule="auto"/>
        <w:jc w:val="both"/>
        <w:rPr>
          <w:rFonts w:ascii="Arial" w:eastAsia="Times New Roman" w:hAnsi="Arial" w:cs="Times New Roman"/>
          <w:sz w:val="24"/>
          <w:lang w:eastAsia="ru-RU"/>
        </w:rPr>
      </w:pPr>
      <w:r w:rsidRPr="00A93A92">
        <w:rPr>
          <w:rFonts w:ascii="Arial" w:eastAsia="Times New Roman" w:hAnsi="Arial" w:cs="Times New Roman"/>
          <w:sz w:val="24"/>
          <w:lang w:eastAsia="ru-RU"/>
        </w:rPr>
        <w:t xml:space="preserve"> </w:t>
      </w:r>
    </w:p>
    <w:p w:rsidR="006D14BD" w:rsidRDefault="006D14BD">
      <w:bookmarkStart w:id="0" w:name="_GoBack"/>
      <w:bookmarkEnd w:id="0"/>
    </w:p>
    <w:sectPr w:rsidR="006D14BD" w:rsidSect="001B5B9F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 w:code="9"/>
      <w:pgMar w:top="567" w:right="851" w:bottom="567" w:left="1134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209" w:rsidRDefault="00A93A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209" w:rsidRDefault="00A93A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209" w:rsidRDefault="00A93A9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209" w:rsidRDefault="00A93A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209" w:rsidRDefault="00A93A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209" w:rsidRDefault="00A93A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A2"/>
    <w:rsid w:val="006D14BD"/>
    <w:rsid w:val="00A93A92"/>
    <w:rsid w:val="00D6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6C9CA-365E-458E-93CC-1A411DB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3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3A92"/>
  </w:style>
  <w:style w:type="paragraph" w:styleId="a5">
    <w:name w:val="footer"/>
    <w:basedOn w:val="a"/>
    <w:link w:val="a6"/>
    <w:uiPriority w:val="99"/>
    <w:semiHidden/>
    <w:unhideWhenUsed/>
    <w:rsid w:val="00A93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a-service.minjust.ru:8080/rnla-links/ws/content/act/cfc86f38-7014-43f2-b406-578918a74c58.html" TargetMode="External"/><Relationship Id="rId18" Type="http://schemas.openxmlformats.org/officeDocument/2006/relationships/hyperlink" Target="http://nla-service.minjust.ru:8080/rnla-links/ws/content/act/bba0bfb1-06c7-4e50-a8d3-fe1045784bf1.html" TargetMode="External"/><Relationship Id="rId26" Type="http://schemas.openxmlformats.org/officeDocument/2006/relationships/hyperlink" Target="http://xmkmain2:8080/content/act/462d11f0-0450-45aa-93c9-e9065e455ce9.doc" TargetMode="External"/><Relationship Id="rId39" Type="http://schemas.openxmlformats.org/officeDocument/2006/relationships/hyperlink" Target="http://nla-service.minjust.ru:8080/rnla-links/ws/content/act/92f93f5e-9cb3-4011-86a0-00eb6d8c131f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mkmain2:8080/content/act/462d11f0-0450-45aa-93c9-e9065e455ce9.doc" TargetMode="External"/><Relationship Id="rId34" Type="http://schemas.openxmlformats.org/officeDocument/2006/relationships/hyperlink" Target="http://xmkmain2:8080/content/act/462d11f0-0450-45aa-93c9-e9065e455ce9.doc" TargetMode="External"/><Relationship Id="rId42" Type="http://schemas.openxmlformats.org/officeDocument/2006/relationships/hyperlink" Target="http://xmkmain2:8080/content/act/462d11f0-0450-45aa-93c9-e9065e455ce9.doc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://xmkmain2:8080/content/act/d9bc7657-766b-4b4d-9ccc-7250d7de9396.doc" TargetMode="External"/><Relationship Id="rId12" Type="http://schemas.openxmlformats.org/officeDocument/2006/relationships/hyperlink" Target="http://nla-service.minjust.ru:8080/rnla-links/ws/content/act/bba0bfb1-06c7-4e50-a8d3-fe1045784bf1.html" TargetMode="External"/><Relationship Id="rId17" Type="http://schemas.openxmlformats.org/officeDocument/2006/relationships/hyperlink" Target="http://xmkmain2:8080/content/act/877b2d4f-fb06-4eaf-9caf-9d189b2a0595.doc" TargetMode="External"/><Relationship Id="rId25" Type="http://schemas.openxmlformats.org/officeDocument/2006/relationships/hyperlink" Target="http://xmkmain2:8080/content/act/462d11f0-0450-45aa-93c9-e9065e455ce9.doc" TargetMode="External"/><Relationship Id="rId33" Type="http://schemas.openxmlformats.org/officeDocument/2006/relationships/hyperlink" Target="http://nla-service.minjust.ru:8080/rnla-links/ws/content/act/bba0bfb1-06c7-4e50-a8d3-fe1045784bf1.html" TargetMode="External"/><Relationship Id="rId38" Type="http://schemas.openxmlformats.org/officeDocument/2006/relationships/hyperlink" Target="http://xmkmain2:8080/content/act/462d11f0-0450-45aa-93c9-e9065e455ce9.doc" TargetMode="External"/><Relationship Id="rId46" Type="http://schemas.openxmlformats.org/officeDocument/2006/relationships/hyperlink" Target="file:///C:\content\act\0aad7d87-ebd6-42ed-925c-31afef0136dc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mkmain2:8080/content/edition/4b36b120-7d26-40e9-931b-db5c85566fd6.doc" TargetMode="External"/><Relationship Id="rId20" Type="http://schemas.openxmlformats.org/officeDocument/2006/relationships/hyperlink" Target="http://nla-service.minjust.ru:8080/rnla-links/ws" TargetMode="External"/><Relationship Id="rId29" Type="http://schemas.openxmlformats.org/officeDocument/2006/relationships/hyperlink" Target="http://xmkmain2:8080/content/act/d1693100-f0c0-4e7d-82e8-b3d3d61e2c8f.doc" TargetMode="External"/><Relationship Id="rId41" Type="http://schemas.openxmlformats.org/officeDocument/2006/relationships/hyperlink" Target="http://nla-service.minjust.ru:8080/rnla-links/ws/content/act/657e8284-bc2a-4a2a-b081-84e5e12b557e.htm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mkmain2:8080/content/act/ebb6b48d-c7a6-44d3-b315-fe8a360e0c80.doc" TargetMode="External"/><Relationship Id="rId11" Type="http://schemas.openxmlformats.org/officeDocument/2006/relationships/hyperlink" Target="file:///C:\content\act\0aad7d87-ebd6-42ed-925c-31afef0136dc.docx" TargetMode="External"/><Relationship Id="rId24" Type="http://schemas.openxmlformats.org/officeDocument/2006/relationships/hyperlink" Target="http://xmkmain2:8080/content/act/462d11f0-0450-45aa-93c9-e9065e455ce9.doc" TargetMode="External"/><Relationship Id="rId32" Type="http://schemas.openxmlformats.org/officeDocument/2006/relationships/hyperlink" Target="http://xmkmain2:8080/content/act/462d11f0-0450-45aa-93c9-e9065e455ce9.doc" TargetMode="External"/><Relationship Id="rId37" Type="http://schemas.openxmlformats.org/officeDocument/2006/relationships/hyperlink" Target="file:///C:\content\act\0aad7d87-ebd6-42ed-925c-31afef0136dc.docx" TargetMode="External"/><Relationship Id="rId40" Type="http://schemas.openxmlformats.org/officeDocument/2006/relationships/hyperlink" Target="file:///C:\content\act\86af06a9-8660-4d45-9b2c-14c87858519c.docx" TargetMode="External"/><Relationship Id="rId45" Type="http://schemas.openxmlformats.org/officeDocument/2006/relationships/hyperlink" Target="file:///C:\content\act\0aad7d87-ebd6-42ed-925c-31afef0136dc.docx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xmkmain2:8080/content/act/55656ac4-92fe-479f-8cd9-7ad01d4749e1.doc" TargetMode="External"/><Relationship Id="rId15" Type="http://schemas.openxmlformats.org/officeDocument/2006/relationships/hyperlink" Target="http://xmkmain2:8080/content/act/462d11f0-0450-45aa-93c9-e9065e455ce9.doc" TargetMode="External"/><Relationship Id="rId23" Type="http://schemas.openxmlformats.org/officeDocument/2006/relationships/hyperlink" Target="http://86.gosuslugi.ru/" TargetMode="External"/><Relationship Id="rId28" Type="http://schemas.openxmlformats.org/officeDocument/2006/relationships/hyperlink" Target="http://nla-service.minjust.ru:8080/rnla-links/ws/content/act/bba0bfb1-06c7-4e50-a8d3-fe1045784bf1.html" TargetMode="External"/><Relationship Id="rId36" Type="http://schemas.openxmlformats.org/officeDocument/2006/relationships/hyperlink" Target="http://xmkmain2:8080/content/act/462d11f0-0450-45aa-93c9-e9065e455ce9.doc" TargetMode="External"/><Relationship Id="rId49" Type="http://schemas.openxmlformats.org/officeDocument/2006/relationships/footer" Target="footer1.xml"/><Relationship Id="rId10" Type="http://schemas.openxmlformats.org/officeDocument/2006/relationships/hyperlink" Target="file:///C:\content\act\86af06a9-8660-4d45-9b2c-14c87858519c.docx" TargetMode="External"/><Relationship Id="rId19" Type="http://schemas.openxmlformats.org/officeDocument/2006/relationships/hyperlink" Target="http://xmkmain2:8080/content/act/462d11f0-0450-45aa-93c9-e9065e455ce9.doc" TargetMode="External"/><Relationship Id="rId31" Type="http://schemas.openxmlformats.org/officeDocument/2006/relationships/hyperlink" Target="http://xmkmain2:8080/content/act/462d11f0-0450-45aa-93c9-e9065e455ce9.doc" TargetMode="External"/><Relationship Id="rId44" Type="http://schemas.openxmlformats.org/officeDocument/2006/relationships/hyperlink" Target="file:///C:\content\act\0aad7d87-ebd6-42ed-925c-31afef0136dc.docx" TargetMode="External"/><Relationship Id="rId52" Type="http://schemas.openxmlformats.org/officeDocument/2006/relationships/footer" Target="footer3.xml"/><Relationship Id="rId4" Type="http://schemas.openxmlformats.org/officeDocument/2006/relationships/hyperlink" Target="http://xmkmain2:8080/content/act/836ac9c7-6573-4624-89c7-bf78c2144100.doc" TargetMode="External"/><Relationship Id="rId9" Type="http://schemas.openxmlformats.org/officeDocument/2006/relationships/hyperlink" Target="http://xmkmain2:8080/content/act/462d11f0-0450-45aa-93c9-e9065e455ce9.doc" TargetMode="External"/><Relationship Id="rId14" Type="http://schemas.openxmlformats.org/officeDocument/2006/relationships/hyperlink" Target="http://xmkmain2:8080/content/act/02dc221b-dc85-4bba-9b92-da6271dc5b22.doc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yperlink" Target="http://xmkmain2:8080/content/act/462d11f0-0450-45aa-93c9-e9065e455ce9.doc" TargetMode="External"/><Relationship Id="rId30" Type="http://schemas.openxmlformats.org/officeDocument/2006/relationships/hyperlink" Target="http://xmkmain2:8080/content/act/462d11f0-0450-45aa-93c9-e9065e455ce9.doc" TargetMode="External"/><Relationship Id="rId35" Type="http://schemas.openxmlformats.org/officeDocument/2006/relationships/hyperlink" Target="http://nla-service.minjust.ru:8080/rnla-links/ws/content/act/a4813810-c76a-4b6c-a735-715e8cee6c3f.html" TargetMode="External"/><Relationship Id="rId43" Type="http://schemas.openxmlformats.org/officeDocument/2006/relationships/hyperlink" Target="http://xmkmain2:8080/content/act/462d11f0-0450-45aa-93c9-e9065e455ce9.doc" TargetMode="External"/><Relationship Id="rId48" Type="http://schemas.openxmlformats.org/officeDocument/2006/relationships/header" Target="header2.xml"/><Relationship Id="rId8" Type="http://schemas.openxmlformats.org/officeDocument/2006/relationships/hyperlink" Target="http://xmkmain2:8080/content/act/877b2d4f-fb06-4eaf-9caf-9d189b2a0595.doc" TargetMode="External"/><Relationship Id="rId5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9239</Words>
  <Characters>52664</Characters>
  <Application>Microsoft Office Word</Application>
  <DocSecurity>0</DocSecurity>
  <Lines>438</Lines>
  <Paragraphs>123</Paragraphs>
  <ScaleCrop>false</ScaleCrop>
  <Company>diakov.net</Company>
  <LinksUpToDate>false</LinksUpToDate>
  <CharactersWithSpaces>61780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В.С.</dc:creator>
  <cp:keywords/>
  <dc:description/>
  <cp:lastModifiedBy>Русак В.С.</cp:lastModifiedBy>
  <cp:revision>2</cp:revision>
  <dcterms:created xsi:type="dcterms:W3CDTF">2025-08-06T07:35:00Z</dcterms:created>
  <dcterms:modified xsi:type="dcterms:W3CDTF">2025-08-06T07:35:00Z</dcterms:modified>
</cp:coreProperties>
</file>