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82" w:rsidRPr="001807EA" w:rsidRDefault="00D37082" w:rsidP="001B26C3">
      <w:pPr>
        <w:spacing w:line="276" w:lineRule="auto"/>
        <w:jc w:val="right"/>
        <w:outlineLvl w:val="0"/>
        <w:rPr>
          <w:sz w:val="24"/>
          <w:szCs w:val="24"/>
        </w:rPr>
      </w:pPr>
      <w:r w:rsidRPr="001807EA">
        <w:rPr>
          <w:sz w:val="24"/>
          <w:szCs w:val="24"/>
        </w:rPr>
        <w:t>П</w:t>
      </w:r>
      <w:r>
        <w:rPr>
          <w:sz w:val="24"/>
          <w:szCs w:val="24"/>
        </w:rPr>
        <w:t>РИЛОЖЕНИЕ</w:t>
      </w:r>
      <w:r w:rsidRPr="001807EA">
        <w:rPr>
          <w:sz w:val="24"/>
          <w:szCs w:val="24"/>
        </w:rPr>
        <w:t xml:space="preserve"> 2</w:t>
      </w:r>
    </w:p>
    <w:p w:rsidR="00D37082" w:rsidRPr="001807EA" w:rsidRDefault="00D37082" w:rsidP="001B26C3">
      <w:pPr>
        <w:spacing w:line="276" w:lineRule="auto"/>
        <w:jc w:val="right"/>
        <w:outlineLvl w:val="0"/>
        <w:rPr>
          <w:sz w:val="24"/>
          <w:szCs w:val="24"/>
        </w:rPr>
      </w:pPr>
      <w:r w:rsidRPr="001807EA">
        <w:rPr>
          <w:sz w:val="24"/>
          <w:szCs w:val="24"/>
        </w:rPr>
        <w:t>к решению Думы Белоярского района</w:t>
      </w:r>
    </w:p>
    <w:p w:rsidR="00D37082" w:rsidRDefault="00D37082" w:rsidP="00E407AA">
      <w:pPr>
        <w:spacing w:line="276" w:lineRule="auto"/>
        <w:jc w:val="right"/>
        <w:outlineLvl w:val="0"/>
        <w:rPr>
          <w:sz w:val="24"/>
          <w:szCs w:val="24"/>
        </w:rPr>
      </w:pPr>
      <w:r>
        <w:rPr>
          <w:sz w:val="24"/>
          <w:szCs w:val="24"/>
        </w:rPr>
        <w:t>от</w:t>
      </w:r>
      <w:r w:rsidR="009668A0">
        <w:rPr>
          <w:sz w:val="24"/>
          <w:szCs w:val="24"/>
        </w:rPr>
        <w:t xml:space="preserve"> 25 января </w:t>
      </w:r>
      <w:r w:rsidRPr="001807EA">
        <w:rPr>
          <w:sz w:val="24"/>
          <w:szCs w:val="24"/>
        </w:rPr>
        <w:t>201</w:t>
      </w:r>
      <w:r>
        <w:rPr>
          <w:sz w:val="24"/>
          <w:szCs w:val="24"/>
        </w:rPr>
        <w:t>8</w:t>
      </w:r>
      <w:r w:rsidR="009668A0">
        <w:rPr>
          <w:sz w:val="24"/>
          <w:szCs w:val="24"/>
        </w:rPr>
        <w:t xml:space="preserve"> года</w:t>
      </w:r>
      <w:r w:rsidRPr="001807EA">
        <w:rPr>
          <w:sz w:val="24"/>
          <w:szCs w:val="24"/>
        </w:rPr>
        <w:t xml:space="preserve"> №</w:t>
      </w:r>
      <w:r w:rsidR="009668A0">
        <w:rPr>
          <w:sz w:val="24"/>
          <w:szCs w:val="24"/>
        </w:rPr>
        <w:t xml:space="preserve"> </w:t>
      </w:r>
      <w:bookmarkStart w:id="0" w:name="_GoBack"/>
      <w:bookmarkEnd w:id="0"/>
      <w:r w:rsidR="009668A0">
        <w:rPr>
          <w:sz w:val="24"/>
          <w:szCs w:val="24"/>
        </w:rPr>
        <w:t>2</w:t>
      </w:r>
    </w:p>
    <w:p w:rsidR="00D37082" w:rsidRDefault="00D37082" w:rsidP="00E407AA">
      <w:pPr>
        <w:spacing w:line="276" w:lineRule="auto"/>
        <w:jc w:val="right"/>
        <w:outlineLvl w:val="0"/>
        <w:rPr>
          <w:b/>
          <w:sz w:val="24"/>
          <w:szCs w:val="24"/>
        </w:rPr>
      </w:pPr>
    </w:p>
    <w:p w:rsidR="00D37082" w:rsidRPr="001807EA" w:rsidRDefault="00D37082" w:rsidP="00E407AA">
      <w:pPr>
        <w:spacing w:line="276" w:lineRule="auto"/>
        <w:jc w:val="right"/>
        <w:outlineLvl w:val="0"/>
        <w:rPr>
          <w:b/>
          <w:sz w:val="24"/>
          <w:szCs w:val="24"/>
        </w:rPr>
      </w:pPr>
    </w:p>
    <w:p w:rsidR="00D37082" w:rsidRPr="001807EA" w:rsidRDefault="00D37082" w:rsidP="004D4F12">
      <w:pPr>
        <w:jc w:val="center"/>
        <w:outlineLvl w:val="0"/>
        <w:rPr>
          <w:b/>
          <w:sz w:val="24"/>
          <w:szCs w:val="24"/>
        </w:rPr>
      </w:pPr>
      <w:r w:rsidRPr="001807EA">
        <w:rPr>
          <w:b/>
          <w:sz w:val="24"/>
          <w:szCs w:val="24"/>
        </w:rPr>
        <w:t>О</w:t>
      </w:r>
      <w:r>
        <w:rPr>
          <w:b/>
          <w:sz w:val="24"/>
          <w:szCs w:val="24"/>
        </w:rPr>
        <w:t xml:space="preserve"> Т Ч Е Т</w:t>
      </w:r>
    </w:p>
    <w:p w:rsidR="00D37082" w:rsidRPr="001807EA" w:rsidRDefault="00D37082" w:rsidP="004D4F12">
      <w:pPr>
        <w:jc w:val="center"/>
        <w:outlineLvl w:val="0"/>
        <w:rPr>
          <w:b/>
          <w:sz w:val="24"/>
          <w:szCs w:val="24"/>
        </w:rPr>
      </w:pPr>
      <w:r w:rsidRPr="001807EA">
        <w:rPr>
          <w:b/>
          <w:sz w:val="24"/>
          <w:szCs w:val="24"/>
        </w:rPr>
        <w:t>главы Белоярского района о результатах</w:t>
      </w:r>
    </w:p>
    <w:p w:rsidR="00D37082" w:rsidRPr="001807EA" w:rsidRDefault="00D37082" w:rsidP="004D4F12">
      <w:pPr>
        <w:jc w:val="center"/>
        <w:outlineLvl w:val="0"/>
        <w:rPr>
          <w:b/>
          <w:sz w:val="24"/>
          <w:szCs w:val="24"/>
        </w:rPr>
      </w:pPr>
      <w:r w:rsidRPr="001807EA">
        <w:rPr>
          <w:b/>
          <w:sz w:val="24"/>
          <w:szCs w:val="24"/>
        </w:rPr>
        <w:t>деятельности администрации Белоярского района</w:t>
      </w:r>
    </w:p>
    <w:p w:rsidR="00D37082" w:rsidRPr="001807EA" w:rsidRDefault="00D37082" w:rsidP="004D4F12">
      <w:pPr>
        <w:jc w:val="center"/>
        <w:outlineLvl w:val="0"/>
        <w:rPr>
          <w:b/>
          <w:sz w:val="24"/>
          <w:szCs w:val="24"/>
        </w:rPr>
      </w:pPr>
      <w:r>
        <w:rPr>
          <w:b/>
          <w:sz w:val="24"/>
          <w:szCs w:val="24"/>
        </w:rPr>
        <w:t>за 2017</w:t>
      </w:r>
      <w:r w:rsidRPr="001807EA">
        <w:rPr>
          <w:b/>
          <w:sz w:val="24"/>
          <w:szCs w:val="24"/>
        </w:rPr>
        <w:t xml:space="preserve"> год</w:t>
      </w:r>
    </w:p>
    <w:p w:rsidR="00D37082" w:rsidRDefault="00D37082" w:rsidP="001B79FC">
      <w:pPr>
        <w:spacing w:line="276" w:lineRule="auto"/>
        <w:ind w:firstLine="708"/>
        <w:jc w:val="both"/>
        <w:rPr>
          <w:bCs/>
          <w:sz w:val="24"/>
          <w:szCs w:val="24"/>
        </w:rPr>
      </w:pPr>
    </w:p>
    <w:p w:rsidR="00D37082" w:rsidRPr="001C36FE" w:rsidRDefault="00D37082" w:rsidP="001C36FE">
      <w:pPr>
        <w:spacing w:line="276" w:lineRule="auto"/>
        <w:ind w:firstLine="720"/>
        <w:jc w:val="both"/>
        <w:rPr>
          <w:bCs/>
          <w:sz w:val="24"/>
          <w:szCs w:val="24"/>
        </w:rPr>
      </w:pPr>
      <w:r w:rsidRPr="001C36FE">
        <w:rPr>
          <w:bCs/>
          <w:sz w:val="24"/>
          <w:szCs w:val="24"/>
        </w:rPr>
        <w:t xml:space="preserve">Подводя итоги 2017 года, необходимо отметить, что те позитивные тенденции социально-экономического развития </w:t>
      </w:r>
      <w:r>
        <w:rPr>
          <w:bCs/>
          <w:sz w:val="24"/>
          <w:szCs w:val="24"/>
        </w:rPr>
        <w:t xml:space="preserve">Белоярского </w:t>
      </w:r>
      <w:r w:rsidRPr="001C36FE">
        <w:rPr>
          <w:bCs/>
          <w:sz w:val="24"/>
          <w:szCs w:val="24"/>
        </w:rPr>
        <w:t xml:space="preserve">района, которые сохраняются на протяжении последних лет, также нашли отражение и в отчетном году, как в экономике </w:t>
      </w:r>
      <w:r>
        <w:rPr>
          <w:bCs/>
          <w:sz w:val="24"/>
          <w:szCs w:val="24"/>
        </w:rPr>
        <w:t xml:space="preserve">Белоярского </w:t>
      </w:r>
      <w:r w:rsidRPr="001C36FE">
        <w:rPr>
          <w:bCs/>
          <w:sz w:val="24"/>
          <w:szCs w:val="24"/>
        </w:rPr>
        <w:t>района, так и в социальной сфере.</w:t>
      </w:r>
    </w:p>
    <w:p w:rsidR="00D37082" w:rsidRPr="001C36FE" w:rsidRDefault="00D37082" w:rsidP="001C36FE">
      <w:pPr>
        <w:spacing w:line="276" w:lineRule="auto"/>
        <w:ind w:firstLine="720"/>
        <w:jc w:val="both"/>
        <w:rPr>
          <w:bCs/>
          <w:sz w:val="24"/>
          <w:szCs w:val="24"/>
        </w:rPr>
      </w:pPr>
      <w:r w:rsidRPr="001C36FE">
        <w:rPr>
          <w:bCs/>
          <w:sz w:val="24"/>
          <w:szCs w:val="24"/>
        </w:rPr>
        <w:t xml:space="preserve">Администрацией Белоярского района выполнены все социальные обязательства, которые были заложены в бюджет 2017 года, обеспечена доступность всех без исключения услуг социальной сферы - образования, здравоохранения, физической культуры и спорта, культуры.  </w:t>
      </w:r>
    </w:p>
    <w:p w:rsidR="00D37082" w:rsidRPr="001C36FE" w:rsidRDefault="00D37082" w:rsidP="001C36FE">
      <w:pPr>
        <w:spacing w:line="276" w:lineRule="auto"/>
        <w:ind w:firstLine="720"/>
        <w:jc w:val="both"/>
        <w:rPr>
          <w:bCs/>
          <w:sz w:val="24"/>
          <w:szCs w:val="24"/>
        </w:rPr>
      </w:pPr>
      <w:r w:rsidRPr="001C36FE">
        <w:rPr>
          <w:bCs/>
          <w:sz w:val="24"/>
          <w:szCs w:val="24"/>
        </w:rPr>
        <w:t xml:space="preserve">На протяжении трех лет Белоярский район является лучшим в </w:t>
      </w:r>
      <w:r>
        <w:rPr>
          <w:bCs/>
          <w:sz w:val="24"/>
          <w:szCs w:val="24"/>
        </w:rPr>
        <w:t xml:space="preserve">Ханты-Мансийском автономном округе - </w:t>
      </w:r>
      <w:r w:rsidRPr="001C36FE">
        <w:rPr>
          <w:bCs/>
          <w:sz w:val="24"/>
          <w:szCs w:val="24"/>
        </w:rPr>
        <w:t xml:space="preserve">Югре по показателям оценки эффективности деятельности органов местного самоуправления. В </w:t>
      </w:r>
      <w:r>
        <w:rPr>
          <w:bCs/>
          <w:sz w:val="24"/>
          <w:szCs w:val="24"/>
        </w:rPr>
        <w:t>отчетном</w:t>
      </w:r>
      <w:r w:rsidRPr="001C36FE">
        <w:rPr>
          <w:bCs/>
          <w:sz w:val="24"/>
          <w:szCs w:val="24"/>
        </w:rPr>
        <w:t xml:space="preserve"> году Белоярский район занял 1 место по </w:t>
      </w:r>
      <w:r>
        <w:rPr>
          <w:bCs/>
          <w:sz w:val="24"/>
          <w:szCs w:val="24"/>
        </w:rPr>
        <w:t xml:space="preserve">Ханты-Мансийскому автономному </w:t>
      </w:r>
      <w:r w:rsidRPr="001C36FE">
        <w:rPr>
          <w:bCs/>
          <w:sz w:val="24"/>
          <w:szCs w:val="24"/>
        </w:rPr>
        <w:t>округу</w:t>
      </w:r>
      <w:r>
        <w:rPr>
          <w:bCs/>
          <w:sz w:val="24"/>
          <w:szCs w:val="24"/>
        </w:rPr>
        <w:t xml:space="preserve"> - Югре</w:t>
      </w:r>
      <w:r w:rsidRPr="001C36FE">
        <w:rPr>
          <w:bCs/>
          <w:sz w:val="24"/>
          <w:szCs w:val="24"/>
        </w:rPr>
        <w:t xml:space="preserve"> за достижение наиболее высоких показателей качества организации и осуществления бюджетного процесса. </w:t>
      </w:r>
    </w:p>
    <w:p w:rsidR="00D37082" w:rsidRPr="001C36FE" w:rsidRDefault="00D37082" w:rsidP="001C36FE">
      <w:pPr>
        <w:spacing w:line="276" w:lineRule="auto"/>
        <w:ind w:firstLine="720"/>
        <w:jc w:val="both"/>
        <w:rPr>
          <w:bCs/>
          <w:sz w:val="24"/>
          <w:szCs w:val="24"/>
        </w:rPr>
      </w:pPr>
      <w:r w:rsidRPr="001C36FE">
        <w:rPr>
          <w:bCs/>
          <w:sz w:val="24"/>
          <w:szCs w:val="24"/>
        </w:rPr>
        <w:t>По результатам окружного конкурса «Современная модель развития жилищного строительства муниципального образования» проект по комплексной застройке микрорайона 3а в городе Белоярский занял первое место, проект «Расселение аварийного жилищного фонда и жилых помещений, расположенных в домах с высокой степенью износа» - 3 место.</w:t>
      </w:r>
    </w:p>
    <w:p w:rsidR="00D37082" w:rsidRPr="001C36FE" w:rsidRDefault="00D37082" w:rsidP="001C36FE">
      <w:pPr>
        <w:spacing w:line="276" w:lineRule="auto"/>
        <w:ind w:firstLine="720"/>
        <w:jc w:val="both"/>
        <w:rPr>
          <w:bCs/>
          <w:sz w:val="24"/>
          <w:szCs w:val="24"/>
        </w:rPr>
      </w:pPr>
      <w:r w:rsidRPr="001C36FE">
        <w:rPr>
          <w:bCs/>
          <w:sz w:val="24"/>
          <w:szCs w:val="24"/>
        </w:rPr>
        <w:t>Сельские поселения Казым, Полноват и Сосновка заняли весь пьедестал почета в окружном этапе федерального конкурса по участию населения в местном самоуправлении и организации работы с гражданами.</w:t>
      </w:r>
    </w:p>
    <w:p w:rsidR="00D37082" w:rsidRPr="001C36FE" w:rsidRDefault="00D37082" w:rsidP="001C36FE">
      <w:pPr>
        <w:spacing w:line="276" w:lineRule="auto"/>
        <w:ind w:firstLine="720"/>
        <w:jc w:val="both"/>
        <w:rPr>
          <w:bCs/>
          <w:sz w:val="24"/>
          <w:szCs w:val="24"/>
        </w:rPr>
      </w:pPr>
      <w:r w:rsidRPr="001C36FE">
        <w:rPr>
          <w:bCs/>
          <w:sz w:val="24"/>
          <w:szCs w:val="24"/>
        </w:rPr>
        <w:t xml:space="preserve">По итогам окружного смотра-конкурса «Лучший орган местного самоуправления муниципального образования Ханты-Мансийского автономного округа – Югры в области обеспечения безопасности жизнедеятельности населения в 2017 году» Белоярский район занял 1 место среди муниципальных районов, </w:t>
      </w:r>
      <w:r w:rsidRPr="009A3664">
        <w:rPr>
          <w:bCs/>
          <w:sz w:val="24"/>
          <w:szCs w:val="24"/>
        </w:rPr>
        <w:t>а сельские поселения Казым, Лыхма и Сосновка – 1 места среди сельских поселений.</w:t>
      </w:r>
    </w:p>
    <w:p w:rsidR="00D37082" w:rsidRPr="001C36FE" w:rsidRDefault="00D37082" w:rsidP="001C36FE">
      <w:pPr>
        <w:spacing w:line="276" w:lineRule="auto"/>
        <w:ind w:firstLine="720"/>
        <w:jc w:val="both"/>
        <w:rPr>
          <w:bCs/>
          <w:sz w:val="24"/>
          <w:szCs w:val="24"/>
        </w:rPr>
      </w:pPr>
      <w:r w:rsidRPr="001C36FE">
        <w:rPr>
          <w:bCs/>
          <w:sz w:val="24"/>
          <w:szCs w:val="24"/>
        </w:rPr>
        <w:t>Благодаря таким результатам</w:t>
      </w:r>
      <w:r>
        <w:rPr>
          <w:bCs/>
          <w:sz w:val="24"/>
          <w:szCs w:val="24"/>
        </w:rPr>
        <w:t>,</w:t>
      </w:r>
      <w:r w:rsidRPr="001C36FE">
        <w:rPr>
          <w:bCs/>
          <w:sz w:val="24"/>
          <w:szCs w:val="24"/>
        </w:rPr>
        <w:t xml:space="preserve"> в 2017 году Белоярский район получил дополнительно в бюджет гранты в размере 132,4 млн. рублей.</w:t>
      </w:r>
    </w:p>
    <w:p w:rsidR="00D37082" w:rsidRPr="001C36FE" w:rsidRDefault="00D37082" w:rsidP="001C36FE">
      <w:pPr>
        <w:spacing w:line="276" w:lineRule="auto"/>
        <w:ind w:firstLine="720"/>
        <w:jc w:val="both"/>
        <w:rPr>
          <w:bCs/>
          <w:sz w:val="24"/>
          <w:szCs w:val="24"/>
        </w:rPr>
      </w:pPr>
      <w:r w:rsidRPr="001C36FE">
        <w:rPr>
          <w:bCs/>
          <w:sz w:val="24"/>
          <w:szCs w:val="24"/>
        </w:rPr>
        <w:t xml:space="preserve">Кроме этого, благодаря Правительству Ханты-Мансийского автономного округа – Югры, Губернатору </w:t>
      </w:r>
      <w:r>
        <w:rPr>
          <w:bCs/>
          <w:sz w:val="24"/>
          <w:szCs w:val="24"/>
        </w:rPr>
        <w:t xml:space="preserve">Ханты-Мансийского автономного округа – Югры </w:t>
      </w:r>
      <w:r w:rsidRPr="001C36FE">
        <w:rPr>
          <w:bCs/>
          <w:sz w:val="24"/>
          <w:szCs w:val="24"/>
        </w:rPr>
        <w:t xml:space="preserve">Н.В.Комаровой, </w:t>
      </w:r>
      <w:r>
        <w:rPr>
          <w:bCs/>
          <w:sz w:val="24"/>
          <w:szCs w:val="24"/>
        </w:rPr>
        <w:t xml:space="preserve">                </w:t>
      </w:r>
      <w:r w:rsidRPr="001C36FE">
        <w:rPr>
          <w:bCs/>
          <w:sz w:val="24"/>
          <w:szCs w:val="24"/>
        </w:rPr>
        <w:t>в конце 2017 года Белоярский район как лидер региональных конкурсов за наилучшие показатели деятельности органов местного самоуправления и качество организации бюджетного процесса, получил субсидию в размере 101,8 млн. руб</w:t>
      </w:r>
      <w:r w:rsidRPr="009A5801">
        <w:rPr>
          <w:bCs/>
          <w:sz w:val="24"/>
          <w:szCs w:val="24"/>
        </w:rPr>
        <w:t>. из полученных на Ханты-Мансийский автономный округ</w:t>
      </w:r>
      <w:r>
        <w:rPr>
          <w:bCs/>
          <w:sz w:val="24"/>
          <w:szCs w:val="24"/>
        </w:rPr>
        <w:t xml:space="preserve"> - Югру</w:t>
      </w:r>
      <w:r w:rsidRPr="009A5801">
        <w:rPr>
          <w:bCs/>
          <w:sz w:val="24"/>
          <w:szCs w:val="24"/>
        </w:rPr>
        <w:t xml:space="preserve"> 411 млн. руб.</w:t>
      </w:r>
    </w:p>
    <w:p w:rsidR="00D37082" w:rsidRDefault="00D37082" w:rsidP="001C36FE">
      <w:pPr>
        <w:spacing w:line="276" w:lineRule="auto"/>
        <w:ind w:firstLine="720"/>
        <w:jc w:val="both"/>
        <w:rPr>
          <w:bCs/>
          <w:sz w:val="24"/>
          <w:szCs w:val="24"/>
        </w:rPr>
      </w:pPr>
      <w:r w:rsidRPr="001C36FE">
        <w:rPr>
          <w:bCs/>
          <w:sz w:val="24"/>
          <w:szCs w:val="24"/>
        </w:rPr>
        <w:lastRenderedPageBreak/>
        <w:t>Белоярский р</w:t>
      </w:r>
      <w:r>
        <w:rPr>
          <w:bCs/>
          <w:sz w:val="24"/>
          <w:szCs w:val="24"/>
        </w:rPr>
        <w:t>айон в 2017 году достиг хороших</w:t>
      </w:r>
      <w:r w:rsidRPr="001C36FE">
        <w:rPr>
          <w:bCs/>
          <w:sz w:val="24"/>
          <w:szCs w:val="24"/>
        </w:rPr>
        <w:t xml:space="preserve"> показателей в социально-экономическом развитии и, по-прежнему, по темпам и потенциалу развития находится </w:t>
      </w:r>
      <w:r>
        <w:rPr>
          <w:bCs/>
          <w:sz w:val="24"/>
          <w:szCs w:val="24"/>
        </w:rPr>
        <w:t xml:space="preserve">                 </w:t>
      </w:r>
      <w:r w:rsidRPr="001C36FE">
        <w:rPr>
          <w:bCs/>
          <w:sz w:val="24"/>
          <w:szCs w:val="24"/>
        </w:rPr>
        <w:t xml:space="preserve">в группе лидеров в </w:t>
      </w:r>
      <w:r>
        <w:rPr>
          <w:bCs/>
          <w:sz w:val="24"/>
          <w:szCs w:val="24"/>
        </w:rPr>
        <w:t xml:space="preserve">Ханты-Мансийском автономном округе - </w:t>
      </w:r>
      <w:r w:rsidRPr="001C36FE">
        <w:rPr>
          <w:bCs/>
          <w:sz w:val="24"/>
          <w:szCs w:val="24"/>
        </w:rPr>
        <w:t>Югре.</w:t>
      </w:r>
    </w:p>
    <w:p w:rsidR="00D37082" w:rsidRDefault="00D37082" w:rsidP="001C36FE">
      <w:pPr>
        <w:spacing w:line="276" w:lineRule="auto"/>
        <w:ind w:firstLine="720"/>
        <w:jc w:val="both"/>
        <w:rPr>
          <w:bCs/>
          <w:sz w:val="24"/>
          <w:szCs w:val="24"/>
        </w:rPr>
      </w:pPr>
    </w:p>
    <w:p w:rsidR="00D37082" w:rsidRPr="001C36FE" w:rsidRDefault="00D37082" w:rsidP="00443C3D">
      <w:pPr>
        <w:numPr>
          <w:ilvl w:val="0"/>
          <w:numId w:val="23"/>
        </w:numPr>
        <w:spacing w:line="276" w:lineRule="auto"/>
        <w:jc w:val="center"/>
        <w:outlineLvl w:val="0"/>
        <w:rPr>
          <w:b/>
          <w:sz w:val="24"/>
          <w:szCs w:val="24"/>
        </w:rPr>
      </w:pPr>
      <w:r>
        <w:rPr>
          <w:b/>
          <w:sz w:val="24"/>
          <w:szCs w:val="24"/>
        </w:rPr>
        <w:t>Демография</w:t>
      </w:r>
    </w:p>
    <w:p w:rsidR="00D37082" w:rsidRPr="001C36FE" w:rsidRDefault="00D37082" w:rsidP="001C36FE">
      <w:pPr>
        <w:spacing w:line="276" w:lineRule="auto"/>
        <w:ind w:left="720"/>
        <w:outlineLvl w:val="0"/>
        <w:rPr>
          <w:b/>
          <w:color w:val="FF0000"/>
          <w:sz w:val="24"/>
          <w:szCs w:val="24"/>
        </w:rPr>
      </w:pPr>
    </w:p>
    <w:p w:rsidR="00D37082" w:rsidRPr="001C36FE" w:rsidRDefault="00D37082" w:rsidP="001C36FE">
      <w:pPr>
        <w:spacing w:line="276" w:lineRule="auto"/>
        <w:jc w:val="both"/>
        <w:rPr>
          <w:sz w:val="24"/>
          <w:szCs w:val="26"/>
        </w:rPr>
      </w:pPr>
      <w:r w:rsidRPr="001C36FE">
        <w:rPr>
          <w:sz w:val="24"/>
          <w:szCs w:val="26"/>
        </w:rPr>
        <w:t xml:space="preserve">              Среднегодовая численность населения Белоярского района за 2017 год составила 29,248 тыс. человек.</w:t>
      </w:r>
    </w:p>
    <w:p w:rsidR="00D37082" w:rsidRPr="001C36FE" w:rsidRDefault="00D37082" w:rsidP="001C36FE">
      <w:pPr>
        <w:tabs>
          <w:tab w:val="left" w:pos="9360"/>
        </w:tabs>
        <w:spacing w:line="276" w:lineRule="auto"/>
        <w:jc w:val="both"/>
        <w:rPr>
          <w:sz w:val="24"/>
          <w:szCs w:val="26"/>
        </w:rPr>
      </w:pPr>
      <w:r w:rsidRPr="001C36FE">
        <w:rPr>
          <w:sz w:val="24"/>
          <w:szCs w:val="26"/>
        </w:rPr>
        <w:t xml:space="preserve">              На протяжении многих лет на территории Белоярского района показатели рождаемости превышают показатели смертности более чем в 2 раза.  В 2017 году на территории Белоярского района по предварительным данным родилось  400 детей, что на 3 новорожденных меньше, чем за 2016 год.  Коэффициент рождаемости оценочно составил 13,7 промилле, что выше, чем в среднем по России (12,5 промилле</w:t>
      </w:r>
      <w:r w:rsidRPr="001C36FE">
        <w:rPr>
          <w:sz w:val="24"/>
          <w:szCs w:val="26"/>
          <w:vertAlign w:val="superscript"/>
        </w:rPr>
        <w:footnoteReference w:id="1"/>
      </w:r>
      <w:r w:rsidRPr="001C36FE">
        <w:rPr>
          <w:sz w:val="24"/>
          <w:szCs w:val="26"/>
        </w:rPr>
        <w:t xml:space="preserve">). </w:t>
      </w:r>
    </w:p>
    <w:p w:rsidR="00D37082" w:rsidRPr="001C36FE" w:rsidRDefault="00D37082" w:rsidP="001C36FE">
      <w:pPr>
        <w:tabs>
          <w:tab w:val="left" w:pos="9360"/>
        </w:tabs>
        <w:spacing w:line="276" w:lineRule="auto"/>
        <w:ind w:firstLine="851"/>
        <w:jc w:val="both"/>
        <w:rPr>
          <w:color w:val="FF0000"/>
          <w:sz w:val="24"/>
          <w:szCs w:val="26"/>
        </w:rPr>
      </w:pPr>
      <w:r w:rsidRPr="001C36FE">
        <w:rPr>
          <w:sz w:val="24"/>
          <w:szCs w:val="26"/>
        </w:rPr>
        <w:t>Уровень смертности за 2017 год оценочно составил 6,2 промилле, что на 0,1 промилле ниже, чем в 2016 году.</w:t>
      </w:r>
      <w:r w:rsidRPr="001C36FE">
        <w:rPr>
          <w:color w:val="FF0000"/>
          <w:sz w:val="24"/>
          <w:szCs w:val="26"/>
        </w:rPr>
        <w:t xml:space="preserve"> </w:t>
      </w:r>
      <w:r w:rsidRPr="001C36FE">
        <w:rPr>
          <w:sz w:val="24"/>
          <w:szCs w:val="26"/>
        </w:rPr>
        <w:t>Коэффициент естественного прироста – 7,5 промилле.</w:t>
      </w:r>
    </w:p>
    <w:p w:rsidR="00D37082" w:rsidRPr="001C36FE" w:rsidRDefault="00D37082" w:rsidP="001C36FE">
      <w:pPr>
        <w:tabs>
          <w:tab w:val="left" w:pos="9360"/>
        </w:tabs>
        <w:spacing w:line="276" w:lineRule="auto"/>
        <w:jc w:val="right"/>
        <w:rPr>
          <w:sz w:val="24"/>
          <w:szCs w:val="26"/>
        </w:rPr>
      </w:pPr>
    </w:p>
    <w:p w:rsidR="00D37082" w:rsidRPr="001C36FE" w:rsidRDefault="00D37082" w:rsidP="001C36FE">
      <w:pPr>
        <w:tabs>
          <w:tab w:val="left" w:pos="9360"/>
        </w:tabs>
        <w:spacing w:line="276" w:lineRule="auto"/>
        <w:jc w:val="right"/>
        <w:rPr>
          <w:sz w:val="24"/>
          <w:szCs w:val="26"/>
        </w:rPr>
      </w:pPr>
      <w:r w:rsidRPr="001C36FE">
        <w:rPr>
          <w:sz w:val="24"/>
          <w:szCs w:val="26"/>
        </w:rPr>
        <w:t>Таблица 1</w:t>
      </w:r>
    </w:p>
    <w:p w:rsidR="00D37082" w:rsidRPr="001C36FE" w:rsidRDefault="00D37082" w:rsidP="001C36FE">
      <w:pPr>
        <w:tabs>
          <w:tab w:val="left" w:pos="9360"/>
        </w:tabs>
        <w:spacing w:line="276" w:lineRule="auto"/>
        <w:jc w:val="center"/>
        <w:rPr>
          <w:sz w:val="24"/>
          <w:szCs w:val="26"/>
        </w:rPr>
      </w:pPr>
      <w:r w:rsidRPr="001C36FE">
        <w:rPr>
          <w:sz w:val="24"/>
          <w:szCs w:val="24"/>
        </w:rPr>
        <w:t>Динамика показателей демографической ситуации</w:t>
      </w:r>
    </w:p>
    <w:tbl>
      <w:tblPr>
        <w:tblpPr w:leftFromText="180" w:rightFromText="180" w:vertAnchor="text" w:horzAnchor="margin" w:tblpY="11"/>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1"/>
        <w:gridCol w:w="1167"/>
        <w:gridCol w:w="1167"/>
        <w:gridCol w:w="1167"/>
        <w:gridCol w:w="1167"/>
        <w:gridCol w:w="1167"/>
      </w:tblGrid>
      <w:tr w:rsidR="00D37082" w:rsidRPr="001C36FE" w:rsidTr="00965B6A">
        <w:trPr>
          <w:trHeight w:val="256"/>
          <w:tblHeader/>
        </w:trPr>
        <w:tc>
          <w:tcPr>
            <w:tcW w:w="3461" w:type="dxa"/>
            <w:noWrap/>
            <w:vAlign w:val="center"/>
          </w:tcPr>
          <w:p w:rsidR="00D37082" w:rsidRPr="001C36FE" w:rsidRDefault="00D37082" w:rsidP="001C36FE">
            <w:pPr>
              <w:keepNext/>
              <w:widowControl w:val="0"/>
              <w:spacing w:line="276" w:lineRule="auto"/>
              <w:jc w:val="center"/>
              <w:rPr>
                <w:sz w:val="22"/>
                <w:szCs w:val="22"/>
              </w:rPr>
            </w:pPr>
            <w:r w:rsidRPr="001C36FE">
              <w:rPr>
                <w:sz w:val="22"/>
                <w:szCs w:val="22"/>
              </w:rPr>
              <w:t>Показатель</w:t>
            </w:r>
          </w:p>
        </w:tc>
        <w:tc>
          <w:tcPr>
            <w:tcW w:w="1167" w:type="dxa"/>
          </w:tcPr>
          <w:p w:rsidR="00D37082" w:rsidRPr="001C36FE" w:rsidRDefault="00D37082" w:rsidP="001C36FE">
            <w:pPr>
              <w:jc w:val="center"/>
            </w:pPr>
            <w:r w:rsidRPr="001C36FE">
              <w:t>2013 год</w:t>
            </w:r>
          </w:p>
        </w:tc>
        <w:tc>
          <w:tcPr>
            <w:tcW w:w="1167" w:type="dxa"/>
          </w:tcPr>
          <w:p w:rsidR="00D37082" w:rsidRPr="001C36FE" w:rsidRDefault="00D37082" w:rsidP="001C36FE">
            <w:pPr>
              <w:jc w:val="center"/>
            </w:pPr>
            <w:r w:rsidRPr="001C36FE">
              <w:t>2014 год</w:t>
            </w:r>
          </w:p>
        </w:tc>
        <w:tc>
          <w:tcPr>
            <w:tcW w:w="1167" w:type="dxa"/>
          </w:tcPr>
          <w:p w:rsidR="00D37082" w:rsidRPr="001C36FE" w:rsidRDefault="00D37082" w:rsidP="001C36FE">
            <w:pPr>
              <w:jc w:val="center"/>
            </w:pPr>
            <w:r w:rsidRPr="001C36FE">
              <w:t>2015 год</w:t>
            </w:r>
          </w:p>
        </w:tc>
        <w:tc>
          <w:tcPr>
            <w:tcW w:w="1167" w:type="dxa"/>
          </w:tcPr>
          <w:p w:rsidR="00D37082" w:rsidRPr="001C36FE" w:rsidRDefault="00D37082" w:rsidP="001C36FE">
            <w:pPr>
              <w:jc w:val="center"/>
            </w:pPr>
            <w:r w:rsidRPr="001C36FE">
              <w:t>2016 год</w:t>
            </w:r>
          </w:p>
        </w:tc>
        <w:tc>
          <w:tcPr>
            <w:tcW w:w="1167" w:type="dxa"/>
            <w:vAlign w:val="center"/>
          </w:tcPr>
          <w:p w:rsidR="00D37082" w:rsidRPr="001C36FE" w:rsidRDefault="00D37082" w:rsidP="001C36FE">
            <w:pPr>
              <w:keepNext/>
              <w:widowControl w:val="0"/>
              <w:spacing w:line="276" w:lineRule="auto"/>
              <w:jc w:val="center"/>
              <w:rPr>
                <w:sz w:val="22"/>
                <w:szCs w:val="22"/>
              </w:rPr>
            </w:pPr>
            <w:r w:rsidRPr="001C36FE">
              <w:rPr>
                <w:sz w:val="22"/>
                <w:szCs w:val="22"/>
              </w:rPr>
              <w:t>2017 год</w:t>
            </w:r>
          </w:p>
        </w:tc>
      </w:tr>
      <w:tr w:rsidR="00D37082" w:rsidRPr="001C36FE" w:rsidTr="00965B6A">
        <w:trPr>
          <w:trHeight w:val="694"/>
        </w:trPr>
        <w:tc>
          <w:tcPr>
            <w:tcW w:w="3461" w:type="dxa"/>
            <w:noWrap/>
            <w:vAlign w:val="center"/>
          </w:tcPr>
          <w:p w:rsidR="00D37082" w:rsidRPr="001C36FE" w:rsidRDefault="00D37082" w:rsidP="001C36FE">
            <w:pPr>
              <w:keepNext/>
              <w:widowControl w:val="0"/>
              <w:spacing w:line="276" w:lineRule="auto"/>
            </w:pPr>
            <w:r w:rsidRPr="001C36FE">
              <w:t>Численность постоянного населения (среднегодовая), тысяч человек</w:t>
            </w:r>
          </w:p>
        </w:tc>
        <w:tc>
          <w:tcPr>
            <w:tcW w:w="1167" w:type="dxa"/>
          </w:tcPr>
          <w:p w:rsidR="00D37082" w:rsidRPr="001C36FE" w:rsidRDefault="00D37082" w:rsidP="001C36FE">
            <w:pPr>
              <w:jc w:val="center"/>
            </w:pPr>
            <w:r w:rsidRPr="001C36FE">
              <w:t>29,898</w:t>
            </w:r>
          </w:p>
        </w:tc>
        <w:tc>
          <w:tcPr>
            <w:tcW w:w="1167" w:type="dxa"/>
          </w:tcPr>
          <w:p w:rsidR="00D37082" w:rsidRPr="001C36FE" w:rsidRDefault="00D37082" w:rsidP="001C36FE">
            <w:pPr>
              <w:jc w:val="center"/>
            </w:pPr>
            <w:r w:rsidRPr="001C36FE">
              <w:t>29,780</w:t>
            </w:r>
          </w:p>
        </w:tc>
        <w:tc>
          <w:tcPr>
            <w:tcW w:w="1167" w:type="dxa"/>
          </w:tcPr>
          <w:p w:rsidR="00D37082" w:rsidRPr="001C36FE" w:rsidRDefault="00D37082" w:rsidP="001C36FE">
            <w:pPr>
              <w:jc w:val="center"/>
            </w:pPr>
            <w:r w:rsidRPr="001C36FE">
              <w:t>29,658</w:t>
            </w:r>
          </w:p>
        </w:tc>
        <w:tc>
          <w:tcPr>
            <w:tcW w:w="1167" w:type="dxa"/>
          </w:tcPr>
          <w:p w:rsidR="00D37082" w:rsidRPr="001C36FE" w:rsidRDefault="00D37082" w:rsidP="001C36FE">
            <w:pPr>
              <w:jc w:val="center"/>
            </w:pPr>
            <w:r w:rsidRPr="001C36FE">
              <w:t>29,513</w:t>
            </w:r>
          </w:p>
        </w:tc>
        <w:tc>
          <w:tcPr>
            <w:tcW w:w="1167" w:type="dxa"/>
          </w:tcPr>
          <w:p w:rsidR="00D37082" w:rsidRPr="001C36FE" w:rsidRDefault="00D37082" w:rsidP="001C36FE">
            <w:pPr>
              <w:keepNext/>
              <w:widowControl w:val="0"/>
              <w:spacing w:line="276" w:lineRule="auto"/>
              <w:jc w:val="center"/>
            </w:pPr>
            <w:r w:rsidRPr="001C36FE">
              <w:t>29,248</w:t>
            </w:r>
          </w:p>
        </w:tc>
      </w:tr>
      <w:tr w:rsidR="00D37082" w:rsidRPr="001C36FE" w:rsidTr="00965B6A">
        <w:trPr>
          <w:trHeight w:val="226"/>
        </w:trPr>
        <w:tc>
          <w:tcPr>
            <w:tcW w:w="3461" w:type="dxa"/>
            <w:vAlign w:val="center"/>
          </w:tcPr>
          <w:p w:rsidR="00D37082" w:rsidRPr="001C36FE" w:rsidRDefault="00D37082" w:rsidP="001C36FE">
            <w:pPr>
              <w:keepNext/>
              <w:widowControl w:val="0"/>
              <w:spacing w:line="276" w:lineRule="auto"/>
            </w:pPr>
            <w:r w:rsidRPr="001C36FE">
              <w:t>Численность родившихся, человек</w:t>
            </w:r>
          </w:p>
        </w:tc>
        <w:tc>
          <w:tcPr>
            <w:tcW w:w="1167" w:type="dxa"/>
          </w:tcPr>
          <w:p w:rsidR="00D37082" w:rsidRPr="001C36FE" w:rsidRDefault="00D37082" w:rsidP="001C36FE">
            <w:pPr>
              <w:jc w:val="center"/>
            </w:pPr>
            <w:r w:rsidRPr="001C36FE">
              <w:t>423</w:t>
            </w:r>
          </w:p>
        </w:tc>
        <w:tc>
          <w:tcPr>
            <w:tcW w:w="1167" w:type="dxa"/>
          </w:tcPr>
          <w:p w:rsidR="00D37082" w:rsidRPr="001C36FE" w:rsidRDefault="00D37082" w:rsidP="001C36FE">
            <w:pPr>
              <w:jc w:val="center"/>
            </w:pPr>
            <w:r w:rsidRPr="001C36FE">
              <w:t>413</w:t>
            </w:r>
          </w:p>
        </w:tc>
        <w:tc>
          <w:tcPr>
            <w:tcW w:w="1167" w:type="dxa"/>
          </w:tcPr>
          <w:p w:rsidR="00D37082" w:rsidRPr="001C36FE" w:rsidRDefault="00D37082" w:rsidP="001C36FE">
            <w:pPr>
              <w:jc w:val="center"/>
            </w:pPr>
            <w:r w:rsidRPr="001C36FE">
              <w:t>416</w:t>
            </w:r>
          </w:p>
        </w:tc>
        <w:tc>
          <w:tcPr>
            <w:tcW w:w="1167" w:type="dxa"/>
          </w:tcPr>
          <w:p w:rsidR="00D37082" w:rsidRPr="001C36FE" w:rsidRDefault="00D37082" w:rsidP="001C36FE">
            <w:pPr>
              <w:jc w:val="center"/>
            </w:pPr>
            <w:r w:rsidRPr="001C36FE">
              <w:t>403</w:t>
            </w:r>
          </w:p>
        </w:tc>
        <w:tc>
          <w:tcPr>
            <w:tcW w:w="1167" w:type="dxa"/>
            <w:vAlign w:val="center"/>
          </w:tcPr>
          <w:p w:rsidR="00D37082" w:rsidRPr="001C36FE" w:rsidRDefault="00D37082" w:rsidP="001C36FE">
            <w:pPr>
              <w:keepNext/>
              <w:widowControl w:val="0"/>
              <w:spacing w:line="276" w:lineRule="auto"/>
              <w:jc w:val="center"/>
              <w:rPr>
                <w:highlight w:val="yellow"/>
              </w:rPr>
            </w:pPr>
            <w:r w:rsidRPr="001C36FE">
              <w:t>400</w:t>
            </w:r>
          </w:p>
        </w:tc>
      </w:tr>
      <w:tr w:rsidR="00D37082" w:rsidRPr="001C36FE" w:rsidTr="00965B6A">
        <w:trPr>
          <w:trHeight w:val="453"/>
        </w:trPr>
        <w:tc>
          <w:tcPr>
            <w:tcW w:w="3461" w:type="dxa"/>
            <w:vAlign w:val="center"/>
          </w:tcPr>
          <w:p w:rsidR="00D37082" w:rsidRPr="001C36FE" w:rsidRDefault="00D37082" w:rsidP="001C36FE">
            <w:pPr>
              <w:keepNext/>
              <w:widowControl w:val="0"/>
              <w:spacing w:line="276" w:lineRule="auto"/>
            </w:pPr>
            <w:r w:rsidRPr="001C36FE">
              <w:t>Коэффициент рождаемости, число родившихся на 1000 населения</w:t>
            </w:r>
          </w:p>
        </w:tc>
        <w:tc>
          <w:tcPr>
            <w:tcW w:w="1167" w:type="dxa"/>
          </w:tcPr>
          <w:p w:rsidR="00D37082" w:rsidRPr="001C36FE" w:rsidRDefault="00D37082" w:rsidP="001C36FE">
            <w:pPr>
              <w:jc w:val="center"/>
            </w:pPr>
            <w:r w:rsidRPr="001C36FE">
              <w:t>14,2</w:t>
            </w:r>
          </w:p>
        </w:tc>
        <w:tc>
          <w:tcPr>
            <w:tcW w:w="1167" w:type="dxa"/>
          </w:tcPr>
          <w:p w:rsidR="00D37082" w:rsidRPr="001C36FE" w:rsidRDefault="00D37082" w:rsidP="001C36FE">
            <w:pPr>
              <w:jc w:val="center"/>
            </w:pPr>
            <w:r w:rsidRPr="001C36FE">
              <w:t>13,9</w:t>
            </w:r>
          </w:p>
        </w:tc>
        <w:tc>
          <w:tcPr>
            <w:tcW w:w="1167" w:type="dxa"/>
          </w:tcPr>
          <w:p w:rsidR="00D37082" w:rsidRPr="001C36FE" w:rsidRDefault="00D37082" w:rsidP="001C36FE">
            <w:pPr>
              <w:jc w:val="center"/>
            </w:pPr>
            <w:r w:rsidRPr="001C36FE">
              <w:t>14</w:t>
            </w:r>
          </w:p>
        </w:tc>
        <w:tc>
          <w:tcPr>
            <w:tcW w:w="1167" w:type="dxa"/>
          </w:tcPr>
          <w:p w:rsidR="00D37082" w:rsidRPr="001C36FE" w:rsidRDefault="00D37082" w:rsidP="001C36FE">
            <w:pPr>
              <w:jc w:val="center"/>
            </w:pPr>
            <w:r w:rsidRPr="001C36FE">
              <w:t>13,7</w:t>
            </w:r>
          </w:p>
        </w:tc>
        <w:tc>
          <w:tcPr>
            <w:tcW w:w="1167" w:type="dxa"/>
          </w:tcPr>
          <w:p w:rsidR="00D37082" w:rsidRPr="001C36FE" w:rsidRDefault="00D37082" w:rsidP="001C36FE">
            <w:pPr>
              <w:keepNext/>
              <w:widowControl w:val="0"/>
              <w:spacing w:line="276" w:lineRule="auto"/>
              <w:jc w:val="center"/>
              <w:rPr>
                <w:highlight w:val="yellow"/>
              </w:rPr>
            </w:pPr>
            <w:r w:rsidRPr="001C36FE">
              <w:t>13,7</w:t>
            </w:r>
          </w:p>
        </w:tc>
      </w:tr>
      <w:tr w:rsidR="00D37082" w:rsidRPr="001C36FE" w:rsidTr="00965B6A">
        <w:trPr>
          <w:trHeight w:val="226"/>
        </w:trPr>
        <w:tc>
          <w:tcPr>
            <w:tcW w:w="3461" w:type="dxa"/>
            <w:vAlign w:val="center"/>
          </w:tcPr>
          <w:p w:rsidR="00D37082" w:rsidRPr="001C36FE" w:rsidRDefault="00D37082" w:rsidP="001C36FE">
            <w:pPr>
              <w:keepNext/>
              <w:widowControl w:val="0"/>
              <w:spacing w:line="276" w:lineRule="auto"/>
              <w:rPr>
                <w:b/>
              </w:rPr>
            </w:pPr>
            <w:r>
              <w:rPr>
                <w:b/>
              </w:rPr>
              <w:t xml:space="preserve">Ханты-Мансийский автономный - </w:t>
            </w:r>
            <w:r w:rsidRPr="001C36FE">
              <w:rPr>
                <w:b/>
              </w:rPr>
              <w:t>Югра</w:t>
            </w:r>
          </w:p>
        </w:tc>
        <w:tc>
          <w:tcPr>
            <w:tcW w:w="1167" w:type="dxa"/>
          </w:tcPr>
          <w:p w:rsidR="00D37082" w:rsidRPr="001C36FE" w:rsidRDefault="00D37082" w:rsidP="001C36FE">
            <w:pPr>
              <w:jc w:val="center"/>
            </w:pPr>
            <w:r w:rsidRPr="001C36FE">
              <w:t>17,5</w:t>
            </w:r>
          </w:p>
        </w:tc>
        <w:tc>
          <w:tcPr>
            <w:tcW w:w="1167" w:type="dxa"/>
          </w:tcPr>
          <w:p w:rsidR="00D37082" w:rsidRPr="001C36FE" w:rsidRDefault="00D37082" w:rsidP="001C36FE">
            <w:pPr>
              <w:jc w:val="center"/>
            </w:pPr>
            <w:r w:rsidRPr="001C36FE">
              <w:t>17,2</w:t>
            </w:r>
          </w:p>
        </w:tc>
        <w:tc>
          <w:tcPr>
            <w:tcW w:w="1167" w:type="dxa"/>
          </w:tcPr>
          <w:p w:rsidR="00D37082" w:rsidRPr="001C36FE" w:rsidRDefault="00D37082" w:rsidP="001C36FE">
            <w:pPr>
              <w:jc w:val="center"/>
            </w:pPr>
            <w:r w:rsidRPr="001C36FE">
              <w:t>16,6</w:t>
            </w:r>
          </w:p>
        </w:tc>
        <w:tc>
          <w:tcPr>
            <w:tcW w:w="1167" w:type="dxa"/>
          </w:tcPr>
          <w:p w:rsidR="00D37082" w:rsidRPr="001C36FE" w:rsidRDefault="00D37082" w:rsidP="001C36FE">
            <w:pPr>
              <w:jc w:val="center"/>
            </w:pPr>
            <w:r w:rsidRPr="001C36FE">
              <w:t>16,3</w:t>
            </w:r>
          </w:p>
        </w:tc>
        <w:tc>
          <w:tcPr>
            <w:tcW w:w="1167" w:type="dxa"/>
            <w:vAlign w:val="center"/>
          </w:tcPr>
          <w:p w:rsidR="00D37082" w:rsidRPr="001C36FE" w:rsidRDefault="00D37082" w:rsidP="001C36FE">
            <w:pPr>
              <w:keepNext/>
              <w:widowControl w:val="0"/>
              <w:spacing w:line="276" w:lineRule="auto"/>
              <w:jc w:val="center"/>
            </w:pPr>
            <w:r w:rsidRPr="001C36FE">
              <w:t>15,1*</w:t>
            </w:r>
          </w:p>
        </w:tc>
      </w:tr>
      <w:tr w:rsidR="00D37082" w:rsidRPr="001C36FE" w:rsidTr="00965B6A">
        <w:trPr>
          <w:trHeight w:val="226"/>
        </w:trPr>
        <w:tc>
          <w:tcPr>
            <w:tcW w:w="3461" w:type="dxa"/>
            <w:vAlign w:val="center"/>
          </w:tcPr>
          <w:p w:rsidR="00D37082" w:rsidRPr="001C36FE" w:rsidRDefault="00D37082" w:rsidP="001C36FE">
            <w:pPr>
              <w:keepNext/>
              <w:widowControl w:val="0"/>
              <w:spacing w:line="276" w:lineRule="auto"/>
              <w:rPr>
                <w:b/>
              </w:rPr>
            </w:pPr>
            <w:r w:rsidRPr="001C36FE">
              <w:rPr>
                <w:b/>
              </w:rPr>
              <w:t>Россия</w:t>
            </w:r>
          </w:p>
        </w:tc>
        <w:tc>
          <w:tcPr>
            <w:tcW w:w="1167" w:type="dxa"/>
          </w:tcPr>
          <w:p w:rsidR="00D37082" w:rsidRPr="001C36FE" w:rsidRDefault="00D37082" w:rsidP="001C36FE">
            <w:pPr>
              <w:jc w:val="center"/>
            </w:pPr>
            <w:r w:rsidRPr="001C36FE">
              <w:t>13,3</w:t>
            </w:r>
          </w:p>
        </w:tc>
        <w:tc>
          <w:tcPr>
            <w:tcW w:w="1167" w:type="dxa"/>
          </w:tcPr>
          <w:p w:rsidR="00D37082" w:rsidRPr="001C36FE" w:rsidRDefault="00D37082" w:rsidP="001C36FE">
            <w:pPr>
              <w:jc w:val="center"/>
            </w:pPr>
            <w:r w:rsidRPr="001C36FE">
              <w:t>13,3</w:t>
            </w:r>
          </w:p>
        </w:tc>
        <w:tc>
          <w:tcPr>
            <w:tcW w:w="1167" w:type="dxa"/>
          </w:tcPr>
          <w:p w:rsidR="00D37082" w:rsidRPr="001C36FE" w:rsidRDefault="00D37082" w:rsidP="001C36FE">
            <w:pPr>
              <w:jc w:val="center"/>
            </w:pPr>
            <w:r w:rsidRPr="001C36FE">
              <w:t>13,3</w:t>
            </w:r>
          </w:p>
        </w:tc>
        <w:tc>
          <w:tcPr>
            <w:tcW w:w="1167" w:type="dxa"/>
          </w:tcPr>
          <w:p w:rsidR="00D37082" w:rsidRPr="001C36FE" w:rsidRDefault="00D37082" w:rsidP="001C36FE">
            <w:pPr>
              <w:jc w:val="center"/>
            </w:pPr>
            <w:r w:rsidRPr="001C36FE">
              <w:t>12,9</w:t>
            </w:r>
          </w:p>
        </w:tc>
        <w:tc>
          <w:tcPr>
            <w:tcW w:w="1167" w:type="dxa"/>
            <w:vAlign w:val="center"/>
          </w:tcPr>
          <w:p w:rsidR="00D37082" w:rsidRPr="001C36FE" w:rsidRDefault="00D37082" w:rsidP="001C36FE">
            <w:pPr>
              <w:keepNext/>
              <w:widowControl w:val="0"/>
              <w:spacing w:line="276" w:lineRule="auto"/>
              <w:jc w:val="center"/>
            </w:pPr>
            <w:r w:rsidRPr="001C36FE">
              <w:t>12,5**</w:t>
            </w:r>
          </w:p>
        </w:tc>
      </w:tr>
      <w:tr w:rsidR="00D37082" w:rsidRPr="001C36FE" w:rsidTr="00965B6A">
        <w:trPr>
          <w:trHeight w:val="226"/>
        </w:trPr>
        <w:tc>
          <w:tcPr>
            <w:tcW w:w="3461" w:type="dxa"/>
            <w:vAlign w:val="center"/>
          </w:tcPr>
          <w:p w:rsidR="00D37082" w:rsidRPr="001C36FE" w:rsidRDefault="00D37082" w:rsidP="001C36FE">
            <w:pPr>
              <w:keepNext/>
              <w:widowControl w:val="0"/>
              <w:spacing w:line="276" w:lineRule="auto"/>
            </w:pPr>
            <w:r w:rsidRPr="001C36FE">
              <w:t>Численность умерших, человек</w:t>
            </w:r>
          </w:p>
        </w:tc>
        <w:tc>
          <w:tcPr>
            <w:tcW w:w="1167" w:type="dxa"/>
          </w:tcPr>
          <w:p w:rsidR="00D37082" w:rsidRPr="001C36FE" w:rsidRDefault="00D37082" w:rsidP="001C36FE">
            <w:pPr>
              <w:jc w:val="center"/>
            </w:pPr>
            <w:r w:rsidRPr="001C36FE">
              <w:t>172</w:t>
            </w:r>
          </w:p>
        </w:tc>
        <w:tc>
          <w:tcPr>
            <w:tcW w:w="1167" w:type="dxa"/>
          </w:tcPr>
          <w:p w:rsidR="00D37082" w:rsidRPr="001C36FE" w:rsidRDefault="00D37082" w:rsidP="001C36FE">
            <w:pPr>
              <w:jc w:val="center"/>
            </w:pPr>
            <w:r w:rsidRPr="001C36FE">
              <w:t>184</w:t>
            </w:r>
          </w:p>
        </w:tc>
        <w:tc>
          <w:tcPr>
            <w:tcW w:w="1167" w:type="dxa"/>
          </w:tcPr>
          <w:p w:rsidR="00D37082" w:rsidRPr="001C36FE" w:rsidRDefault="00D37082" w:rsidP="001C36FE">
            <w:pPr>
              <w:jc w:val="center"/>
            </w:pPr>
            <w:r w:rsidRPr="001C36FE">
              <w:t>190</w:t>
            </w:r>
          </w:p>
        </w:tc>
        <w:tc>
          <w:tcPr>
            <w:tcW w:w="1167" w:type="dxa"/>
          </w:tcPr>
          <w:p w:rsidR="00D37082" w:rsidRPr="001C36FE" w:rsidRDefault="00D37082" w:rsidP="001C36FE">
            <w:pPr>
              <w:jc w:val="center"/>
            </w:pPr>
            <w:r w:rsidRPr="001C36FE">
              <w:t>185</w:t>
            </w:r>
          </w:p>
        </w:tc>
        <w:tc>
          <w:tcPr>
            <w:tcW w:w="1167" w:type="dxa"/>
            <w:vAlign w:val="center"/>
          </w:tcPr>
          <w:p w:rsidR="00D37082" w:rsidRPr="001C36FE" w:rsidRDefault="00D37082" w:rsidP="001C36FE">
            <w:pPr>
              <w:keepNext/>
              <w:widowControl w:val="0"/>
              <w:spacing w:line="276" w:lineRule="auto"/>
              <w:jc w:val="center"/>
            </w:pPr>
            <w:r w:rsidRPr="001C36FE">
              <w:t>182</w:t>
            </w:r>
          </w:p>
        </w:tc>
      </w:tr>
      <w:tr w:rsidR="00D37082" w:rsidRPr="001C36FE" w:rsidTr="00965B6A">
        <w:trPr>
          <w:trHeight w:val="468"/>
        </w:trPr>
        <w:tc>
          <w:tcPr>
            <w:tcW w:w="3461" w:type="dxa"/>
            <w:noWrap/>
            <w:vAlign w:val="center"/>
          </w:tcPr>
          <w:p w:rsidR="00D37082" w:rsidRPr="001C36FE" w:rsidRDefault="00D37082" w:rsidP="001C36FE">
            <w:pPr>
              <w:keepNext/>
              <w:widowControl w:val="0"/>
              <w:spacing w:line="276" w:lineRule="auto"/>
            </w:pPr>
            <w:r w:rsidRPr="001C36FE">
              <w:t>Коэффициент смертности, число умерших на 1000 населения</w:t>
            </w:r>
          </w:p>
        </w:tc>
        <w:tc>
          <w:tcPr>
            <w:tcW w:w="1167" w:type="dxa"/>
          </w:tcPr>
          <w:p w:rsidR="00D37082" w:rsidRPr="001C36FE" w:rsidRDefault="00D37082" w:rsidP="001C36FE">
            <w:pPr>
              <w:jc w:val="center"/>
            </w:pPr>
            <w:r w:rsidRPr="001C36FE">
              <w:t>5,8</w:t>
            </w:r>
          </w:p>
        </w:tc>
        <w:tc>
          <w:tcPr>
            <w:tcW w:w="1167" w:type="dxa"/>
          </w:tcPr>
          <w:p w:rsidR="00D37082" w:rsidRPr="001C36FE" w:rsidRDefault="00D37082" w:rsidP="001C36FE">
            <w:pPr>
              <w:jc w:val="center"/>
            </w:pPr>
            <w:r w:rsidRPr="001C36FE">
              <w:t>6,2</w:t>
            </w:r>
          </w:p>
        </w:tc>
        <w:tc>
          <w:tcPr>
            <w:tcW w:w="1167" w:type="dxa"/>
          </w:tcPr>
          <w:p w:rsidR="00D37082" w:rsidRPr="001C36FE" w:rsidRDefault="00D37082" w:rsidP="001C36FE">
            <w:pPr>
              <w:jc w:val="center"/>
            </w:pPr>
            <w:r w:rsidRPr="001C36FE">
              <w:t>6,4</w:t>
            </w:r>
          </w:p>
        </w:tc>
        <w:tc>
          <w:tcPr>
            <w:tcW w:w="1167" w:type="dxa"/>
          </w:tcPr>
          <w:p w:rsidR="00D37082" w:rsidRPr="001C36FE" w:rsidRDefault="00D37082" w:rsidP="001C36FE">
            <w:pPr>
              <w:jc w:val="center"/>
            </w:pPr>
            <w:r w:rsidRPr="001C36FE">
              <w:t>6,3</w:t>
            </w:r>
          </w:p>
        </w:tc>
        <w:tc>
          <w:tcPr>
            <w:tcW w:w="1167" w:type="dxa"/>
          </w:tcPr>
          <w:p w:rsidR="00D37082" w:rsidRPr="001C36FE" w:rsidRDefault="00D37082" w:rsidP="001C36FE">
            <w:pPr>
              <w:spacing w:line="276" w:lineRule="auto"/>
              <w:jc w:val="center"/>
            </w:pPr>
            <w:r w:rsidRPr="001C36FE">
              <w:t>6,2</w:t>
            </w:r>
          </w:p>
        </w:tc>
      </w:tr>
      <w:tr w:rsidR="00D37082" w:rsidRPr="001C36FE" w:rsidTr="00965B6A">
        <w:trPr>
          <w:trHeight w:val="226"/>
        </w:trPr>
        <w:tc>
          <w:tcPr>
            <w:tcW w:w="3461" w:type="dxa"/>
            <w:noWrap/>
            <w:vAlign w:val="center"/>
          </w:tcPr>
          <w:p w:rsidR="00D37082" w:rsidRPr="001C36FE" w:rsidRDefault="00D37082" w:rsidP="001C36FE">
            <w:pPr>
              <w:keepNext/>
              <w:widowControl w:val="0"/>
              <w:spacing w:line="276" w:lineRule="auto"/>
              <w:rPr>
                <w:b/>
              </w:rPr>
            </w:pPr>
            <w:r>
              <w:rPr>
                <w:b/>
              </w:rPr>
              <w:t xml:space="preserve">Ханты-Мансийский автономный округ - </w:t>
            </w:r>
            <w:r w:rsidRPr="001C36FE">
              <w:rPr>
                <w:b/>
              </w:rPr>
              <w:t>Югра</w:t>
            </w:r>
          </w:p>
        </w:tc>
        <w:tc>
          <w:tcPr>
            <w:tcW w:w="1167" w:type="dxa"/>
          </w:tcPr>
          <w:p w:rsidR="00D37082" w:rsidRPr="001C36FE" w:rsidRDefault="00D37082" w:rsidP="001C36FE">
            <w:pPr>
              <w:jc w:val="center"/>
            </w:pPr>
            <w:r w:rsidRPr="001C36FE">
              <w:t>6,3</w:t>
            </w:r>
          </w:p>
        </w:tc>
        <w:tc>
          <w:tcPr>
            <w:tcW w:w="1167" w:type="dxa"/>
          </w:tcPr>
          <w:p w:rsidR="00D37082" w:rsidRPr="001C36FE" w:rsidRDefault="00D37082" w:rsidP="001C36FE">
            <w:pPr>
              <w:jc w:val="center"/>
            </w:pPr>
            <w:r w:rsidRPr="001C36FE">
              <w:t>6,4</w:t>
            </w:r>
          </w:p>
        </w:tc>
        <w:tc>
          <w:tcPr>
            <w:tcW w:w="1167" w:type="dxa"/>
          </w:tcPr>
          <w:p w:rsidR="00D37082" w:rsidRPr="001C36FE" w:rsidRDefault="00D37082" w:rsidP="001C36FE">
            <w:pPr>
              <w:jc w:val="center"/>
            </w:pPr>
            <w:r w:rsidRPr="001C36FE">
              <w:t>6,4</w:t>
            </w:r>
          </w:p>
        </w:tc>
        <w:tc>
          <w:tcPr>
            <w:tcW w:w="1167" w:type="dxa"/>
          </w:tcPr>
          <w:p w:rsidR="00D37082" w:rsidRPr="001C36FE" w:rsidRDefault="00D37082" w:rsidP="001C36FE">
            <w:pPr>
              <w:jc w:val="center"/>
            </w:pPr>
            <w:r w:rsidRPr="001C36FE">
              <w:t>6,2</w:t>
            </w:r>
          </w:p>
        </w:tc>
        <w:tc>
          <w:tcPr>
            <w:tcW w:w="1167" w:type="dxa"/>
            <w:vAlign w:val="center"/>
          </w:tcPr>
          <w:p w:rsidR="00D37082" w:rsidRPr="001C36FE" w:rsidRDefault="00D37082" w:rsidP="001C36FE">
            <w:pPr>
              <w:keepNext/>
              <w:widowControl w:val="0"/>
              <w:spacing w:line="276" w:lineRule="auto"/>
              <w:jc w:val="center"/>
            </w:pPr>
            <w:r w:rsidRPr="001C36FE">
              <w:t>6,2*</w:t>
            </w:r>
          </w:p>
        </w:tc>
      </w:tr>
      <w:tr w:rsidR="00D37082" w:rsidRPr="001C36FE" w:rsidTr="00965B6A">
        <w:trPr>
          <w:trHeight w:val="368"/>
        </w:trPr>
        <w:tc>
          <w:tcPr>
            <w:tcW w:w="3461" w:type="dxa"/>
            <w:noWrap/>
            <w:vAlign w:val="center"/>
          </w:tcPr>
          <w:p w:rsidR="00D37082" w:rsidRPr="001C36FE" w:rsidRDefault="00D37082" w:rsidP="001C36FE">
            <w:pPr>
              <w:keepNext/>
              <w:widowControl w:val="0"/>
              <w:spacing w:line="276" w:lineRule="auto"/>
              <w:rPr>
                <w:b/>
              </w:rPr>
            </w:pPr>
            <w:r w:rsidRPr="001C36FE">
              <w:rPr>
                <w:b/>
              </w:rPr>
              <w:t>Россия</w:t>
            </w:r>
          </w:p>
        </w:tc>
        <w:tc>
          <w:tcPr>
            <w:tcW w:w="1167" w:type="dxa"/>
          </w:tcPr>
          <w:p w:rsidR="00D37082" w:rsidRPr="001C36FE" w:rsidRDefault="00D37082" w:rsidP="001C36FE">
            <w:pPr>
              <w:jc w:val="center"/>
            </w:pPr>
            <w:r w:rsidRPr="001C36FE">
              <w:t>13,1</w:t>
            </w:r>
          </w:p>
        </w:tc>
        <w:tc>
          <w:tcPr>
            <w:tcW w:w="1167" w:type="dxa"/>
          </w:tcPr>
          <w:p w:rsidR="00D37082" w:rsidRPr="001C36FE" w:rsidRDefault="00D37082" w:rsidP="001C36FE">
            <w:pPr>
              <w:jc w:val="center"/>
            </w:pPr>
            <w:r w:rsidRPr="001C36FE">
              <w:t>13,1</w:t>
            </w:r>
          </w:p>
        </w:tc>
        <w:tc>
          <w:tcPr>
            <w:tcW w:w="1167" w:type="dxa"/>
          </w:tcPr>
          <w:p w:rsidR="00D37082" w:rsidRPr="001C36FE" w:rsidRDefault="00D37082" w:rsidP="001C36FE">
            <w:pPr>
              <w:jc w:val="center"/>
            </w:pPr>
            <w:r w:rsidRPr="001C36FE">
              <w:t>13,1</w:t>
            </w:r>
          </w:p>
        </w:tc>
        <w:tc>
          <w:tcPr>
            <w:tcW w:w="1167" w:type="dxa"/>
          </w:tcPr>
          <w:p w:rsidR="00D37082" w:rsidRPr="001C36FE" w:rsidRDefault="00D37082" w:rsidP="001C36FE">
            <w:pPr>
              <w:jc w:val="center"/>
            </w:pPr>
            <w:r w:rsidRPr="001C36FE">
              <w:t>12,9</w:t>
            </w:r>
          </w:p>
        </w:tc>
        <w:tc>
          <w:tcPr>
            <w:tcW w:w="1167" w:type="dxa"/>
            <w:vAlign w:val="center"/>
          </w:tcPr>
          <w:p w:rsidR="00D37082" w:rsidRPr="001C36FE" w:rsidRDefault="00D37082" w:rsidP="001C36FE">
            <w:pPr>
              <w:keepNext/>
              <w:widowControl w:val="0"/>
              <w:spacing w:line="276" w:lineRule="auto"/>
              <w:jc w:val="center"/>
            </w:pPr>
            <w:r w:rsidRPr="001C36FE">
              <w:t>х</w:t>
            </w:r>
          </w:p>
        </w:tc>
      </w:tr>
      <w:tr w:rsidR="00D37082" w:rsidRPr="001C36FE" w:rsidTr="00965B6A">
        <w:trPr>
          <w:trHeight w:val="468"/>
        </w:trPr>
        <w:tc>
          <w:tcPr>
            <w:tcW w:w="3461" w:type="dxa"/>
            <w:noWrap/>
            <w:vAlign w:val="center"/>
          </w:tcPr>
          <w:p w:rsidR="00D37082" w:rsidRPr="001C36FE" w:rsidRDefault="00D37082" w:rsidP="001C36FE">
            <w:pPr>
              <w:keepNext/>
              <w:widowControl w:val="0"/>
              <w:spacing w:line="276" w:lineRule="auto"/>
            </w:pPr>
            <w:r w:rsidRPr="001C36FE">
              <w:t>Естественный прирост населения,  человек</w:t>
            </w:r>
          </w:p>
        </w:tc>
        <w:tc>
          <w:tcPr>
            <w:tcW w:w="1167" w:type="dxa"/>
          </w:tcPr>
          <w:p w:rsidR="00D37082" w:rsidRPr="001C36FE" w:rsidRDefault="00D37082" w:rsidP="001C36FE">
            <w:pPr>
              <w:jc w:val="center"/>
            </w:pPr>
            <w:r w:rsidRPr="001C36FE">
              <w:t>251</w:t>
            </w:r>
          </w:p>
        </w:tc>
        <w:tc>
          <w:tcPr>
            <w:tcW w:w="1167" w:type="dxa"/>
          </w:tcPr>
          <w:p w:rsidR="00D37082" w:rsidRPr="001C36FE" w:rsidRDefault="00D37082" w:rsidP="001C36FE">
            <w:pPr>
              <w:jc w:val="center"/>
            </w:pPr>
            <w:r w:rsidRPr="001C36FE">
              <w:t>229</w:t>
            </w:r>
          </w:p>
        </w:tc>
        <w:tc>
          <w:tcPr>
            <w:tcW w:w="1167" w:type="dxa"/>
          </w:tcPr>
          <w:p w:rsidR="00D37082" w:rsidRPr="001C36FE" w:rsidRDefault="00D37082" w:rsidP="001C36FE">
            <w:pPr>
              <w:jc w:val="center"/>
            </w:pPr>
            <w:r w:rsidRPr="001C36FE">
              <w:t>226</w:t>
            </w:r>
          </w:p>
        </w:tc>
        <w:tc>
          <w:tcPr>
            <w:tcW w:w="1167" w:type="dxa"/>
          </w:tcPr>
          <w:p w:rsidR="00D37082" w:rsidRPr="001C36FE" w:rsidRDefault="00D37082" w:rsidP="001C36FE">
            <w:pPr>
              <w:jc w:val="center"/>
            </w:pPr>
            <w:r w:rsidRPr="001C36FE">
              <w:t>218</w:t>
            </w:r>
          </w:p>
        </w:tc>
        <w:tc>
          <w:tcPr>
            <w:tcW w:w="1167" w:type="dxa"/>
          </w:tcPr>
          <w:p w:rsidR="00D37082" w:rsidRPr="001C36FE" w:rsidRDefault="00D37082" w:rsidP="001C36FE">
            <w:pPr>
              <w:spacing w:line="276" w:lineRule="auto"/>
              <w:jc w:val="center"/>
            </w:pPr>
            <w:r w:rsidRPr="001C36FE">
              <w:t>218</w:t>
            </w:r>
          </w:p>
        </w:tc>
      </w:tr>
      <w:tr w:rsidR="00D37082" w:rsidRPr="001C36FE" w:rsidTr="00965B6A">
        <w:trPr>
          <w:trHeight w:val="468"/>
        </w:trPr>
        <w:tc>
          <w:tcPr>
            <w:tcW w:w="3461" w:type="dxa"/>
            <w:noWrap/>
            <w:vAlign w:val="center"/>
          </w:tcPr>
          <w:p w:rsidR="00D37082" w:rsidRPr="001C36FE" w:rsidRDefault="00D37082" w:rsidP="001C36FE">
            <w:pPr>
              <w:keepNext/>
              <w:widowControl w:val="0"/>
              <w:spacing w:line="276" w:lineRule="auto"/>
            </w:pPr>
            <w:r w:rsidRPr="001C36FE">
              <w:t>Коэффициент естественного прироста, на 1000 населения</w:t>
            </w:r>
          </w:p>
        </w:tc>
        <w:tc>
          <w:tcPr>
            <w:tcW w:w="1167" w:type="dxa"/>
          </w:tcPr>
          <w:p w:rsidR="00D37082" w:rsidRPr="001C36FE" w:rsidRDefault="00D37082" w:rsidP="001C36FE">
            <w:pPr>
              <w:jc w:val="center"/>
            </w:pPr>
            <w:r w:rsidRPr="001C36FE">
              <w:t>8,4</w:t>
            </w:r>
          </w:p>
        </w:tc>
        <w:tc>
          <w:tcPr>
            <w:tcW w:w="1167" w:type="dxa"/>
          </w:tcPr>
          <w:p w:rsidR="00D37082" w:rsidRPr="001C36FE" w:rsidRDefault="00D37082" w:rsidP="001C36FE">
            <w:pPr>
              <w:jc w:val="center"/>
            </w:pPr>
            <w:r w:rsidRPr="001C36FE">
              <w:t>7,7</w:t>
            </w:r>
          </w:p>
        </w:tc>
        <w:tc>
          <w:tcPr>
            <w:tcW w:w="1167" w:type="dxa"/>
          </w:tcPr>
          <w:p w:rsidR="00D37082" w:rsidRPr="001C36FE" w:rsidRDefault="00D37082" w:rsidP="001C36FE">
            <w:pPr>
              <w:jc w:val="center"/>
            </w:pPr>
            <w:r w:rsidRPr="001C36FE">
              <w:t>7,6</w:t>
            </w:r>
          </w:p>
        </w:tc>
        <w:tc>
          <w:tcPr>
            <w:tcW w:w="1167" w:type="dxa"/>
          </w:tcPr>
          <w:p w:rsidR="00D37082" w:rsidRPr="001C36FE" w:rsidRDefault="00D37082" w:rsidP="001C36FE">
            <w:pPr>
              <w:jc w:val="center"/>
            </w:pPr>
            <w:r w:rsidRPr="001C36FE">
              <w:t>7,4</w:t>
            </w:r>
          </w:p>
        </w:tc>
        <w:tc>
          <w:tcPr>
            <w:tcW w:w="1167" w:type="dxa"/>
          </w:tcPr>
          <w:p w:rsidR="00D37082" w:rsidRPr="001C36FE" w:rsidRDefault="00D37082" w:rsidP="001C36FE">
            <w:pPr>
              <w:spacing w:line="276" w:lineRule="auto"/>
              <w:jc w:val="center"/>
            </w:pPr>
            <w:r w:rsidRPr="001C36FE">
              <w:t>7,5</w:t>
            </w:r>
          </w:p>
        </w:tc>
      </w:tr>
      <w:tr w:rsidR="00D37082" w:rsidRPr="001C36FE" w:rsidTr="00965B6A">
        <w:trPr>
          <w:trHeight w:val="226"/>
        </w:trPr>
        <w:tc>
          <w:tcPr>
            <w:tcW w:w="3461" w:type="dxa"/>
            <w:noWrap/>
            <w:vAlign w:val="center"/>
          </w:tcPr>
          <w:p w:rsidR="00D37082" w:rsidRPr="001C36FE" w:rsidRDefault="00D37082" w:rsidP="001C36FE">
            <w:pPr>
              <w:keepNext/>
              <w:widowControl w:val="0"/>
              <w:spacing w:line="276" w:lineRule="auto"/>
              <w:rPr>
                <w:b/>
              </w:rPr>
            </w:pPr>
            <w:r>
              <w:rPr>
                <w:b/>
              </w:rPr>
              <w:t xml:space="preserve">Ханты-Мансийский автономный округ - </w:t>
            </w:r>
            <w:r w:rsidRPr="001C36FE">
              <w:rPr>
                <w:b/>
              </w:rPr>
              <w:t>Югра</w:t>
            </w:r>
          </w:p>
        </w:tc>
        <w:tc>
          <w:tcPr>
            <w:tcW w:w="1167" w:type="dxa"/>
          </w:tcPr>
          <w:p w:rsidR="00D37082" w:rsidRPr="001C36FE" w:rsidRDefault="00D37082" w:rsidP="001C36FE">
            <w:pPr>
              <w:jc w:val="center"/>
            </w:pPr>
            <w:r w:rsidRPr="001C36FE">
              <w:t>11,2</w:t>
            </w:r>
          </w:p>
        </w:tc>
        <w:tc>
          <w:tcPr>
            <w:tcW w:w="1167" w:type="dxa"/>
          </w:tcPr>
          <w:p w:rsidR="00D37082" w:rsidRPr="001C36FE" w:rsidRDefault="00D37082" w:rsidP="001C36FE">
            <w:pPr>
              <w:jc w:val="center"/>
            </w:pPr>
            <w:r w:rsidRPr="001C36FE">
              <w:t>11</w:t>
            </w:r>
          </w:p>
        </w:tc>
        <w:tc>
          <w:tcPr>
            <w:tcW w:w="1167" w:type="dxa"/>
          </w:tcPr>
          <w:p w:rsidR="00D37082" w:rsidRPr="001C36FE" w:rsidRDefault="00D37082" w:rsidP="001C36FE">
            <w:pPr>
              <w:jc w:val="center"/>
            </w:pPr>
            <w:r w:rsidRPr="001C36FE">
              <w:t>10,2</w:t>
            </w:r>
          </w:p>
        </w:tc>
        <w:tc>
          <w:tcPr>
            <w:tcW w:w="1167" w:type="dxa"/>
          </w:tcPr>
          <w:p w:rsidR="00D37082" w:rsidRPr="001C36FE" w:rsidRDefault="00D37082" w:rsidP="001C36FE">
            <w:pPr>
              <w:jc w:val="center"/>
            </w:pPr>
            <w:r w:rsidRPr="001C36FE">
              <w:t>10,1</w:t>
            </w:r>
          </w:p>
        </w:tc>
        <w:tc>
          <w:tcPr>
            <w:tcW w:w="1167" w:type="dxa"/>
          </w:tcPr>
          <w:p w:rsidR="00D37082" w:rsidRPr="001C36FE" w:rsidRDefault="00D37082" w:rsidP="001C36FE">
            <w:pPr>
              <w:spacing w:line="276" w:lineRule="auto"/>
              <w:jc w:val="center"/>
            </w:pPr>
            <w:r w:rsidRPr="001C36FE">
              <w:t>8,9*</w:t>
            </w:r>
          </w:p>
        </w:tc>
      </w:tr>
      <w:tr w:rsidR="00D37082" w:rsidRPr="001C36FE" w:rsidTr="00965B6A">
        <w:trPr>
          <w:trHeight w:val="226"/>
        </w:trPr>
        <w:tc>
          <w:tcPr>
            <w:tcW w:w="3461" w:type="dxa"/>
            <w:noWrap/>
            <w:vAlign w:val="center"/>
          </w:tcPr>
          <w:p w:rsidR="00D37082" w:rsidRPr="001C36FE" w:rsidRDefault="00D37082" w:rsidP="001C36FE">
            <w:pPr>
              <w:keepNext/>
              <w:widowControl w:val="0"/>
              <w:spacing w:line="276" w:lineRule="auto"/>
              <w:rPr>
                <w:b/>
              </w:rPr>
            </w:pPr>
            <w:r w:rsidRPr="001C36FE">
              <w:rPr>
                <w:b/>
              </w:rPr>
              <w:t>Россия</w:t>
            </w:r>
          </w:p>
        </w:tc>
        <w:tc>
          <w:tcPr>
            <w:tcW w:w="1167" w:type="dxa"/>
          </w:tcPr>
          <w:p w:rsidR="00D37082" w:rsidRPr="001C36FE" w:rsidRDefault="00D37082" w:rsidP="001C36FE">
            <w:pPr>
              <w:jc w:val="center"/>
            </w:pPr>
            <w:r w:rsidRPr="001C36FE">
              <w:t>0,2</w:t>
            </w:r>
          </w:p>
        </w:tc>
        <w:tc>
          <w:tcPr>
            <w:tcW w:w="1167" w:type="dxa"/>
          </w:tcPr>
          <w:p w:rsidR="00D37082" w:rsidRPr="001C36FE" w:rsidRDefault="00D37082" w:rsidP="001C36FE">
            <w:pPr>
              <w:jc w:val="center"/>
            </w:pPr>
            <w:r w:rsidRPr="001C36FE">
              <w:t>0,2</w:t>
            </w:r>
          </w:p>
        </w:tc>
        <w:tc>
          <w:tcPr>
            <w:tcW w:w="1167" w:type="dxa"/>
          </w:tcPr>
          <w:p w:rsidR="00D37082" w:rsidRPr="001C36FE" w:rsidRDefault="00D37082" w:rsidP="001C36FE">
            <w:pPr>
              <w:jc w:val="center"/>
            </w:pPr>
            <w:r w:rsidRPr="001C36FE">
              <w:t>0,2</w:t>
            </w:r>
          </w:p>
        </w:tc>
        <w:tc>
          <w:tcPr>
            <w:tcW w:w="1167" w:type="dxa"/>
          </w:tcPr>
          <w:p w:rsidR="00D37082" w:rsidRPr="001C36FE" w:rsidRDefault="00D37082" w:rsidP="001C36FE">
            <w:pPr>
              <w:jc w:val="center"/>
            </w:pPr>
            <w:r w:rsidRPr="001C36FE">
              <w:t>0,0</w:t>
            </w:r>
          </w:p>
        </w:tc>
        <w:tc>
          <w:tcPr>
            <w:tcW w:w="1167" w:type="dxa"/>
          </w:tcPr>
          <w:p w:rsidR="00D37082" w:rsidRPr="001C36FE" w:rsidRDefault="00D37082" w:rsidP="001C36FE">
            <w:pPr>
              <w:spacing w:line="276" w:lineRule="auto"/>
              <w:jc w:val="center"/>
            </w:pPr>
            <w:r w:rsidRPr="001C36FE">
              <w:t>х</w:t>
            </w:r>
          </w:p>
        </w:tc>
      </w:tr>
    </w:tbl>
    <w:p w:rsidR="00D37082" w:rsidRPr="001C36FE" w:rsidRDefault="00D37082" w:rsidP="001C36FE">
      <w:pPr>
        <w:tabs>
          <w:tab w:val="left" w:pos="9360"/>
        </w:tabs>
        <w:spacing w:line="276" w:lineRule="auto"/>
        <w:rPr>
          <w:sz w:val="18"/>
          <w:szCs w:val="18"/>
        </w:rPr>
      </w:pPr>
      <w:r w:rsidRPr="001C36FE">
        <w:rPr>
          <w:sz w:val="18"/>
          <w:szCs w:val="18"/>
        </w:rPr>
        <w:t>* Распоряжение Правительства</w:t>
      </w:r>
      <w:r>
        <w:rPr>
          <w:sz w:val="18"/>
          <w:szCs w:val="18"/>
        </w:rPr>
        <w:t xml:space="preserve"> Ханты-Мансийского</w:t>
      </w:r>
      <w:r w:rsidRPr="001C36FE">
        <w:rPr>
          <w:sz w:val="18"/>
          <w:szCs w:val="18"/>
        </w:rPr>
        <w:t xml:space="preserve"> автономного округа </w:t>
      </w:r>
      <w:r>
        <w:rPr>
          <w:sz w:val="18"/>
          <w:szCs w:val="18"/>
        </w:rPr>
        <w:t xml:space="preserve">– Югры </w:t>
      </w:r>
      <w:r w:rsidRPr="001C36FE">
        <w:rPr>
          <w:sz w:val="18"/>
          <w:szCs w:val="18"/>
        </w:rPr>
        <w:t xml:space="preserve"> 29 ноября 2017 года № 689-рп.</w:t>
      </w:r>
    </w:p>
    <w:p w:rsidR="00D37082" w:rsidRPr="001C36FE" w:rsidRDefault="00D37082" w:rsidP="001C36FE">
      <w:pPr>
        <w:rPr>
          <w:sz w:val="18"/>
          <w:szCs w:val="18"/>
        </w:rPr>
      </w:pPr>
      <w:r w:rsidRPr="001C36FE">
        <w:rPr>
          <w:b/>
          <w:sz w:val="18"/>
          <w:szCs w:val="18"/>
        </w:rPr>
        <w:t xml:space="preserve">** </w:t>
      </w:r>
      <w:r w:rsidRPr="001C36FE">
        <w:rPr>
          <w:sz w:val="18"/>
          <w:szCs w:val="18"/>
        </w:rPr>
        <w:t>"Прогноз социально-экономического развития Российской Федерации на 2018 год и на плановый период 2019 и 2020 годов"</w:t>
      </w:r>
    </w:p>
    <w:p w:rsidR="00D37082" w:rsidRPr="001C36FE" w:rsidRDefault="00D37082" w:rsidP="001C36FE">
      <w:pPr>
        <w:tabs>
          <w:tab w:val="left" w:pos="9360"/>
        </w:tabs>
        <w:spacing w:line="276" w:lineRule="auto"/>
        <w:rPr>
          <w:sz w:val="18"/>
          <w:szCs w:val="18"/>
        </w:rPr>
      </w:pPr>
    </w:p>
    <w:p w:rsidR="00D37082" w:rsidRPr="001C36FE" w:rsidRDefault="00D37082" w:rsidP="001C36FE">
      <w:pPr>
        <w:tabs>
          <w:tab w:val="left" w:pos="9360"/>
        </w:tabs>
        <w:spacing w:line="276" w:lineRule="auto"/>
        <w:ind w:firstLine="851"/>
        <w:jc w:val="both"/>
        <w:rPr>
          <w:sz w:val="24"/>
          <w:szCs w:val="26"/>
        </w:rPr>
      </w:pPr>
      <w:r w:rsidRPr="001C36FE">
        <w:rPr>
          <w:sz w:val="24"/>
          <w:szCs w:val="26"/>
        </w:rPr>
        <w:t xml:space="preserve">Миграционное сальдо за 2017 год оценочно составило минус 503 человека, (2016 год минус 458 человек). </w:t>
      </w:r>
    </w:p>
    <w:p w:rsidR="00D37082" w:rsidRPr="001C36FE" w:rsidRDefault="00D37082" w:rsidP="001C36FE">
      <w:pPr>
        <w:keepNext/>
        <w:widowControl w:val="0"/>
        <w:spacing w:line="276" w:lineRule="auto"/>
        <w:ind w:firstLine="851"/>
        <w:jc w:val="both"/>
        <w:rPr>
          <w:sz w:val="24"/>
          <w:szCs w:val="24"/>
        </w:rPr>
      </w:pPr>
      <w:r w:rsidRPr="001C36FE">
        <w:rPr>
          <w:sz w:val="24"/>
          <w:szCs w:val="24"/>
        </w:rPr>
        <w:t xml:space="preserve">Устойчивость демографического развития Белоярского района обеспечивается молодой возрастной структурой населения, средний возраст жителей </w:t>
      </w:r>
      <w:r>
        <w:rPr>
          <w:sz w:val="24"/>
          <w:szCs w:val="24"/>
        </w:rPr>
        <w:t xml:space="preserve"> Белоярского </w:t>
      </w:r>
      <w:r w:rsidRPr="001C36FE">
        <w:rPr>
          <w:sz w:val="24"/>
          <w:szCs w:val="24"/>
        </w:rPr>
        <w:t xml:space="preserve">района </w:t>
      </w:r>
      <w:r w:rsidRPr="001C36FE">
        <w:rPr>
          <w:sz w:val="24"/>
          <w:szCs w:val="24"/>
        </w:rPr>
        <w:lastRenderedPageBreak/>
        <w:t xml:space="preserve">составляет 4,5 года, что на 5 лет моложе, чем средний возраст россиян (39,6 лет). </w:t>
      </w:r>
    </w:p>
    <w:p w:rsidR="00D37082" w:rsidRPr="001C36FE" w:rsidRDefault="00D37082" w:rsidP="001C36FE">
      <w:pPr>
        <w:spacing w:line="276" w:lineRule="auto"/>
        <w:ind w:firstLine="851"/>
        <w:jc w:val="both"/>
        <w:rPr>
          <w:sz w:val="24"/>
          <w:szCs w:val="24"/>
        </w:rPr>
      </w:pPr>
      <w:r w:rsidRPr="001C36FE">
        <w:rPr>
          <w:sz w:val="24"/>
          <w:szCs w:val="24"/>
        </w:rPr>
        <w:t>Численность населения моложе трудоспособного возраста – 22,8% (</w:t>
      </w:r>
      <w:r>
        <w:rPr>
          <w:sz w:val="24"/>
          <w:szCs w:val="24"/>
        </w:rPr>
        <w:t xml:space="preserve">Ханты-Мансийский автономный округ - </w:t>
      </w:r>
      <w:r w:rsidRPr="001C36FE">
        <w:rPr>
          <w:sz w:val="24"/>
          <w:szCs w:val="24"/>
        </w:rPr>
        <w:t>Югра 23,1%), доля трудоспособного населения – 64,2% (</w:t>
      </w:r>
      <w:r>
        <w:rPr>
          <w:sz w:val="24"/>
          <w:szCs w:val="24"/>
        </w:rPr>
        <w:t xml:space="preserve">Ханты-Мансийский автономный округ - </w:t>
      </w:r>
      <w:r w:rsidRPr="001C36FE">
        <w:rPr>
          <w:sz w:val="24"/>
          <w:szCs w:val="24"/>
        </w:rPr>
        <w:t>Югра 62%), доля населения старше трудоспособного возраста - 13% (</w:t>
      </w:r>
      <w:r>
        <w:rPr>
          <w:sz w:val="24"/>
          <w:szCs w:val="24"/>
        </w:rPr>
        <w:t xml:space="preserve">Ханты-Мансийский автономный округ - </w:t>
      </w:r>
      <w:r w:rsidRPr="001C36FE">
        <w:rPr>
          <w:sz w:val="24"/>
          <w:szCs w:val="24"/>
        </w:rPr>
        <w:t>Югра 14,9%).</w:t>
      </w:r>
    </w:p>
    <w:p w:rsidR="00D37082" w:rsidRPr="001C36FE" w:rsidRDefault="00D37082" w:rsidP="001C36FE">
      <w:pPr>
        <w:spacing w:line="276" w:lineRule="auto"/>
        <w:jc w:val="center"/>
        <w:outlineLvl w:val="0"/>
        <w:rPr>
          <w:b/>
          <w:color w:val="FF0000"/>
          <w:sz w:val="24"/>
          <w:szCs w:val="24"/>
        </w:rPr>
      </w:pPr>
    </w:p>
    <w:p w:rsidR="00D37082" w:rsidRDefault="00D37082" w:rsidP="001C36FE">
      <w:pPr>
        <w:spacing w:line="276" w:lineRule="auto"/>
        <w:jc w:val="center"/>
        <w:outlineLvl w:val="0"/>
        <w:rPr>
          <w:b/>
          <w:sz w:val="24"/>
          <w:szCs w:val="24"/>
        </w:rPr>
      </w:pPr>
    </w:p>
    <w:p w:rsidR="00D37082" w:rsidRPr="001C36FE" w:rsidRDefault="00D37082" w:rsidP="001C36FE">
      <w:pPr>
        <w:spacing w:line="276" w:lineRule="auto"/>
        <w:jc w:val="center"/>
        <w:outlineLvl w:val="0"/>
        <w:rPr>
          <w:b/>
          <w:sz w:val="24"/>
          <w:szCs w:val="24"/>
        </w:rPr>
      </w:pPr>
      <w:r>
        <w:rPr>
          <w:b/>
          <w:sz w:val="24"/>
          <w:szCs w:val="24"/>
        </w:rPr>
        <w:t>2. Экономическое развитие</w:t>
      </w:r>
    </w:p>
    <w:p w:rsidR="00D37082" w:rsidRPr="001C36FE" w:rsidRDefault="00D37082" w:rsidP="001C36FE">
      <w:pPr>
        <w:spacing w:line="276" w:lineRule="auto"/>
        <w:jc w:val="center"/>
        <w:outlineLvl w:val="0"/>
        <w:rPr>
          <w:b/>
          <w:sz w:val="24"/>
          <w:szCs w:val="24"/>
        </w:rPr>
      </w:pPr>
    </w:p>
    <w:p w:rsidR="00D37082" w:rsidRDefault="00D37082" w:rsidP="00FB5E59">
      <w:pPr>
        <w:spacing w:line="276" w:lineRule="auto"/>
        <w:rPr>
          <w:b/>
          <w:i/>
          <w:sz w:val="24"/>
          <w:szCs w:val="24"/>
        </w:rPr>
      </w:pPr>
      <w:r>
        <w:rPr>
          <w:b/>
          <w:i/>
          <w:sz w:val="24"/>
          <w:szCs w:val="24"/>
        </w:rPr>
        <w:tab/>
      </w:r>
      <w:r w:rsidRPr="001C36FE">
        <w:rPr>
          <w:b/>
          <w:i/>
          <w:sz w:val="24"/>
          <w:szCs w:val="24"/>
        </w:rPr>
        <w:t>Промышленность</w:t>
      </w:r>
    </w:p>
    <w:p w:rsidR="00D37082" w:rsidRPr="00FB5E59" w:rsidRDefault="00D37082" w:rsidP="00FB5E59">
      <w:pPr>
        <w:spacing w:line="276" w:lineRule="auto"/>
        <w:jc w:val="both"/>
        <w:rPr>
          <w:b/>
          <w:i/>
          <w:sz w:val="24"/>
          <w:szCs w:val="24"/>
          <w:highlight w:val="yellow"/>
        </w:rPr>
      </w:pPr>
      <w:r>
        <w:rPr>
          <w:b/>
          <w:i/>
          <w:sz w:val="24"/>
          <w:szCs w:val="24"/>
        </w:rPr>
        <w:t xml:space="preserve">           </w:t>
      </w:r>
      <w:r w:rsidRPr="001C36FE">
        <w:rPr>
          <w:sz w:val="24"/>
          <w:szCs w:val="24"/>
        </w:rPr>
        <w:t>Основной фактор роста экономики Белоярского района – развитие промышленности. Объем промышленного производства (по крупным и средним предприятиям) за  2017 год составил</w:t>
      </w:r>
      <w:r w:rsidRPr="001C36FE">
        <w:rPr>
          <w:color w:val="FF0000"/>
          <w:sz w:val="24"/>
          <w:szCs w:val="24"/>
        </w:rPr>
        <w:t xml:space="preserve"> </w:t>
      </w:r>
      <w:r w:rsidRPr="001C36FE">
        <w:rPr>
          <w:sz w:val="24"/>
          <w:szCs w:val="24"/>
        </w:rPr>
        <w:t>31 268,6 млн. рублей.</w:t>
      </w:r>
    </w:p>
    <w:p w:rsidR="00D37082" w:rsidRPr="001C36FE" w:rsidRDefault="00D37082" w:rsidP="00FB5E59">
      <w:pPr>
        <w:spacing w:line="276" w:lineRule="auto"/>
        <w:ind w:firstLine="708"/>
        <w:jc w:val="both"/>
        <w:rPr>
          <w:bCs/>
          <w:sz w:val="24"/>
          <w:szCs w:val="24"/>
        </w:rPr>
      </w:pPr>
      <w:r w:rsidRPr="001C36FE">
        <w:rPr>
          <w:bCs/>
          <w:sz w:val="24"/>
          <w:szCs w:val="24"/>
        </w:rPr>
        <w:t>Индекс промышленного производства по Белоярскому району составил 120,4%, опережая среднеокружной (100,7%) и среднероссийский (102,1%) уровни.</w:t>
      </w:r>
    </w:p>
    <w:p w:rsidR="00D37082" w:rsidRPr="001C36FE" w:rsidRDefault="00D37082" w:rsidP="001C36FE">
      <w:pPr>
        <w:tabs>
          <w:tab w:val="left" w:pos="720"/>
        </w:tabs>
        <w:spacing w:line="276" w:lineRule="auto"/>
        <w:ind w:firstLine="720"/>
        <w:jc w:val="right"/>
        <w:rPr>
          <w:sz w:val="24"/>
          <w:szCs w:val="24"/>
        </w:rPr>
      </w:pPr>
      <w:r w:rsidRPr="001C36FE">
        <w:rPr>
          <w:sz w:val="24"/>
          <w:szCs w:val="24"/>
        </w:rPr>
        <w:t>Таблица 2</w:t>
      </w:r>
    </w:p>
    <w:p w:rsidR="00D37082" w:rsidRPr="001C36FE" w:rsidRDefault="00D37082" w:rsidP="001C36FE">
      <w:pPr>
        <w:spacing w:line="276" w:lineRule="auto"/>
        <w:jc w:val="center"/>
        <w:rPr>
          <w:sz w:val="24"/>
          <w:szCs w:val="24"/>
        </w:rPr>
      </w:pPr>
      <w:r w:rsidRPr="001C36FE">
        <w:rPr>
          <w:sz w:val="24"/>
          <w:szCs w:val="24"/>
        </w:rPr>
        <w:t>Объем отгруженных промышленных  товаров собственного производства,</w:t>
      </w:r>
      <w:r w:rsidRPr="001C36FE">
        <w:rPr>
          <w:sz w:val="24"/>
          <w:szCs w:val="24"/>
        </w:rPr>
        <w:br/>
        <w:t xml:space="preserve"> выполненных работ и услуг собственными силами по видам </w:t>
      </w:r>
    </w:p>
    <w:p w:rsidR="00D37082" w:rsidRPr="001C36FE" w:rsidRDefault="00D37082" w:rsidP="001C36FE">
      <w:pPr>
        <w:spacing w:line="276" w:lineRule="auto"/>
        <w:jc w:val="center"/>
        <w:rPr>
          <w:sz w:val="24"/>
          <w:szCs w:val="24"/>
        </w:rPr>
      </w:pPr>
      <w:r w:rsidRPr="001C36FE">
        <w:rPr>
          <w:sz w:val="24"/>
          <w:szCs w:val="24"/>
        </w:rPr>
        <w:t>экономической деятельности на территории Белоярского района</w:t>
      </w:r>
    </w:p>
    <w:tbl>
      <w:tblPr>
        <w:tblW w:w="5000" w:type="pct"/>
        <w:tblLook w:val="00A0" w:firstRow="1" w:lastRow="0" w:firstColumn="1" w:lastColumn="0" w:noHBand="0" w:noVBand="0"/>
      </w:tblPr>
      <w:tblGrid>
        <w:gridCol w:w="2799"/>
        <w:gridCol w:w="1350"/>
        <w:gridCol w:w="1085"/>
        <w:gridCol w:w="1085"/>
        <w:gridCol w:w="1085"/>
        <w:gridCol w:w="1085"/>
        <w:gridCol w:w="1081"/>
      </w:tblGrid>
      <w:tr w:rsidR="00D37082" w:rsidRPr="001C36FE" w:rsidTr="00965B6A">
        <w:trPr>
          <w:trHeight w:val="600"/>
        </w:trPr>
        <w:tc>
          <w:tcPr>
            <w:tcW w:w="1462"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Показатели</w:t>
            </w:r>
          </w:p>
        </w:tc>
        <w:tc>
          <w:tcPr>
            <w:tcW w:w="705"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единицы измерения</w:t>
            </w: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2013 год</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2014 год</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2015 год</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2016 год </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2017 год </w:t>
            </w:r>
          </w:p>
        </w:tc>
      </w:tr>
      <w:tr w:rsidR="00D37082" w:rsidRPr="001C36FE" w:rsidTr="00965B6A">
        <w:trPr>
          <w:trHeight w:val="926"/>
        </w:trPr>
        <w:tc>
          <w:tcPr>
            <w:tcW w:w="1462"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bCs/>
              </w:rPr>
            </w:pPr>
            <w:r w:rsidRPr="001C36FE">
              <w:rPr>
                <w:rFonts w:ascii="Times New Roman CYR" w:hAnsi="Times New Roman CYR" w:cs="Times New Roman CYR"/>
                <w:bCs/>
              </w:rPr>
              <w:t>Объем промышленного производства   в действующих ценах каждого года</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bCs/>
                <w:sz w:val="18"/>
                <w:szCs w:val="18"/>
              </w:rPr>
            </w:pPr>
            <w:r w:rsidRPr="001C36FE">
              <w:rPr>
                <w:rFonts w:ascii="Times New Roman CYR" w:hAnsi="Times New Roman CYR" w:cs="Times New Roman CYR"/>
                <w:bCs/>
                <w:sz w:val="18"/>
                <w:szCs w:val="18"/>
              </w:rPr>
              <w:t>млн. рублей</w:t>
            </w: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14 478,5</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16 736,9</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21 333,3</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24 216,4</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31 268,6</w:t>
            </w:r>
          </w:p>
        </w:tc>
      </w:tr>
      <w:tr w:rsidR="00D37082" w:rsidRPr="001C36FE" w:rsidTr="00965B6A">
        <w:trPr>
          <w:trHeight w:val="613"/>
        </w:trPr>
        <w:tc>
          <w:tcPr>
            <w:tcW w:w="1462"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bCs/>
              </w:rPr>
            </w:pPr>
            <w:r w:rsidRPr="001C36FE">
              <w:rPr>
                <w:rFonts w:ascii="Times New Roman CYR" w:hAnsi="Times New Roman CYR" w:cs="Times New Roman CYR"/>
                <w:bCs/>
              </w:rPr>
              <w:t>Индекс промышленного производства</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bCs/>
                <w:sz w:val="18"/>
                <w:szCs w:val="18"/>
              </w:rPr>
            </w:pPr>
            <w:r w:rsidRPr="001C36FE">
              <w:rPr>
                <w:rFonts w:ascii="Times New Roman CYR" w:hAnsi="Times New Roman CYR" w:cs="Times New Roman CYR"/>
                <w:bCs/>
                <w:sz w:val="18"/>
                <w:szCs w:val="18"/>
              </w:rPr>
              <w:t>в % к предыдущему году</w:t>
            </w: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104,8</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108,2</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125,1</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123,2</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120,4</w:t>
            </w:r>
          </w:p>
        </w:tc>
      </w:tr>
      <w:tr w:rsidR="00D37082" w:rsidRPr="001C36FE" w:rsidTr="00965B6A">
        <w:trPr>
          <w:trHeight w:val="405"/>
        </w:trPr>
        <w:tc>
          <w:tcPr>
            <w:tcW w:w="1462" w:type="pct"/>
            <w:tcBorders>
              <w:top w:val="nil"/>
              <w:left w:val="single" w:sz="4" w:space="0" w:color="auto"/>
              <w:bottom w:val="single" w:sz="4" w:space="0" w:color="auto"/>
              <w:right w:val="single" w:sz="4" w:space="0" w:color="auto"/>
            </w:tcBorders>
            <w:vAlign w:val="center"/>
          </w:tcPr>
          <w:p w:rsidR="00D37082" w:rsidRPr="00643683" w:rsidRDefault="00D37082" w:rsidP="001C36FE">
            <w:pPr>
              <w:spacing w:line="276" w:lineRule="auto"/>
              <w:rPr>
                <w:rFonts w:ascii="Times New Roman CYR" w:hAnsi="Times New Roman CYR" w:cs="Times New Roman CYR"/>
                <w:b/>
                <w:bCs/>
              </w:rPr>
            </w:pPr>
            <w:r w:rsidRPr="00643683">
              <w:rPr>
                <w:b/>
              </w:rPr>
              <w:t>Ханты-Мансийский автономный округ</w:t>
            </w:r>
            <w:r w:rsidRPr="00643683">
              <w:rPr>
                <w:b/>
                <w:sz w:val="22"/>
                <w:szCs w:val="22"/>
              </w:rPr>
              <w:t xml:space="preserve"> -</w:t>
            </w:r>
            <w:r w:rsidRPr="00643683">
              <w:rPr>
                <w:b/>
                <w:sz w:val="24"/>
                <w:szCs w:val="24"/>
              </w:rPr>
              <w:t xml:space="preserve"> </w:t>
            </w:r>
            <w:r w:rsidRPr="00643683">
              <w:rPr>
                <w:rFonts w:ascii="Times New Roman CYR" w:hAnsi="Times New Roman CYR" w:cs="Times New Roman CYR"/>
                <w:b/>
                <w:bCs/>
              </w:rPr>
              <w:t>Югра</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b/>
                <w:bCs/>
                <w:sz w:val="18"/>
                <w:szCs w:val="18"/>
              </w:rPr>
            </w:pP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98,4</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98,7</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97,5</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100,5</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100,7</w:t>
            </w:r>
          </w:p>
        </w:tc>
      </w:tr>
      <w:tr w:rsidR="00D37082" w:rsidRPr="001C36FE" w:rsidTr="00965B6A">
        <w:trPr>
          <w:trHeight w:val="405"/>
        </w:trPr>
        <w:tc>
          <w:tcPr>
            <w:tcW w:w="1462"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b/>
                <w:bCs/>
              </w:rPr>
            </w:pPr>
            <w:r w:rsidRPr="001C36FE">
              <w:rPr>
                <w:rFonts w:ascii="Times New Roman CYR" w:hAnsi="Times New Roman CYR" w:cs="Times New Roman CYR"/>
                <w:b/>
                <w:bCs/>
              </w:rPr>
              <w:t>Российская Федерация</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b/>
                <w:bCs/>
                <w:sz w:val="18"/>
                <w:szCs w:val="18"/>
              </w:rPr>
            </w:pP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100,3</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101,7</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96,6</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101,1</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102,1</w:t>
            </w:r>
          </w:p>
        </w:tc>
      </w:tr>
      <w:tr w:rsidR="00D37082" w:rsidRPr="001C36FE" w:rsidTr="00965B6A">
        <w:trPr>
          <w:trHeight w:val="300"/>
        </w:trPr>
        <w:tc>
          <w:tcPr>
            <w:tcW w:w="1462"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rPr>
            </w:pPr>
            <w:r w:rsidRPr="001C36FE">
              <w:rPr>
                <w:rFonts w:ascii="Times New Roman CYR" w:hAnsi="Times New Roman CYR" w:cs="Times New Roman CYR"/>
              </w:rPr>
              <w:t>в т.ч. добыча полезных ископаемых</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sz w:val="18"/>
                <w:szCs w:val="18"/>
              </w:rPr>
            </w:pPr>
            <w:r w:rsidRPr="001C36FE">
              <w:rPr>
                <w:rFonts w:ascii="Times New Roman CYR" w:hAnsi="Times New Roman CYR" w:cs="Times New Roman CYR"/>
                <w:sz w:val="18"/>
                <w:szCs w:val="18"/>
              </w:rPr>
              <w:t>млн. рублей</w:t>
            </w: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11 716,0</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14 138,7</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18 690,7</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21 749,6</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29 172,1</w:t>
            </w:r>
          </w:p>
        </w:tc>
      </w:tr>
      <w:tr w:rsidR="00D37082" w:rsidRPr="001C36FE" w:rsidTr="00965B6A">
        <w:trPr>
          <w:trHeight w:val="567"/>
        </w:trPr>
        <w:tc>
          <w:tcPr>
            <w:tcW w:w="1462"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rPr>
            </w:pPr>
            <w:r w:rsidRPr="001C36FE">
              <w:rPr>
                <w:rFonts w:ascii="Times New Roman CYR" w:hAnsi="Times New Roman CYR" w:cs="Times New Roman CYR"/>
              </w:rPr>
              <w:t>Индекс производства</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sz w:val="18"/>
                <w:szCs w:val="18"/>
              </w:rPr>
            </w:pPr>
            <w:r w:rsidRPr="001C36FE">
              <w:rPr>
                <w:rFonts w:ascii="Times New Roman CYR" w:hAnsi="Times New Roman CYR" w:cs="Times New Roman CYR"/>
                <w:sz w:val="18"/>
                <w:szCs w:val="18"/>
              </w:rPr>
              <w:t>в % к предыдущему году</w:t>
            </w: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106,4</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112,5</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132,7</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128,4</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125,1</w:t>
            </w:r>
          </w:p>
        </w:tc>
      </w:tr>
      <w:tr w:rsidR="00D37082" w:rsidRPr="001C36FE" w:rsidTr="00965B6A">
        <w:trPr>
          <w:trHeight w:val="300"/>
        </w:trPr>
        <w:tc>
          <w:tcPr>
            <w:tcW w:w="1462" w:type="pct"/>
            <w:tcBorders>
              <w:top w:val="nil"/>
              <w:left w:val="single" w:sz="4" w:space="0" w:color="auto"/>
              <w:bottom w:val="single" w:sz="4" w:space="0" w:color="auto"/>
              <w:right w:val="single" w:sz="4" w:space="0" w:color="auto"/>
            </w:tcBorders>
            <w:vAlign w:val="center"/>
          </w:tcPr>
          <w:p w:rsidR="00D37082" w:rsidRPr="00643683" w:rsidRDefault="00D37082" w:rsidP="001C36FE">
            <w:pPr>
              <w:spacing w:line="276" w:lineRule="auto"/>
              <w:rPr>
                <w:rFonts w:ascii="Times New Roman CYR" w:hAnsi="Times New Roman CYR" w:cs="Times New Roman CYR"/>
                <w:b/>
              </w:rPr>
            </w:pPr>
            <w:r w:rsidRPr="00643683">
              <w:rPr>
                <w:b/>
              </w:rPr>
              <w:t>Ханты-Мансийский автономный округ</w:t>
            </w:r>
            <w:r w:rsidRPr="00643683">
              <w:rPr>
                <w:b/>
                <w:sz w:val="22"/>
                <w:szCs w:val="22"/>
              </w:rPr>
              <w:t xml:space="preserve"> -</w:t>
            </w:r>
            <w:r w:rsidRPr="00643683">
              <w:rPr>
                <w:b/>
                <w:sz w:val="24"/>
                <w:szCs w:val="24"/>
              </w:rPr>
              <w:t xml:space="preserve"> </w:t>
            </w:r>
            <w:r w:rsidRPr="00643683">
              <w:rPr>
                <w:rFonts w:ascii="Times New Roman CYR" w:hAnsi="Times New Roman CYR" w:cs="Times New Roman CYR"/>
                <w:b/>
              </w:rPr>
              <w:t>Югра</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sz w:val="18"/>
                <w:szCs w:val="18"/>
              </w:rPr>
            </w:pP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98,0</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98,2</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97,2</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100,5</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100,5</w:t>
            </w:r>
          </w:p>
        </w:tc>
      </w:tr>
      <w:tr w:rsidR="00D37082" w:rsidRPr="001C36FE" w:rsidTr="00965B6A">
        <w:trPr>
          <w:trHeight w:val="300"/>
        </w:trPr>
        <w:tc>
          <w:tcPr>
            <w:tcW w:w="1462"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b/>
              </w:rPr>
            </w:pPr>
            <w:r w:rsidRPr="001C36FE">
              <w:rPr>
                <w:rFonts w:ascii="Times New Roman CYR" w:hAnsi="Times New Roman CYR" w:cs="Times New Roman CYR"/>
                <w:b/>
                <w:bCs/>
              </w:rPr>
              <w:t>Российская Федерация</w:t>
            </w:r>
          </w:p>
        </w:tc>
        <w:tc>
          <w:tcPr>
            <w:tcW w:w="705"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sz w:val="18"/>
                <w:szCs w:val="18"/>
              </w:rPr>
            </w:pPr>
          </w:p>
        </w:tc>
        <w:tc>
          <w:tcPr>
            <w:tcW w:w="56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101,1</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101,4</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100,3</w:t>
            </w:r>
          </w:p>
        </w:tc>
        <w:tc>
          <w:tcPr>
            <w:tcW w:w="567"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102,5</w:t>
            </w:r>
          </w:p>
        </w:tc>
        <w:tc>
          <w:tcPr>
            <w:tcW w:w="56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102,9</w:t>
            </w:r>
          </w:p>
        </w:tc>
      </w:tr>
    </w:tbl>
    <w:p w:rsidR="00D37082" w:rsidRPr="001C36FE" w:rsidRDefault="00D37082" w:rsidP="001C36FE">
      <w:pPr>
        <w:spacing w:line="276" w:lineRule="auto"/>
        <w:ind w:firstLine="709"/>
        <w:jc w:val="both"/>
        <w:rPr>
          <w:color w:val="FF0000"/>
          <w:sz w:val="24"/>
          <w:szCs w:val="24"/>
        </w:rPr>
      </w:pPr>
    </w:p>
    <w:p w:rsidR="00D37082" w:rsidRPr="001C36FE" w:rsidRDefault="00D37082" w:rsidP="001C36FE">
      <w:pPr>
        <w:spacing w:line="276" w:lineRule="auto"/>
        <w:ind w:firstLine="709"/>
        <w:jc w:val="both"/>
        <w:rPr>
          <w:sz w:val="24"/>
          <w:szCs w:val="24"/>
        </w:rPr>
      </w:pPr>
      <w:r w:rsidRPr="001C36FE">
        <w:rPr>
          <w:sz w:val="24"/>
          <w:szCs w:val="24"/>
        </w:rPr>
        <w:t>Рост промышленного комплекса Белоярского района обеспечен за счет устойчивого развития нефтедобывающей отрасли, удельный вес которой занимает 93,3%.</w:t>
      </w:r>
    </w:p>
    <w:p w:rsidR="00D37082" w:rsidRPr="001C36FE" w:rsidRDefault="00D37082" w:rsidP="001C36FE">
      <w:pPr>
        <w:spacing w:line="276" w:lineRule="auto"/>
        <w:ind w:firstLine="708"/>
        <w:jc w:val="both"/>
        <w:rPr>
          <w:sz w:val="24"/>
          <w:szCs w:val="24"/>
        </w:rPr>
      </w:pPr>
      <w:r w:rsidRPr="001C36FE">
        <w:rPr>
          <w:bCs/>
          <w:sz w:val="24"/>
          <w:szCs w:val="24"/>
        </w:rPr>
        <w:t xml:space="preserve">За 2017 год объем добычи нефти на территории Белоярского района </w:t>
      </w:r>
      <w:r w:rsidRPr="001C36FE">
        <w:rPr>
          <w:sz w:val="24"/>
          <w:szCs w:val="24"/>
        </w:rPr>
        <w:t>составил          2 620,2 тыс. тонн,</w:t>
      </w:r>
      <w:r w:rsidRPr="001C36FE">
        <w:rPr>
          <w:color w:val="FF0000"/>
          <w:sz w:val="24"/>
          <w:szCs w:val="24"/>
        </w:rPr>
        <w:t xml:space="preserve"> </w:t>
      </w:r>
      <w:r w:rsidRPr="001C36FE">
        <w:rPr>
          <w:sz w:val="24"/>
          <w:szCs w:val="24"/>
        </w:rPr>
        <w:t xml:space="preserve">что в 1,4 раза превышает уровень 2016 года. </w:t>
      </w:r>
      <w:r w:rsidRPr="001C36FE">
        <w:rPr>
          <w:bCs/>
          <w:sz w:val="24"/>
          <w:szCs w:val="24"/>
        </w:rPr>
        <w:t>За последние пять лет объем добычи нефти увеличился в 2,8 раза.</w:t>
      </w:r>
      <w:r w:rsidRPr="001C36FE">
        <w:rPr>
          <w:color w:val="FF0000"/>
          <w:sz w:val="24"/>
          <w:szCs w:val="24"/>
        </w:rPr>
        <w:t xml:space="preserve"> </w:t>
      </w:r>
      <w:r w:rsidRPr="001C36FE">
        <w:rPr>
          <w:sz w:val="24"/>
          <w:szCs w:val="24"/>
        </w:rPr>
        <w:t>Добычу нефти на территории Белоярского района осуществляют ТПП «РИТЭКБелоярскнефть» АО «РИТЭК» и ОАО «Сургутнефтегаз».</w:t>
      </w:r>
    </w:p>
    <w:p w:rsidR="00D37082" w:rsidRPr="001C36FE" w:rsidRDefault="00D37082" w:rsidP="001C36FE">
      <w:pPr>
        <w:spacing w:line="276" w:lineRule="auto"/>
        <w:ind w:firstLine="708"/>
        <w:jc w:val="both"/>
        <w:rPr>
          <w:bCs/>
          <w:sz w:val="24"/>
          <w:szCs w:val="24"/>
        </w:rPr>
      </w:pPr>
      <w:r w:rsidRPr="001C36FE">
        <w:rPr>
          <w:bCs/>
          <w:sz w:val="24"/>
          <w:szCs w:val="24"/>
        </w:rPr>
        <w:lastRenderedPageBreak/>
        <w:t>ТПП «РИТЭКБелоярскнефть» АО «РИТЭК» продолжается освоение месторождения имени В.Н. Виноградова. В 2017 году на месторождении велось строительство газотурбинной электростанции (ГТЭС) общей установленной электрической мощностью 48 МВт. Годовая выработка электроэнергии составит 360-370 млн. кВт/ч. В настоящее время объект функционирует в режиме пуско-наладочных работ, запуск в промышленную эксплуатацию планируется во 2 квартале 2018 года.</w:t>
      </w:r>
    </w:p>
    <w:p w:rsidR="00D37082" w:rsidRPr="001C36FE" w:rsidRDefault="00D37082" w:rsidP="001C36FE">
      <w:pPr>
        <w:spacing w:line="276" w:lineRule="auto"/>
        <w:ind w:firstLine="708"/>
        <w:jc w:val="both"/>
        <w:rPr>
          <w:bCs/>
          <w:sz w:val="24"/>
          <w:szCs w:val="24"/>
        </w:rPr>
      </w:pPr>
      <w:r w:rsidRPr="001C36FE">
        <w:rPr>
          <w:bCs/>
          <w:sz w:val="24"/>
          <w:szCs w:val="24"/>
        </w:rPr>
        <w:t>ОАО «Сургутнефтегаз» в 2017 году на территории Белоярского района открыто Лунгорское месторождение, проведены работы по расширению Ватлорского и Суръеганского месторождений. В перспективе компания планирует увеличивать объемы добычи нефти в результате ввода в эксплуатацию новых нефтяных скважин.</w:t>
      </w:r>
      <w:r w:rsidRPr="001C36FE">
        <w:rPr>
          <w:bCs/>
          <w:color w:val="FF0000"/>
          <w:sz w:val="24"/>
          <w:szCs w:val="24"/>
        </w:rPr>
        <w:t xml:space="preserve"> </w:t>
      </w:r>
    </w:p>
    <w:p w:rsidR="00D37082" w:rsidRPr="001C36FE" w:rsidRDefault="00D37082" w:rsidP="001C36FE">
      <w:pPr>
        <w:spacing w:line="276" w:lineRule="auto"/>
        <w:ind w:firstLine="708"/>
        <w:jc w:val="right"/>
        <w:rPr>
          <w:sz w:val="24"/>
          <w:szCs w:val="24"/>
        </w:rPr>
      </w:pPr>
    </w:p>
    <w:p w:rsidR="00D37082" w:rsidRPr="001C36FE" w:rsidRDefault="00D37082" w:rsidP="001C36FE">
      <w:pPr>
        <w:spacing w:line="276" w:lineRule="auto"/>
        <w:ind w:firstLine="708"/>
        <w:jc w:val="right"/>
        <w:rPr>
          <w:sz w:val="24"/>
          <w:szCs w:val="24"/>
        </w:rPr>
      </w:pPr>
      <w:r w:rsidRPr="001C36FE">
        <w:rPr>
          <w:sz w:val="24"/>
          <w:szCs w:val="24"/>
        </w:rPr>
        <w:t>Таблица 3</w:t>
      </w:r>
    </w:p>
    <w:p w:rsidR="00D37082" w:rsidRPr="001C36FE" w:rsidRDefault="00D37082" w:rsidP="001C36FE">
      <w:pPr>
        <w:spacing w:line="276" w:lineRule="auto"/>
        <w:ind w:firstLine="708"/>
        <w:jc w:val="center"/>
        <w:rPr>
          <w:sz w:val="24"/>
          <w:szCs w:val="24"/>
        </w:rPr>
      </w:pPr>
      <w:r w:rsidRPr="001C36FE">
        <w:rPr>
          <w:sz w:val="24"/>
          <w:szCs w:val="24"/>
        </w:rPr>
        <w:t>Динамика производства видов продукции</w:t>
      </w:r>
    </w:p>
    <w:tbl>
      <w:tblPr>
        <w:tblW w:w="5000" w:type="pct"/>
        <w:tblLook w:val="00A0" w:firstRow="1" w:lastRow="0" w:firstColumn="1" w:lastColumn="0" w:noHBand="0" w:noVBand="0"/>
      </w:tblPr>
      <w:tblGrid>
        <w:gridCol w:w="3135"/>
        <w:gridCol w:w="1152"/>
        <w:gridCol w:w="1007"/>
        <w:gridCol w:w="1009"/>
        <w:gridCol w:w="1152"/>
        <w:gridCol w:w="1007"/>
        <w:gridCol w:w="1108"/>
      </w:tblGrid>
      <w:tr w:rsidR="00D37082" w:rsidRPr="001C36FE" w:rsidTr="00965B6A">
        <w:trPr>
          <w:trHeight w:val="510"/>
        </w:trPr>
        <w:tc>
          <w:tcPr>
            <w:tcW w:w="1638"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Показатели</w:t>
            </w:r>
          </w:p>
        </w:tc>
        <w:tc>
          <w:tcPr>
            <w:tcW w:w="602"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единицы измерения</w:t>
            </w:r>
          </w:p>
        </w:tc>
        <w:tc>
          <w:tcPr>
            <w:tcW w:w="526"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2013 год</w:t>
            </w:r>
          </w:p>
        </w:tc>
        <w:tc>
          <w:tcPr>
            <w:tcW w:w="52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2014 год</w:t>
            </w:r>
          </w:p>
        </w:tc>
        <w:tc>
          <w:tcPr>
            <w:tcW w:w="602"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2015 год</w:t>
            </w:r>
          </w:p>
        </w:tc>
        <w:tc>
          <w:tcPr>
            <w:tcW w:w="526"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 xml:space="preserve">2016 год </w:t>
            </w:r>
          </w:p>
        </w:tc>
        <w:tc>
          <w:tcPr>
            <w:tcW w:w="579"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 xml:space="preserve">2017 год </w:t>
            </w:r>
          </w:p>
        </w:tc>
      </w:tr>
      <w:tr w:rsidR="00D37082" w:rsidRPr="001C36FE" w:rsidTr="00965B6A">
        <w:trPr>
          <w:trHeight w:val="405"/>
        </w:trPr>
        <w:tc>
          <w:tcPr>
            <w:tcW w:w="1638" w:type="pct"/>
            <w:tcBorders>
              <w:top w:val="nil"/>
              <w:left w:val="single" w:sz="4" w:space="0" w:color="auto"/>
              <w:bottom w:val="single" w:sz="4" w:space="0" w:color="auto"/>
              <w:right w:val="single" w:sz="4" w:space="0" w:color="auto"/>
            </w:tcBorders>
          </w:tcPr>
          <w:p w:rsidR="00D37082" w:rsidRPr="001C36FE" w:rsidRDefault="00D37082" w:rsidP="001C36FE">
            <w:pPr>
              <w:spacing w:line="276" w:lineRule="auto"/>
            </w:pPr>
            <w:r w:rsidRPr="001C36FE">
              <w:t>Добыча нефти, включая газовый конденсат</w:t>
            </w:r>
          </w:p>
        </w:tc>
        <w:tc>
          <w:tcPr>
            <w:tcW w:w="602" w:type="pct"/>
            <w:tcBorders>
              <w:top w:val="nil"/>
              <w:left w:val="nil"/>
              <w:bottom w:val="single" w:sz="4" w:space="0" w:color="auto"/>
              <w:right w:val="single" w:sz="4" w:space="0" w:color="auto"/>
            </w:tcBorders>
          </w:tcPr>
          <w:p w:rsidR="00D37082" w:rsidRPr="001C36FE" w:rsidRDefault="00D37082" w:rsidP="001C36FE">
            <w:pPr>
              <w:spacing w:line="276" w:lineRule="auto"/>
              <w:jc w:val="center"/>
            </w:pPr>
            <w:r w:rsidRPr="001C36FE">
              <w:t>тыс. тонн</w:t>
            </w:r>
          </w:p>
        </w:tc>
        <w:tc>
          <w:tcPr>
            <w:tcW w:w="526"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938,8</w:t>
            </w:r>
          </w:p>
        </w:tc>
        <w:tc>
          <w:tcPr>
            <w:tcW w:w="527"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1 054,8</w:t>
            </w:r>
          </w:p>
        </w:tc>
        <w:tc>
          <w:tcPr>
            <w:tcW w:w="602"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1 236,8</w:t>
            </w:r>
          </w:p>
        </w:tc>
        <w:tc>
          <w:tcPr>
            <w:tcW w:w="526"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1 930,3</w:t>
            </w:r>
          </w:p>
        </w:tc>
        <w:tc>
          <w:tcPr>
            <w:tcW w:w="579"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2 620,2</w:t>
            </w:r>
          </w:p>
        </w:tc>
      </w:tr>
      <w:tr w:rsidR="00D37082" w:rsidRPr="001C36FE" w:rsidTr="00965B6A">
        <w:trPr>
          <w:trHeight w:val="300"/>
        </w:trPr>
        <w:tc>
          <w:tcPr>
            <w:tcW w:w="1638" w:type="pct"/>
            <w:tcBorders>
              <w:top w:val="nil"/>
              <w:left w:val="single" w:sz="4" w:space="0" w:color="auto"/>
              <w:bottom w:val="single" w:sz="4" w:space="0" w:color="auto"/>
              <w:right w:val="single" w:sz="4" w:space="0" w:color="auto"/>
            </w:tcBorders>
          </w:tcPr>
          <w:p w:rsidR="00D37082" w:rsidRPr="001C36FE" w:rsidRDefault="00D37082" w:rsidP="001C36FE">
            <w:pPr>
              <w:spacing w:line="276" w:lineRule="auto"/>
            </w:pPr>
            <w:r w:rsidRPr="001C36FE">
              <w:t>Индекс физического объема</w:t>
            </w:r>
          </w:p>
        </w:tc>
        <w:tc>
          <w:tcPr>
            <w:tcW w:w="602" w:type="pct"/>
            <w:tcBorders>
              <w:top w:val="nil"/>
              <w:left w:val="nil"/>
              <w:bottom w:val="single" w:sz="4" w:space="0" w:color="auto"/>
              <w:right w:val="single" w:sz="4" w:space="0" w:color="auto"/>
            </w:tcBorders>
          </w:tcPr>
          <w:p w:rsidR="00D37082" w:rsidRPr="001C36FE" w:rsidRDefault="00D37082" w:rsidP="001C36FE">
            <w:pPr>
              <w:spacing w:line="276" w:lineRule="auto"/>
              <w:jc w:val="center"/>
            </w:pPr>
            <w:r w:rsidRPr="001C36FE">
              <w:t>%</w:t>
            </w:r>
          </w:p>
        </w:tc>
        <w:tc>
          <w:tcPr>
            <w:tcW w:w="526"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106,3</w:t>
            </w:r>
          </w:p>
        </w:tc>
        <w:tc>
          <w:tcPr>
            <w:tcW w:w="52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112,4</w:t>
            </w:r>
          </w:p>
        </w:tc>
        <w:tc>
          <w:tcPr>
            <w:tcW w:w="602"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117,3</w:t>
            </w:r>
          </w:p>
        </w:tc>
        <w:tc>
          <w:tcPr>
            <w:tcW w:w="526"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156,1</w:t>
            </w:r>
          </w:p>
        </w:tc>
        <w:tc>
          <w:tcPr>
            <w:tcW w:w="579"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135,7</w:t>
            </w:r>
          </w:p>
        </w:tc>
      </w:tr>
      <w:tr w:rsidR="00D37082" w:rsidRPr="001C36FE" w:rsidTr="00965B6A">
        <w:trPr>
          <w:trHeight w:val="300"/>
        </w:trPr>
        <w:tc>
          <w:tcPr>
            <w:tcW w:w="1638" w:type="pct"/>
            <w:tcBorders>
              <w:top w:val="nil"/>
              <w:left w:val="single" w:sz="4" w:space="0" w:color="auto"/>
              <w:bottom w:val="single" w:sz="4" w:space="0" w:color="auto"/>
              <w:right w:val="single" w:sz="4" w:space="0" w:color="auto"/>
            </w:tcBorders>
          </w:tcPr>
          <w:p w:rsidR="00D37082" w:rsidRPr="001C36FE" w:rsidRDefault="00D37082" w:rsidP="001C36FE">
            <w:pPr>
              <w:spacing w:line="276" w:lineRule="auto"/>
              <w:rPr>
                <w:b/>
              </w:rPr>
            </w:pPr>
            <w:r w:rsidRPr="00382FA6">
              <w:rPr>
                <w:b/>
              </w:rPr>
              <w:t>Ханты-Мансийский автономный округ</w:t>
            </w:r>
            <w:r w:rsidRPr="009A3664">
              <w:rPr>
                <w:sz w:val="22"/>
                <w:szCs w:val="22"/>
              </w:rPr>
              <w:t xml:space="preserve"> -</w:t>
            </w:r>
            <w:r>
              <w:rPr>
                <w:sz w:val="24"/>
                <w:szCs w:val="24"/>
              </w:rPr>
              <w:t xml:space="preserve"> </w:t>
            </w:r>
            <w:r w:rsidRPr="001C36FE">
              <w:rPr>
                <w:b/>
              </w:rPr>
              <w:t>Югра</w:t>
            </w:r>
          </w:p>
        </w:tc>
        <w:tc>
          <w:tcPr>
            <w:tcW w:w="602" w:type="pct"/>
            <w:tcBorders>
              <w:top w:val="nil"/>
              <w:left w:val="nil"/>
              <w:bottom w:val="single" w:sz="4" w:space="0" w:color="auto"/>
              <w:right w:val="single" w:sz="4" w:space="0" w:color="auto"/>
            </w:tcBorders>
          </w:tcPr>
          <w:p w:rsidR="00D37082" w:rsidRPr="001C36FE" w:rsidRDefault="00D37082" w:rsidP="001C36FE">
            <w:pPr>
              <w:spacing w:line="276" w:lineRule="auto"/>
              <w:jc w:val="center"/>
            </w:pPr>
          </w:p>
        </w:tc>
        <w:tc>
          <w:tcPr>
            <w:tcW w:w="526"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98,1</w:t>
            </w:r>
          </w:p>
        </w:tc>
        <w:tc>
          <w:tcPr>
            <w:tcW w:w="52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98,2</w:t>
            </w:r>
          </w:p>
        </w:tc>
        <w:tc>
          <w:tcPr>
            <w:tcW w:w="602"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97,1</w:t>
            </w:r>
          </w:p>
        </w:tc>
        <w:tc>
          <w:tcPr>
            <w:tcW w:w="526"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98,4</w:t>
            </w:r>
          </w:p>
        </w:tc>
        <w:tc>
          <w:tcPr>
            <w:tcW w:w="579"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98,5</w:t>
            </w:r>
          </w:p>
        </w:tc>
      </w:tr>
      <w:tr w:rsidR="00D37082" w:rsidRPr="001C36FE" w:rsidTr="00965B6A">
        <w:trPr>
          <w:trHeight w:val="300"/>
        </w:trPr>
        <w:tc>
          <w:tcPr>
            <w:tcW w:w="1638" w:type="pct"/>
            <w:tcBorders>
              <w:top w:val="nil"/>
              <w:left w:val="single" w:sz="4" w:space="0" w:color="auto"/>
              <w:bottom w:val="single" w:sz="4" w:space="0" w:color="auto"/>
              <w:right w:val="single" w:sz="4" w:space="0" w:color="auto"/>
            </w:tcBorders>
          </w:tcPr>
          <w:p w:rsidR="00D37082" w:rsidRPr="001C36FE" w:rsidRDefault="00D37082" w:rsidP="001C36FE">
            <w:pPr>
              <w:spacing w:line="276" w:lineRule="auto"/>
              <w:rPr>
                <w:b/>
              </w:rPr>
            </w:pPr>
            <w:r w:rsidRPr="001C36FE">
              <w:rPr>
                <w:rFonts w:ascii="Times New Roman CYR" w:hAnsi="Times New Roman CYR" w:cs="Times New Roman CYR"/>
                <w:b/>
                <w:bCs/>
              </w:rPr>
              <w:t>Российская Федерация</w:t>
            </w:r>
          </w:p>
        </w:tc>
        <w:tc>
          <w:tcPr>
            <w:tcW w:w="602" w:type="pct"/>
            <w:tcBorders>
              <w:top w:val="nil"/>
              <w:left w:val="nil"/>
              <w:bottom w:val="single" w:sz="4" w:space="0" w:color="auto"/>
              <w:right w:val="single" w:sz="4" w:space="0" w:color="auto"/>
            </w:tcBorders>
          </w:tcPr>
          <w:p w:rsidR="00D37082" w:rsidRPr="001C36FE" w:rsidRDefault="00D37082" w:rsidP="001C36FE">
            <w:pPr>
              <w:spacing w:line="276" w:lineRule="auto"/>
              <w:jc w:val="center"/>
              <w:rPr>
                <w:rFonts w:ascii="Times New Roman CYR" w:hAnsi="Times New Roman CYR" w:cs="Times New Roman CYR"/>
                <w:b/>
                <w:bCs/>
                <w:sz w:val="18"/>
                <w:szCs w:val="18"/>
              </w:rPr>
            </w:pPr>
          </w:p>
        </w:tc>
        <w:tc>
          <w:tcPr>
            <w:tcW w:w="526"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100,9</w:t>
            </w:r>
          </w:p>
        </w:tc>
        <w:tc>
          <w:tcPr>
            <w:tcW w:w="52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100,8</w:t>
            </w:r>
          </w:p>
        </w:tc>
        <w:tc>
          <w:tcPr>
            <w:tcW w:w="602"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101,3</w:t>
            </w:r>
          </w:p>
        </w:tc>
        <w:tc>
          <w:tcPr>
            <w:tcW w:w="526"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102,6</w:t>
            </w:r>
          </w:p>
        </w:tc>
        <w:tc>
          <w:tcPr>
            <w:tcW w:w="579"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99,9</w:t>
            </w:r>
          </w:p>
        </w:tc>
      </w:tr>
      <w:tr w:rsidR="00D37082" w:rsidRPr="001C36FE" w:rsidTr="00965B6A">
        <w:trPr>
          <w:trHeight w:val="300"/>
        </w:trPr>
        <w:tc>
          <w:tcPr>
            <w:tcW w:w="1638" w:type="pct"/>
            <w:tcBorders>
              <w:top w:val="nil"/>
              <w:left w:val="single" w:sz="4" w:space="0" w:color="auto"/>
              <w:bottom w:val="single" w:sz="4" w:space="0" w:color="auto"/>
              <w:right w:val="single" w:sz="4" w:space="0" w:color="auto"/>
            </w:tcBorders>
          </w:tcPr>
          <w:p w:rsidR="00D37082" w:rsidRPr="001C36FE" w:rsidRDefault="00D37082" w:rsidP="001C36FE">
            <w:pPr>
              <w:spacing w:line="276" w:lineRule="auto"/>
            </w:pPr>
            <w:r w:rsidRPr="001C36FE">
              <w:t xml:space="preserve">Добыча газа природного и попутного    </w:t>
            </w:r>
          </w:p>
        </w:tc>
        <w:tc>
          <w:tcPr>
            <w:tcW w:w="602" w:type="pct"/>
            <w:tcBorders>
              <w:top w:val="nil"/>
              <w:left w:val="nil"/>
              <w:bottom w:val="single" w:sz="4" w:space="0" w:color="auto"/>
              <w:right w:val="single" w:sz="4" w:space="0" w:color="auto"/>
            </w:tcBorders>
          </w:tcPr>
          <w:p w:rsidR="00D37082" w:rsidRPr="001C36FE" w:rsidRDefault="00D37082" w:rsidP="001C36FE">
            <w:pPr>
              <w:spacing w:line="276" w:lineRule="auto"/>
              <w:jc w:val="center"/>
            </w:pPr>
            <w:r w:rsidRPr="001C36FE">
              <w:t>млн. куб. м</w:t>
            </w:r>
          </w:p>
        </w:tc>
        <w:tc>
          <w:tcPr>
            <w:tcW w:w="526"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111,1</w:t>
            </w:r>
          </w:p>
        </w:tc>
        <w:tc>
          <w:tcPr>
            <w:tcW w:w="52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128,4</w:t>
            </w:r>
          </w:p>
        </w:tc>
        <w:tc>
          <w:tcPr>
            <w:tcW w:w="602"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121,6</w:t>
            </w:r>
          </w:p>
        </w:tc>
        <w:tc>
          <w:tcPr>
            <w:tcW w:w="526"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184,5</w:t>
            </w:r>
          </w:p>
        </w:tc>
        <w:tc>
          <w:tcPr>
            <w:tcW w:w="579"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highlight w:val="yellow"/>
              </w:rPr>
            </w:pPr>
            <w:r w:rsidRPr="001C36FE">
              <w:t>267,2</w:t>
            </w:r>
          </w:p>
        </w:tc>
      </w:tr>
      <w:tr w:rsidR="00D37082" w:rsidRPr="001C36FE" w:rsidTr="00965B6A">
        <w:trPr>
          <w:trHeight w:val="300"/>
        </w:trPr>
        <w:tc>
          <w:tcPr>
            <w:tcW w:w="1638" w:type="pct"/>
            <w:tcBorders>
              <w:top w:val="single" w:sz="4" w:space="0" w:color="auto"/>
              <w:left w:val="single" w:sz="4" w:space="0" w:color="auto"/>
              <w:bottom w:val="single" w:sz="4" w:space="0" w:color="auto"/>
              <w:right w:val="single" w:sz="4" w:space="0" w:color="auto"/>
            </w:tcBorders>
          </w:tcPr>
          <w:p w:rsidR="00D37082" w:rsidRPr="001C36FE" w:rsidRDefault="00D37082" w:rsidP="001C36FE">
            <w:pPr>
              <w:spacing w:line="276" w:lineRule="auto"/>
            </w:pPr>
            <w:r w:rsidRPr="001C36FE">
              <w:t>Индекс физического объема</w:t>
            </w:r>
          </w:p>
        </w:tc>
        <w:tc>
          <w:tcPr>
            <w:tcW w:w="602" w:type="pct"/>
            <w:tcBorders>
              <w:top w:val="single" w:sz="4" w:space="0" w:color="auto"/>
              <w:left w:val="nil"/>
              <w:bottom w:val="single" w:sz="4" w:space="0" w:color="auto"/>
              <w:right w:val="single" w:sz="4" w:space="0" w:color="auto"/>
            </w:tcBorders>
          </w:tcPr>
          <w:p w:rsidR="00D37082" w:rsidRPr="001C36FE" w:rsidRDefault="00D37082" w:rsidP="001C36FE">
            <w:pPr>
              <w:spacing w:line="276" w:lineRule="auto"/>
              <w:jc w:val="center"/>
            </w:pPr>
            <w:r w:rsidRPr="001C36FE">
              <w:t>%</w:t>
            </w:r>
          </w:p>
        </w:tc>
        <w:tc>
          <w:tcPr>
            <w:tcW w:w="526"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98,9</w:t>
            </w:r>
          </w:p>
        </w:tc>
        <w:tc>
          <w:tcPr>
            <w:tcW w:w="527"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115,6</w:t>
            </w:r>
          </w:p>
        </w:tc>
        <w:tc>
          <w:tcPr>
            <w:tcW w:w="602"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94,7</w:t>
            </w:r>
          </w:p>
        </w:tc>
        <w:tc>
          <w:tcPr>
            <w:tcW w:w="526"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pPr>
            <w:r w:rsidRPr="001C36FE">
              <w:t>151,7</w:t>
            </w:r>
          </w:p>
        </w:tc>
        <w:tc>
          <w:tcPr>
            <w:tcW w:w="579"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highlight w:val="yellow"/>
              </w:rPr>
            </w:pPr>
            <w:r w:rsidRPr="001C36FE">
              <w:t>144,8</w:t>
            </w:r>
          </w:p>
        </w:tc>
      </w:tr>
      <w:tr w:rsidR="00D37082" w:rsidRPr="001C36FE" w:rsidTr="00965B6A">
        <w:trPr>
          <w:trHeight w:val="300"/>
        </w:trPr>
        <w:tc>
          <w:tcPr>
            <w:tcW w:w="1638" w:type="pct"/>
            <w:tcBorders>
              <w:top w:val="single" w:sz="4" w:space="0" w:color="auto"/>
              <w:left w:val="single" w:sz="4" w:space="0" w:color="auto"/>
              <w:bottom w:val="single" w:sz="4" w:space="0" w:color="auto"/>
              <w:right w:val="single" w:sz="4" w:space="0" w:color="auto"/>
            </w:tcBorders>
          </w:tcPr>
          <w:p w:rsidR="00D37082" w:rsidRPr="001C36FE" w:rsidRDefault="00D37082" w:rsidP="001C36FE">
            <w:pPr>
              <w:spacing w:line="276" w:lineRule="auto"/>
              <w:rPr>
                <w:b/>
              </w:rPr>
            </w:pPr>
            <w:r w:rsidRPr="00382FA6">
              <w:rPr>
                <w:b/>
              </w:rPr>
              <w:t>Ханты-Мансийский автономный округ</w:t>
            </w:r>
            <w:r w:rsidRPr="009A3664">
              <w:rPr>
                <w:sz w:val="22"/>
                <w:szCs w:val="22"/>
              </w:rPr>
              <w:t xml:space="preserve"> -</w:t>
            </w:r>
            <w:r>
              <w:rPr>
                <w:sz w:val="24"/>
                <w:szCs w:val="24"/>
              </w:rPr>
              <w:t xml:space="preserve"> </w:t>
            </w:r>
            <w:r w:rsidRPr="001C36FE">
              <w:rPr>
                <w:b/>
              </w:rPr>
              <w:t>Югра</w:t>
            </w:r>
          </w:p>
        </w:tc>
        <w:tc>
          <w:tcPr>
            <w:tcW w:w="602" w:type="pct"/>
            <w:tcBorders>
              <w:top w:val="single" w:sz="4" w:space="0" w:color="auto"/>
              <w:left w:val="nil"/>
              <w:bottom w:val="single" w:sz="4" w:space="0" w:color="auto"/>
              <w:right w:val="single" w:sz="4" w:space="0" w:color="auto"/>
            </w:tcBorders>
          </w:tcPr>
          <w:p w:rsidR="00D37082" w:rsidRPr="001C36FE" w:rsidRDefault="00D37082" w:rsidP="001C36FE">
            <w:pPr>
              <w:spacing w:line="276" w:lineRule="auto"/>
              <w:jc w:val="center"/>
            </w:pPr>
          </w:p>
        </w:tc>
        <w:tc>
          <w:tcPr>
            <w:tcW w:w="526"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101,4</w:t>
            </w:r>
          </w:p>
        </w:tc>
        <w:tc>
          <w:tcPr>
            <w:tcW w:w="527"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94,6</w:t>
            </w:r>
          </w:p>
        </w:tc>
        <w:tc>
          <w:tcPr>
            <w:tcW w:w="602"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100,3</w:t>
            </w:r>
          </w:p>
        </w:tc>
        <w:tc>
          <w:tcPr>
            <w:tcW w:w="526"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102,0</w:t>
            </w:r>
          </w:p>
        </w:tc>
        <w:tc>
          <w:tcPr>
            <w:tcW w:w="579"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100,6</w:t>
            </w:r>
          </w:p>
        </w:tc>
      </w:tr>
      <w:tr w:rsidR="00D37082" w:rsidRPr="001C36FE" w:rsidTr="00965B6A">
        <w:trPr>
          <w:trHeight w:val="300"/>
        </w:trPr>
        <w:tc>
          <w:tcPr>
            <w:tcW w:w="1638" w:type="pct"/>
            <w:tcBorders>
              <w:top w:val="single" w:sz="4" w:space="0" w:color="auto"/>
              <w:left w:val="single" w:sz="4" w:space="0" w:color="auto"/>
              <w:bottom w:val="single" w:sz="4" w:space="0" w:color="auto"/>
              <w:right w:val="single" w:sz="4" w:space="0" w:color="auto"/>
            </w:tcBorders>
          </w:tcPr>
          <w:p w:rsidR="00D37082" w:rsidRPr="001C36FE" w:rsidRDefault="00D37082" w:rsidP="001C36FE">
            <w:pPr>
              <w:spacing w:line="276" w:lineRule="auto"/>
              <w:rPr>
                <w:b/>
              </w:rPr>
            </w:pPr>
            <w:r w:rsidRPr="001C36FE">
              <w:rPr>
                <w:rFonts w:ascii="Times New Roman CYR" w:hAnsi="Times New Roman CYR" w:cs="Times New Roman CYR"/>
                <w:b/>
                <w:bCs/>
              </w:rPr>
              <w:t>Российская Федерация</w:t>
            </w:r>
          </w:p>
        </w:tc>
        <w:tc>
          <w:tcPr>
            <w:tcW w:w="602" w:type="pct"/>
            <w:tcBorders>
              <w:top w:val="single" w:sz="4" w:space="0" w:color="auto"/>
              <w:left w:val="nil"/>
              <w:bottom w:val="single" w:sz="4" w:space="0" w:color="auto"/>
              <w:right w:val="single" w:sz="4" w:space="0" w:color="auto"/>
            </w:tcBorders>
          </w:tcPr>
          <w:p w:rsidR="00D37082" w:rsidRPr="001C36FE" w:rsidRDefault="00D37082" w:rsidP="001C36FE">
            <w:pPr>
              <w:spacing w:line="276" w:lineRule="auto"/>
              <w:jc w:val="center"/>
              <w:rPr>
                <w:rFonts w:ascii="Times New Roman CYR" w:hAnsi="Times New Roman CYR" w:cs="Times New Roman CYR"/>
                <w:b/>
                <w:bCs/>
                <w:sz w:val="18"/>
                <w:szCs w:val="18"/>
              </w:rPr>
            </w:pPr>
          </w:p>
        </w:tc>
        <w:tc>
          <w:tcPr>
            <w:tcW w:w="526"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rPr>
            </w:pPr>
            <w:r w:rsidRPr="001C36FE">
              <w:rPr>
                <w:b/>
              </w:rPr>
              <w:t>102,1</w:t>
            </w:r>
          </w:p>
        </w:tc>
        <w:tc>
          <w:tcPr>
            <w:tcW w:w="527"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94,2</w:t>
            </w:r>
          </w:p>
        </w:tc>
        <w:tc>
          <w:tcPr>
            <w:tcW w:w="602"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97,4</w:t>
            </w:r>
          </w:p>
        </w:tc>
        <w:tc>
          <w:tcPr>
            <w:tcW w:w="526"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100,0</w:t>
            </w:r>
          </w:p>
        </w:tc>
        <w:tc>
          <w:tcPr>
            <w:tcW w:w="579"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105,1</w:t>
            </w:r>
          </w:p>
        </w:tc>
      </w:tr>
    </w:tbl>
    <w:p w:rsidR="00D37082" w:rsidRPr="001C36FE" w:rsidRDefault="00D37082" w:rsidP="001C36FE">
      <w:pPr>
        <w:spacing w:line="276" w:lineRule="auto"/>
        <w:jc w:val="both"/>
        <w:rPr>
          <w:color w:val="FF0000"/>
          <w:sz w:val="24"/>
          <w:szCs w:val="24"/>
        </w:rPr>
      </w:pPr>
    </w:p>
    <w:p w:rsidR="00D37082" w:rsidRPr="001C36FE" w:rsidRDefault="00D37082" w:rsidP="001C36FE">
      <w:pPr>
        <w:spacing w:line="276" w:lineRule="auto"/>
        <w:ind w:firstLine="708"/>
        <w:jc w:val="both"/>
        <w:rPr>
          <w:sz w:val="24"/>
          <w:szCs w:val="24"/>
        </w:rPr>
      </w:pPr>
      <w:r w:rsidRPr="001C36FE">
        <w:rPr>
          <w:sz w:val="24"/>
          <w:szCs w:val="24"/>
        </w:rPr>
        <w:t xml:space="preserve">Ежегодно в рамках социального партнерства между администрацией     Белоярского района и предприятиями </w:t>
      </w:r>
      <w:r>
        <w:rPr>
          <w:sz w:val="24"/>
          <w:szCs w:val="24"/>
        </w:rPr>
        <w:t>топливно-энергетического комплекса</w:t>
      </w:r>
      <w:r w:rsidRPr="001C36FE">
        <w:rPr>
          <w:sz w:val="24"/>
          <w:szCs w:val="24"/>
        </w:rPr>
        <w:t xml:space="preserve"> заключаются соглашения о социально-экономическом сотрудничестве. По реализации заключенных соглашений с предприятиями-недропользователями за 2017 год в бюджет Белоярского района поступило 34,8 млн. рублей.</w:t>
      </w:r>
    </w:p>
    <w:p w:rsidR="00D37082" w:rsidRPr="001C36FE" w:rsidRDefault="00D37082" w:rsidP="001C36FE">
      <w:pPr>
        <w:spacing w:line="276" w:lineRule="auto"/>
        <w:jc w:val="both"/>
        <w:rPr>
          <w:sz w:val="24"/>
          <w:szCs w:val="24"/>
        </w:rPr>
      </w:pPr>
      <w:r w:rsidRPr="001C36FE">
        <w:rPr>
          <w:sz w:val="24"/>
          <w:szCs w:val="24"/>
        </w:rPr>
        <w:t xml:space="preserve">  </w:t>
      </w:r>
      <w:r w:rsidRPr="001C36FE">
        <w:rPr>
          <w:sz w:val="24"/>
          <w:szCs w:val="24"/>
        </w:rPr>
        <w:tab/>
        <w:t>На долю обрабатывающего производства приходится 3,3%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2017 год составил</w:t>
      </w:r>
      <w:r w:rsidRPr="001C36FE">
        <w:rPr>
          <w:color w:val="FF0000"/>
          <w:sz w:val="24"/>
          <w:szCs w:val="24"/>
        </w:rPr>
        <w:t xml:space="preserve"> </w:t>
      </w:r>
      <w:r w:rsidRPr="001C36FE">
        <w:rPr>
          <w:sz w:val="24"/>
          <w:szCs w:val="24"/>
        </w:rPr>
        <w:t>1 023,0 млн. рублей или 74,3% в сопоставимых ценах к уровню 201</w:t>
      </w:r>
      <w:r>
        <w:rPr>
          <w:sz w:val="24"/>
          <w:szCs w:val="24"/>
        </w:rPr>
        <w:t>6</w:t>
      </w:r>
      <w:r w:rsidRPr="001C36FE">
        <w:rPr>
          <w:sz w:val="24"/>
          <w:szCs w:val="24"/>
        </w:rPr>
        <w:t xml:space="preserve"> года. </w:t>
      </w:r>
    </w:p>
    <w:p w:rsidR="00D37082" w:rsidRPr="001C36FE" w:rsidRDefault="00D37082" w:rsidP="001C36FE">
      <w:pPr>
        <w:spacing w:line="276" w:lineRule="auto"/>
        <w:ind w:firstLine="720"/>
        <w:jc w:val="both"/>
        <w:rPr>
          <w:color w:val="FF0000"/>
          <w:sz w:val="24"/>
          <w:szCs w:val="24"/>
        </w:rPr>
      </w:pPr>
      <w:r w:rsidRPr="001C36FE">
        <w:rPr>
          <w:sz w:val="24"/>
          <w:szCs w:val="24"/>
        </w:rPr>
        <w:t>В сфере обеспечения электрической энергией, газом и паром; кондиционирования воздуха объем отгруженных товаров, выполненных работ и услуг (по крупным и средним предприятиям) за 2017 год составил 941,5 млн. рублей (3,0% от общего объема промышленного производства)</w:t>
      </w:r>
      <w:r w:rsidRPr="001C36FE">
        <w:rPr>
          <w:color w:val="FF0000"/>
          <w:sz w:val="24"/>
          <w:szCs w:val="24"/>
        </w:rPr>
        <w:t xml:space="preserve"> </w:t>
      </w:r>
      <w:r w:rsidRPr="001C36FE">
        <w:rPr>
          <w:sz w:val="24"/>
          <w:szCs w:val="24"/>
        </w:rPr>
        <w:t xml:space="preserve">при индексе производства 84,6% в сопоставимых ценах к уровню 2016 года. </w:t>
      </w:r>
    </w:p>
    <w:p w:rsidR="00D37082" w:rsidRPr="001C36FE" w:rsidRDefault="00D37082" w:rsidP="001C36FE">
      <w:pPr>
        <w:spacing w:line="276" w:lineRule="auto"/>
        <w:ind w:firstLine="720"/>
        <w:jc w:val="both"/>
        <w:rPr>
          <w:color w:val="FF0000"/>
          <w:sz w:val="24"/>
          <w:szCs w:val="24"/>
        </w:rPr>
      </w:pPr>
      <w:r w:rsidRPr="001C36FE">
        <w:rPr>
          <w:sz w:val="24"/>
          <w:szCs w:val="24"/>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(по крупным и средним предприятиям) за 2017 год составил 132,0 млн. рублей (0,4% в общем объеме промышленного производства). Индекс производства составил 94,1% в сопоставимых ценах к аналогичному периоду 2016 года.</w:t>
      </w:r>
    </w:p>
    <w:p w:rsidR="00D37082" w:rsidRPr="001C36FE" w:rsidRDefault="00D37082" w:rsidP="001C36FE">
      <w:pPr>
        <w:spacing w:line="276" w:lineRule="auto"/>
        <w:ind w:firstLine="708"/>
        <w:jc w:val="both"/>
        <w:rPr>
          <w:color w:val="FF0000"/>
          <w:sz w:val="24"/>
          <w:szCs w:val="24"/>
        </w:rPr>
      </w:pPr>
    </w:p>
    <w:p w:rsidR="00D37082" w:rsidRPr="001C36FE" w:rsidRDefault="00D37082" w:rsidP="001C36FE">
      <w:pPr>
        <w:spacing w:line="276" w:lineRule="auto"/>
        <w:rPr>
          <w:b/>
          <w:i/>
          <w:sz w:val="24"/>
          <w:szCs w:val="24"/>
          <w:highlight w:val="yellow"/>
        </w:rPr>
      </w:pPr>
      <w:r>
        <w:rPr>
          <w:b/>
          <w:i/>
          <w:sz w:val="24"/>
          <w:szCs w:val="24"/>
        </w:rPr>
        <w:tab/>
      </w:r>
      <w:r w:rsidRPr="001C36FE">
        <w:rPr>
          <w:b/>
          <w:i/>
          <w:sz w:val="24"/>
          <w:szCs w:val="24"/>
        </w:rPr>
        <w:t>Сельское хозяйство</w:t>
      </w:r>
    </w:p>
    <w:p w:rsidR="00D37082" w:rsidRPr="001C36FE" w:rsidRDefault="00D37082" w:rsidP="001C36FE">
      <w:pPr>
        <w:spacing w:line="276" w:lineRule="auto"/>
        <w:ind w:firstLine="709"/>
        <w:jc w:val="both"/>
        <w:rPr>
          <w:sz w:val="24"/>
          <w:szCs w:val="24"/>
        </w:rPr>
      </w:pPr>
      <w:r w:rsidRPr="001C36FE">
        <w:rPr>
          <w:sz w:val="24"/>
          <w:szCs w:val="24"/>
        </w:rPr>
        <w:t>На сегодняшний день сельское хозяйство является одним из быстрорастущих секторов экономики Белоярского района.</w:t>
      </w:r>
    </w:p>
    <w:p w:rsidR="00D37082" w:rsidRPr="001C36FE" w:rsidRDefault="00D37082" w:rsidP="001C36FE">
      <w:pPr>
        <w:spacing w:line="276" w:lineRule="auto"/>
        <w:ind w:firstLine="709"/>
        <w:jc w:val="both"/>
        <w:rPr>
          <w:sz w:val="24"/>
          <w:szCs w:val="24"/>
        </w:rPr>
      </w:pPr>
      <w:r w:rsidRPr="001C36FE">
        <w:rPr>
          <w:sz w:val="24"/>
          <w:szCs w:val="24"/>
        </w:rPr>
        <w:t xml:space="preserve">В 2017 году на поддержку и развитие агропромышленного комплекса на территории Белоярского района было направлено за счет бюджетов всех уровней                63,8 млн. рублей, в том числе 12,2 млн. рублей на развитие северного оленеводства. </w:t>
      </w:r>
    </w:p>
    <w:p w:rsidR="00D37082" w:rsidRPr="001C36FE" w:rsidRDefault="00D37082" w:rsidP="001C36FE">
      <w:pPr>
        <w:shd w:val="clear" w:color="auto" w:fill="FFFFFF"/>
        <w:spacing w:line="276" w:lineRule="auto"/>
        <w:ind w:firstLine="709"/>
        <w:jc w:val="right"/>
        <w:rPr>
          <w:color w:val="FF0000"/>
          <w:sz w:val="24"/>
          <w:szCs w:val="24"/>
        </w:rPr>
      </w:pPr>
    </w:p>
    <w:p w:rsidR="00D37082" w:rsidRPr="001C36FE" w:rsidRDefault="00D37082" w:rsidP="001C36FE">
      <w:pPr>
        <w:shd w:val="clear" w:color="auto" w:fill="FFFFFF"/>
        <w:spacing w:line="276" w:lineRule="auto"/>
        <w:ind w:firstLine="709"/>
        <w:jc w:val="right"/>
        <w:rPr>
          <w:sz w:val="24"/>
          <w:szCs w:val="24"/>
        </w:rPr>
      </w:pPr>
      <w:r w:rsidRPr="001C36FE">
        <w:rPr>
          <w:sz w:val="24"/>
          <w:szCs w:val="24"/>
        </w:rPr>
        <w:t>Таблица 4</w:t>
      </w:r>
    </w:p>
    <w:p w:rsidR="00D37082" w:rsidRPr="001C36FE" w:rsidRDefault="00D37082" w:rsidP="001C36FE">
      <w:pPr>
        <w:shd w:val="clear" w:color="auto" w:fill="FFFFFF"/>
        <w:spacing w:line="276" w:lineRule="auto"/>
        <w:ind w:firstLine="709"/>
        <w:jc w:val="center"/>
        <w:rPr>
          <w:sz w:val="24"/>
          <w:szCs w:val="24"/>
        </w:rPr>
      </w:pPr>
      <w:r w:rsidRPr="001C36FE">
        <w:rPr>
          <w:sz w:val="24"/>
          <w:szCs w:val="24"/>
        </w:rPr>
        <w:t>Объем финансирования мероприятий по поддержке сельского хозяйства</w:t>
      </w:r>
    </w:p>
    <w:p w:rsidR="00D37082" w:rsidRPr="001C36FE" w:rsidRDefault="00D37082" w:rsidP="001C36FE">
      <w:pPr>
        <w:shd w:val="clear" w:color="auto" w:fill="FFFFFF"/>
        <w:spacing w:line="276" w:lineRule="auto"/>
        <w:ind w:firstLine="709"/>
        <w:jc w:val="center"/>
        <w:rPr>
          <w:sz w:val="24"/>
          <w:szCs w:val="24"/>
        </w:rPr>
      </w:pPr>
      <w:r w:rsidRPr="001C36FE">
        <w:rPr>
          <w:sz w:val="24"/>
          <w:szCs w:val="24"/>
        </w:rPr>
        <w:t>на территории Белоярского района, млн. руб.</w:t>
      </w:r>
    </w:p>
    <w:tbl>
      <w:tblPr>
        <w:tblW w:w="9464" w:type="dxa"/>
        <w:tblLayout w:type="fixed"/>
        <w:tblLook w:val="00A0" w:firstRow="1" w:lastRow="0" w:firstColumn="1" w:lastColumn="0" w:noHBand="0" w:noVBand="0"/>
      </w:tblPr>
      <w:tblGrid>
        <w:gridCol w:w="3402"/>
        <w:gridCol w:w="1384"/>
        <w:gridCol w:w="1134"/>
        <w:gridCol w:w="1134"/>
        <w:gridCol w:w="1134"/>
        <w:gridCol w:w="1276"/>
      </w:tblGrid>
      <w:tr w:rsidR="00D37082" w:rsidRPr="001C36FE" w:rsidTr="00965B6A">
        <w:trPr>
          <w:trHeight w:val="315"/>
        </w:trPr>
        <w:tc>
          <w:tcPr>
            <w:tcW w:w="3402" w:type="dxa"/>
            <w:tcBorders>
              <w:top w:val="single" w:sz="4" w:space="0" w:color="auto"/>
              <w:left w:val="single" w:sz="4" w:space="0" w:color="auto"/>
              <w:bottom w:val="single" w:sz="4" w:space="0" w:color="auto"/>
              <w:right w:val="single" w:sz="4" w:space="0" w:color="auto"/>
            </w:tcBorders>
            <w:noWrap/>
            <w:vAlign w:val="bottom"/>
          </w:tcPr>
          <w:p w:rsidR="00D37082" w:rsidRPr="001C36FE" w:rsidRDefault="00D37082" w:rsidP="001C36FE">
            <w:pPr>
              <w:spacing w:line="276" w:lineRule="auto"/>
              <w:jc w:val="center"/>
            </w:pPr>
            <w:r w:rsidRPr="001C36FE">
              <w:t>Наименование источника</w:t>
            </w:r>
          </w:p>
        </w:tc>
        <w:tc>
          <w:tcPr>
            <w:tcW w:w="1384" w:type="dxa"/>
            <w:tcBorders>
              <w:top w:val="single" w:sz="4" w:space="0" w:color="auto"/>
              <w:left w:val="nil"/>
              <w:bottom w:val="single" w:sz="4" w:space="0" w:color="auto"/>
              <w:right w:val="single" w:sz="4" w:space="0" w:color="auto"/>
            </w:tcBorders>
            <w:noWrap/>
            <w:vAlign w:val="bottom"/>
          </w:tcPr>
          <w:p w:rsidR="00D37082" w:rsidRPr="001C36FE" w:rsidRDefault="00D37082" w:rsidP="001C36FE">
            <w:pPr>
              <w:spacing w:line="276" w:lineRule="auto"/>
              <w:jc w:val="center"/>
            </w:pPr>
            <w:r w:rsidRPr="001C36FE">
              <w:t>2013 год</w:t>
            </w:r>
          </w:p>
        </w:tc>
        <w:tc>
          <w:tcPr>
            <w:tcW w:w="1134" w:type="dxa"/>
            <w:tcBorders>
              <w:top w:val="single" w:sz="4" w:space="0" w:color="auto"/>
              <w:left w:val="nil"/>
              <w:bottom w:val="single" w:sz="4" w:space="0" w:color="auto"/>
              <w:right w:val="single" w:sz="4" w:space="0" w:color="auto"/>
            </w:tcBorders>
            <w:noWrap/>
            <w:vAlign w:val="bottom"/>
          </w:tcPr>
          <w:p w:rsidR="00D37082" w:rsidRPr="001C36FE" w:rsidRDefault="00D37082" w:rsidP="001C36FE">
            <w:pPr>
              <w:spacing w:line="276" w:lineRule="auto"/>
              <w:jc w:val="center"/>
            </w:pPr>
            <w:r w:rsidRPr="001C36FE">
              <w:t>2014 год</w:t>
            </w:r>
          </w:p>
        </w:tc>
        <w:tc>
          <w:tcPr>
            <w:tcW w:w="1134" w:type="dxa"/>
            <w:tcBorders>
              <w:top w:val="single" w:sz="4" w:space="0" w:color="auto"/>
              <w:left w:val="nil"/>
              <w:bottom w:val="single" w:sz="4" w:space="0" w:color="auto"/>
              <w:right w:val="single" w:sz="4" w:space="0" w:color="auto"/>
            </w:tcBorders>
            <w:noWrap/>
            <w:vAlign w:val="bottom"/>
          </w:tcPr>
          <w:p w:rsidR="00D37082" w:rsidRPr="001C36FE" w:rsidRDefault="00D37082" w:rsidP="001C36FE">
            <w:pPr>
              <w:spacing w:line="276" w:lineRule="auto"/>
              <w:jc w:val="center"/>
            </w:pPr>
            <w:r w:rsidRPr="001C36FE">
              <w:t>2015 год</w:t>
            </w:r>
          </w:p>
        </w:tc>
        <w:tc>
          <w:tcPr>
            <w:tcW w:w="1134" w:type="dxa"/>
            <w:tcBorders>
              <w:top w:val="single" w:sz="4" w:space="0" w:color="auto"/>
              <w:left w:val="nil"/>
              <w:bottom w:val="single" w:sz="4" w:space="0" w:color="auto"/>
              <w:right w:val="single" w:sz="4" w:space="0" w:color="auto"/>
            </w:tcBorders>
            <w:noWrap/>
            <w:vAlign w:val="bottom"/>
          </w:tcPr>
          <w:p w:rsidR="00D37082" w:rsidRPr="001C36FE" w:rsidRDefault="00D37082" w:rsidP="001C36FE">
            <w:pPr>
              <w:spacing w:line="276" w:lineRule="auto"/>
              <w:jc w:val="center"/>
            </w:pPr>
            <w:r w:rsidRPr="001C36FE">
              <w:t>2016 год</w:t>
            </w:r>
          </w:p>
        </w:tc>
        <w:tc>
          <w:tcPr>
            <w:tcW w:w="1276" w:type="dxa"/>
            <w:tcBorders>
              <w:top w:val="single" w:sz="4" w:space="0" w:color="auto"/>
              <w:left w:val="nil"/>
              <w:bottom w:val="single" w:sz="4" w:space="0" w:color="auto"/>
              <w:right w:val="single" w:sz="4" w:space="0" w:color="auto"/>
            </w:tcBorders>
            <w:noWrap/>
            <w:vAlign w:val="bottom"/>
          </w:tcPr>
          <w:p w:rsidR="00D37082" w:rsidRPr="001C36FE" w:rsidRDefault="00D37082" w:rsidP="001C36FE">
            <w:pPr>
              <w:spacing w:line="276" w:lineRule="auto"/>
              <w:jc w:val="center"/>
            </w:pPr>
            <w:r w:rsidRPr="001C36FE">
              <w:t>2017 год</w:t>
            </w:r>
          </w:p>
        </w:tc>
      </w:tr>
      <w:tr w:rsidR="00D37082" w:rsidRPr="001C36FE" w:rsidTr="00965B6A">
        <w:trPr>
          <w:trHeight w:val="345"/>
        </w:trPr>
        <w:tc>
          <w:tcPr>
            <w:tcW w:w="3402"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pPr>
            <w:r w:rsidRPr="001C36FE">
              <w:t>Федеральный бюджет</w:t>
            </w:r>
          </w:p>
        </w:tc>
        <w:tc>
          <w:tcPr>
            <w:tcW w:w="138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2,3</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0,5</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1,5</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0,4</w:t>
            </w:r>
          </w:p>
        </w:tc>
        <w:tc>
          <w:tcPr>
            <w:tcW w:w="127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2,2</w:t>
            </w:r>
          </w:p>
        </w:tc>
      </w:tr>
      <w:tr w:rsidR="00D37082" w:rsidRPr="001C36FE" w:rsidTr="00965B6A">
        <w:trPr>
          <w:trHeight w:val="707"/>
        </w:trPr>
        <w:tc>
          <w:tcPr>
            <w:tcW w:w="3402"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pPr>
            <w:r w:rsidRPr="001C36FE">
              <w:t xml:space="preserve">Бюджет Ханты-Мансийского автономного округа – Югры </w:t>
            </w:r>
          </w:p>
        </w:tc>
        <w:tc>
          <w:tcPr>
            <w:tcW w:w="138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48,7</w:t>
            </w:r>
          </w:p>
          <w:p w:rsidR="00D37082" w:rsidRPr="001C36FE" w:rsidRDefault="00D37082" w:rsidP="001C36FE">
            <w:pPr>
              <w:spacing w:line="276" w:lineRule="auto"/>
              <w:jc w:val="center"/>
            </w:pP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34,7</w:t>
            </w:r>
          </w:p>
          <w:p w:rsidR="00D37082" w:rsidRPr="001C36FE" w:rsidRDefault="00D37082" w:rsidP="001C36FE">
            <w:pPr>
              <w:spacing w:line="276" w:lineRule="auto"/>
              <w:jc w:val="center"/>
            </w:pP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45,5</w:t>
            </w:r>
          </w:p>
          <w:p w:rsidR="00D37082" w:rsidRPr="001C36FE" w:rsidRDefault="00D37082" w:rsidP="001C36FE">
            <w:pPr>
              <w:spacing w:line="276" w:lineRule="auto"/>
              <w:jc w:val="center"/>
            </w:pP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50,5</w:t>
            </w:r>
          </w:p>
          <w:p w:rsidR="00D37082" w:rsidRPr="001C36FE" w:rsidRDefault="00D37082" w:rsidP="001C36FE">
            <w:pPr>
              <w:spacing w:line="276" w:lineRule="auto"/>
              <w:jc w:val="center"/>
            </w:pPr>
          </w:p>
        </w:tc>
        <w:tc>
          <w:tcPr>
            <w:tcW w:w="127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50,5</w:t>
            </w:r>
          </w:p>
          <w:p w:rsidR="00D37082" w:rsidRPr="001C36FE" w:rsidRDefault="00D37082" w:rsidP="001C36FE">
            <w:pPr>
              <w:spacing w:line="276" w:lineRule="auto"/>
              <w:jc w:val="center"/>
            </w:pPr>
          </w:p>
        </w:tc>
      </w:tr>
      <w:tr w:rsidR="00D37082" w:rsidRPr="001C36FE" w:rsidTr="00965B6A">
        <w:trPr>
          <w:trHeight w:val="293"/>
        </w:trPr>
        <w:tc>
          <w:tcPr>
            <w:tcW w:w="3402"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pPr>
            <w:r w:rsidRPr="001C36FE">
              <w:t>средства бюджета Тюменской области (ЦП «Сотрудничество»)</w:t>
            </w:r>
          </w:p>
        </w:tc>
        <w:tc>
          <w:tcPr>
            <w:tcW w:w="138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27,0</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х</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х</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х</w:t>
            </w:r>
          </w:p>
        </w:tc>
        <w:tc>
          <w:tcPr>
            <w:tcW w:w="127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х</w:t>
            </w:r>
          </w:p>
        </w:tc>
      </w:tr>
      <w:tr w:rsidR="00D37082" w:rsidRPr="001C36FE" w:rsidTr="00965B6A">
        <w:trPr>
          <w:trHeight w:val="420"/>
        </w:trPr>
        <w:tc>
          <w:tcPr>
            <w:tcW w:w="3402"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pPr>
            <w:r w:rsidRPr="001C36FE">
              <w:t>Бюджет Белоярского района</w:t>
            </w:r>
          </w:p>
        </w:tc>
        <w:tc>
          <w:tcPr>
            <w:tcW w:w="138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37,9</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17,6</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5,3</w:t>
            </w:r>
          </w:p>
        </w:tc>
        <w:tc>
          <w:tcPr>
            <w:tcW w:w="1134"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12,2</w:t>
            </w:r>
          </w:p>
        </w:tc>
        <w:tc>
          <w:tcPr>
            <w:tcW w:w="127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11,1</w:t>
            </w:r>
          </w:p>
        </w:tc>
      </w:tr>
      <w:tr w:rsidR="00D37082" w:rsidRPr="001C36FE" w:rsidTr="00965B6A">
        <w:trPr>
          <w:trHeight w:val="390"/>
        </w:trPr>
        <w:tc>
          <w:tcPr>
            <w:tcW w:w="3402"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b/>
              </w:rPr>
            </w:pPr>
            <w:r w:rsidRPr="001C36FE">
              <w:rPr>
                <w:b/>
              </w:rPr>
              <w:t xml:space="preserve">Итого общий объем финансирования </w:t>
            </w:r>
          </w:p>
        </w:tc>
        <w:tc>
          <w:tcPr>
            <w:tcW w:w="1384" w:type="dxa"/>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115,9</w:t>
            </w:r>
          </w:p>
        </w:tc>
        <w:tc>
          <w:tcPr>
            <w:tcW w:w="1134" w:type="dxa"/>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52,8</w:t>
            </w:r>
          </w:p>
        </w:tc>
        <w:tc>
          <w:tcPr>
            <w:tcW w:w="1134" w:type="dxa"/>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52,3</w:t>
            </w:r>
          </w:p>
        </w:tc>
        <w:tc>
          <w:tcPr>
            <w:tcW w:w="1134" w:type="dxa"/>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63,1</w:t>
            </w:r>
          </w:p>
        </w:tc>
        <w:tc>
          <w:tcPr>
            <w:tcW w:w="1276" w:type="dxa"/>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b/>
              </w:rPr>
            </w:pPr>
            <w:r w:rsidRPr="001C36FE">
              <w:rPr>
                <w:b/>
              </w:rPr>
              <w:t>63,8</w:t>
            </w:r>
          </w:p>
        </w:tc>
      </w:tr>
    </w:tbl>
    <w:p w:rsidR="00D37082" w:rsidRPr="001C36FE" w:rsidRDefault="00D37082" w:rsidP="001C36FE">
      <w:pPr>
        <w:spacing w:line="276" w:lineRule="auto"/>
        <w:ind w:firstLine="709"/>
        <w:jc w:val="both"/>
        <w:rPr>
          <w:color w:val="FF0000"/>
          <w:sz w:val="24"/>
          <w:szCs w:val="24"/>
        </w:rPr>
      </w:pPr>
    </w:p>
    <w:p w:rsidR="00D37082" w:rsidRPr="001C36FE" w:rsidRDefault="00D37082" w:rsidP="001C36FE">
      <w:pPr>
        <w:spacing w:line="276" w:lineRule="auto"/>
        <w:ind w:firstLine="709"/>
        <w:jc w:val="both"/>
        <w:rPr>
          <w:color w:val="FF0000"/>
          <w:sz w:val="24"/>
          <w:szCs w:val="24"/>
        </w:rPr>
      </w:pPr>
      <w:r w:rsidRPr="001C36FE">
        <w:rPr>
          <w:sz w:val="24"/>
          <w:szCs w:val="24"/>
        </w:rPr>
        <w:t>В рамках муниципальной программы Белоярского района «Развитие агропромышленного комплекса на 2014 – 2020 годы» в 2017 году за счет средств бюджета Белоярского района предоставлены субсидии: ООО СП «Белоярское» на возмещение затрат в связи с приобретением кормов для сельскохозяйственных животных (10,1 млн. руб.),</w:t>
      </w:r>
      <w:r w:rsidRPr="001C36FE">
        <w:rPr>
          <w:color w:val="FF0000"/>
          <w:sz w:val="24"/>
          <w:szCs w:val="24"/>
        </w:rPr>
        <w:t xml:space="preserve"> </w:t>
      </w:r>
      <w:r w:rsidRPr="001C36FE">
        <w:rPr>
          <w:sz w:val="24"/>
          <w:szCs w:val="24"/>
        </w:rPr>
        <w:t>на возмещение затрат в связи с производством морсов из дикорастущих ягод</w:t>
      </w:r>
      <w:r w:rsidRPr="001C36FE">
        <w:rPr>
          <w:color w:val="FF0000"/>
          <w:sz w:val="24"/>
          <w:szCs w:val="24"/>
        </w:rPr>
        <w:t xml:space="preserve"> </w:t>
      </w:r>
      <w:r w:rsidRPr="001C36FE">
        <w:rPr>
          <w:sz w:val="24"/>
          <w:szCs w:val="24"/>
        </w:rPr>
        <w:t>(69,9 тыс. руб.),</w:t>
      </w:r>
      <w:r w:rsidRPr="001C36FE">
        <w:rPr>
          <w:color w:val="FF0000"/>
          <w:sz w:val="24"/>
          <w:szCs w:val="24"/>
        </w:rPr>
        <w:t xml:space="preserve"> </w:t>
      </w:r>
      <w:r w:rsidRPr="001C36FE">
        <w:rPr>
          <w:sz w:val="24"/>
          <w:szCs w:val="24"/>
        </w:rPr>
        <w:t>на возмещение затрат в связи с участием в конкурсах профессионального мастерства (47,6 тыс. руб.);</w:t>
      </w:r>
      <w:r w:rsidRPr="001C36FE">
        <w:rPr>
          <w:color w:val="FF0000"/>
          <w:sz w:val="24"/>
          <w:szCs w:val="24"/>
        </w:rPr>
        <w:t xml:space="preserve"> </w:t>
      </w:r>
      <w:r w:rsidRPr="001C36FE">
        <w:rPr>
          <w:sz w:val="24"/>
          <w:szCs w:val="24"/>
        </w:rPr>
        <w:t>АО «Казымская оленеводческая компания» в целях возмещения затрат, связанных с производством и переработкой мяса оленей (500 тыс. руб.)</w:t>
      </w:r>
      <w:r w:rsidRPr="001C36FE">
        <w:rPr>
          <w:color w:val="FF0000"/>
          <w:sz w:val="24"/>
          <w:szCs w:val="24"/>
        </w:rPr>
        <w:t xml:space="preserve"> </w:t>
      </w:r>
      <w:r w:rsidRPr="001C36FE">
        <w:rPr>
          <w:sz w:val="24"/>
          <w:szCs w:val="24"/>
        </w:rPr>
        <w:t>и на возмещение затрат в связи с участием в конкурсах профессионального мастерства (23,4 тыс. руб.);</w:t>
      </w:r>
      <w:r w:rsidRPr="001C36FE">
        <w:rPr>
          <w:color w:val="FF0000"/>
          <w:sz w:val="24"/>
          <w:szCs w:val="24"/>
        </w:rPr>
        <w:t xml:space="preserve"> </w:t>
      </w:r>
      <w:r w:rsidRPr="001C36FE">
        <w:rPr>
          <w:sz w:val="24"/>
          <w:szCs w:val="24"/>
        </w:rPr>
        <w:t>а также ООО «Полноват и Ко» в целях возмещения убытков в связи с использованием плашкоутного флота для добычи (вылова) рыбы-сырца (400 тыс. руб.).</w:t>
      </w:r>
    </w:p>
    <w:p w:rsidR="00D37082" w:rsidRPr="001C36FE" w:rsidRDefault="00D37082" w:rsidP="001C36FE">
      <w:pPr>
        <w:spacing w:line="276" w:lineRule="auto"/>
        <w:ind w:firstLine="709"/>
        <w:jc w:val="both"/>
        <w:rPr>
          <w:color w:val="FF0000"/>
          <w:sz w:val="24"/>
          <w:szCs w:val="24"/>
        </w:rPr>
      </w:pPr>
      <w:r w:rsidRPr="001C36FE">
        <w:rPr>
          <w:sz w:val="24"/>
          <w:szCs w:val="24"/>
        </w:rPr>
        <w:t xml:space="preserve">За счет средств бюджета </w:t>
      </w:r>
      <w:r>
        <w:rPr>
          <w:sz w:val="24"/>
          <w:szCs w:val="24"/>
        </w:rPr>
        <w:t xml:space="preserve">Ханты-Мансийского </w:t>
      </w:r>
      <w:r w:rsidRPr="001C36FE">
        <w:rPr>
          <w:sz w:val="24"/>
          <w:szCs w:val="24"/>
        </w:rPr>
        <w:t>автономного округа</w:t>
      </w:r>
      <w:r>
        <w:rPr>
          <w:sz w:val="24"/>
          <w:szCs w:val="24"/>
        </w:rPr>
        <w:t xml:space="preserve"> - Югры</w:t>
      </w:r>
      <w:r w:rsidRPr="001C36FE">
        <w:rPr>
          <w:sz w:val="24"/>
          <w:szCs w:val="24"/>
        </w:rPr>
        <w:t xml:space="preserve"> в рамках реализации отдельного государственного полномочия за 2017 год выплачены субсидии:</w:t>
      </w:r>
      <w:r w:rsidRPr="001C36FE">
        <w:rPr>
          <w:color w:val="FF0000"/>
          <w:sz w:val="24"/>
          <w:szCs w:val="24"/>
        </w:rPr>
        <w:t xml:space="preserve"> </w:t>
      </w:r>
      <w:r w:rsidRPr="001C36FE">
        <w:rPr>
          <w:sz w:val="24"/>
          <w:szCs w:val="24"/>
        </w:rPr>
        <w:t>на производство животноводческой продукции (33,72 млн. руб.); на производство растениеводческой продукции (0,51 млн. руб.); на производство и реализацию рыбы и рыбной продукции  (5,91 млн. руб.); на заготовку и переработку дикоросов (0,05 млн. руб.).</w:t>
      </w:r>
    </w:p>
    <w:p w:rsidR="00D37082" w:rsidRPr="001C36FE" w:rsidRDefault="00D37082" w:rsidP="001C36FE">
      <w:pPr>
        <w:spacing w:line="276" w:lineRule="auto"/>
        <w:ind w:firstLine="709"/>
        <w:jc w:val="both"/>
        <w:rPr>
          <w:sz w:val="24"/>
          <w:szCs w:val="24"/>
        </w:rPr>
      </w:pPr>
      <w:r w:rsidRPr="009A5801">
        <w:rPr>
          <w:sz w:val="24"/>
          <w:szCs w:val="24"/>
          <w:shd w:val="clear" w:color="auto" w:fill="FFFFFF"/>
        </w:rPr>
        <w:t>В результате проводимой политики органов местного самоуправления Белоярского района и Правительства Ханты-Мансийского автономного округа – Югры по оказанию финансовой поддержки сельскохозяйственны</w:t>
      </w:r>
      <w:r>
        <w:rPr>
          <w:sz w:val="24"/>
          <w:szCs w:val="24"/>
          <w:shd w:val="clear" w:color="auto" w:fill="FFFFFF"/>
        </w:rPr>
        <w:t>м</w:t>
      </w:r>
      <w:r w:rsidRPr="009A5801">
        <w:rPr>
          <w:sz w:val="24"/>
          <w:szCs w:val="24"/>
          <w:shd w:val="clear" w:color="auto" w:fill="FFFFFF"/>
        </w:rPr>
        <w:t xml:space="preserve"> товаропроизводител</w:t>
      </w:r>
      <w:r>
        <w:rPr>
          <w:sz w:val="24"/>
          <w:szCs w:val="24"/>
          <w:shd w:val="clear" w:color="auto" w:fill="FFFFFF"/>
        </w:rPr>
        <w:t>ям</w:t>
      </w:r>
      <w:r w:rsidRPr="009A5801">
        <w:rPr>
          <w:sz w:val="24"/>
          <w:szCs w:val="24"/>
          <w:shd w:val="clear" w:color="auto" w:fill="FFFFFF"/>
        </w:rPr>
        <w:t xml:space="preserve"> показатели агропромышленного комплекса на территории Белоярского района демонстрируют благоприятный прирост: за 2017 год по сравнению с прошлым годом на 2,8% выросло производство кисломолочной продукции (587,1 тонн в 2017 году); в 2,2 раза увеличилось </w:t>
      </w:r>
      <w:r w:rsidRPr="009A5801">
        <w:rPr>
          <w:sz w:val="24"/>
          <w:szCs w:val="24"/>
          <w:shd w:val="clear" w:color="auto" w:fill="FFFFFF"/>
        </w:rPr>
        <w:lastRenderedPageBreak/>
        <w:t>производство шкурок серебристо-чёрных лисиц (2200 штук в 2017 году); в 1,6 раз вырос вылов рыбы (765,8 тонн за 2017 год); увеличение объемов производства овощей</w:t>
      </w:r>
      <w:r>
        <w:rPr>
          <w:sz w:val="24"/>
          <w:szCs w:val="24"/>
          <w:shd w:val="clear" w:color="auto" w:fill="FFFFFF"/>
        </w:rPr>
        <w:t xml:space="preserve">                          </w:t>
      </w:r>
      <w:r w:rsidRPr="001C36FE">
        <w:rPr>
          <w:sz w:val="24"/>
          <w:szCs w:val="24"/>
        </w:rPr>
        <w:t xml:space="preserve"> в закрытом грунте составило 20% (31,2 тонны в 2017 году).</w:t>
      </w:r>
    </w:p>
    <w:p w:rsidR="00D37082" w:rsidRPr="001C36FE" w:rsidRDefault="00D37082" w:rsidP="001C36FE">
      <w:pPr>
        <w:spacing w:line="276" w:lineRule="auto"/>
        <w:ind w:firstLine="720"/>
        <w:jc w:val="right"/>
        <w:rPr>
          <w:color w:val="FF0000"/>
          <w:sz w:val="24"/>
          <w:szCs w:val="24"/>
        </w:rPr>
      </w:pPr>
    </w:p>
    <w:p w:rsidR="00D37082" w:rsidRPr="001C36FE" w:rsidRDefault="00D37082" w:rsidP="001C36FE">
      <w:pPr>
        <w:spacing w:line="276" w:lineRule="auto"/>
        <w:ind w:firstLine="720"/>
        <w:jc w:val="right"/>
        <w:rPr>
          <w:sz w:val="24"/>
          <w:szCs w:val="24"/>
        </w:rPr>
      </w:pPr>
      <w:r w:rsidRPr="001C36FE">
        <w:rPr>
          <w:sz w:val="24"/>
          <w:szCs w:val="24"/>
        </w:rPr>
        <w:t>Таблица 5</w:t>
      </w:r>
    </w:p>
    <w:p w:rsidR="00D37082" w:rsidRPr="001C36FE" w:rsidRDefault="00D37082" w:rsidP="001C36FE">
      <w:pPr>
        <w:spacing w:line="276" w:lineRule="auto"/>
        <w:ind w:firstLine="720"/>
        <w:jc w:val="center"/>
        <w:rPr>
          <w:sz w:val="24"/>
          <w:szCs w:val="24"/>
        </w:rPr>
      </w:pPr>
      <w:r w:rsidRPr="001C36FE">
        <w:rPr>
          <w:sz w:val="24"/>
          <w:szCs w:val="24"/>
        </w:rPr>
        <w:t>Динамика показателей развития агропромышленного комплекса</w:t>
      </w:r>
    </w:p>
    <w:tbl>
      <w:tblPr>
        <w:tblW w:w="5000" w:type="pct"/>
        <w:tblLook w:val="00A0" w:firstRow="1" w:lastRow="0" w:firstColumn="1" w:lastColumn="0" w:noHBand="0" w:noVBand="0"/>
      </w:tblPr>
      <w:tblGrid>
        <w:gridCol w:w="3149"/>
        <w:gridCol w:w="2186"/>
        <w:gridCol w:w="838"/>
        <w:gridCol w:w="838"/>
        <w:gridCol w:w="838"/>
        <w:gridCol w:w="865"/>
        <w:gridCol w:w="856"/>
      </w:tblGrid>
      <w:tr w:rsidR="00D37082" w:rsidRPr="001C36FE" w:rsidTr="00E84C47">
        <w:trPr>
          <w:trHeight w:val="510"/>
        </w:trPr>
        <w:tc>
          <w:tcPr>
            <w:tcW w:w="164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Показатели</w:t>
            </w:r>
          </w:p>
        </w:tc>
        <w:tc>
          <w:tcPr>
            <w:tcW w:w="1142"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единицы измерения</w:t>
            </w:r>
          </w:p>
        </w:tc>
        <w:tc>
          <w:tcPr>
            <w:tcW w:w="438"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2013 год</w:t>
            </w:r>
          </w:p>
        </w:tc>
        <w:tc>
          <w:tcPr>
            <w:tcW w:w="438"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2014 год</w:t>
            </w:r>
          </w:p>
        </w:tc>
        <w:tc>
          <w:tcPr>
            <w:tcW w:w="438"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2015 год</w:t>
            </w:r>
          </w:p>
        </w:tc>
        <w:tc>
          <w:tcPr>
            <w:tcW w:w="452"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2016 год</w:t>
            </w:r>
          </w:p>
        </w:tc>
        <w:tc>
          <w:tcPr>
            <w:tcW w:w="447"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2017 год</w:t>
            </w:r>
          </w:p>
        </w:tc>
      </w:tr>
      <w:tr w:rsidR="00D37082" w:rsidRPr="001C36FE" w:rsidTr="00965B6A">
        <w:trPr>
          <w:trHeight w:val="345"/>
        </w:trPr>
        <w:tc>
          <w:tcPr>
            <w:tcW w:w="5000" w:type="pct"/>
            <w:gridSpan w:val="7"/>
            <w:tcBorders>
              <w:top w:val="single" w:sz="4" w:space="0" w:color="auto"/>
              <w:left w:val="single" w:sz="4" w:space="0" w:color="auto"/>
              <w:bottom w:val="single" w:sz="4" w:space="0" w:color="auto"/>
              <w:right w:val="single" w:sz="4" w:space="0" w:color="auto"/>
            </w:tcBorders>
          </w:tcPr>
          <w:p w:rsidR="00D37082" w:rsidRPr="001C36FE" w:rsidRDefault="00D37082" w:rsidP="001C36FE">
            <w:pPr>
              <w:spacing w:line="276" w:lineRule="auto"/>
              <w:rPr>
                <w:rFonts w:ascii="Times New Roman CYR" w:hAnsi="Times New Roman CYR" w:cs="Times New Roman CYR"/>
                <w:bCs/>
              </w:rPr>
            </w:pPr>
            <w:r w:rsidRPr="001C36FE">
              <w:rPr>
                <w:rFonts w:ascii="Times New Roman CYR" w:hAnsi="Times New Roman CYR" w:cs="Times New Roman CYR"/>
                <w:bCs/>
              </w:rPr>
              <w:t>Производство животноводческой продукции (без учета населения):</w:t>
            </w:r>
          </w:p>
        </w:tc>
      </w:tr>
      <w:tr w:rsidR="00D37082" w:rsidRPr="001C36FE" w:rsidTr="00965B6A">
        <w:trPr>
          <w:trHeight w:val="344"/>
        </w:trPr>
        <w:tc>
          <w:tcPr>
            <w:tcW w:w="1645"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rPr>
            </w:pPr>
            <w:r w:rsidRPr="001C36FE">
              <w:rPr>
                <w:rFonts w:ascii="Times New Roman CYR" w:hAnsi="Times New Roman CYR" w:cs="Times New Roman CYR"/>
              </w:rPr>
              <w:t>скот и птица (на убой в живом весе)</w:t>
            </w:r>
          </w:p>
        </w:tc>
        <w:tc>
          <w:tcPr>
            <w:tcW w:w="1142"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тыс. тонн</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0,287</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0,266</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0,274</w:t>
            </w:r>
          </w:p>
        </w:tc>
        <w:tc>
          <w:tcPr>
            <w:tcW w:w="452" w:type="pct"/>
            <w:tcBorders>
              <w:top w:val="nil"/>
              <w:left w:val="nil"/>
              <w:bottom w:val="single" w:sz="4" w:space="0" w:color="auto"/>
              <w:right w:val="single" w:sz="4" w:space="0" w:color="auto"/>
            </w:tcBorders>
            <w:vAlign w:val="center"/>
          </w:tcPr>
          <w:p w:rsidR="00D37082" w:rsidRPr="001C36FE" w:rsidRDefault="00D37082" w:rsidP="001C36FE">
            <w:pPr>
              <w:jc w:val="center"/>
            </w:pPr>
            <w:r w:rsidRPr="001C36FE">
              <w:t>0,281</w:t>
            </w:r>
          </w:p>
        </w:tc>
        <w:tc>
          <w:tcPr>
            <w:tcW w:w="44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0,211</w:t>
            </w:r>
          </w:p>
        </w:tc>
      </w:tr>
      <w:tr w:rsidR="00D37082" w:rsidRPr="001C36FE" w:rsidTr="00965B6A">
        <w:trPr>
          <w:trHeight w:val="196"/>
        </w:trPr>
        <w:tc>
          <w:tcPr>
            <w:tcW w:w="1645"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rPr>
            </w:pPr>
            <w:r w:rsidRPr="001C36FE">
              <w:rPr>
                <w:rFonts w:ascii="Times New Roman CYR" w:hAnsi="Times New Roman CYR" w:cs="Times New Roman CYR"/>
              </w:rPr>
              <w:t>молоко</w:t>
            </w:r>
          </w:p>
        </w:tc>
        <w:tc>
          <w:tcPr>
            <w:tcW w:w="1142"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тыс. тонн</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0,742</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0,761</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0,858</w:t>
            </w:r>
          </w:p>
        </w:tc>
        <w:tc>
          <w:tcPr>
            <w:tcW w:w="452" w:type="pct"/>
            <w:tcBorders>
              <w:top w:val="nil"/>
              <w:left w:val="nil"/>
              <w:bottom w:val="single" w:sz="4" w:space="0" w:color="auto"/>
              <w:right w:val="single" w:sz="4" w:space="0" w:color="auto"/>
            </w:tcBorders>
            <w:vAlign w:val="center"/>
          </w:tcPr>
          <w:p w:rsidR="00D37082" w:rsidRPr="001C36FE" w:rsidRDefault="00D37082" w:rsidP="001C36FE">
            <w:pPr>
              <w:jc w:val="center"/>
            </w:pPr>
            <w:r w:rsidRPr="001C36FE">
              <w:t>0,923</w:t>
            </w:r>
          </w:p>
        </w:tc>
        <w:tc>
          <w:tcPr>
            <w:tcW w:w="44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0,927</w:t>
            </w:r>
          </w:p>
        </w:tc>
      </w:tr>
      <w:tr w:rsidR="00D37082" w:rsidRPr="001C36FE" w:rsidTr="00965B6A">
        <w:trPr>
          <w:trHeight w:val="300"/>
        </w:trPr>
        <w:tc>
          <w:tcPr>
            <w:tcW w:w="1645"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rPr>
            </w:pPr>
            <w:r w:rsidRPr="001C36FE">
              <w:rPr>
                <w:rFonts w:ascii="Times New Roman CYR" w:hAnsi="Times New Roman CYR" w:cs="Times New Roman CYR"/>
              </w:rPr>
              <w:t>яйцо</w:t>
            </w:r>
          </w:p>
        </w:tc>
        <w:tc>
          <w:tcPr>
            <w:tcW w:w="1142"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млн. штук</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2,597</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1,533</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1,551</w:t>
            </w:r>
          </w:p>
        </w:tc>
        <w:tc>
          <w:tcPr>
            <w:tcW w:w="452" w:type="pct"/>
            <w:tcBorders>
              <w:top w:val="nil"/>
              <w:left w:val="nil"/>
              <w:bottom w:val="single" w:sz="4" w:space="0" w:color="auto"/>
              <w:right w:val="single" w:sz="4" w:space="0" w:color="auto"/>
            </w:tcBorders>
            <w:vAlign w:val="center"/>
          </w:tcPr>
          <w:p w:rsidR="00D37082" w:rsidRPr="001C36FE" w:rsidRDefault="00D37082" w:rsidP="001C36FE">
            <w:pPr>
              <w:jc w:val="center"/>
            </w:pPr>
            <w:r w:rsidRPr="001C36FE">
              <w:t>2,582</w:t>
            </w:r>
          </w:p>
        </w:tc>
        <w:tc>
          <w:tcPr>
            <w:tcW w:w="44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1,387</w:t>
            </w:r>
          </w:p>
        </w:tc>
      </w:tr>
      <w:tr w:rsidR="00D37082" w:rsidRPr="001C36FE" w:rsidTr="00965B6A">
        <w:trPr>
          <w:trHeight w:val="357"/>
        </w:trPr>
        <w:tc>
          <w:tcPr>
            <w:tcW w:w="1645" w:type="pct"/>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rPr>
            </w:pPr>
            <w:r w:rsidRPr="001C36FE">
              <w:rPr>
                <w:rFonts w:ascii="Times New Roman CYR" w:hAnsi="Times New Roman CYR" w:cs="Times New Roman CYR"/>
              </w:rPr>
              <w:t>Поголовье крупного рогатого скота</w:t>
            </w:r>
          </w:p>
        </w:tc>
        <w:tc>
          <w:tcPr>
            <w:tcW w:w="1142"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тыс. голов</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0,409</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0,419</w:t>
            </w:r>
          </w:p>
        </w:tc>
        <w:tc>
          <w:tcPr>
            <w:tcW w:w="438" w:type="pct"/>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0,468</w:t>
            </w:r>
          </w:p>
        </w:tc>
        <w:tc>
          <w:tcPr>
            <w:tcW w:w="452" w:type="pct"/>
            <w:tcBorders>
              <w:top w:val="nil"/>
              <w:left w:val="nil"/>
              <w:bottom w:val="single" w:sz="4" w:space="0" w:color="auto"/>
              <w:right w:val="single" w:sz="4" w:space="0" w:color="auto"/>
            </w:tcBorders>
            <w:vAlign w:val="center"/>
          </w:tcPr>
          <w:p w:rsidR="00D37082" w:rsidRPr="001C36FE" w:rsidRDefault="00D37082" w:rsidP="001C36FE">
            <w:pPr>
              <w:jc w:val="center"/>
            </w:pPr>
            <w:r w:rsidRPr="001C36FE">
              <w:t>0,455</w:t>
            </w:r>
          </w:p>
        </w:tc>
        <w:tc>
          <w:tcPr>
            <w:tcW w:w="447" w:type="pct"/>
            <w:tcBorders>
              <w:top w:val="nil"/>
              <w:left w:val="nil"/>
              <w:bottom w:val="single" w:sz="4" w:space="0" w:color="auto"/>
              <w:right w:val="single" w:sz="4" w:space="0" w:color="auto"/>
            </w:tcBorders>
            <w:noWrap/>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0,473</w:t>
            </w:r>
          </w:p>
        </w:tc>
      </w:tr>
      <w:tr w:rsidR="00D37082" w:rsidRPr="001C36FE" w:rsidTr="00965B6A">
        <w:trPr>
          <w:trHeight w:val="300"/>
        </w:trPr>
        <w:tc>
          <w:tcPr>
            <w:tcW w:w="1645" w:type="pc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rPr>
                <w:rFonts w:ascii="Times New Roman CYR" w:hAnsi="Times New Roman CYR" w:cs="Times New Roman CYR"/>
              </w:rPr>
            </w:pPr>
            <w:r w:rsidRPr="001C36FE">
              <w:rPr>
                <w:rFonts w:ascii="Times New Roman CYR" w:hAnsi="Times New Roman CYR" w:cs="Times New Roman CYR"/>
              </w:rPr>
              <w:t>Поголовье оленей (в том числе хозяйства населения)</w:t>
            </w:r>
          </w:p>
        </w:tc>
        <w:tc>
          <w:tcPr>
            <w:tcW w:w="1142"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тыс. голов</w:t>
            </w:r>
          </w:p>
        </w:tc>
        <w:tc>
          <w:tcPr>
            <w:tcW w:w="438"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14,996</w:t>
            </w:r>
          </w:p>
        </w:tc>
        <w:tc>
          <w:tcPr>
            <w:tcW w:w="438"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15,221</w:t>
            </w:r>
          </w:p>
        </w:tc>
        <w:tc>
          <w:tcPr>
            <w:tcW w:w="438" w:type="pct"/>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rFonts w:ascii="Times New Roman CYR" w:hAnsi="Times New Roman CYR" w:cs="Times New Roman CYR"/>
              </w:rPr>
            </w:pPr>
            <w:r w:rsidRPr="001C36FE">
              <w:rPr>
                <w:rFonts w:ascii="Times New Roman CYR" w:hAnsi="Times New Roman CYR" w:cs="Times New Roman CYR"/>
              </w:rPr>
              <w:t>15,508</w:t>
            </w:r>
          </w:p>
        </w:tc>
        <w:tc>
          <w:tcPr>
            <w:tcW w:w="452" w:type="pct"/>
            <w:tcBorders>
              <w:top w:val="single" w:sz="4" w:space="0" w:color="auto"/>
              <w:left w:val="nil"/>
              <w:bottom w:val="single" w:sz="4" w:space="0" w:color="auto"/>
              <w:right w:val="single" w:sz="4" w:space="0" w:color="auto"/>
            </w:tcBorders>
            <w:vAlign w:val="center"/>
          </w:tcPr>
          <w:p w:rsidR="00D37082" w:rsidRPr="001C36FE" w:rsidRDefault="00D37082" w:rsidP="001C36FE">
            <w:pPr>
              <w:jc w:val="center"/>
            </w:pPr>
            <w:r w:rsidRPr="001C36FE">
              <w:t>15,604</w:t>
            </w:r>
          </w:p>
        </w:tc>
        <w:tc>
          <w:tcPr>
            <w:tcW w:w="447" w:type="pct"/>
            <w:tcBorders>
              <w:top w:val="single" w:sz="4" w:space="0" w:color="auto"/>
              <w:left w:val="nil"/>
              <w:bottom w:val="single" w:sz="4" w:space="0" w:color="auto"/>
              <w:right w:val="single" w:sz="4" w:space="0" w:color="auto"/>
            </w:tcBorders>
            <w:noWrap/>
            <w:vAlign w:val="center"/>
          </w:tcPr>
          <w:p w:rsidR="00D37082" w:rsidRPr="001C36FE" w:rsidRDefault="00D37082" w:rsidP="001C36FE">
            <w:pPr>
              <w:spacing w:line="276" w:lineRule="auto"/>
              <w:jc w:val="center"/>
              <w:rPr>
                <w:rFonts w:ascii="Times New Roman CYR" w:hAnsi="Times New Roman CYR" w:cs="Times New Roman CYR"/>
              </w:rPr>
            </w:pPr>
            <w:r>
              <w:rPr>
                <w:rFonts w:ascii="Times New Roman CYR" w:hAnsi="Times New Roman CYR" w:cs="Times New Roman CYR"/>
              </w:rPr>
              <w:t>16,073</w:t>
            </w:r>
          </w:p>
        </w:tc>
      </w:tr>
    </w:tbl>
    <w:p w:rsidR="00D37082" w:rsidRPr="001C36FE" w:rsidRDefault="00D37082" w:rsidP="001C36FE">
      <w:pPr>
        <w:autoSpaceDE w:val="0"/>
        <w:autoSpaceDN w:val="0"/>
        <w:adjustRightInd w:val="0"/>
        <w:spacing w:line="276" w:lineRule="auto"/>
        <w:ind w:firstLine="709"/>
        <w:jc w:val="both"/>
        <w:rPr>
          <w:color w:val="FF0000"/>
          <w:sz w:val="24"/>
          <w:szCs w:val="24"/>
        </w:rPr>
      </w:pPr>
    </w:p>
    <w:p w:rsidR="00D37082" w:rsidRPr="001C36FE" w:rsidRDefault="00D37082" w:rsidP="001C36FE">
      <w:pPr>
        <w:autoSpaceDE w:val="0"/>
        <w:autoSpaceDN w:val="0"/>
        <w:adjustRightInd w:val="0"/>
        <w:spacing w:line="276" w:lineRule="auto"/>
        <w:ind w:firstLine="709"/>
        <w:jc w:val="both"/>
        <w:rPr>
          <w:color w:val="0070C0"/>
          <w:sz w:val="24"/>
          <w:szCs w:val="24"/>
        </w:rPr>
      </w:pPr>
      <w:r w:rsidRPr="001C36FE">
        <w:rPr>
          <w:sz w:val="24"/>
          <w:szCs w:val="24"/>
        </w:rPr>
        <w:t xml:space="preserve">Поголовье северных оленей на </w:t>
      </w:r>
      <w:r>
        <w:rPr>
          <w:sz w:val="24"/>
          <w:szCs w:val="24"/>
        </w:rPr>
        <w:t>конец 2017 года составило 16 073 головы, что на 469</w:t>
      </w:r>
      <w:r w:rsidRPr="001C36FE">
        <w:rPr>
          <w:sz w:val="24"/>
          <w:szCs w:val="24"/>
        </w:rPr>
        <w:t xml:space="preserve"> голов больше, чем на конец 2016 года.</w:t>
      </w:r>
      <w:r w:rsidRPr="001C36FE">
        <w:rPr>
          <w:color w:val="FF0000"/>
          <w:sz w:val="24"/>
          <w:szCs w:val="24"/>
        </w:rPr>
        <w:t xml:space="preserve"> </w:t>
      </w:r>
      <w:r w:rsidRPr="001C36FE">
        <w:rPr>
          <w:sz w:val="24"/>
          <w:szCs w:val="24"/>
        </w:rPr>
        <w:t xml:space="preserve">На территории Белоярского района зарегистрированы 23 крестьянских (фермерских) хозяйства в северном оленеводстве, это один из самых высоких показателей по численности субъектов малого предпринимательства в традиционной отрасли среди всех муниципальных образований Российской Федерации. За последние 5 лет поголовье </w:t>
      </w:r>
      <w:r>
        <w:rPr>
          <w:sz w:val="24"/>
          <w:szCs w:val="24"/>
        </w:rPr>
        <w:t>северных оленей увеличилось на 7,2</w:t>
      </w:r>
      <w:r w:rsidRPr="001C36FE">
        <w:rPr>
          <w:sz w:val="24"/>
          <w:szCs w:val="24"/>
        </w:rPr>
        <w:t>%.</w:t>
      </w:r>
      <w:r w:rsidRPr="001C36FE">
        <w:rPr>
          <w:rFonts w:ascii="Arial" w:hAnsi="Arial" w:cs="Arial"/>
          <w:color w:val="0070C0"/>
          <w:sz w:val="24"/>
          <w:szCs w:val="24"/>
        </w:rPr>
        <w:t xml:space="preserve"> </w:t>
      </w:r>
    </w:p>
    <w:p w:rsidR="00D37082" w:rsidRPr="001C36FE" w:rsidRDefault="00D37082" w:rsidP="001C36FE">
      <w:pPr>
        <w:autoSpaceDE w:val="0"/>
        <w:autoSpaceDN w:val="0"/>
        <w:adjustRightInd w:val="0"/>
        <w:spacing w:line="276" w:lineRule="auto"/>
        <w:ind w:firstLine="709"/>
        <w:jc w:val="both"/>
        <w:rPr>
          <w:color w:val="FF0000"/>
          <w:sz w:val="24"/>
          <w:szCs w:val="24"/>
        </w:rPr>
      </w:pPr>
      <w:r w:rsidRPr="001C36FE">
        <w:rPr>
          <w:sz w:val="24"/>
          <w:szCs w:val="24"/>
        </w:rPr>
        <w:t>В сфере агропромышленного комплекса на территории Белоярского района успешно работает 48 предприятий различных форм собственности. Сельскохозяйственным производством и рыбным промыслом на постоянной основе занято более 200 человек. В течение года предприятиями агропромышленного комплекса в сельских поселениях Полноват и Казым были привлечены на временные и сезонные работы 166 человек.</w:t>
      </w:r>
      <w:r w:rsidRPr="001C36FE">
        <w:rPr>
          <w:color w:val="FF0000"/>
          <w:sz w:val="24"/>
          <w:szCs w:val="24"/>
        </w:rPr>
        <w:t xml:space="preserve"> </w:t>
      </w:r>
    </w:p>
    <w:p w:rsidR="00D37082" w:rsidRPr="001C36FE" w:rsidRDefault="00D37082" w:rsidP="001C36FE">
      <w:pPr>
        <w:spacing w:line="276" w:lineRule="auto"/>
        <w:ind w:firstLine="709"/>
        <w:jc w:val="both"/>
        <w:outlineLvl w:val="0"/>
        <w:rPr>
          <w:sz w:val="24"/>
          <w:szCs w:val="24"/>
        </w:rPr>
      </w:pPr>
      <w:r w:rsidRPr="001C36FE">
        <w:rPr>
          <w:sz w:val="24"/>
          <w:szCs w:val="24"/>
        </w:rPr>
        <w:t xml:space="preserve">В 2017 году предприятия агропромышленного комплекса продолжали инвестировать средства на развитие производства. Сельскохозяйственным предприятием «Белоярское» построен летний лагерь для содержания коров, приобретено современное доильное оборудование, порядка 1,7 млн. рублей инвестировано в приобретение племенного молодняка кур несушек. Предприятия ООО «Газпром трансгаз Югорск» оказали помощь по строительству дороги на полях сельхозпредприятия. </w:t>
      </w:r>
    </w:p>
    <w:p w:rsidR="00D37082" w:rsidRPr="001C36FE" w:rsidRDefault="00D37082" w:rsidP="001C36FE">
      <w:pPr>
        <w:spacing w:line="276" w:lineRule="auto"/>
        <w:ind w:firstLine="709"/>
        <w:jc w:val="both"/>
        <w:outlineLvl w:val="0"/>
        <w:rPr>
          <w:color w:val="FF0000"/>
          <w:sz w:val="24"/>
          <w:szCs w:val="24"/>
        </w:rPr>
      </w:pPr>
      <w:r w:rsidRPr="001C36FE">
        <w:rPr>
          <w:sz w:val="24"/>
          <w:szCs w:val="24"/>
        </w:rPr>
        <w:t>В 2017 году завершились работы по первому этапу реконструкции фермы по производству клеточной пушнины в селе Казым. На звероферме смонтирована и запущена в эксплуатацию блочная котельная, приобретено и установлено новое кормоприготовительное оборудование, построены шеды для содержания более трёх тысяч голов серебристо-чёрных лисиц. Более чем 900 тыс. руб. было вложено в приобретение племенного молодняка серебристо-чёрных лисиц.</w:t>
      </w:r>
      <w:r w:rsidRPr="001C36FE">
        <w:rPr>
          <w:color w:val="FF0000"/>
          <w:sz w:val="24"/>
          <w:szCs w:val="24"/>
        </w:rPr>
        <w:t xml:space="preserve"> </w:t>
      </w:r>
    </w:p>
    <w:p w:rsidR="00D37082" w:rsidRPr="001C36FE" w:rsidRDefault="00D37082" w:rsidP="001C36FE">
      <w:pPr>
        <w:spacing w:line="276" w:lineRule="auto"/>
        <w:ind w:firstLine="709"/>
        <w:jc w:val="both"/>
        <w:outlineLvl w:val="0"/>
        <w:rPr>
          <w:sz w:val="24"/>
          <w:szCs w:val="24"/>
        </w:rPr>
      </w:pPr>
      <w:r w:rsidRPr="001C36FE">
        <w:rPr>
          <w:sz w:val="24"/>
          <w:szCs w:val="24"/>
        </w:rPr>
        <w:t xml:space="preserve">В 2017 году проводились работы по строительству двух животноводческих объектов в селе Полноват – ферма по производству мяса птицы и ферма по разведению крупного рогатого скота. Планируется, что объекты начнут функционировать в 2018 году.  </w:t>
      </w:r>
    </w:p>
    <w:p w:rsidR="00D37082" w:rsidRPr="001C36FE" w:rsidRDefault="00D37082" w:rsidP="001C36FE">
      <w:pPr>
        <w:spacing w:line="276" w:lineRule="auto"/>
        <w:ind w:firstLine="709"/>
        <w:jc w:val="both"/>
        <w:outlineLvl w:val="0"/>
        <w:rPr>
          <w:sz w:val="24"/>
          <w:szCs w:val="24"/>
        </w:rPr>
      </w:pPr>
      <w:r w:rsidRPr="001C36FE">
        <w:rPr>
          <w:sz w:val="24"/>
          <w:szCs w:val="24"/>
        </w:rPr>
        <w:lastRenderedPageBreak/>
        <w:t xml:space="preserve">Глава крестьянского (фермерского) хозяйства Хинчагов Казбек в 2017 году в качестве эксперимента завёз 25 ульев пчёл. По итогам года он успешно собрал и реализовал около 0,5 тонн кипрейного меда.    </w:t>
      </w:r>
    </w:p>
    <w:p w:rsidR="00D37082" w:rsidRPr="001C36FE" w:rsidRDefault="00D37082" w:rsidP="001C36FE">
      <w:pPr>
        <w:spacing w:line="276" w:lineRule="auto"/>
        <w:ind w:firstLine="709"/>
        <w:jc w:val="both"/>
        <w:outlineLvl w:val="0"/>
        <w:rPr>
          <w:sz w:val="24"/>
          <w:szCs w:val="24"/>
        </w:rPr>
      </w:pPr>
      <w:r w:rsidRPr="001C36FE">
        <w:rPr>
          <w:sz w:val="24"/>
          <w:szCs w:val="24"/>
        </w:rPr>
        <w:t xml:space="preserve">ООО СП «Белоярское» полностью обеспечивает бюджетные учреждения социальной сферы молочной продукцией и куриными яйцами. Пятнадцать видов молочной продукции цеха по переработке молока реализуется через сетевые магазины.  Шкурки серебристо-чёрных лисиц реализуются в Новосибирске, Екатеринбурге. </w:t>
      </w:r>
    </w:p>
    <w:p w:rsidR="00D37082" w:rsidRPr="001C36FE" w:rsidRDefault="00D37082" w:rsidP="001C36FE">
      <w:pPr>
        <w:spacing w:line="276" w:lineRule="auto"/>
        <w:ind w:firstLine="709"/>
        <w:jc w:val="both"/>
        <w:rPr>
          <w:sz w:val="24"/>
          <w:szCs w:val="24"/>
        </w:rPr>
      </w:pPr>
      <w:r w:rsidRPr="009A5801">
        <w:rPr>
          <w:sz w:val="24"/>
          <w:szCs w:val="24"/>
        </w:rPr>
        <w:t>Благодаря проводимым конкурсам на окружном уровне при поддержке Губернатора Ханты-Мансийского автономного округа – Югры и  Правительства Ханты-Мансийского автономного округа – Югры работники сельскохозяйственных предприятий Белоярского района не упускают возможности заявить о себе и принимают активное участие в конкурсах профессионального мастерства.</w:t>
      </w:r>
      <w:r w:rsidRPr="001C36FE">
        <w:rPr>
          <w:sz w:val="24"/>
          <w:szCs w:val="24"/>
        </w:rPr>
        <w:t xml:space="preserve"> На конкурсе профессионального мастерства среди оленеводов Ханты-Мансийского автономного округа – Югры на Кубок Губернатора Югры лучшими в автономном округе стали главы крестьянских (фермерских) хозяйств Попов Иван Алексеевич и Пяк Светлана Петровна. Мастер машинного доения из ООО СП «Белоярское» Рекашина Галина Борисовна стала лучшей по профессии в Ханты-Мансийском автономном округе – Югре и заняла почётное четырнадцатое место среди 66 регионов на общероссийском профессиональном конкурсе.  </w:t>
      </w:r>
    </w:p>
    <w:p w:rsidR="00D37082" w:rsidRPr="001C36FE" w:rsidRDefault="00D37082" w:rsidP="001C36FE">
      <w:pPr>
        <w:spacing w:line="276" w:lineRule="auto"/>
        <w:ind w:firstLine="709"/>
        <w:jc w:val="both"/>
        <w:outlineLvl w:val="0"/>
        <w:rPr>
          <w:sz w:val="24"/>
          <w:szCs w:val="24"/>
        </w:rPr>
      </w:pPr>
      <w:r w:rsidRPr="001C36FE">
        <w:rPr>
          <w:sz w:val="24"/>
          <w:szCs w:val="24"/>
        </w:rPr>
        <w:t>Сельскохозяйственные предприятия Белоярского района успешно представили свою продукцию на VIII межрегиональной выставке Уральского федерального округа «Агропромышле</w:t>
      </w:r>
      <w:r>
        <w:rPr>
          <w:sz w:val="24"/>
          <w:szCs w:val="24"/>
        </w:rPr>
        <w:t>нный форум 2017» в городе Тюмени</w:t>
      </w:r>
      <w:r w:rsidRPr="001C36FE">
        <w:rPr>
          <w:sz w:val="24"/>
          <w:szCs w:val="24"/>
        </w:rPr>
        <w:t xml:space="preserve"> и выставке-ярмарке «Товары земли Югорской»  в городе Ханты-Мансийск</w:t>
      </w:r>
      <w:r>
        <w:rPr>
          <w:sz w:val="24"/>
          <w:szCs w:val="24"/>
        </w:rPr>
        <w:t>е</w:t>
      </w:r>
      <w:r w:rsidRPr="001C36FE">
        <w:rPr>
          <w:sz w:val="24"/>
          <w:szCs w:val="24"/>
        </w:rPr>
        <w:t>.</w:t>
      </w:r>
    </w:p>
    <w:p w:rsidR="00D37082" w:rsidRPr="001C36FE" w:rsidRDefault="00D37082" w:rsidP="001C36FE">
      <w:pPr>
        <w:spacing w:line="276" w:lineRule="auto"/>
        <w:jc w:val="both"/>
        <w:outlineLvl w:val="0"/>
        <w:rPr>
          <w:b/>
          <w:i/>
          <w:color w:val="FF0000"/>
          <w:sz w:val="24"/>
          <w:szCs w:val="24"/>
        </w:rPr>
      </w:pPr>
    </w:p>
    <w:p w:rsidR="00D37082" w:rsidRPr="001C36FE" w:rsidRDefault="00D37082" w:rsidP="001C36FE">
      <w:pPr>
        <w:spacing w:line="276" w:lineRule="auto"/>
        <w:jc w:val="both"/>
        <w:outlineLvl w:val="0"/>
        <w:rPr>
          <w:b/>
          <w:i/>
          <w:sz w:val="24"/>
          <w:szCs w:val="24"/>
        </w:rPr>
      </w:pPr>
      <w:r>
        <w:rPr>
          <w:b/>
          <w:i/>
          <w:sz w:val="24"/>
          <w:szCs w:val="24"/>
        </w:rPr>
        <w:tab/>
      </w:r>
      <w:r w:rsidRPr="001C36FE">
        <w:rPr>
          <w:b/>
          <w:i/>
          <w:sz w:val="24"/>
          <w:szCs w:val="24"/>
        </w:rPr>
        <w:t xml:space="preserve">Развитие потребительского рынка </w:t>
      </w:r>
    </w:p>
    <w:p w:rsidR="00D37082" w:rsidRPr="001C36FE" w:rsidRDefault="00D37082" w:rsidP="001C36FE">
      <w:pPr>
        <w:spacing w:line="276" w:lineRule="auto"/>
        <w:ind w:firstLine="708"/>
        <w:jc w:val="both"/>
        <w:rPr>
          <w:sz w:val="24"/>
          <w:szCs w:val="24"/>
        </w:rPr>
      </w:pPr>
      <w:r w:rsidRPr="001C36FE">
        <w:rPr>
          <w:sz w:val="24"/>
          <w:szCs w:val="24"/>
        </w:rPr>
        <w:t xml:space="preserve">Услуги розничной торговли в Белоярском районе на 1 января 2018 года оказывают 227 магазинов торговой площадью </w:t>
      </w:r>
      <w:smartTag w:uri="urn:schemas-microsoft-com:office:smarttags" w:element="metricconverter">
        <w:smartTagPr>
          <w:attr w:name="ProductID" w:val="16 728,3 кв. метров"/>
        </w:smartTagPr>
        <w:r w:rsidRPr="001C36FE">
          <w:rPr>
            <w:sz w:val="24"/>
            <w:szCs w:val="24"/>
          </w:rPr>
          <w:t>16 728,3 кв. метров</w:t>
        </w:r>
      </w:smartTag>
      <w:r w:rsidRPr="001C36FE">
        <w:rPr>
          <w:sz w:val="24"/>
          <w:szCs w:val="24"/>
        </w:rPr>
        <w:t xml:space="preserve">, 6 торговых центров торговой площадью </w:t>
      </w:r>
      <w:smartTag w:uri="urn:schemas-microsoft-com:office:smarttags" w:element="metricconverter">
        <w:smartTagPr>
          <w:attr w:name="ProductID" w:val="11 404 кв. метра"/>
        </w:smartTagPr>
        <w:r w:rsidRPr="001C36FE">
          <w:rPr>
            <w:sz w:val="24"/>
            <w:szCs w:val="24"/>
          </w:rPr>
          <w:t>11 404 кв. метра</w:t>
        </w:r>
      </w:smartTag>
      <w:r w:rsidRPr="001C36FE">
        <w:rPr>
          <w:sz w:val="24"/>
          <w:szCs w:val="24"/>
        </w:rPr>
        <w:t xml:space="preserve">, 6 павильонов торговой  площадью </w:t>
      </w:r>
      <w:smartTag w:uri="urn:schemas-microsoft-com:office:smarttags" w:element="metricconverter">
        <w:smartTagPr>
          <w:attr w:name="ProductID" w:val="136 кв. метров"/>
        </w:smartTagPr>
        <w:r w:rsidRPr="001C36FE">
          <w:rPr>
            <w:sz w:val="24"/>
            <w:szCs w:val="24"/>
          </w:rPr>
          <w:t>136 кв. метров</w:t>
        </w:r>
      </w:smartTag>
      <w:r w:rsidRPr="001C36FE">
        <w:rPr>
          <w:sz w:val="24"/>
          <w:szCs w:val="24"/>
        </w:rPr>
        <w:t xml:space="preserve">. Общая торговая площадь – </w:t>
      </w:r>
      <w:smartTag w:uri="urn:schemas-microsoft-com:office:smarttags" w:element="metricconverter">
        <w:smartTagPr>
          <w:attr w:name="ProductID" w:val="28 268,3 кв. метра"/>
        </w:smartTagPr>
        <w:r w:rsidRPr="001C36FE">
          <w:rPr>
            <w:sz w:val="24"/>
            <w:szCs w:val="24"/>
          </w:rPr>
          <w:t>28 268,3 кв. метра</w:t>
        </w:r>
      </w:smartTag>
      <w:r w:rsidRPr="001C36FE">
        <w:rPr>
          <w:sz w:val="24"/>
          <w:szCs w:val="24"/>
        </w:rPr>
        <w:t xml:space="preserve">. </w:t>
      </w:r>
    </w:p>
    <w:p w:rsidR="00D37082" w:rsidRPr="001C36FE" w:rsidRDefault="00D37082" w:rsidP="001C36FE">
      <w:pPr>
        <w:spacing w:line="276" w:lineRule="auto"/>
        <w:ind w:firstLine="708"/>
        <w:jc w:val="both"/>
        <w:rPr>
          <w:sz w:val="24"/>
          <w:szCs w:val="24"/>
        </w:rPr>
      </w:pPr>
      <w:r w:rsidRPr="001C36FE">
        <w:rPr>
          <w:sz w:val="24"/>
          <w:szCs w:val="24"/>
        </w:rPr>
        <w:t xml:space="preserve">Обеспеченность торговыми площадями составляет </w:t>
      </w:r>
      <w:smartTag w:uri="urn:schemas-microsoft-com:office:smarttags" w:element="metricconverter">
        <w:smartTagPr>
          <w:attr w:name="ProductID" w:val="966,7 кв. метров"/>
        </w:smartTagPr>
        <w:r w:rsidRPr="001C36FE">
          <w:rPr>
            <w:sz w:val="24"/>
            <w:szCs w:val="24"/>
          </w:rPr>
          <w:t>966,7 кв. метров</w:t>
        </w:r>
      </w:smartTag>
      <w:r w:rsidRPr="001C36FE">
        <w:rPr>
          <w:sz w:val="24"/>
          <w:szCs w:val="24"/>
        </w:rPr>
        <w:t xml:space="preserve"> на 1000 жителей, что в 1,9 раз превышает уровень норматива потребности. </w:t>
      </w:r>
    </w:p>
    <w:p w:rsidR="00D37082" w:rsidRPr="001C36FE" w:rsidRDefault="00D37082" w:rsidP="001C36FE">
      <w:pPr>
        <w:spacing w:line="276" w:lineRule="auto"/>
        <w:ind w:firstLine="709"/>
        <w:jc w:val="both"/>
        <w:rPr>
          <w:sz w:val="24"/>
          <w:szCs w:val="24"/>
        </w:rPr>
      </w:pPr>
      <w:r w:rsidRPr="001C36FE">
        <w:rPr>
          <w:sz w:val="24"/>
          <w:szCs w:val="24"/>
        </w:rPr>
        <w:t>На территории Белоярского района функционирует 43 объекта общественного питания на 3 408 посадочных мест, в том числе 26 предприятий открытой сети на 1 512 посадочных мест.</w:t>
      </w:r>
    </w:p>
    <w:p w:rsidR="00D37082" w:rsidRPr="001C36FE" w:rsidRDefault="00D37082" w:rsidP="001C36FE">
      <w:pPr>
        <w:spacing w:line="276" w:lineRule="auto"/>
        <w:ind w:firstLine="709"/>
        <w:jc w:val="both"/>
        <w:rPr>
          <w:color w:val="FF0000"/>
          <w:sz w:val="24"/>
          <w:szCs w:val="24"/>
        </w:rPr>
      </w:pPr>
      <w:r w:rsidRPr="001C36FE">
        <w:rPr>
          <w:sz w:val="24"/>
          <w:szCs w:val="24"/>
        </w:rPr>
        <w:t>На территории  Белоярского района созданы условия для удовлетворения спроса населения на потребительские товары и услуги, формирования конкурентной среды, отмечается  активное увеличение площадей сетевых форматов торговли.</w:t>
      </w:r>
      <w:r w:rsidRPr="001C36FE">
        <w:rPr>
          <w:color w:val="FF0000"/>
          <w:sz w:val="24"/>
          <w:szCs w:val="24"/>
        </w:rPr>
        <w:t xml:space="preserve"> </w:t>
      </w:r>
    </w:p>
    <w:p w:rsidR="00D37082" w:rsidRPr="001C36FE" w:rsidRDefault="00D37082" w:rsidP="001C36FE">
      <w:pPr>
        <w:spacing w:line="276" w:lineRule="auto"/>
        <w:ind w:firstLine="709"/>
        <w:jc w:val="both"/>
        <w:rPr>
          <w:color w:val="FF0000"/>
          <w:sz w:val="24"/>
          <w:szCs w:val="24"/>
        </w:rPr>
      </w:pPr>
      <w:r w:rsidRPr="009A5801">
        <w:rPr>
          <w:sz w:val="24"/>
          <w:szCs w:val="24"/>
          <w:shd w:val="clear" w:color="auto" w:fill="FFFFFF"/>
        </w:rPr>
        <w:t>Благодаря инициативному решению депутата Думы Ханты-Мансийского автономного округа – Югры Осадчука</w:t>
      </w:r>
      <w:r w:rsidRPr="009A5801">
        <w:rPr>
          <w:rStyle w:val="apple-converted-space"/>
          <w:sz w:val="24"/>
          <w:szCs w:val="24"/>
          <w:shd w:val="clear" w:color="auto" w:fill="FFFFFF"/>
        </w:rPr>
        <w:t> Андрея Михайловича на территории Белоярского района реализован крупный инвестиционный проект «Торгово-развлекательный центр «Оазис Плаза».</w:t>
      </w:r>
      <w:r>
        <w:rPr>
          <w:rStyle w:val="apple-converted-space"/>
          <w:sz w:val="24"/>
          <w:szCs w:val="24"/>
          <w:shd w:val="clear" w:color="auto" w:fill="FFFFFF"/>
        </w:rPr>
        <w:t xml:space="preserve"> </w:t>
      </w:r>
      <w:r w:rsidRPr="001C36FE">
        <w:rPr>
          <w:sz w:val="24"/>
          <w:szCs w:val="24"/>
        </w:rPr>
        <w:t>В 2017 году на территории торгово-развлекательного центра открылись кафе азиатской кухни «Суши Мастер», магазин модной детской одежды «Комод», магазин парфюмерии, косметики, бытовой химии «Оптима», магазин мебели, магазин торговой сети канцелярских товаров «Роллер», детский сетевой магазин «Детский мир», магазин цифровой и бытовой техники «DNS». Кроме того</w:t>
      </w:r>
      <w:r>
        <w:rPr>
          <w:sz w:val="24"/>
          <w:szCs w:val="24"/>
        </w:rPr>
        <w:t>,</w:t>
      </w:r>
      <w:r w:rsidRPr="001C36FE">
        <w:rPr>
          <w:sz w:val="24"/>
          <w:szCs w:val="24"/>
        </w:rPr>
        <w:t xml:space="preserve"> на территории торгового центра состоялось открытие новой пекарни УМП «ГЦТ» и магазина под названием «Хлеб нашего города» общей торговой площадью 50 квадратных метров.</w:t>
      </w:r>
      <w:r w:rsidRPr="001C36FE">
        <w:rPr>
          <w:color w:val="FF0000"/>
          <w:sz w:val="24"/>
          <w:szCs w:val="24"/>
        </w:rPr>
        <w:t xml:space="preserve"> </w:t>
      </w:r>
    </w:p>
    <w:p w:rsidR="00D37082" w:rsidRPr="001C36FE" w:rsidRDefault="00D37082" w:rsidP="000830C2">
      <w:pPr>
        <w:spacing w:line="276" w:lineRule="auto"/>
        <w:ind w:firstLine="709"/>
        <w:jc w:val="both"/>
        <w:rPr>
          <w:sz w:val="24"/>
          <w:szCs w:val="24"/>
        </w:rPr>
      </w:pPr>
      <w:r w:rsidRPr="001C36FE">
        <w:rPr>
          <w:sz w:val="24"/>
          <w:szCs w:val="24"/>
        </w:rPr>
        <w:lastRenderedPageBreak/>
        <w:t>Торгово-развлекательный центр «Оазис Плаза» популярен среди жителей Белоярского района:  за  декабрь 2017 года торговый центр посетило более 99 тысяч человек, что в 2,2 раза больше, чем  за декабрь 2016 года.</w:t>
      </w:r>
    </w:p>
    <w:p w:rsidR="00D37082" w:rsidRPr="009A5801" w:rsidRDefault="00D37082" w:rsidP="001C36FE">
      <w:pPr>
        <w:spacing w:line="276" w:lineRule="auto"/>
        <w:ind w:firstLine="709"/>
        <w:jc w:val="both"/>
        <w:rPr>
          <w:sz w:val="24"/>
          <w:szCs w:val="24"/>
        </w:rPr>
      </w:pPr>
      <w:r w:rsidRPr="001C36FE">
        <w:rPr>
          <w:sz w:val="24"/>
          <w:szCs w:val="24"/>
        </w:rPr>
        <w:t xml:space="preserve">В 2017 году ООО «Архитектурная студия АРС-проект» приступило </w:t>
      </w:r>
      <w:r>
        <w:rPr>
          <w:sz w:val="24"/>
          <w:szCs w:val="24"/>
        </w:rPr>
        <w:t xml:space="preserve">                                      </w:t>
      </w:r>
      <w:r w:rsidRPr="001C36FE">
        <w:rPr>
          <w:sz w:val="24"/>
          <w:szCs w:val="24"/>
        </w:rPr>
        <w:t xml:space="preserve">к строительству двухэтажного торгово-офисного центра в мкр. 3А г. Белоярский общей площадью 728 кв.м. </w:t>
      </w:r>
      <w:r w:rsidRPr="009A5801">
        <w:rPr>
          <w:sz w:val="24"/>
          <w:szCs w:val="24"/>
        </w:rPr>
        <w:t>Ввод объекта запланирован в феврале 2018 года.</w:t>
      </w:r>
    </w:p>
    <w:p w:rsidR="00D37082" w:rsidRPr="001C36FE" w:rsidRDefault="00D37082" w:rsidP="000830C2">
      <w:pPr>
        <w:spacing w:line="276" w:lineRule="auto"/>
        <w:ind w:firstLine="709"/>
        <w:jc w:val="both"/>
        <w:rPr>
          <w:sz w:val="24"/>
          <w:szCs w:val="24"/>
        </w:rPr>
      </w:pPr>
      <w:r w:rsidRPr="009A5801">
        <w:rPr>
          <w:sz w:val="24"/>
          <w:szCs w:val="24"/>
        </w:rPr>
        <w:t>В 2018 году планируется открытие магазинов торговой сети «Магнит» в                            г. Белоярский и п. Верхнеказымский.</w:t>
      </w:r>
    </w:p>
    <w:p w:rsidR="00D37082" w:rsidRPr="001C36FE" w:rsidRDefault="00D37082" w:rsidP="001C36FE">
      <w:pPr>
        <w:spacing w:line="276" w:lineRule="auto"/>
        <w:ind w:firstLine="708"/>
        <w:jc w:val="both"/>
        <w:rPr>
          <w:sz w:val="24"/>
          <w:szCs w:val="24"/>
        </w:rPr>
      </w:pPr>
      <w:r w:rsidRPr="001C36FE">
        <w:rPr>
          <w:sz w:val="24"/>
          <w:szCs w:val="24"/>
        </w:rPr>
        <w:t xml:space="preserve">За 2017 год объем потребительского рынка по Белоярскому району  составил 6 358,3 млн. руб. или 101,0% в сопоставимых ценах по отношению к 2016 году. </w:t>
      </w:r>
    </w:p>
    <w:p w:rsidR="00D37082" w:rsidRPr="001C36FE" w:rsidRDefault="00D37082" w:rsidP="001C36FE">
      <w:pPr>
        <w:spacing w:line="276" w:lineRule="auto"/>
        <w:ind w:firstLine="720"/>
        <w:jc w:val="both"/>
        <w:rPr>
          <w:color w:val="FF0000"/>
          <w:sz w:val="24"/>
          <w:szCs w:val="24"/>
        </w:rPr>
      </w:pPr>
      <w:r w:rsidRPr="001C36FE">
        <w:rPr>
          <w:sz w:val="24"/>
          <w:szCs w:val="24"/>
        </w:rPr>
        <w:t>Объем розничного товарооборота по полному кругу предприятий за 2017 год составил 3 992,7 млн. рублей (100,8% в сопоставимых ценах к уровню 2016 года), в расчете  на одного жителя - 136,5 тыс. рублей.</w:t>
      </w:r>
      <w:r w:rsidRPr="001C36FE">
        <w:rPr>
          <w:color w:val="FF0000"/>
          <w:sz w:val="24"/>
          <w:szCs w:val="24"/>
        </w:rPr>
        <w:t xml:space="preserve"> </w:t>
      </w:r>
    </w:p>
    <w:p w:rsidR="00D37082" w:rsidRPr="001C36FE" w:rsidRDefault="00D37082" w:rsidP="001C36FE">
      <w:pPr>
        <w:spacing w:line="276" w:lineRule="auto"/>
        <w:ind w:firstLine="720"/>
        <w:jc w:val="both"/>
        <w:rPr>
          <w:sz w:val="24"/>
          <w:szCs w:val="24"/>
        </w:rPr>
      </w:pPr>
      <w:r w:rsidRPr="001C36FE">
        <w:rPr>
          <w:sz w:val="24"/>
          <w:szCs w:val="24"/>
        </w:rPr>
        <w:t>Объем реализации платных услуг населению за 2017 год составил 1 596,6 млн. рублей или 101,1% в сопоставимых ценах к уровню 2016 года.</w:t>
      </w:r>
    </w:p>
    <w:p w:rsidR="00D37082" w:rsidRPr="001C36FE" w:rsidRDefault="00D37082" w:rsidP="001C36FE">
      <w:pPr>
        <w:autoSpaceDE w:val="0"/>
        <w:autoSpaceDN w:val="0"/>
        <w:adjustRightInd w:val="0"/>
        <w:spacing w:line="276" w:lineRule="auto"/>
        <w:ind w:firstLine="708"/>
        <w:jc w:val="both"/>
        <w:rPr>
          <w:sz w:val="24"/>
          <w:szCs w:val="24"/>
        </w:rPr>
      </w:pPr>
      <w:r w:rsidRPr="001C36FE">
        <w:rPr>
          <w:sz w:val="24"/>
          <w:szCs w:val="24"/>
        </w:rPr>
        <w:t>Оборот общественного питания по полному кругу предприятий за 2017 год составил</w:t>
      </w:r>
      <w:r w:rsidRPr="001C36FE">
        <w:rPr>
          <w:color w:val="FF0000"/>
          <w:sz w:val="24"/>
          <w:szCs w:val="24"/>
        </w:rPr>
        <w:t xml:space="preserve"> </w:t>
      </w:r>
      <w:r w:rsidRPr="001C36FE">
        <w:rPr>
          <w:sz w:val="24"/>
          <w:szCs w:val="24"/>
        </w:rPr>
        <w:t xml:space="preserve">769,0 млн. рублей или 100,4% в сопоставимых ценах к уровню 2016 года. </w:t>
      </w:r>
    </w:p>
    <w:p w:rsidR="00D37082" w:rsidRPr="001C36FE" w:rsidRDefault="00D37082" w:rsidP="001C36FE">
      <w:pPr>
        <w:spacing w:line="276" w:lineRule="auto"/>
        <w:ind w:firstLine="720"/>
        <w:jc w:val="both"/>
        <w:rPr>
          <w:color w:val="FF0000"/>
          <w:sz w:val="24"/>
          <w:szCs w:val="24"/>
        </w:rPr>
      </w:pPr>
    </w:p>
    <w:p w:rsidR="00D37082" w:rsidRPr="001C36FE" w:rsidRDefault="00D37082" w:rsidP="001C36FE">
      <w:pPr>
        <w:spacing w:line="276" w:lineRule="auto"/>
        <w:jc w:val="both"/>
        <w:rPr>
          <w:b/>
          <w:i/>
          <w:sz w:val="24"/>
          <w:szCs w:val="24"/>
        </w:rPr>
      </w:pPr>
      <w:r>
        <w:rPr>
          <w:b/>
          <w:i/>
          <w:sz w:val="24"/>
          <w:szCs w:val="24"/>
        </w:rPr>
        <w:tab/>
      </w:r>
      <w:r w:rsidRPr="001C36FE">
        <w:rPr>
          <w:b/>
          <w:i/>
          <w:sz w:val="24"/>
          <w:szCs w:val="24"/>
        </w:rPr>
        <w:t>Оказание государственных и муниципальных услуг</w:t>
      </w:r>
    </w:p>
    <w:p w:rsidR="00D37082" w:rsidRPr="001C36FE" w:rsidRDefault="00D37082" w:rsidP="001C36FE">
      <w:pPr>
        <w:spacing w:line="276" w:lineRule="auto"/>
        <w:ind w:firstLine="720"/>
        <w:jc w:val="both"/>
        <w:rPr>
          <w:sz w:val="24"/>
          <w:szCs w:val="24"/>
        </w:rPr>
      </w:pPr>
      <w:r w:rsidRPr="001C36FE">
        <w:rPr>
          <w:sz w:val="24"/>
          <w:szCs w:val="24"/>
        </w:rPr>
        <w:t xml:space="preserve">Многофункциональным центром предоставления государственных и муниципальных услуг в Белоярском районе в 2017 году оказано 18 548 федеральных услуг (118,3% по отношению к 2016 году), 9 655 региональных услуг (106,4% по отношению к 2016 году), 257 муниципальных услуг (103,2% по отношению к 2016 году). </w:t>
      </w:r>
    </w:p>
    <w:p w:rsidR="00D37082" w:rsidRDefault="00D37082" w:rsidP="001C36FE">
      <w:pPr>
        <w:spacing w:line="276" w:lineRule="auto"/>
        <w:ind w:firstLine="720"/>
        <w:jc w:val="both"/>
        <w:rPr>
          <w:sz w:val="24"/>
          <w:szCs w:val="24"/>
        </w:rPr>
      </w:pPr>
      <w:r w:rsidRPr="001C36FE">
        <w:rPr>
          <w:sz w:val="24"/>
          <w:szCs w:val="24"/>
        </w:rPr>
        <w:t>Наибольшим спросом пользуются услуги Департ</w:t>
      </w:r>
      <w:r>
        <w:rPr>
          <w:sz w:val="24"/>
          <w:szCs w:val="24"/>
        </w:rPr>
        <w:t xml:space="preserve">амента социального развития Ханты-Мансийского автономного округа </w:t>
      </w:r>
      <w:r w:rsidRPr="001C36FE">
        <w:rPr>
          <w:sz w:val="24"/>
          <w:szCs w:val="24"/>
        </w:rPr>
        <w:t>-</w:t>
      </w:r>
      <w:r>
        <w:rPr>
          <w:sz w:val="24"/>
          <w:szCs w:val="24"/>
        </w:rPr>
        <w:t xml:space="preserve"> </w:t>
      </w:r>
      <w:r w:rsidRPr="001C36FE">
        <w:rPr>
          <w:sz w:val="24"/>
          <w:szCs w:val="24"/>
        </w:rPr>
        <w:t>Югры, Управления Федеральной службы государственной регистрации</w:t>
      </w:r>
      <w:r>
        <w:rPr>
          <w:sz w:val="24"/>
          <w:szCs w:val="24"/>
        </w:rPr>
        <w:t xml:space="preserve">, кадастра и картографии по Ханты-Мансийском автономном округе </w:t>
      </w:r>
      <w:r w:rsidRPr="001C36FE">
        <w:rPr>
          <w:sz w:val="24"/>
          <w:szCs w:val="24"/>
        </w:rPr>
        <w:t>-</w:t>
      </w:r>
      <w:r>
        <w:rPr>
          <w:sz w:val="24"/>
          <w:szCs w:val="24"/>
        </w:rPr>
        <w:t xml:space="preserve"> </w:t>
      </w:r>
      <w:r w:rsidRPr="001C36FE">
        <w:rPr>
          <w:sz w:val="24"/>
          <w:szCs w:val="24"/>
        </w:rPr>
        <w:t xml:space="preserve">Югре и филиала ФГБУ ФКП Росреестр по ХМАО-Югре, </w:t>
      </w:r>
      <w:r>
        <w:rPr>
          <w:sz w:val="24"/>
          <w:szCs w:val="24"/>
        </w:rPr>
        <w:t xml:space="preserve">Отделение по вопросам миграции ОМВД России </w:t>
      </w:r>
      <w:r w:rsidRPr="006F3EBD">
        <w:rPr>
          <w:sz w:val="24"/>
          <w:szCs w:val="24"/>
        </w:rPr>
        <w:t xml:space="preserve">по </w:t>
      </w:r>
      <w:r>
        <w:rPr>
          <w:sz w:val="24"/>
          <w:szCs w:val="24"/>
        </w:rPr>
        <w:t>Белоярскому району</w:t>
      </w:r>
      <w:r w:rsidRPr="001C36FE">
        <w:rPr>
          <w:sz w:val="24"/>
          <w:szCs w:val="24"/>
        </w:rPr>
        <w:t>, Комитета по образованию администрации Белоярского района.</w:t>
      </w:r>
    </w:p>
    <w:p w:rsidR="00D37082" w:rsidRPr="001C36FE" w:rsidRDefault="00D37082" w:rsidP="00700F1B">
      <w:pPr>
        <w:spacing w:line="276" w:lineRule="auto"/>
        <w:ind w:firstLine="720"/>
        <w:jc w:val="both"/>
        <w:rPr>
          <w:sz w:val="24"/>
          <w:szCs w:val="24"/>
        </w:rPr>
      </w:pPr>
      <w:r w:rsidRPr="001C36FE">
        <w:rPr>
          <w:b/>
          <w:i/>
          <w:sz w:val="24"/>
          <w:szCs w:val="24"/>
        </w:rPr>
        <w:t xml:space="preserve"> </w:t>
      </w:r>
      <w:r w:rsidRPr="009A5801">
        <w:rPr>
          <w:sz w:val="24"/>
          <w:szCs w:val="24"/>
        </w:rPr>
        <w:t>На территории Белоярского района достигнуты показатели, установленные У</w:t>
      </w:r>
      <w:r w:rsidRPr="009A5801">
        <w:rPr>
          <w:bCs/>
          <w:sz w:val="24"/>
          <w:szCs w:val="24"/>
        </w:rPr>
        <w:t>казом Президента Российской Федерации от 7 мая 2012 года № 601 «</w:t>
      </w:r>
      <w:r w:rsidRPr="009A5801">
        <w:rPr>
          <w:sz w:val="24"/>
          <w:szCs w:val="24"/>
        </w:rPr>
        <w:t xml:space="preserve">Об основных направлениях совершенствования системы государственного управления»: удовлетворенность граждан качеством оказания государственных и муниципальных услуг составляет 97%; доля граждан, имеющих доступ к получению государственных и муниципальных услуг по принципу «одного окна» составляет 100%.  </w:t>
      </w:r>
    </w:p>
    <w:p w:rsidR="00D37082" w:rsidRPr="001C36FE" w:rsidRDefault="00D37082" w:rsidP="001C36FE">
      <w:pPr>
        <w:spacing w:line="276" w:lineRule="auto"/>
        <w:jc w:val="both"/>
        <w:rPr>
          <w:b/>
          <w:i/>
          <w:color w:val="FF0000"/>
          <w:sz w:val="24"/>
          <w:szCs w:val="24"/>
        </w:rPr>
      </w:pPr>
    </w:p>
    <w:p w:rsidR="00D37082" w:rsidRPr="001C36FE" w:rsidRDefault="00D37082" w:rsidP="001C36FE">
      <w:pPr>
        <w:spacing w:line="276" w:lineRule="auto"/>
        <w:jc w:val="both"/>
        <w:rPr>
          <w:sz w:val="24"/>
          <w:szCs w:val="24"/>
        </w:rPr>
      </w:pPr>
      <w:r>
        <w:rPr>
          <w:b/>
          <w:i/>
          <w:sz w:val="24"/>
          <w:szCs w:val="24"/>
        </w:rPr>
        <w:tab/>
      </w:r>
      <w:r w:rsidRPr="001C36FE">
        <w:rPr>
          <w:b/>
          <w:i/>
          <w:sz w:val="24"/>
          <w:szCs w:val="24"/>
        </w:rPr>
        <w:t>Мал</w:t>
      </w:r>
      <w:r>
        <w:rPr>
          <w:b/>
          <w:i/>
          <w:sz w:val="24"/>
          <w:szCs w:val="24"/>
        </w:rPr>
        <w:t>ое и среднее предпринимательство</w:t>
      </w:r>
    </w:p>
    <w:p w:rsidR="00D37082" w:rsidRDefault="00D37082" w:rsidP="00700F1B">
      <w:pPr>
        <w:spacing w:line="276" w:lineRule="auto"/>
        <w:ind w:firstLine="709"/>
        <w:jc w:val="both"/>
        <w:rPr>
          <w:sz w:val="24"/>
          <w:szCs w:val="24"/>
        </w:rPr>
      </w:pPr>
      <w:r w:rsidRPr="009A5801">
        <w:rPr>
          <w:sz w:val="24"/>
          <w:szCs w:val="24"/>
        </w:rPr>
        <w:t>Одним из важных направлений деятельности органов местного самоуправления Белоярского района, как и Правительства Ханты-Мансийского автономного округа – Югры, является повышение роли малого и среднего предпринимательства в экономике.</w:t>
      </w:r>
    </w:p>
    <w:p w:rsidR="00D37082" w:rsidRPr="001C36FE" w:rsidRDefault="00D37082" w:rsidP="001C36FE">
      <w:pPr>
        <w:spacing w:line="276" w:lineRule="auto"/>
        <w:ind w:firstLine="720"/>
        <w:jc w:val="both"/>
        <w:rPr>
          <w:color w:val="FF0000"/>
          <w:sz w:val="24"/>
          <w:szCs w:val="24"/>
        </w:rPr>
      </w:pPr>
      <w:r w:rsidRPr="001C36FE">
        <w:rPr>
          <w:sz w:val="24"/>
          <w:szCs w:val="24"/>
        </w:rPr>
        <w:t>В 2017 году на территории Белоярского района зарегистрировано 1050 субъектов малого и среднего предпринимательства (906 индивидуальных предпринимателей и 144 юридических лица).</w:t>
      </w:r>
      <w:r w:rsidRPr="001C36FE">
        <w:rPr>
          <w:color w:val="FF0000"/>
          <w:sz w:val="24"/>
          <w:szCs w:val="24"/>
        </w:rPr>
        <w:t xml:space="preserve"> </w:t>
      </w:r>
      <w:r w:rsidRPr="001C36FE">
        <w:rPr>
          <w:sz w:val="24"/>
          <w:szCs w:val="24"/>
        </w:rPr>
        <w:t>На долю занятых в малом</w:t>
      </w:r>
      <w:r>
        <w:rPr>
          <w:sz w:val="24"/>
          <w:szCs w:val="24"/>
        </w:rPr>
        <w:t xml:space="preserve"> и среднем предпринимательстве</w:t>
      </w:r>
      <w:r w:rsidRPr="001C36FE">
        <w:rPr>
          <w:sz w:val="24"/>
          <w:szCs w:val="24"/>
        </w:rPr>
        <w:t xml:space="preserve"> приходится 24,6% от общей численности всех работающих, что выше, чем в среднем по </w:t>
      </w:r>
      <w:r>
        <w:rPr>
          <w:sz w:val="24"/>
          <w:szCs w:val="24"/>
        </w:rPr>
        <w:t xml:space="preserve">Ханты-Мансийскому автономному округу - </w:t>
      </w:r>
      <w:r w:rsidRPr="001C36FE">
        <w:rPr>
          <w:sz w:val="24"/>
          <w:szCs w:val="24"/>
        </w:rPr>
        <w:t xml:space="preserve">Югре (16,8%).                                                                            </w:t>
      </w:r>
    </w:p>
    <w:p w:rsidR="00D37082" w:rsidRPr="001C36FE" w:rsidRDefault="00D37082" w:rsidP="001C36FE">
      <w:pPr>
        <w:spacing w:line="276" w:lineRule="auto"/>
        <w:ind w:firstLine="720"/>
        <w:jc w:val="right"/>
        <w:rPr>
          <w:color w:val="FF0000"/>
          <w:sz w:val="24"/>
          <w:szCs w:val="24"/>
        </w:rPr>
      </w:pPr>
    </w:p>
    <w:p w:rsidR="00D37082" w:rsidRPr="001C36FE" w:rsidRDefault="00D37082" w:rsidP="001C36FE">
      <w:pPr>
        <w:spacing w:line="276" w:lineRule="auto"/>
        <w:ind w:firstLine="720"/>
        <w:jc w:val="right"/>
        <w:rPr>
          <w:sz w:val="24"/>
          <w:szCs w:val="24"/>
        </w:rPr>
      </w:pPr>
      <w:r w:rsidRPr="001C36FE">
        <w:rPr>
          <w:sz w:val="24"/>
          <w:szCs w:val="24"/>
        </w:rPr>
        <w:lastRenderedPageBreak/>
        <w:t>Таблица 6</w:t>
      </w:r>
    </w:p>
    <w:p w:rsidR="00D37082" w:rsidRPr="001C36FE" w:rsidRDefault="00D37082" w:rsidP="001C36FE">
      <w:pPr>
        <w:spacing w:line="276" w:lineRule="auto"/>
        <w:ind w:firstLine="720"/>
        <w:jc w:val="center"/>
        <w:rPr>
          <w:bCs/>
          <w:sz w:val="24"/>
          <w:szCs w:val="24"/>
        </w:rPr>
      </w:pPr>
      <w:r w:rsidRPr="001C36FE">
        <w:rPr>
          <w:bCs/>
          <w:sz w:val="24"/>
          <w:szCs w:val="24"/>
        </w:rPr>
        <w:t>Основные показатели развития малого и среднего предпринимательства Белоярского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4"/>
        <w:gridCol w:w="894"/>
        <w:gridCol w:w="958"/>
        <w:gridCol w:w="958"/>
        <w:gridCol w:w="958"/>
        <w:gridCol w:w="958"/>
      </w:tblGrid>
      <w:tr w:rsidR="00D37082" w:rsidRPr="001C36FE" w:rsidTr="00965B6A">
        <w:trPr>
          <w:trHeight w:val="315"/>
        </w:trPr>
        <w:tc>
          <w:tcPr>
            <w:tcW w:w="1960" w:type="pct"/>
            <w:noWrap/>
            <w:vAlign w:val="bottom"/>
          </w:tcPr>
          <w:p w:rsidR="00D37082" w:rsidRPr="001C36FE" w:rsidRDefault="00D37082" w:rsidP="001C36FE">
            <w:pPr>
              <w:spacing w:line="276" w:lineRule="auto"/>
              <w:jc w:val="center"/>
              <w:rPr>
                <w:b/>
                <w:bCs/>
              </w:rPr>
            </w:pPr>
            <w:r w:rsidRPr="001C36FE">
              <w:rPr>
                <w:b/>
                <w:bCs/>
              </w:rPr>
              <w:t>Показатель</w:t>
            </w:r>
          </w:p>
        </w:tc>
        <w:tc>
          <w:tcPr>
            <w:tcW w:w="666" w:type="pct"/>
            <w:vAlign w:val="bottom"/>
          </w:tcPr>
          <w:p w:rsidR="00D37082" w:rsidRPr="001C36FE" w:rsidRDefault="00D37082" w:rsidP="001C36FE">
            <w:pPr>
              <w:spacing w:line="276" w:lineRule="auto"/>
              <w:jc w:val="center"/>
              <w:rPr>
                <w:b/>
                <w:bCs/>
              </w:rPr>
            </w:pPr>
            <w:r w:rsidRPr="001C36FE">
              <w:rPr>
                <w:b/>
                <w:bCs/>
              </w:rPr>
              <w:t>2013 год</w:t>
            </w:r>
          </w:p>
        </w:tc>
        <w:tc>
          <w:tcPr>
            <w:tcW w:w="665" w:type="pct"/>
            <w:noWrap/>
            <w:vAlign w:val="bottom"/>
          </w:tcPr>
          <w:p w:rsidR="00D37082" w:rsidRPr="001C36FE" w:rsidRDefault="00D37082" w:rsidP="001C36FE">
            <w:pPr>
              <w:spacing w:line="276" w:lineRule="auto"/>
              <w:jc w:val="center"/>
              <w:rPr>
                <w:b/>
                <w:bCs/>
              </w:rPr>
            </w:pPr>
            <w:r w:rsidRPr="001C36FE">
              <w:rPr>
                <w:b/>
                <w:bCs/>
              </w:rPr>
              <w:t>2014 год</w:t>
            </w:r>
          </w:p>
        </w:tc>
        <w:tc>
          <w:tcPr>
            <w:tcW w:w="570" w:type="pct"/>
            <w:noWrap/>
            <w:vAlign w:val="bottom"/>
          </w:tcPr>
          <w:p w:rsidR="00D37082" w:rsidRPr="001C36FE" w:rsidRDefault="00D37082" w:rsidP="001C36FE">
            <w:pPr>
              <w:spacing w:line="276" w:lineRule="auto"/>
              <w:jc w:val="center"/>
              <w:rPr>
                <w:b/>
                <w:bCs/>
              </w:rPr>
            </w:pPr>
            <w:r w:rsidRPr="001C36FE">
              <w:rPr>
                <w:b/>
                <w:bCs/>
              </w:rPr>
              <w:t>2015 год</w:t>
            </w:r>
          </w:p>
        </w:tc>
        <w:tc>
          <w:tcPr>
            <w:tcW w:w="570" w:type="pct"/>
            <w:noWrap/>
            <w:vAlign w:val="bottom"/>
          </w:tcPr>
          <w:p w:rsidR="00D37082" w:rsidRPr="001C36FE" w:rsidRDefault="00D37082" w:rsidP="001C36FE">
            <w:pPr>
              <w:spacing w:line="276" w:lineRule="auto"/>
              <w:jc w:val="center"/>
              <w:rPr>
                <w:b/>
                <w:bCs/>
              </w:rPr>
            </w:pPr>
            <w:r w:rsidRPr="001C36FE">
              <w:rPr>
                <w:b/>
                <w:bCs/>
              </w:rPr>
              <w:t>2016 год</w:t>
            </w:r>
          </w:p>
        </w:tc>
        <w:tc>
          <w:tcPr>
            <w:tcW w:w="569" w:type="pct"/>
            <w:noWrap/>
            <w:vAlign w:val="bottom"/>
          </w:tcPr>
          <w:p w:rsidR="00D37082" w:rsidRPr="001C36FE" w:rsidRDefault="00D37082" w:rsidP="001C36FE">
            <w:pPr>
              <w:spacing w:line="276" w:lineRule="auto"/>
              <w:jc w:val="center"/>
              <w:rPr>
                <w:b/>
                <w:bCs/>
              </w:rPr>
            </w:pPr>
            <w:r w:rsidRPr="001C36FE">
              <w:rPr>
                <w:b/>
                <w:bCs/>
              </w:rPr>
              <w:t>2017 год</w:t>
            </w:r>
          </w:p>
        </w:tc>
      </w:tr>
      <w:tr w:rsidR="00D37082" w:rsidRPr="001C36FE" w:rsidTr="00965B6A">
        <w:trPr>
          <w:trHeight w:val="493"/>
        </w:trPr>
        <w:tc>
          <w:tcPr>
            <w:tcW w:w="1960" w:type="pct"/>
            <w:vAlign w:val="bottom"/>
          </w:tcPr>
          <w:p w:rsidR="00D37082" w:rsidRPr="001C36FE" w:rsidRDefault="00D37082" w:rsidP="001C36FE">
            <w:pPr>
              <w:spacing w:line="276" w:lineRule="auto"/>
            </w:pPr>
            <w:r w:rsidRPr="001C36FE">
              <w:t>Количество субъектов малого и среднего предпринимательства, ед.</w:t>
            </w:r>
          </w:p>
        </w:tc>
        <w:tc>
          <w:tcPr>
            <w:tcW w:w="666" w:type="pct"/>
            <w:vAlign w:val="center"/>
          </w:tcPr>
          <w:p w:rsidR="00D37082" w:rsidRPr="001C36FE" w:rsidRDefault="00D37082" w:rsidP="001C36FE">
            <w:pPr>
              <w:spacing w:line="276" w:lineRule="auto"/>
              <w:jc w:val="center"/>
            </w:pPr>
            <w:r w:rsidRPr="001C36FE">
              <w:t>1 113</w:t>
            </w:r>
          </w:p>
        </w:tc>
        <w:tc>
          <w:tcPr>
            <w:tcW w:w="665" w:type="pct"/>
            <w:noWrap/>
            <w:vAlign w:val="center"/>
          </w:tcPr>
          <w:p w:rsidR="00D37082" w:rsidRPr="001C36FE" w:rsidRDefault="00D37082" w:rsidP="001C36FE">
            <w:pPr>
              <w:spacing w:line="276" w:lineRule="auto"/>
              <w:jc w:val="center"/>
            </w:pPr>
            <w:r w:rsidRPr="001C36FE">
              <w:t>1 119</w:t>
            </w:r>
          </w:p>
        </w:tc>
        <w:tc>
          <w:tcPr>
            <w:tcW w:w="570" w:type="pct"/>
            <w:noWrap/>
            <w:vAlign w:val="center"/>
          </w:tcPr>
          <w:p w:rsidR="00D37082" w:rsidRPr="001C36FE" w:rsidRDefault="00D37082" w:rsidP="001C36FE">
            <w:pPr>
              <w:spacing w:line="276" w:lineRule="auto"/>
              <w:jc w:val="center"/>
            </w:pPr>
            <w:r w:rsidRPr="001C36FE">
              <w:t>1 096</w:t>
            </w:r>
          </w:p>
        </w:tc>
        <w:tc>
          <w:tcPr>
            <w:tcW w:w="570" w:type="pct"/>
            <w:noWrap/>
            <w:vAlign w:val="center"/>
          </w:tcPr>
          <w:p w:rsidR="00D37082" w:rsidRPr="001C36FE" w:rsidRDefault="00D37082" w:rsidP="001C36FE">
            <w:pPr>
              <w:spacing w:line="276" w:lineRule="auto"/>
              <w:jc w:val="center"/>
            </w:pPr>
            <w:r w:rsidRPr="001C36FE">
              <w:t>1 079</w:t>
            </w:r>
          </w:p>
        </w:tc>
        <w:tc>
          <w:tcPr>
            <w:tcW w:w="569" w:type="pct"/>
            <w:noWrap/>
            <w:vAlign w:val="center"/>
          </w:tcPr>
          <w:p w:rsidR="00D37082" w:rsidRPr="001C36FE" w:rsidRDefault="00D37082" w:rsidP="001C36FE">
            <w:pPr>
              <w:spacing w:line="276" w:lineRule="auto"/>
              <w:jc w:val="center"/>
            </w:pPr>
            <w:r w:rsidRPr="001C36FE">
              <w:t>1050</w:t>
            </w:r>
          </w:p>
        </w:tc>
      </w:tr>
      <w:tr w:rsidR="00D37082" w:rsidRPr="001C36FE" w:rsidTr="00965B6A">
        <w:trPr>
          <w:trHeight w:val="336"/>
        </w:trPr>
        <w:tc>
          <w:tcPr>
            <w:tcW w:w="1960" w:type="pct"/>
            <w:noWrap/>
            <w:vAlign w:val="bottom"/>
          </w:tcPr>
          <w:p w:rsidR="00D37082" w:rsidRPr="001C36FE" w:rsidRDefault="00D37082" w:rsidP="001C36FE">
            <w:pPr>
              <w:spacing w:line="276" w:lineRule="auto"/>
            </w:pPr>
            <w:r w:rsidRPr="001C36FE">
              <w:t>индивидуальные предприниматели, чел.</w:t>
            </w:r>
          </w:p>
        </w:tc>
        <w:tc>
          <w:tcPr>
            <w:tcW w:w="666" w:type="pct"/>
            <w:vAlign w:val="center"/>
          </w:tcPr>
          <w:p w:rsidR="00D37082" w:rsidRPr="001C36FE" w:rsidRDefault="00D37082" w:rsidP="001C36FE">
            <w:pPr>
              <w:spacing w:line="276" w:lineRule="auto"/>
              <w:jc w:val="center"/>
            </w:pPr>
            <w:r w:rsidRPr="001C36FE">
              <w:t>936</w:t>
            </w:r>
          </w:p>
        </w:tc>
        <w:tc>
          <w:tcPr>
            <w:tcW w:w="665" w:type="pct"/>
            <w:noWrap/>
            <w:vAlign w:val="center"/>
          </w:tcPr>
          <w:p w:rsidR="00D37082" w:rsidRPr="001C36FE" w:rsidRDefault="00D37082" w:rsidP="001C36FE">
            <w:pPr>
              <w:spacing w:line="276" w:lineRule="auto"/>
              <w:jc w:val="center"/>
            </w:pPr>
            <w:r w:rsidRPr="001C36FE">
              <w:t>966</w:t>
            </w:r>
          </w:p>
        </w:tc>
        <w:tc>
          <w:tcPr>
            <w:tcW w:w="570" w:type="pct"/>
            <w:noWrap/>
            <w:vAlign w:val="center"/>
          </w:tcPr>
          <w:p w:rsidR="00D37082" w:rsidRPr="001C36FE" w:rsidRDefault="00D37082" w:rsidP="001C36FE">
            <w:pPr>
              <w:spacing w:line="276" w:lineRule="auto"/>
              <w:jc w:val="center"/>
            </w:pPr>
            <w:r w:rsidRPr="001C36FE">
              <w:t>927</w:t>
            </w:r>
          </w:p>
        </w:tc>
        <w:tc>
          <w:tcPr>
            <w:tcW w:w="570" w:type="pct"/>
            <w:noWrap/>
            <w:vAlign w:val="center"/>
          </w:tcPr>
          <w:p w:rsidR="00D37082" w:rsidRPr="001C36FE" w:rsidRDefault="00D37082" w:rsidP="001C36FE">
            <w:pPr>
              <w:spacing w:line="276" w:lineRule="auto"/>
              <w:jc w:val="center"/>
            </w:pPr>
            <w:r w:rsidRPr="001C36FE">
              <w:t>918</w:t>
            </w:r>
          </w:p>
        </w:tc>
        <w:tc>
          <w:tcPr>
            <w:tcW w:w="569" w:type="pct"/>
            <w:noWrap/>
            <w:vAlign w:val="center"/>
          </w:tcPr>
          <w:p w:rsidR="00D37082" w:rsidRPr="001C36FE" w:rsidRDefault="00D37082" w:rsidP="001C36FE">
            <w:pPr>
              <w:spacing w:line="276" w:lineRule="auto"/>
              <w:jc w:val="center"/>
            </w:pPr>
            <w:r w:rsidRPr="001C36FE">
              <w:t>906</w:t>
            </w:r>
          </w:p>
        </w:tc>
      </w:tr>
      <w:tr w:rsidR="00D37082" w:rsidRPr="001C36FE" w:rsidTr="00965B6A">
        <w:trPr>
          <w:trHeight w:val="525"/>
        </w:trPr>
        <w:tc>
          <w:tcPr>
            <w:tcW w:w="1960" w:type="pct"/>
            <w:vAlign w:val="bottom"/>
          </w:tcPr>
          <w:p w:rsidR="00D37082" w:rsidRPr="001C36FE" w:rsidRDefault="00D37082" w:rsidP="001C36FE">
            <w:pPr>
              <w:spacing w:line="276" w:lineRule="auto"/>
            </w:pPr>
            <w:r w:rsidRPr="001C36FE">
              <w:t>Среднесписочная численность занятых в малом бизнесе, чел.</w:t>
            </w:r>
          </w:p>
        </w:tc>
        <w:tc>
          <w:tcPr>
            <w:tcW w:w="666" w:type="pct"/>
            <w:vAlign w:val="center"/>
          </w:tcPr>
          <w:p w:rsidR="00D37082" w:rsidRPr="001C36FE" w:rsidRDefault="00D37082" w:rsidP="001C36FE">
            <w:pPr>
              <w:spacing w:line="276" w:lineRule="auto"/>
              <w:jc w:val="center"/>
            </w:pPr>
            <w:r w:rsidRPr="001C36FE">
              <w:t>4 120</w:t>
            </w:r>
          </w:p>
        </w:tc>
        <w:tc>
          <w:tcPr>
            <w:tcW w:w="665" w:type="pct"/>
            <w:noWrap/>
            <w:vAlign w:val="center"/>
          </w:tcPr>
          <w:p w:rsidR="00D37082" w:rsidRPr="001C36FE" w:rsidRDefault="00D37082" w:rsidP="001C36FE">
            <w:pPr>
              <w:spacing w:line="276" w:lineRule="auto"/>
              <w:jc w:val="center"/>
            </w:pPr>
            <w:r w:rsidRPr="001C36FE">
              <w:t>4 200</w:t>
            </w:r>
          </w:p>
        </w:tc>
        <w:tc>
          <w:tcPr>
            <w:tcW w:w="570" w:type="pct"/>
            <w:noWrap/>
            <w:vAlign w:val="center"/>
          </w:tcPr>
          <w:p w:rsidR="00D37082" w:rsidRPr="001C36FE" w:rsidRDefault="00D37082" w:rsidP="001C36FE">
            <w:pPr>
              <w:spacing w:line="276" w:lineRule="auto"/>
              <w:jc w:val="center"/>
            </w:pPr>
            <w:r w:rsidRPr="001C36FE">
              <w:t>4 310</w:t>
            </w:r>
          </w:p>
        </w:tc>
        <w:tc>
          <w:tcPr>
            <w:tcW w:w="570" w:type="pct"/>
            <w:noWrap/>
            <w:vAlign w:val="center"/>
          </w:tcPr>
          <w:p w:rsidR="00D37082" w:rsidRPr="001C36FE" w:rsidRDefault="00D37082" w:rsidP="001C36FE">
            <w:pPr>
              <w:spacing w:line="276" w:lineRule="auto"/>
              <w:jc w:val="center"/>
            </w:pPr>
            <w:r w:rsidRPr="001C36FE">
              <w:t>4 200</w:t>
            </w:r>
          </w:p>
        </w:tc>
        <w:tc>
          <w:tcPr>
            <w:tcW w:w="569" w:type="pct"/>
            <w:noWrap/>
            <w:vAlign w:val="center"/>
          </w:tcPr>
          <w:p w:rsidR="00D37082" w:rsidRPr="001C36FE" w:rsidRDefault="00D37082" w:rsidP="001C36FE">
            <w:pPr>
              <w:spacing w:line="276" w:lineRule="auto"/>
              <w:jc w:val="center"/>
            </w:pPr>
            <w:r w:rsidRPr="001C36FE">
              <w:t>4160</w:t>
            </w:r>
          </w:p>
        </w:tc>
      </w:tr>
      <w:tr w:rsidR="00D37082" w:rsidRPr="001C36FE" w:rsidTr="00965B6A">
        <w:trPr>
          <w:trHeight w:val="353"/>
        </w:trPr>
        <w:tc>
          <w:tcPr>
            <w:tcW w:w="1960" w:type="pct"/>
            <w:noWrap/>
            <w:vAlign w:val="bottom"/>
          </w:tcPr>
          <w:p w:rsidR="00D37082" w:rsidRPr="00616BBD" w:rsidRDefault="00D37082" w:rsidP="001C36FE">
            <w:pPr>
              <w:spacing w:line="276" w:lineRule="auto"/>
            </w:pPr>
            <w:r w:rsidRPr="00616BBD">
              <w:t>Доля занятых в малом бизнесе, %</w:t>
            </w:r>
          </w:p>
        </w:tc>
        <w:tc>
          <w:tcPr>
            <w:tcW w:w="666" w:type="pct"/>
            <w:vAlign w:val="center"/>
          </w:tcPr>
          <w:p w:rsidR="00D37082" w:rsidRPr="001C36FE" w:rsidRDefault="00D37082" w:rsidP="001C36FE">
            <w:pPr>
              <w:spacing w:line="276" w:lineRule="auto"/>
              <w:jc w:val="center"/>
            </w:pPr>
            <w:r w:rsidRPr="001C36FE">
              <w:t>24,7</w:t>
            </w:r>
          </w:p>
        </w:tc>
        <w:tc>
          <w:tcPr>
            <w:tcW w:w="665" w:type="pct"/>
            <w:noWrap/>
            <w:vAlign w:val="center"/>
          </w:tcPr>
          <w:p w:rsidR="00D37082" w:rsidRPr="001C36FE" w:rsidRDefault="00D37082" w:rsidP="001C36FE">
            <w:pPr>
              <w:spacing w:line="276" w:lineRule="auto"/>
              <w:jc w:val="center"/>
            </w:pPr>
            <w:r w:rsidRPr="001C36FE">
              <w:t>24,6</w:t>
            </w:r>
          </w:p>
        </w:tc>
        <w:tc>
          <w:tcPr>
            <w:tcW w:w="570" w:type="pct"/>
            <w:noWrap/>
            <w:vAlign w:val="center"/>
          </w:tcPr>
          <w:p w:rsidR="00D37082" w:rsidRPr="001C36FE" w:rsidRDefault="00D37082" w:rsidP="001C36FE">
            <w:pPr>
              <w:spacing w:line="276" w:lineRule="auto"/>
              <w:jc w:val="center"/>
            </w:pPr>
            <w:r w:rsidRPr="001C36FE">
              <w:t>24,4</w:t>
            </w:r>
          </w:p>
        </w:tc>
        <w:tc>
          <w:tcPr>
            <w:tcW w:w="570" w:type="pct"/>
            <w:noWrap/>
            <w:vAlign w:val="center"/>
          </w:tcPr>
          <w:p w:rsidR="00D37082" w:rsidRPr="001C36FE" w:rsidRDefault="00D37082" w:rsidP="001C36FE">
            <w:pPr>
              <w:spacing w:line="276" w:lineRule="auto"/>
              <w:jc w:val="center"/>
            </w:pPr>
            <w:r w:rsidRPr="001C36FE">
              <w:t>24,5</w:t>
            </w:r>
          </w:p>
        </w:tc>
        <w:tc>
          <w:tcPr>
            <w:tcW w:w="569" w:type="pct"/>
            <w:noWrap/>
            <w:vAlign w:val="center"/>
          </w:tcPr>
          <w:p w:rsidR="00D37082" w:rsidRPr="001C36FE" w:rsidRDefault="00D37082" w:rsidP="001C36FE">
            <w:pPr>
              <w:spacing w:line="276" w:lineRule="auto"/>
              <w:jc w:val="center"/>
            </w:pPr>
            <w:r w:rsidRPr="001C36FE">
              <w:t>24,6</w:t>
            </w:r>
          </w:p>
        </w:tc>
      </w:tr>
      <w:tr w:rsidR="00D37082" w:rsidRPr="001C36FE" w:rsidTr="00965B6A">
        <w:trPr>
          <w:trHeight w:val="346"/>
        </w:trPr>
        <w:tc>
          <w:tcPr>
            <w:tcW w:w="1960" w:type="pct"/>
            <w:noWrap/>
            <w:vAlign w:val="bottom"/>
          </w:tcPr>
          <w:p w:rsidR="00D37082" w:rsidRPr="00616BBD" w:rsidRDefault="00D37082" w:rsidP="00616BBD">
            <w:pPr>
              <w:spacing w:line="276" w:lineRule="auto"/>
              <w:rPr>
                <w:b/>
              </w:rPr>
            </w:pPr>
            <w:r>
              <w:rPr>
                <w:b/>
              </w:rPr>
              <w:t>Ханты-Мансийский</w:t>
            </w:r>
            <w:r w:rsidRPr="00616BBD">
              <w:rPr>
                <w:b/>
              </w:rPr>
              <w:t xml:space="preserve"> автономн</w:t>
            </w:r>
            <w:r>
              <w:rPr>
                <w:b/>
              </w:rPr>
              <w:t>ый</w:t>
            </w:r>
            <w:r w:rsidRPr="00616BBD">
              <w:rPr>
                <w:b/>
              </w:rPr>
              <w:t xml:space="preserve"> округ – Югра, %</w:t>
            </w:r>
          </w:p>
        </w:tc>
        <w:tc>
          <w:tcPr>
            <w:tcW w:w="666" w:type="pct"/>
            <w:vAlign w:val="center"/>
          </w:tcPr>
          <w:p w:rsidR="00D37082" w:rsidRPr="001C36FE" w:rsidRDefault="00D37082" w:rsidP="001C36FE">
            <w:pPr>
              <w:spacing w:line="276" w:lineRule="auto"/>
              <w:jc w:val="center"/>
              <w:rPr>
                <w:b/>
              </w:rPr>
            </w:pPr>
            <w:r w:rsidRPr="001C36FE">
              <w:rPr>
                <w:b/>
              </w:rPr>
              <w:t>15,9</w:t>
            </w:r>
          </w:p>
        </w:tc>
        <w:tc>
          <w:tcPr>
            <w:tcW w:w="665" w:type="pct"/>
            <w:noWrap/>
            <w:vAlign w:val="center"/>
          </w:tcPr>
          <w:p w:rsidR="00D37082" w:rsidRPr="001C36FE" w:rsidRDefault="00D37082" w:rsidP="001C36FE">
            <w:pPr>
              <w:spacing w:line="276" w:lineRule="auto"/>
              <w:jc w:val="center"/>
              <w:rPr>
                <w:b/>
              </w:rPr>
            </w:pPr>
            <w:r w:rsidRPr="001C36FE">
              <w:rPr>
                <w:b/>
              </w:rPr>
              <w:t>15,2</w:t>
            </w:r>
          </w:p>
        </w:tc>
        <w:tc>
          <w:tcPr>
            <w:tcW w:w="570" w:type="pct"/>
            <w:noWrap/>
            <w:vAlign w:val="center"/>
          </w:tcPr>
          <w:p w:rsidR="00D37082" w:rsidRPr="001C36FE" w:rsidRDefault="00D37082" w:rsidP="001C36FE">
            <w:pPr>
              <w:spacing w:line="276" w:lineRule="auto"/>
              <w:jc w:val="center"/>
              <w:rPr>
                <w:b/>
              </w:rPr>
            </w:pPr>
            <w:r w:rsidRPr="001C36FE">
              <w:rPr>
                <w:b/>
              </w:rPr>
              <w:t>16,0</w:t>
            </w:r>
          </w:p>
        </w:tc>
        <w:tc>
          <w:tcPr>
            <w:tcW w:w="570" w:type="pct"/>
            <w:noWrap/>
            <w:vAlign w:val="center"/>
          </w:tcPr>
          <w:p w:rsidR="00D37082" w:rsidRPr="001C36FE" w:rsidRDefault="00D37082" w:rsidP="001C36FE">
            <w:pPr>
              <w:spacing w:line="276" w:lineRule="auto"/>
              <w:jc w:val="center"/>
              <w:rPr>
                <w:b/>
              </w:rPr>
            </w:pPr>
            <w:r w:rsidRPr="001C36FE">
              <w:rPr>
                <w:b/>
              </w:rPr>
              <w:t>16,5</w:t>
            </w:r>
          </w:p>
        </w:tc>
        <w:tc>
          <w:tcPr>
            <w:tcW w:w="569" w:type="pct"/>
            <w:noWrap/>
            <w:vAlign w:val="center"/>
          </w:tcPr>
          <w:p w:rsidR="00D37082" w:rsidRPr="001C36FE" w:rsidRDefault="00D37082" w:rsidP="001C36FE">
            <w:pPr>
              <w:spacing w:line="276" w:lineRule="auto"/>
              <w:jc w:val="center"/>
              <w:rPr>
                <w:b/>
              </w:rPr>
            </w:pPr>
            <w:r w:rsidRPr="001C36FE">
              <w:rPr>
                <w:b/>
              </w:rPr>
              <w:t>16,8</w:t>
            </w:r>
          </w:p>
        </w:tc>
      </w:tr>
    </w:tbl>
    <w:p w:rsidR="00D37082" w:rsidRPr="001C36FE" w:rsidRDefault="00D37082" w:rsidP="001C36FE">
      <w:pPr>
        <w:spacing w:line="276" w:lineRule="auto"/>
        <w:ind w:firstLine="709"/>
        <w:jc w:val="both"/>
        <w:rPr>
          <w:color w:val="FF0000"/>
        </w:rPr>
      </w:pPr>
    </w:p>
    <w:p w:rsidR="00D37082" w:rsidRPr="001C36FE" w:rsidRDefault="00D37082" w:rsidP="001C36FE">
      <w:pPr>
        <w:spacing w:line="276" w:lineRule="auto"/>
        <w:ind w:firstLine="709"/>
        <w:jc w:val="both"/>
        <w:rPr>
          <w:color w:val="FF0000"/>
          <w:sz w:val="24"/>
          <w:szCs w:val="24"/>
        </w:rPr>
      </w:pPr>
      <w:r w:rsidRPr="001C36FE">
        <w:rPr>
          <w:sz w:val="24"/>
          <w:szCs w:val="24"/>
        </w:rPr>
        <w:t>За период реализации программ Белоярского района по развитию малого и среднего предпринимательства с 2013 года объем финансовой поддержки малого</w:t>
      </w:r>
      <w:r>
        <w:rPr>
          <w:sz w:val="24"/>
          <w:szCs w:val="24"/>
        </w:rPr>
        <w:t xml:space="preserve"> и среднего предпринимательства</w:t>
      </w:r>
      <w:r w:rsidRPr="001C36FE">
        <w:rPr>
          <w:sz w:val="24"/>
          <w:szCs w:val="24"/>
        </w:rPr>
        <w:t xml:space="preserve"> составил 49 млн. рублей.</w:t>
      </w:r>
      <w:r w:rsidRPr="001C36FE">
        <w:rPr>
          <w:color w:val="FF0000"/>
          <w:sz w:val="24"/>
          <w:szCs w:val="24"/>
        </w:rPr>
        <w:t xml:space="preserve"> </w:t>
      </w:r>
      <w:r w:rsidRPr="001C36FE">
        <w:rPr>
          <w:sz w:val="24"/>
          <w:szCs w:val="24"/>
        </w:rPr>
        <w:t>В 2017 году объем финансовой  поддержки малого</w:t>
      </w:r>
      <w:r>
        <w:rPr>
          <w:sz w:val="24"/>
          <w:szCs w:val="24"/>
        </w:rPr>
        <w:t xml:space="preserve"> и среднего предпринимательства</w:t>
      </w:r>
      <w:r w:rsidRPr="001C36FE">
        <w:rPr>
          <w:sz w:val="24"/>
          <w:szCs w:val="24"/>
        </w:rPr>
        <w:t xml:space="preserve"> за счет бюджетных средств составил 9,9 млн. рублей,</w:t>
      </w:r>
      <w:r w:rsidRPr="001C36FE">
        <w:rPr>
          <w:color w:val="FF0000"/>
          <w:sz w:val="24"/>
          <w:szCs w:val="24"/>
        </w:rPr>
        <w:t xml:space="preserve"> </w:t>
      </w:r>
      <w:r w:rsidRPr="001C36FE">
        <w:rPr>
          <w:sz w:val="24"/>
          <w:szCs w:val="24"/>
        </w:rPr>
        <w:t>в том числе 4,4 млн. руб. за счет средств бюджета Белоярского района</w:t>
      </w:r>
      <w:r w:rsidRPr="001C36FE">
        <w:rPr>
          <w:b/>
          <w:sz w:val="24"/>
          <w:szCs w:val="24"/>
        </w:rPr>
        <w:t>.</w:t>
      </w:r>
      <w:r w:rsidRPr="001C36FE">
        <w:rPr>
          <w:b/>
          <w:color w:val="FF0000"/>
          <w:sz w:val="24"/>
          <w:szCs w:val="24"/>
        </w:rPr>
        <w:t xml:space="preserve"> </w:t>
      </w:r>
      <w:r w:rsidRPr="001C36FE">
        <w:rPr>
          <w:sz w:val="24"/>
          <w:szCs w:val="24"/>
        </w:rPr>
        <w:t xml:space="preserve">В 2017 году финансовой поддержкой воспользовался 51 субъект малого и среднего предпринимательства Белоярского района. </w:t>
      </w:r>
    </w:p>
    <w:p w:rsidR="00D37082" w:rsidRPr="001C36FE" w:rsidRDefault="00D37082" w:rsidP="001C36FE">
      <w:pPr>
        <w:keepNext/>
        <w:widowControl w:val="0"/>
        <w:spacing w:line="276" w:lineRule="auto"/>
        <w:jc w:val="right"/>
        <w:rPr>
          <w:sz w:val="24"/>
          <w:szCs w:val="24"/>
        </w:rPr>
      </w:pPr>
    </w:p>
    <w:p w:rsidR="00D37082" w:rsidRPr="001C36FE" w:rsidRDefault="00D37082" w:rsidP="001C36FE">
      <w:pPr>
        <w:keepNext/>
        <w:widowControl w:val="0"/>
        <w:spacing w:line="276" w:lineRule="auto"/>
        <w:jc w:val="right"/>
        <w:rPr>
          <w:sz w:val="24"/>
          <w:szCs w:val="24"/>
        </w:rPr>
      </w:pPr>
      <w:r w:rsidRPr="001C36FE">
        <w:rPr>
          <w:sz w:val="24"/>
          <w:szCs w:val="24"/>
        </w:rPr>
        <w:t>Таблица 7</w:t>
      </w:r>
    </w:p>
    <w:p w:rsidR="00D37082" w:rsidRPr="001C36FE" w:rsidRDefault="00D37082" w:rsidP="001C36FE">
      <w:pPr>
        <w:keepNext/>
        <w:widowControl w:val="0"/>
        <w:spacing w:line="276" w:lineRule="auto"/>
        <w:jc w:val="center"/>
        <w:rPr>
          <w:sz w:val="24"/>
          <w:szCs w:val="24"/>
        </w:rPr>
      </w:pPr>
      <w:r w:rsidRPr="001C36FE">
        <w:rPr>
          <w:sz w:val="24"/>
          <w:szCs w:val="24"/>
        </w:rPr>
        <w:t>Объем финансовой поддержки, направленной на развитие малого</w:t>
      </w:r>
      <w:r>
        <w:rPr>
          <w:sz w:val="24"/>
          <w:szCs w:val="24"/>
        </w:rPr>
        <w:t xml:space="preserve"> и среднего предпринимательства </w:t>
      </w:r>
      <w:r w:rsidRPr="001C36FE">
        <w:rPr>
          <w:sz w:val="24"/>
          <w:szCs w:val="24"/>
        </w:rPr>
        <w:t xml:space="preserve">на территории Белоярского района, тыс. рублей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7"/>
        <w:gridCol w:w="1326"/>
        <w:gridCol w:w="1326"/>
        <w:gridCol w:w="1326"/>
        <w:gridCol w:w="1324"/>
        <w:gridCol w:w="1321"/>
      </w:tblGrid>
      <w:tr w:rsidR="00D37082" w:rsidRPr="001C36FE" w:rsidTr="00965B6A">
        <w:trPr>
          <w:trHeight w:val="444"/>
        </w:trPr>
        <w:tc>
          <w:tcPr>
            <w:tcW w:w="1539" w:type="pct"/>
            <w:vAlign w:val="center"/>
          </w:tcPr>
          <w:p w:rsidR="00D37082" w:rsidRPr="001C36FE" w:rsidRDefault="00D37082" w:rsidP="001C36FE">
            <w:pPr>
              <w:keepNext/>
              <w:widowControl w:val="0"/>
              <w:spacing w:line="276" w:lineRule="auto"/>
              <w:jc w:val="center"/>
              <w:rPr>
                <w:b/>
              </w:rPr>
            </w:pPr>
            <w:r w:rsidRPr="001C36FE">
              <w:rPr>
                <w:b/>
              </w:rPr>
              <w:t>Источник финансирования</w:t>
            </w:r>
          </w:p>
        </w:tc>
        <w:tc>
          <w:tcPr>
            <w:tcW w:w="693" w:type="pct"/>
            <w:vAlign w:val="center"/>
          </w:tcPr>
          <w:p w:rsidR="00D37082" w:rsidRPr="001C36FE" w:rsidRDefault="00D37082" w:rsidP="001C36FE">
            <w:pPr>
              <w:keepNext/>
              <w:widowControl w:val="0"/>
              <w:spacing w:line="276" w:lineRule="auto"/>
              <w:jc w:val="center"/>
              <w:rPr>
                <w:b/>
              </w:rPr>
            </w:pPr>
            <w:r w:rsidRPr="001C36FE">
              <w:rPr>
                <w:b/>
              </w:rPr>
              <w:t>2013 год</w:t>
            </w:r>
          </w:p>
        </w:tc>
        <w:tc>
          <w:tcPr>
            <w:tcW w:w="693" w:type="pct"/>
            <w:vAlign w:val="center"/>
          </w:tcPr>
          <w:p w:rsidR="00D37082" w:rsidRPr="001C36FE" w:rsidRDefault="00D37082" w:rsidP="001C36FE">
            <w:pPr>
              <w:keepNext/>
              <w:widowControl w:val="0"/>
              <w:spacing w:line="276" w:lineRule="auto"/>
              <w:jc w:val="center"/>
              <w:rPr>
                <w:b/>
              </w:rPr>
            </w:pPr>
            <w:r w:rsidRPr="001C36FE">
              <w:rPr>
                <w:b/>
              </w:rPr>
              <w:t xml:space="preserve">2014 год </w:t>
            </w:r>
          </w:p>
        </w:tc>
        <w:tc>
          <w:tcPr>
            <w:tcW w:w="693" w:type="pct"/>
            <w:vAlign w:val="center"/>
          </w:tcPr>
          <w:p w:rsidR="00D37082" w:rsidRPr="001C36FE" w:rsidRDefault="00D37082" w:rsidP="001C36FE">
            <w:pPr>
              <w:keepNext/>
              <w:widowControl w:val="0"/>
              <w:spacing w:line="276" w:lineRule="auto"/>
              <w:jc w:val="center"/>
              <w:rPr>
                <w:b/>
              </w:rPr>
            </w:pPr>
            <w:r w:rsidRPr="001C36FE">
              <w:rPr>
                <w:b/>
              </w:rPr>
              <w:t xml:space="preserve">2015 год </w:t>
            </w:r>
          </w:p>
        </w:tc>
        <w:tc>
          <w:tcPr>
            <w:tcW w:w="692" w:type="pct"/>
            <w:vAlign w:val="center"/>
          </w:tcPr>
          <w:p w:rsidR="00D37082" w:rsidRPr="001C36FE" w:rsidRDefault="00D37082" w:rsidP="001C36FE">
            <w:pPr>
              <w:keepNext/>
              <w:widowControl w:val="0"/>
              <w:spacing w:line="276" w:lineRule="auto"/>
              <w:jc w:val="center"/>
              <w:rPr>
                <w:b/>
              </w:rPr>
            </w:pPr>
            <w:r w:rsidRPr="001C36FE">
              <w:rPr>
                <w:b/>
              </w:rPr>
              <w:t xml:space="preserve">2016 год </w:t>
            </w:r>
          </w:p>
        </w:tc>
        <w:tc>
          <w:tcPr>
            <w:tcW w:w="691" w:type="pct"/>
            <w:vAlign w:val="center"/>
          </w:tcPr>
          <w:p w:rsidR="00D37082" w:rsidRPr="001C36FE" w:rsidRDefault="00D37082" w:rsidP="001C36FE">
            <w:pPr>
              <w:keepNext/>
              <w:widowControl w:val="0"/>
              <w:spacing w:line="276" w:lineRule="auto"/>
              <w:jc w:val="center"/>
              <w:rPr>
                <w:b/>
              </w:rPr>
            </w:pPr>
            <w:r w:rsidRPr="001C36FE">
              <w:rPr>
                <w:b/>
              </w:rPr>
              <w:t xml:space="preserve">2017 год </w:t>
            </w:r>
          </w:p>
        </w:tc>
      </w:tr>
      <w:tr w:rsidR="00D37082" w:rsidRPr="001C36FE" w:rsidTr="00965B6A">
        <w:trPr>
          <w:trHeight w:val="348"/>
        </w:trPr>
        <w:tc>
          <w:tcPr>
            <w:tcW w:w="1539" w:type="pct"/>
            <w:vAlign w:val="center"/>
          </w:tcPr>
          <w:p w:rsidR="00D37082" w:rsidRPr="001C36FE" w:rsidRDefault="00D37082" w:rsidP="001C36FE">
            <w:pPr>
              <w:keepNext/>
              <w:widowControl w:val="0"/>
              <w:spacing w:line="276" w:lineRule="auto"/>
            </w:pPr>
            <w:r w:rsidRPr="001C36FE">
              <w:t>Федеральный бюджет</w:t>
            </w:r>
          </w:p>
        </w:tc>
        <w:tc>
          <w:tcPr>
            <w:tcW w:w="693" w:type="pct"/>
            <w:vAlign w:val="center"/>
          </w:tcPr>
          <w:p w:rsidR="00D37082" w:rsidRPr="001C36FE" w:rsidRDefault="00D37082" w:rsidP="001C36FE">
            <w:pPr>
              <w:keepNext/>
              <w:widowControl w:val="0"/>
              <w:spacing w:line="276" w:lineRule="auto"/>
              <w:jc w:val="center"/>
            </w:pPr>
            <w:r w:rsidRPr="001C36FE">
              <w:t>х</w:t>
            </w:r>
          </w:p>
        </w:tc>
        <w:tc>
          <w:tcPr>
            <w:tcW w:w="693" w:type="pct"/>
            <w:vAlign w:val="center"/>
          </w:tcPr>
          <w:p w:rsidR="00D37082" w:rsidRPr="001C36FE" w:rsidRDefault="00D37082" w:rsidP="001C36FE">
            <w:pPr>
              <w:keepNext/>
              <w:widowControl w:val="0"/>
              <w:spacing w:line="276" w:lineRule="auto"/>
              <w:jc w:val="center"/>
            </w:pPr>
            <w:r w:rsidRPr="001C36FE">
              <w:t>2 168,9</w:t>
            </w:r>
          </w:p>
        </w:tc>
        <w:tc>
          <w:tcPr>
            <w:tcW w:w="693" w:type="pct"/>
            <w:vAlign w:val="center"/>
          </w:tcPr>
          <w:p w:rsidR="00D37082" w:rsidRPr="001C36FE" w:rsidRDefault="00D37082" w:rsidP="001C36FE">
            <w:pPr>
              <w:keepNext/>
              <w:widowControl w:val="0"/>
              <w:spacing w:line="276" w:lineRule="auto"/>
              <w:jc w:val="center"/>
            </w:pPr>
            <w:r w:rsidRPr="001C36FE">
              <w:t>х</w:t>
            </w:r>
          </w:p>
        </w:tc>
        <w:tc>
          <w:tcPr>
            <w:tcW w:w="692" w:type="pct"/>
            <w:vAlign w:val="center"/>
          </w:tcPr>
          <w:p w:rsidR="00D37082" w:rsidRPr="001C36FE" w:rsidRDefault="00D37082" w:rsidP="001C36FE">
            <w:pPr>
              <w:keepNext/>
              <w:widowControl w:val="0"/>
              <w:spacing w:line="276" w:lineRule="auto"/>
              <w:jc w:val="center"/>
            </w:pPr>
            <w:r w:rsidRPr="001C36FE">
              <w:t>х</w:t>
            </w:r>
          </w:p>
        </w:tc>
        <w:tc>
          <w:tcPr>
            <w:tcW w:w="691" w:type="pct"/>
            <w:vAlign w:val="center"/>
          </w:tcPr>
          <w:p w:rsidR="00D37082" w:rsidRPr="001C36FE" w:rsidRDefault="00D37082" w:rsidP="001C36FE">
            <w:pPr>
              <w:keepNext/>
              <w:widowControl w:val="0"/>
              <w:spacing w:line="276" w:lineRule="auto"/>
              <w:jc w:val="center"/>
            </w:pPr>
            <w:r w:rsidRPr="001C36FE">
              <w:t>х</w:t>
            </w:r>
          </w:p>
        </w:tc>
      </w:tr>
      <w:tr w:rsidR="00D37082" w:rsidRPr="001C36FE" w:rsidTr="00965B6A">
        <w:tc>
          <w:tcPr>
            <w:tcW w:w="1539" w:type="pct"/>
            <w:vAlign w:val="center"/>
          </w:tcPr>
          <w:p w:rsidR="00D37082" w:rsidRPr="001C36FE" w:rsidRDefault="00D37082" w:rsidP="001C36FE">
            <w:pPr>
              <w:keepNext/>
              <w:widowControl w:val="0"/>
              <w:spacing w:line="276" w:lineRule="auto"/>
            </w:pPr>
            <w:r w:rsidRPr="001C36FE">
              <w:t>Бюджет Ханты-Мансийского автономного округа – Югры</w:t>
            </w:r>
          </w:p>
        </w:tc>
        <w:tc>
          <w:tcPr>
            <w:tcW w:w="693" w:type="pct"/>
            <w:vAlign w:val="center"/>
          </w:tcPr>
          <w:p w:rsidR="00D37082" w:rsidRPr="001C36FE" w:rsidRDefault="00D37082" w:rsidP="001C36FE">
            <w:pPr>
              <w:keepNext/>
              <w:widowControl w:val="0"/>
              <w:spacing w:line="276" w:lineRule="auto"/>
              <w:jc w:val="center"/>
            </w:pPr>
            <w:r w:rsidRPr="001C36FE">
              <w:t>7 452,2</w:t>
            </w:r>
          </w:p>
        </w:tc>
        <w:tc>
          <w:tcPr>
            <w:tcW w:w="693" w:type="pct"/>
            <w:vAlign w:val="center"/>
          </w:tcPr>
          <w:p w:rsidR="00D37082" w:rsidRPr="001C36FE" w:rsidRDefault="00D37082" w:rsidP="001C36FE">
            <w:pPr>
              <w:keepNext/>
              <w:widowControl w:val="0"/>
              <w:spacing w:line="276" w:lineRule="auto"/>
              <w:jc w:val="center"/>
            </w:pPr>
            <w:r w:rsidRPr="001C36FE">
              <w:t>2 634,7</w:t>
            </w:r>
          </w:p>
        </w:tc>
        <w:tc>
          <w:tcPr>
            <w:tcW w:w="693" w:type="pct"/>
            <w:vAlign w:val="center"/>
          </w:tcPr>
          <w:p w:rsidR="00D37082" w:rsidRPr="001C36FE" w:rsidRDefault="00D37082" w:rsidP="001C36FE">
            <w:pPr>
              <w:keepNext/>
              <w:widowControl w:val="0"/>
              <w:spacing w:line="276" w:lineRule="auto"/>
              <w:jc w:val="center"/>
            </w:pPr>
            <w:r w:rsidRPr="001C36FE">
              <w:t>4 377,9</w:t>
            </w:r>
          </w:p>
        </w:tc>
        <w:tc>
          <w:tcPr>
            <w:tcW w:w="692" w:type="pct"/>
            <w:vAlign w:val="center"/>
          </w:tcPr>
          <w:p w:rsidR="00D37082" w:rsidRPr="001C36FE" w:rsidRDefault="00D37082" w:rsidP="001C36FE">
            <w:pPr>
              <w:keepNext/>
              <w:widowControl w:val="0"/>
              <w:spacing w:line="276" w:lineRule="auto"/>
              <w:jc w:val="center"/>
            </w:pPr>
            <w:r w:rsidRPr="001C36FE">
              <w:t>4 881,5</w:t>
            </w:r>
          </w:p>
        </w:tc>
        <w:tc>
          <w:tcPr>
            <w:tcW w:w="691" w:type="pct"/>
            <w:vAlign w:val="center"/>
          </w:tcPr>
          <w:p w:rsidR="00D37082" w:rsidRPr="001C36FE" w:rsidRDefault="00D37082" w:rsidP="001C36FE">
            <w:pPr>
              <w:keepNext/>
              <w:widowControl w:val="0"/>
              <w:spacing w:line="276" w:lineRule="auto"/>
              <w:jc w:val="center"/>
            </w:pPr>
            <w:r w:rsidRPr="001C36FE">
              <w:t>5 463,3</w:t>
            </w:r>
          </w:p>
        </w:tc>
      </w:tr>
      <w:tr w:rsidR="00D37082" w:rsidRPr="001C36FE" w:rsidTr="00965B6A">
        <w:trPr>
          <w:trHeight w:val="373"/>
        </w:trPr>
        <w:tc>
          <w:tcPr>
            <w:tcW w:w="1539" w:type="pct"/>
            <w:vAlign w:val="center"/>
          </w:tcPr>
          <w:p w:rsidR="00D37082" w:rsidRPr="001C36FE" w:rsidRDefault="00D37082" w:rsidP="001C36FE">
            <w:pPr>
              <w:spacing w:line="276" w:lineRule="auto"/>
            </w:pPr>
            <w:r w:rsidRPr="001C36FE">
              <w:t>Бюджет Белоярского района</w:t>
            </w:r>
          </w:p>
        </w:tc>
        <w:tc>
          <w:tcPr>
            <w:tcW w:w="693" w:type="pct"/>
            <w:vAlign w:val="center"/>
          </w:tcPr>
          <w:p w:rsidR="00D37082" w:rsidRPr="001C36FE" w:rsidRDefault="00D37082" w:rsidP="001C36FE">
            <w:pPr>
              <w:keepNext/>
              <w:widowControl w:val="0"/>
              <w:spacing w:line="276" w:lineRule="auto"/>
              <w:jc w:val="center"/>
            </w:pPr>
            <w:r w:rsidRPr="001C36FE">
              <w:t>2 289,3</w:t>
            </w:r>
          </w:p>
        </w:tc>
        <w:tc>
          <w:tcPr>
            <w:tcW w:w="693" w:type="pct"/>
            <w:vAlign w:val="center"/>
          </w:tcPr>
          <w:p w:rsidR="00D37082" w:rsidRPr="001C36FE" w:rsidRDefault="00D37082" w:rsidP="001C36FE">
            <w:pPr>
              <w:keepNext/>
              <w:widowControl w:val="0"/>
              <w:spacing w:line="276" w:lineRule="auto"/>
              <w:jc w:val="center"/>
            </w:pPr>
            <w:r w:rsidRPr="001C36FE">
              <w:t>4 999,3</w:t>
            </w:r>
          </w:p>
        </w:tc>
        <w:tc>
          <w:tcPr>
            <w:tcW w:w="693" w:type="pct"/>
            <w:vAlign w:val="center"/>
          </w:tcPr>
          <w:p w:rsidR="00D37082" w:rsidRPr="001C36FE" w:rsidRDefault="00D37082" w:rsidP="001C36FE">
            <w:pPr>
              <w:keepNext/>
              <w:widowControl w:val="0"/>
              <w:spacing w:line="276" w:lineRule="auto"/>
              <w:jc w:val="center"/>
            </w:pPr>
            <w:r w:rsidRPr="001C36FE">
              <w:t>5 025,7</w:t>
            </w:r>
          </w:p>
        </w:tc>
        <w:tc>
          <w:tcPr>
            <w:tcW w:w="692" w:type="pct"/>
            <w:vAlign w:val="center"/>
          </w:tcPr>
          <w:p w:rsidR="00D37082" w:rsidRPr="001C36FE" w:rsidRDefault="00D37082" w:rsidP="001C36FE">
            <w:pPr>
              <w:keepNext/>
              <w:widowControl w:val="0"/>
              <w:spacing w:line="276" w:lineRule="auto"/>
              <w:jc w:val="center"/>
            </w:pPr>
            <w:r w:rsidRPr="001C36FE">
              <w:t>5 331,6</w:t>
            </w:r>
          </w:p>
        </w:tc>
        <w:tc>
          <w:tcPr>
            <w:tcW w:w="691" w:type="pct"/>
            <w:vAlign w:val="center"/>
          </w:tcPr>
          <w:p w:rsidR="00D37082" w:rsidRPr="001C36FE" w:rsidRDefault="00D37082" w:rsidP="001C36FE">
            <w:pPr>
              <w:keepNext/>
              <w:widowControl w:val="0"/>
              <w:spacing w:line="276" w:lineRule="auto"/>
              <w:jc w:val="center"/>
            </w:pPr>
            <w:r w:rsidRPr="001C36FE">
              <w:t>4 407,3</w:t>
            </w:r>
          </w:p>
        </w:tc>
      </w:tr>
      <w:tr w:rsidR="00D37082" w:rsidRPr="001C36FE" w:rsidTr="00965B6A">
        <w:tc>
          <w:tcPr>
            <w:tcW w:w="1539" w:type="pct"/>
            <w:vAlign w:val="center"/>
          </w:tcPr>
          <w:p w:rsidR="00D37082" w:rsidRPr="001C36FE" w:rsidRDefault="00D37082" w:rsidP="001C36FE">
            <w:pPr>
              <w:spacing w:line="276" w:lineRule="auto"/>
              <w:rPr>
                <w:b/>
              </w:rPr>
            </w:pPr>
            <w:r w:rsidRPr="001C36FE">
              <w:rPr>
                <w:b/>
              </w:rPr>
              <w:t>Итого общий объем финансирования</w:t>
            </w:r>
          </w:p>
        </w:tc>
        <w:tc>
          <w:tcPr>
            <w:tcW w:w="693" w:type="pct"/>
            <w:vAlign w:val="center"/>
          </w:tcPr>
          <w:p w:rsidR="00D37082" w:rsidRPr="001C36FE" w:rsidRDefault="00D37082" w:rsidP="001C36FE">
            <w:pPr>
              <w:keepNext/>
              <w:widowControl w:val="0"/>
              <w:spacing w:line="276" w:lineRule="auto"/>
              <w:jc w:val="center"/>
              <w:rPr>
                <w:b/>
              </w:rPr>
            </w:pPr>
            <w:r w:rsidRPr="001C36FE">
              <w:rPr>
                <w:b/>
              </w:rPr>
              <w:t>9 741,5</w:t>
            </w:r>
          </w:p>
        </w:tc>
        <w:tc>
          <w:tcPr>
            <w:tcW w:w="693" w:type="pct"/>
            <w:vAlign w:val="center"/>
          </w:tcPr>
          <w:p w:rsidR="00D37082" w:rsidRPr="001C36FE" w:rsidRDefault="00D37082" w:rsidP="001C36FE">
            <w:pPr>
              <w:keepNext/>
              <w:widowControl w:val="0"/>
              <w:spacing w:line="276" w:lineRule="auto"/>
              <w:jc w:val="center"/>
              <w:rPr>
                <w:b/>
              </w:rPr>
            </w:pPr>
            <w:r w:rsidRPr="001C36FE">
              <w:rPr>
                <w:b/>
              </w:rPr>
              <w:t>9 802,9</w:t>
            </w:r>
          </w:p>
        </w:tc>
        <w:tc>
          <w:tcPr>
            <w:tcW w:w="693" w:type="pct"/>
            <w:vAlign w:val="center"/>
          </w:tcPr>
          <w:p w:rsidR="00D37082" w:rsidRPr="001C36FE" w:rsidRDefault="00D37082" w:rsidP="001C36FE">
            <w:pPr>
              <w:keepNext/>
              <w:widowControl w:val="0"/>
              <w:spacing w:line="276" w:lineRule="auto"/>
              <w:jc w:val="center"/>
              <w:rPr>
                <w:b/>
              </w:rPr>
            </w:pPr>
            <w:r w:rsidRPr="001C36FE">
              <w:rPr>
                <w:b/>
              </w:rPr>
              <w:t>9 403,6</w:t>
            </w:r>
          </w:p>
        </w:tc>
        <w:tc>
          <w:tcPr>
            <w:tcW w:w="692" w:type="pct"/>
            <w:vAlign w:val="center"/>
          </w:tcPr>
          <w:p w:rsidR="00D37082" w:rsidRPr="001C36FE" w:rsidRDefault="00D37082" w:rsidP="001C36FE">
            <w:pPr>
              <w:keepNext/>
              <w:widowControl w:val="0"/>
              <w:spacing w:line="276" w:lineRule="auto"/>
              <w:jc w:val="center"/>
              <w:rPr>
                <w:b/>
              </w:rPr>
            </w:pPr>
            <w:r w:rsidRPr="001C36FE">
              <w:rPr>
                <w:b/>
              </w:rPr>
              <w:t>10 213,1</w:t>
            </w:r>
          </w:p>
        </w:tc>
        <w:tc>
          <w:tcPr>
            <w:tcW w:w="691" w:type="pct"/>
            <w:vAlign w:val="center"/>
          </w:tcPr>
          <w:p w:rsidR="00D37082" w:rsidRPr="001C36FE" w:rsidRDefault="00D37082" w:rsidP="001C36FE">
            <w:pPr>
              <w:keepNext/>
              <w:widowControl w:val="0"/>
              <w:spacing w:line="276" w:lineRule="auto"/>
              <w:jc w:val="center"/>
              <w:rPr>
                <w:b/>
              </w:rPr>
            </w:pPr>
            <w:r w:rsidRPr="001C36FE">
              <w:rPr>
                <w:b/>
              </w:rPr>
              <w:t>9 870,6</w:t>
            </w:r>
          </w:p>
        </w:tc>
      </w:tr>
    </w:tbl>
    <w:p w:rsidR="00D37082" w:rsidRPr="001C36FE" w:rsidRDefault="00D37082" w:rsidP="001C36FE">
      <w:pPr>
        <w:spacing w:line="276" w:lineRule="auto"/>
        <w:jc w:val="both"/>
        <w:rPr>
          <w:color w:val="FF0000"/>
        </w:rPr>
      </w:pPr>
    </w:p>
    <w:p w:rsidR="00D37082" w:rsidRPr="001C36FE" w:rsidRDefault="00D37082" w:rsidP="001C36FE">
      <w:pPr>
        <w:spacing w:line="276" w:lineRule="auto"/>
        <w:ind w:firstLine="709"/>
        <w:jc w:val="both"/>
        <w:rPr>
          <w:sz w:val="24"/>
          <w:szCs w:val="24"/>
        </w:rPr>
      </w:pPr>
      <w:r w:rsidRPr="001C36FE">
        <w:rPr>
          <w:sz w:val="24"/>
          <w:szCs w:val="24"/>
        </w:rPr>
        <w:t>Определенную роль в развитии малого</w:t>
      </w:r>
      <w:r>
        <w:rPr>
          <w:sz w:val="24"/>
          <w:szCs w:val="24"/>
        </w:rPr>
        <w:t xml:space="preserve"> и среднего предпринимательства</w:t>
      </w:r>
      <w:r w:rsidRPr="001C36FE">
        <w:rPr>
          <w:sz w:val="24"/>
          <w:szCs w:val="24"/>
        </w:rPr>
        <w:t xml:space="preserve"> играет муниципальная политика, задача которой – создание правовых, административных условий для развития важных секторов экономики. В этой связи на территории Белоярского района реализуется муниципальная программа Белоярского района «Развитие малого и среднего предпринимательства и туризма в Белоярском районе на 2014 – 2020 годы». В рамках данной программы осуществляются проведение образовательных мероприятий, выставок, ярмарок; предоставление субсидий на возмещение затрат социальному предпринимательству и семейному бизнесу, на развитие молодежного предпринимательства; возмещение части затрат по арендным платежам за нежилые помещения и по предоставленным консалтинговым услугам; возмещение части затрат по приобретению оборудования (основных средств) и лицензионных программных продуктов; грантовая поддержка социального предпринимательства и начинающих предпринимателей; финансовая поддержка субъектов транспортного обслуживания населения и другое. </w:t>
      </w:r>
    </w:p>
    <w:p w:rsidR="00D37082" w:rsidRPr="001C36FE" w:rsidRDefault="00D37082" w:rsidP="001C36FE">
      <w:pPr>
        <w:spacing w:line="276" w:lineRule="auto"/>
        <w:ind w:firstLine="708"/>
        <w:jc w:val="both"/>
        <w:rPr>
          <w:sz w:val="24"/>
          <w:szCs w:val="24"/>
        </w:rPr>
      </w:pPr>
      <w:r w:rsidRPr="001C36FE">
        <w:rPr>
          <w:sz w:val="24"/>
          <w:szCs w:val="24"/>
        </w:rPr>
        <w:lastRenderedPageBreak/>
        <w:t>В 2017 году проведены 3 заседания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на которых обсуждались вопросы по муниципальной программе поддержки предпринимательства, о направлениях деятельности Фонда поддержки предпринимательства Югры, а также о новшествах в микрофинансировании и кредитовании малого бизнеса.</w:t>
      </w:r>
    </w:p>
    <w:p w:rsidR="00D37082" w:rsidRPr="001C36FE" w:rsidRDefault="00D37082" w:rsidP="001C36FE">
      <w:pPr>
        <w:spacing w:line="276" w:lineRule="auto"/>
        <w:ind w:firstLine="708"/>
        <w:jc w:val="both"/>
        <w:rPr>
          <w:sz w:val="24"/>
          <w:szCs w:val="24"/>
        </w:rPr>
      </w:pPr>
      <w:r w:rsidRPr="001C36FE">
        <w:rPr>
          <w:sz w:val="24"/>
          <w:szCs w:val="24"/>
        </w:rPr>
        <w:t>Совместно с Белоярским филиалом Фонда поддержки предпринимательства Югры в 2017 году проведе</w:t>
      </w:r>
      <w:r>
        <w:rPr>
          <w:sz w:val="24"/>
          <w:szCs w:val="24"/>
        </w:rPr>
        <w:t>ны 9 образовательных мероприятий</w:t>
      </w:r>
      <w:r w:rsidRPr="001C36FE">
        <w:rPr>
          <w:sz w:val="24"/>
          <w:szCs w:val="24"/>
        </w:rPr>
        <w:t xml:space="preserve"> для субъектов малого и среднего предпринимательства, 3 образовательных мероприятия по развитию молодежного предпринимательства, муниципальный конкурс «Предприниматель года», проведены конкурс на получение гранта в сфере социального предпринимательства и конкурс на получение гранта среди начинающих субъектов малого и среднего предпринимательства.</w:t>
      </w:r>
    </w:p>
    <w:p w:rsidR="00D37082" w:rsidRPr="001C36FE" w:rsidRDefault="00D37082" w:rsidP="001C36FE">
      <w:pPr>
        <w:spacing w:line="276" w:lineRule="auto"/>
        <w:outlineLvl w:val="0"/>
        <w:rPr>
          <w:b/>
          <w:color w:val="FF0000"/>
          <w:sz w:val="24"/>
        </w:rPr>
      </w:pPr>
    </w:p>
    <w:p w:rsidR="00D37082" w:rsidRPr="001C36FE" w:rsidRDefault="00D37082" w:rsidP="00FB5E59">
      <w:pPr>
        <w:spacing w:line="276" w:lineRule="auto"/>
        <w:ind w:left="360"/>
        <w:jc w:val="center"/>
        <w:outlineLvl w:val="0"/>
        <w:rPr>
          <w:b/>
          <w:sz w:val="24"/>
        </w:rPr>
      </w:pPr>
      <w:r>
        <w:rPr>
          <w:b/>
          <w:sz w:val="24"/>
        </w:rPr>
        <w:t>3. Инвестиции</w:t>
      </w:r>
    </w:p>
    <w:p w:rsidR="00D37082" w:rsidRDefault="00D37082" w:rsidP="001C36FE">
      <w:pPr>
        <w:tabs>
          <w:tab w:val="left" w:pos="540"/>
        </w:tabs>
        <w:spacing w:line="276" w:lineRule="auto"/>
        <w:ind w:firstLine="709"/>
        <w:jc w:val="both"/>
        <w:rPr>
          <w:sz w:val="24"/>
          <w:szCs w:val="24"/>
        </w:rPr>
      </w:pPr>
    </w:p>
    <w:p w:rsidR="00D37082" w:rsidRDefault="00D37082" w:rsidP="00BF5B5D">
      <w:pPr>
        <w:tabs>
          <w:tab w:val="left" w:pos="540"/>
        </w:tabs>
        <w:spacing w:line="276" w:lineRule="auto"/>
        <w:ind w:firstLine="709"/>
        <w:jc w:val="both"/>
        <w:rPr>
          <w:sz w:val="24"/>
          <w:szCs w:val="24"/>
        </w:rPr>
      </w:pPr>
      <w:r w:rsidRPr="009A5801">
        <w:rPr>
          <w:sz w:val="24"/>
          <w:szCs w:val="24"/>
        </w:rPr>
        <w:t xml:space="preserve">В ежегодном обращении Губернатора Ханты-Мансийского автономного округа - Югры Н.В. Комаровой к жителям, представителям общественности и депутатам Думы Ханты-Мансийского автономного округа – Югры говорится: «Основа устойчивого развития региона – адресная работа с инвесторами». Повышение инвестиционной привлекательности территории является одним из важнейших стратегических приоритетов экономического развития Белоярского района. Администрацией Белоярского района созданы все условия для привлечения инвесторов на территорию </w:t>
      </w:r>
      <w:r>
        <w:rPr>
          <w:sz w:val="24"/>
          <w:szCs w:val="24"/>
        </w:rPr>
        <w:t xml:space="preserve">Белоярского </w:t>
      </w:r>
      <w:r w:rsidRPr="009A5801">
        <w:rPr>
          <w:sz w:val="24"/>
          <w:szCs w:val="24"/>
        </w:rPr>
        <w:t>района, регулярно проводятся рабочие встречи, совещания с потенциальными инвесторами, представителями бизнес-сообщества.</w:t>
      </w:r>
      <w:r w:rsidRPr="00BF5B5D">
        <w:rPr>
          <w:sz w:val="24"/>
          <w:szCs w:val="24"/>
        </w:rPr>
        <w:t xml:space="preserve"> </w:t>
      </w:r>
    </w:p>
    <w:p w:rsidR="00D37082" w:rsidRPr="001C36FE" w:rsidRDefault="00D37082" w:rsidP="00BF5B5D">
      <w:pPr>
        <w:tabs>
          <w:tab w:val="left" w:pos="540"/>
        </w:tabs>
        <w:spacing w:line="276" w:lineRule="auto"/>
        <w:ind w:firstLine="709"/>
        <w:jc w:val="both"/>
        <w:rPr>
          <w:sz w:val="24"/>
          <w:szCs w:val="24"/>
        </w:rPr>
      </w:pPr>
      <w:r w:rsidRPr="001C36FE">
        <w:rPr>
          <w:sz w:val="24"/>
          <w:szCs w:val="24"/>
        </w:rPr>
        <w:t xml:space="preserve">В </w:t>
      </w:r>
      <w:r>
        <w:rPr>
          <w:sz w:val="24"/>
          <w:szCs w:val="24"/>
        </w:rPr>
        <w:t>отчетном</w:t>
      </w:r>
      <w:r w:rsidRPr="001C36FE">
        <w:rPr>
          <w:sz w:val="24"/>
          <w:szCs w:val="24"/>
        </w:rPr>
        <w:t xml:space="preserve"> году в развитие территории было инвестировано 16,2 млрд. руб., что на 7% выше, чем в 2016 году. </w:t>
      </w:r>
    </w:p>
    <w:p w:rsidR="00D37082" w:rsidRPr="001C36FE" w:rsidRDefault="00D37082" w:rsidP="001C36FE">
      <w:pPr>
        <w:tabs>
          <w:tab w:val="left" w:pos="540"/>
        </w:tabs>
        <w:spacing w:line="276" w:lineRule="auto"/>
        <w:ind w:firstLine="709"/>
        <w:jc w:val="both"/>
        <w:rPr>
          <w:bCs/>
          <w:color w:val="FF0000"/>
          <w:sz w:val="24"/>
          <w:szCs w:val="24"/>
        </w:rPr>
      </w:pPr>
      <w:r w:rsidRPr="001C36FE">
        <w:rPr>
          <w:sz w:val="24"/>
          <w:szCs w:val="24"/>
        </w:rPr>
        <w:t xml:space="preserve">Объем инвестиций на каждого жителя </w:t>
      </w:r>
      <w:r>
        <w:rPr>
          <w:sz w:val="24"/>
          <w:szCs w:val="24"/>
        </w:rPr>
        <w:t xml:space="preserve">Белоярского </w:t>
      </w:r>
      <w:r w:rsidRPr="001C36FE">
        <w:rPr>
          <w:sz w:val="24"/>
          <w:szCs w:val="24"/>
        </w:rPr>
        <w:t>района составил 554 тыс. руб., что в 5,3 раза больше, чем в целом по России.</w:t>
      </w:r>
    </w:p>
    <w:p w:rsidR="00D37082" w:rsidRPr="001C36FE" w:rsidRDefault="00D37082" w:rsidP="001C36FE">
      <w:pPr>
        <w:tabs>
          <w:tab w:val="left" w:pos="993"/>
        </w:tabs>
        <w:spacing w:line="276" w:lineRule="auto"/>
        <w:ind w:left="709"/>
        <w:contextualSpacing/>
        <w:jc w:val="both"/>
        <w:rPr>
          <w:sz w:val="24"/>
          <w:szCs w:val="24"/>
        </w:rPr>
      </w:pPr>
      <w:r w:rsidRPr="001C36FE">
        <w:rPr>
          <w:bCs/>
          <w:sz w:val="24"/>
          <w:szCs w:val="24"/>
        </w:rPr>
        <w:t>В 2017 году введены в эксплуатацию следующие объекты:</w:t>
      </w:r>
    </w:p>
    <w:p w:rsidR="00D37082" w:rsidRPr="001C36FE" w:rsidRDefault="00D37082" w:rsidP="001C36FE">
      <w:pPr>
        <w:numPr>
          <w:ilvl w:val="0"/>
          <w:numId w:val="50"/>
        </w:numPr>
        <w:tabs>
          <w:tab w:val="left" w:pos="993"/>
        </w:tabs>
        <w:spacing w:line="276" w:lineRule="auto"/>
        <w:ind w:left="0" w:firstLine="709"/>
        <w:contextualSpacing/>
        <w:jc w:val="both"/>
        <w:rPr>
          <w:bCs/>
          <w:sz w:val="24"/>
          <w:szCs w:val="24"/>
        </w:rPr>
      </w:pPr>
      <w:r w:rsidRPr="001C36FE">
        <w:rPr>
          <w:bCs/>
          <w:sz w:val="24"/>
          <w:szCs w:val="24"/>
        </w:rPr>
        <w:t>инженерные сети микрорайона 3А г. Белоярский. 2 этап;</w:t>
      </w:r>
    </w:p>
    <w:p w:rsidR="00D37082" w:rsidRPr="001C36FE" w:rsidRDefault="00D37082" w:rsidP="001C36FE">
      <w:pPr>
        <w:numPr>
          <w:ilvl w:val="0"/>
          <w:numId w:val="50"/>
        </w:numPr>
        <w:tabs>
          <w:tab w:val="left" w:pos="993"/>
        </w:tabs>
        <w:spacing w:line="276" w:lineRule="auto"/>
        <w:ind w:left="0" w:firstLine="709"/>
        <w:contextualSpacing/>
        <w:jc w:val="both"/>
        <w:rPr>
          <w:bCs/>
          <w:sz w:val="24"/>
          <w:szCs w:val="24"/>
        </w:rPr>
      </w:pPr>
      <w:r w:rsidRPr="001C36FE">
        <w:rPr>
          <w:bCs/>
          <w:sz w:val="24"/>
          <w:szCs w:val="24"/>
        </w:rPr>
        <w:t>реконструкция сети перегретой воды в районе 7 микрорайона г.Белоярский;</w:t>
      </w:r>
    </w:p>
    <w:p w:rsidR="00D37082" w:rsidRPr="001C36FE" w:rsidRDefault="00D37082" w:rsidP="001C36FE">
      <w:pPr>
        <w:numPr>
          <w:ilvl w:val="0"/>
          <w:numId w:val="50"/>
        </w:numPr>
        <w:tabs>
          <w:tab w:val="left" w:pos="993"/>
        </w:tabs>
        <w:spacing w:line="276" w:lineRule="auto"/>
        <w:ind w:left="0" w:firstLine="709"/>
        <w:contextualSpacing/>
        <w:jc w:val="both"/>
        <w:rPr>
          <w:bCs/>
          <w:sz w:val="24"/>
          <w:szCs w:val="24"/>
        </w:rPr>
      </w:pPr>
      <w:r w:rsidRPr="001C36FE">
        <w:rPr>
          <w:bCs/>
          <w:sz w:val="24"/>
          <w:szCs w:val="24"/>
        </w:rPr>
        <w:t>пожарные резервуары в г. Белоярский и с. Полноват;</w:t>
      </w:r>
    </w:p>
    <w:p w:rsidR="00D37082" w:rsidRPr="001C36FE" w:rsidRDefault="00D37082" w:rsidP="001C36FE">
      <w:pPr>
        <w:numPr>
          <w:ilvl w:val="0"/>
          <w:numId w:val="50"/>
        </w:numPr>
        <w:tabs>
          <w:tab w:val="left" w:pos="993"/>
        </w:tabs>
        <w:spacing w:line="276" w:lineRule="auto"/>
        <w:ind w:left="0" w:firstLine="709"/>
        <w:contextualSpacing/>
        <w:jc w:val="both"/>
        <w:rPr>
          <w:sz w:val="24"/>
          <w:szCs w:val="24"/>
          <w:shd w:val="clear" w:color="auto" w:fill="FFFFFF"/>
        </w:rPr>
      </w:pPr>
      <w:r w:rsidRPr="001C36FE">
        <w:rPr>
          <w:bCs/>
          <w:sz w:val="24"/>
          <w:szCs w:val="24"/>
        </w:rPr>
        <w:t>реконструкция водоочистных сооружений КС Сорумская в п. Сорум Белоярского района;</w:t>
      </w:r>
    </w:p>
    <w:p w:rsidR="00D37082" w:rsidRPr="001C36FE" w:rsidRDefault="00D37082" w:rsidP="001C36FE">
      <w:pPr>
        <w:numPr>
          <w:ilvl w:val="0"/>
          <w:numId w:val="50"/>
        </w:numPr>
        <w:tabs>
          <w:tab w:val="left" w:pos="993"/>
        </w:tabs>
        <w:spacing w:line="276" w:lineRule="auto"/>
        <w:ind w:left="0" w:firstLine="709"/>
        <w:contextualSpacing/>
        <w:jc w:val="both"/>
        <w:rPr>
          <w:sz w:val="24"/>
          <w:szCs w:val="24"/>
        </w:rPr>
      </w:pPr>
      <w:r w:rsidRPr="001C36FE">
        <w:rPr>
          <w:sz w:val="24"/>
          <w:szCs w:val="24"/>
        </w:rPr>
        <w:t>в рамках соглашения с ПАО «Лукойл» введен в эксплуатацию храм в ч</w:t>
      </w:r>
      <w:r>
        <w:rPr>
          <w:sz w:val="24"/>
          <w:szCs w:val="24"/>
        </w:rPr>
        <w:t xml:space="preserve">есть Всех Святых </w:t>
      </w:r>
      <w:r w:rsidRPr="001C36FE">
        <w:rPr>
          <w:sz w:val="24"/>
          <w:szCs w:val="24"/>
        </w:rPr>
        <w:t xml:space="preserve">в г. Белоярском. </w:t>
      </w:r>
    </w:p>
    <w:p w:rsidR="00D37082" w:rsidRPr="001C36FE" w:rsidRDefault="00D37082" w:rsidP="001C36FE">
      <w:pPr>
        <w:shd w:val="clear" w:color="auto" w:fill="FFFFFF"/>
        <w:spacing w:line="276" w:lineRule="auto"/>
        <w:ind w:firstLine="720"/>
        <w:jc w:val="both"/>
        <w:rPr>
          <w:bCs/>
          <w:sz w:val="24"/>
          <w:szCs w:val="24"/>
        </w:rPr>
      </w:pPr>
      <w:r w:rsidRPr="001C36FE">
        <w:rPr>
          <w:sz w:val="24"/>
          <w:szCs w:val="24"/>
          <w:shd w:val="clear" w:color="auto" w:fill="FFFFFF"/>
        </w:rPr>
        <w:t>В 2017 году завершено строительство межшкольного технопарка в г. Белоярский. В технопарке будут проводить не только уроки информатики, физики, биологии, но и организуют проектную деятельность.</w:t>
      </w:r>
    </w:p>
    <w:p w:rsidR="00D37082" w:rsidRPr="001C36FE" w:rsidRDefault="00D37082" w:rsidP="001C36FE">
      <w:pPr>
        <w:tabs>
          <w:tab w:val="left" w:pos="993"/>
        </w:tabs>
        <w:spacing w:line="276" w:lineRule="auto"/>
        <w:ind w:firstLine="709"/>
        <w:jc w:val="both"/>
        <w:rPr>
          <w:sz w:val="24"/>
          <w:szCs w:val="24"/>
          <w:shd w:val="clear" w:color="auto" w:fill="FFFFFF"/>
        </w:rPr>
      </w:pPr>
      <w:r w:rsidRPr="001C36FE">
        <w:rPr>
          <w:sz w:val="24"/>
          <w:szCs w:val="24"/>
          <w:shd w:val="clear" w:color="auto" w:fill="FFFFFF"/>
        </w:rPr>
        <w:t>В 2017 году состоялось открытие столовой и общежития для работников на нефтяном месторождении имени Владимира Виноградова</w:t>
      </w:r>
      <w:r w:rsidRPr="001C36FE">
        <w:rPr>
          <w:color w:val="000000"/>
          <w:sz w:val="24"/>
          <w:szCs w:val="24"/>
          <w:shd w:val="clear" w:color="auto" w:fill="FFFFFF"/>
        </w:rPr>
        <w:t>. АО «</w:t>
      </w:r>
      <w:r w:rsidRPr="001C36FE">
        <w:rPr>
          <w:sz w:val="24"/>
          <w:szCs w:val="24"/>
          <w:shd w:val="clear" w:color="auto" w:fill="FFFFFF"/>
        </w:rPr>
        <w:t>РИТЭК» всегда был</w:t>
      </w:r>
      <w:r>
        <w:rPr>
          <w:sz w:val="24"/>
          <w:szCs w:val="24"/>
          <w:shd w:val="clear" w:color="auto" w:fill="FFFFFF"/>
        </w:rPr>
        <w:t>о</w:t>
      </w:r>
      <w:r w:rsidRPr="001C36FE">
        <w:rPr>
          <w:sz w:val="24"/>
          <w:szCs w:val="24"/>
          <w:shd w:val="clear" w:color="auto" w:fill="FFFFFF"/>
        </w:rPr>
        <w:t xml:space="preserve"> социально ответственным предприятием и ввод в эксплуатацию данных объектов – лучшее тому доказательство. </w:t>
      </w:r>
    </w:p>
    <w:p w:rsidR="00D37082" w:rsidRPr="001C36FE" w:rsidRDefault="00D37082" w:rsidP="001C36FE">
      <w:pPr>
        <w:tabs>
          <w:tab w:val="left" w:pos="993"/>
        </w:tabs>
        <w:spacing w:line="276" w:lineRule="auto"/>
        <w:ind w:firstLine="709"/>
        <w:jc w:val="both"/>
        <w:rPr>
          <w:sz w:val="24"/>
          <w:szCs w:val="24"/>
          <w:shd w:val="clear" w:color="auto" w:fill="FFFFFF"/>
        </w:rPr>
      </w:pPr>
      <w:r w:rsidRPr="001C36FE">
        <w:rPr>
          <w:sz w:val="24"/>
          <w:szCs w:val="24"/>
          <w:shd w:val="clear" w:color="auto" w:fill="FFFFFF"/>
        </w:rPr>
        <w:lastRenderedPageBreak/>
        <w:t>В 2017 году запущена в эксплуатацию освещенная лыжная трасса в поселке Лыхма. Реализация данного проекта осуществлялась на паритетных условиях с Бобровским ЛПУ МГ ООО «Газпром трансгаз Югорск».</w:t>
      </w:r>
    </w:p>
    <w:p w:rsidR="00D37082" w:rsidRPr="001C36FE" w:rsidRDefault="00D37082" w:rsidP="009204EE">
      <w:pPr>
        <w:spacing w:line="276" w:lineRule="auto"/>
        <w:ind w:firstLine="709"/>
        <w:jc w:val="both"/>
        <w:rPr>
          <w:sz w:val="24"/>
          <w:szCs w:val="24"/>
          <w:shd w:val="clear" w:color="auto" w:fill="FFFFFF"/>
        </w:rPr>
      </w:pPr>
      <w:r w:rsidRPr="001C36FE">
        <w:rPr>
          <w:sz w:val="24"/>
          <w:szCs w:val="24"/>
          <w:shd w:val="clear" w:color="auto" w:fill="FFFFFF"/>
        </w:rPr>
        <w:t xml:space="preserve">За счет средств </w:t>
      </w:r>
      <w:r>
        <w:rPr>
          <w:sz w:val="24"/>
          <w:szCs w:val="24"/>
          <w:shd w:val="clear" w:color="auto" w:fill="FFFFFF"/>
        </w:rPr>
        <w:t>ООО</w:t>
      </w:r>
      <w:r w:rsidRPr="001C36FE">
        <w:rPr>
          <w:sz w:val="24"/>
          <w:szCs w:val="24"/>
          <w:shd w:val="clear" w:color="auto" w:fill="FFFFFF"/>
        </w:rPr>
        <w:t xml:space="preserve"> «Газпром трансгаз Югорск» в 2017 году продолжалось строительство физкультурно-оздоровительного комплекса с бассейном в п. Верхнеказымский, ввод  которого запланирован уже в 2018 году. </w:t>
      </w:r>
    </w:p>
    <w:p w:rsidR="00D37082" w:rsidRPr="001C36FE" w:rsidRDefault="00D37082" w:rsidP="001C36FE">
      <w:pPr>
        <w:tabs>
          <w:tab w:val="left" w:pos="993"/>
        </w:tabs>
        <w:spacing w:line="276" w:lineRule="auto"/>
        <w:ind w:firstLine="709"/>
        <w:contextualSpacing/>
        <w:jc w:val="both"/>
        <w:rPr>
          <w:sz w:val="24"/>
          <w:szCs w:val="24"/>
          <w:shd w:val="clear" w:color="auto" w:fill="FFFFFF"/>
        </w:rPr>
      </w:pPr>
      <w:r w:rsidRPr="001C36FE">
        <w:rPr>
          <w:sz w:val="24"/>
          <w:szCs w:val="24"/>
          <w:shd w:val="clear" w:color="auto" w:fill="FFFFFF"/>
        </w:rPr>
        <w:t>В 2017 году  проведены работы по проектированию объекта «Обеспечение водоснабжением г. Белоярский», в рамках которого</w:t>
      </w:r>
      <w:r>
        <w:rPr>
          <w:sz w:val="24"/>
          <w:szCs w:val="24"/>
          <w:shd w:val="clear" w:color="auto" w:fill="FFFFFF"/>
        </w:rPr>
        <w:t xml:space="preserve"> на условиях софинансирования </w:t>
      </w:r>
      <w:r w:rsidRPr="001C36FE">
        <w:rPr>
          <w:sz w:val="24"/>
          <w:szCs w:val="24"/>
          <w:shd w:val="clear" w:color="auto" w:fill="FFFFFF"/>
        </w:rPr>
        <w:t xml:space="preserve">планируется реконструкция существующих </w:t>
      </w:r>
      <w:r>
        <w:rPr>
          <w:sz w:val="24"/>
          <w:szCs w:val="24"/>
          <w:shd w:val="clear" w:color="auto" w:fill="FFFFFF"/>
        </w:rPr>
        <w:t xml:space="preserve">водоочистных сооружений </w:t>
      </w:r>
      <w:r w:rsidRPr="001C36FE">
        <w:rPr>
          <w:sz w:val="24"/>
          <w:szCs w:val="24"/>
          <w:shd w:val="clear" w:color="auto" w:fill="FFFFFF"/>
        </w:rPr>
        <w:t xml:space="preserve">и водозабора в г. Белоярский. В </w:t>
      </w:r>
      <w:r>
        <w:rPr>
          <w:sz w:val="24"/>
          <w:szCs w:val="24"/>
          <w:shd w:val="clear" w:color="auto" w:fill="FFFFFF"/>
        </w:rPr>
        <w:t>2018</w:t>
      </w:r>
      <w:r w:rsidRPr="001C36FE">
        <w:rPr>
          <w:sz w:val="24"/>
          <w:szCs w:val="24"/>
          <w:shd w:val="clear" w:color="auto" w:fill="FFFFFF"/>
        </w:rPr>
        <w:t xml:space="preserve"> году планируем приступить к строительству данного объекта. </w:t>
      </w:r>
    </w:p>
    <w:p w:rsidR="00D37082" w:rsidRPr="001C36FE" w:rsidRDefault="00D37082" w:rsidP="001C36FE">
      <w:pPr>
        <w:spacing w:line="276" w:lineRule="auto"/>
        <w:ind w:firstLine="709"/>
        <w:jc w:val="both"/>
        <w:rPr>
          <w:sz w:val="24"/>
          <w:szCs w:val="24"/>
        </w:rPr>
      </w:pPr>
      <w:r>
        <w:rPr>
          <w:sz w:val="24"/>
          <w:szCs w:val="24"/>
        </w:rPr>
        <w:t>По соглашению с ПАО «</w:t>
      </w:r>
      <w:r w:rsidRPr="001C36FE">
        <w:rPr>
          <w:sz w:val="24"/>
          <w:szCs w:val="24"/>
        </w:rPr>
        <w:t>Газпром</w:t>
      </w:r>
      <w:r>
        <w:rPr>
          <w:sz w:val="24"/>
          <w:szCs w:val="24"/>
        </w:rPr>
        <w:t>»</w:t>
      </w:r>
      <w:r w:rsidRPr="001C36FE">
        <w:rPr>
          <w:sz w:val="24"/>
          <w:szCs w:val="24"/>
        </w:rPr>
        <w:t xml:space="preserve"> продолжается строительство дороги до п. Сосновка. Учитывая сезонность проведения строительных работ, завершение строительства объекта запланировано до 1 октября 2018 года. На сегодняшний день по строящейся дороге открыто движение.</w:t>
      </w:r>
    </w:p>
    <w:p w:rsidR="00D37082" w:rsidRDefault="00D37082" w:rsidP="001C36FE">
      <w:pPr>
        <w:tabs>
          <w:tab w:val="left" w:pos="993"/>
        </w:tabs>
        <w:spacing w:line="276" w:lineRule="auto"/>
        <w:ind w:firstLine="709"/>
        <w:contextualSpacing/>
        <w:jc w:val="both"/>
        <w:rPr>
          <w:sz w:val="24"/>
          <w:szCs w:val="24"/>
          <w:shd w:val="clear" w:color="auto" w:fill="FFFFFF"/>
        </w:rPr>
      </w:pPr>
      <w:r w:rsidRPr="001C36FE">
        <w:rPr>
          <w:sz w:val="24"/>
          <w:szCs w:val="24"/>
          <w:shd w:val="clear" w:color="auto" w:fill="FFFFFF"/>
        </w:rPr>
        <w:t xml:space="preserve">В 2017 году </w:t>
      </w:r>
      <w:r>
        <w:rPr>
          <w:sz w:val="24"/>
          <w:szCs w:val="24"/>
          <w:shd w:val="clear" w:color="auto" w:fill="FFFFFF"/>
        </w:rPr>
        <w:t xml:space="preserve">на условиях софинансирования </w:t>
      </w:r>
      <w:r w:rsidRPr="001C36FE">
        <w:rPr>
          <w:sz w:val="24"/>
          <w:szCs w:val="24"/>
          <w:shd w:val="clear" w:color="auto" w:fill="FFFFFF"/>
        </w:rPr>
        <w:t>приступили к реконструкции участка объездной автомобильной дороги в 6 микрорайоне, укладка асфальтобетонного покрытия запланирована на 2018 год.</w:t>
      </w:r>
    </w:p>
    <w:p w:rsidR="00D37082" w:rsidRPr="001C36FE" w:rsidRDefault="00D37082" w:rsidP="001C36FE">
      <w:pPr>
        <w:tabs>
          <w:tab w:val="left" w:pos="993"/>
        </w:tabs>
        <w:spacing w:line="276" w:lineRule="auto"/>
        <w:ind w:firstLine="709"/>
        <w:contextualSpacing/>
        <w:jc w:val="both"/>
        <w:rPr>
          <w:sz w:val="24"/>
          <w:szCs w:val="24"/>
          <w:shd w:val="clear" w:color="auto" w:fill="FFFFFF"/>
        </w:rPr>
      </w:pPr>
      <w:r w:rsidRPr="009A5801">
        <w:rPr>
          <w:sz w:val="24"/>
          <w:szCs w:val="24"/>
          <w:shd w:val="clear" w:color="auto" w:fill="FFFFFF"/>
        </w:rPr>
        <w:t>Одной из проблем для Белоярского района остается реконструкция участка дороги из трех плит от Т - образного перекрестка в сторону п. Лыхма. При поддержке Правительства Ханты-Мансийского автономного округа – Югры, Губернатора Ханты-Мансийского автономного округа - Югры Н.В. Комаровой в настоящее время получено согласие от ПАО «Газпром» о передаче участка дороги на баланс Ханты-Мансийскому автономному округу – Югре, что дает надежду на реконструкцию дороги в ближайшее время.</w:t>
      </w:r>
    </w:p>
    <w:p w:rsidR="00D37082" w:rsidRPr="001C36FE" w:rsidRDefault="00D37082" w:rsidP="001C36FE">
      <w:pPr>
        <w:spacing w:line="276" w:lineRule="auto"/>
        <w:ind w:firstLine="709"/>
        <w:jc w:val="both"/>
        <w:rPr>
          <w:sz w:val="24"/>
          <w:szCs w:val="24"/>
        </w:rPr>
      </w:pPr>
      <w:r w:rsidRPr="001C36FE">
        <w:rPr>
          <w:sz w:val="24"/>
          <w:szCs w:val="24"/>
        </w:rPr>
        <w:t xml:space="preserve">В 2017 году стартовала федеральная программа по созданию комфортной среды. В Белоярском районе реализация проекта ведется по двум направлениям – общественные и дворовые зоны. В 2017 году в проект вошли три «точки»: это второй этап благоустройства Набарежной в г.Белоярский и площади в с. Казым (с установкой Мемориала Славы), а также один из дворов в микрорайоне Мирный г. Белоярский. </w:t>
      </w:r>
    </w:p>
    <w:p w:rsidR="00D37082" w:rsidRPr="001C36FE" w:rsidRDefault="00D37082" w:rsidP="001C36FE">
      <w:pPr>
        <w:spacing w:line="276" w:lineRule="auto"/>
        <w:ind w:firstLine="709"/>
        <w:jc w:val="both"/>
        <w:rPr>
          <w:sz w:val="24"/>
          <w:szCs w:val="24"/>
        </w:rPr>
      </w:pPr>
      <w:r w:rsidRPr="001C36FE">
        <w:rPr>
          <w:sz w:val="24"/>
          <w:szCs w:val="24"/>
        </w:rPr>
        <w:t>В рамках проекта «благоустройство Набережной» в 2017 году выполнены работы по укладке террасной доски, тротуарной плитки, забетонирован нулевой уровень сцены, установлены опоры освещения, а также уже завезены металлоконструкции д</w:t>
      </w:r>
      <w:r>
        <w:rPr>
          <w:sz w:val="24"/>
          <w:szCs w:val="24"/>
        </w:rPr>
        <w:t>ля дальнейшего строительства сцены</w:t>
      </w:r>
      <w:r w:rsidRPr="001C36FE">
        <w:rPr>
          <w:sz w:val="24"/>
          <w:szCs w:val="24"/>
        </w:rPr>
        <w:t xml:space="preserve">. </w:t>
      </w:r>
    </w:p>
    <w:p w:rsidR="00D37082" w:rsidRPr="001C36FE" w:rsidRDefault="00D37082" w:rsidP="001C36FE">
      <w:pPr>
        <w:spacing w:line="276" w:lineRule="auto"/>
        <w:ind w:firstLine="709"/>
        <w:jc w:val="both"/>
        <w:rPr>
          <w:sz w:val="24"/>
          <w:szCs w:val="24"/>
        </w:rPr>
      </w:pPr>
      <w:r w:rsidRPr="001C36FE">
        <w:rPr>
          <w:sz w:val="24"/>
          <w:szCs w:val="24"/>
        </w:rPr>
        <w:t>Также в 2017 году продолжены работы по реализации концепции уличного освещения города: выполнена подсветка зданий МАУК «Центр культуры и досуга</w:t>
      </w:r>
      <w:r>
        <w:rPr>
          <w:sz w:val="24"/>
          <w:szCs w:val="24"/>
        </w:rPr>
        <w:t>, концертный зал</w:t>
      </w:r>
      <w:r w:rsidRPr="001C36FE">
        <w:rPr>
          <w:sz w:val="24"/>
          <w:szCs w:val="24"/>
        </w:rPr>
        <w:t xml:space="preserve"> «Камертон», гостиницы «Карибу», Центра бокса, Детской школы искусств, жилого дома №15 в 1 микрорайоне. </w:t>
      </w:r>
    </w:p>
    <w:p w:rsidR="00D37082" w:rsidRPr="009A5801" w:rsidRDefault="00D37082" w:rsidP="001C36FE">
      <w:pPr>
        <w:spacing w:line="276" w:lineRule="auto"/>
        <w:ind w:firstLine="709"/>
        <w:jc w:val="both"/>
        <w:rPr>
          <w:sz w:val="24"/>
          <w:szCs w:val="24"/>
        </w:rPr>
      </w:pPr>
      <w:r w:rsidRPr="009A5801">
        <w:rPr>
          <w:sz w:val="24"/>
          <w:szCs w:val="24"/>
        </w:rPr>
        <w:t xml:space="preserve">В 2018 году планируется приступить к строительству социально значимых объектов для Белоярского района - новой общеобразовательной школы в г. Белоярский на 300 мест и детского сада  микрорайона 3А г. Белоярский на 220 мест. </w:t>
      </w:r>
    </w:p>
    <w:p w:rsidR="00D37082" w:rsidRDefault="00D37082" w:rsidP="001C36FE">
      <w:pPr>
        <w:spacing w:line="276" w:lineRule="auto"/>
        <w:ind w:firstLine="709"/>
        <w:jc w:val="both"/>
        <w:rPr>
          <w:sz w:val="24"/>
          <w:szCs w:val="24"/>
        </w:rPr>
      </w:pPr>
      <w:r w:rsidRPr="009A5801">
        <w:rPr>
          <w:sz w:val="24"/>
          <w:szCs w:val="24"/>
        </w:rPr>
        <w:t>В г. Нягань 18 января 2018 года</w:t>
      </w:r>
      <w:r w:rsidRPr="009A5801">
        <w:t xml:space="preserve"> </w:t>
      </w:r>
      <w:r w:rsidRPr="009A5801">
        <w:rPr>
          <w:sz w:val="24"/>
          <w:szCs w:val="24"/>
        </w:rPr>
        <w:t xml:space="preserve">в рамках первого кустового совещания, посвященного созданию новых мест в общеобразовательных организациях, Губернатором Ханты-Мансийского автономного округа – Югры Н.В. Комаровой было одобрено решение о строительстве школы в г. Белоярский, и не далее чем весной 2018 года </w:t>
      </w:r>
      <w:r>
        <w:rPr>
          <w:sz w:val="24"/>
          <w:szCs w:val="24"/>
        </w:rPr>
        <w:t xml:space="preserve">планируется </w:t>
      </w:r>
      <w:r w:rsidRPr="009A5801">
        <w:rPr>
          <w:sz w:val="24"/>
          <w:szCs w:val="24"/>
        </w:rPr>
        <w:t>приступить к строительству.</w:t>
      </w:r>
      <w:r w:rsidRPr="00BF5B5D">
        <w:rPr>
          <w:sz w:val="24"/>
          <w:szCs w:val="24"/>
        </w:rPr>
        <w:t xml:space="preserve"> </w:t>
      </w:r>
    </w:p>
    <w:p w:rsidR="00D37082" w:rsidRPr="001C36FE" w:rsidRDefault="00D37082" w:rsidP="001C36FE">
      <w:pPr>
        <w:spacing w:line="276" w:lineRule="auto"/>
        <w:ind w:firstLine="709"/>
        <w:jc w:val="both"/>
        <w:rPr>
          <w:sz w:val="24"/>
          <w:szCs w:val="24"/>
        </w:rPr>
      </w:pPr>
      <w:r w:rsidRPr="001C36FE">
        <w:rPr>
          <w:sz w:val="24"/>
          <w:szCs w:val="24"/>
        </w:rPr>
        <w:lastRenderedPageBreak/>
        <w:t xml:space="preserve">Развитие современной инфраструктуры связи – очень важный аспект социально экономического развития </w:t>
      </w:r>
      <w:r>
        <w:rPr>
          <w:sz w:val="24"/>
          <w:szCs w:val="24"/>
        </w:rPr>
        <w:t>Белоярского</w:t>
      </w:r>
      <w:r w:rsidRPr="001C36FE">
        <w:rPr>
          <w:sz w:val="24"/>
          <w:szCs w:val="24"/>
        </w:rPr>
        <w:t xml:space="preserve"> района. Обеспечение максимальной доступности интернет-услуг – одна из приоритетных задач органов местного самоуправления Белоярского района.</w:t>
      </w:r>
    </w:p>
    <w:p w:rsidR="00D37082" w:rsidRPr="001C36FE" w:rsidRDefault="00D37082" w:rsidP="001C36FE">
      <w:pPr>
        <w:spacing w:line="276" w:lineRule="auto"/>
        <w:ind w:firstLine="709"/>
        <w:jc w:val="both"/>
        <w:rPr>
          <w:sz w:val="24"/>
          <w:szCs w:val="24"/>
        </w:rPr>
      </w:pPr>
      <w:r w:rsidRPr="001C36FE">
        <w:rPr>
          <w:sz w:val="24"/>
          <w:szCs w:val="24"/>
        </w:rPr>
        <w:t xml:space="preserve">В 2017 году завершено строительство магистральной волоконно-оптической линии связи, в результате чего жителям </w:t>
      </w:r>
      <w:r>
        <w:rPr>
          <w:sz w:val="24"/>
          <w:szCs w:val="24"/>
        </w:rPr>
        <w:t xml:space="preserve">Белоярского </w:t>
      </w:r>
      <w:r w:rsidRPr="001C36FE">
        <w:rPr>
          <w:sz w:val="24"/>
          <w:szCs w:val="24"/>
        </w:rPr>
        <w:t>района стали доступны услуги современного высокоскоростного доступа в сеть Интернет.</w:t>
      </w:r>
    </w:p>
    <w:p w:rsidR="00D37082" w:rsidRPr="001C36FE" w:rsidRDefault="00D37082" w:rsidP="001C36FE">
      <w:pPr>
        <w:spacing w:line="276" w:lineRule="auto"/>
        <w:ind w:firstLine="709"/>
        <w:jc w:val="both"/>
        <w:rPr>
          <w:sz w:val="24"/>
          <w:szCs w:val="24"/>
        </w:rPr>
      </w:pPr>
      <w:r w:rsidRPr="001C36FE">
        <w:rPr>
          <w:sz w:val="24"/>
          <w:szCs w:val="24"/>
        </w:rPr>
        <w:t>Интернет</w:t>
      </w:r>
      <w:r>
        <w:rPr>
          <w:sz w:val="24"/>
          <w:szCs w:val="24"/>
        </w:rPr>
        <w:t>-</w:t>
      </w:r>
      <w:r w:rsidRPr="001C36FE">
        <w:rPr>
          <w:sz w:val="24"/>
          <w:szCs w:val="24"/>
        </w:rPr>
        <w:t>провайдеры, такие как МТС, Ростелеком, Мотив, Мегафон активно используют ВОЛС при предоставлении населению услуг связи. Конкуренция на рынке услуг связи привела к значительному увеличению качества предоставляемых услуг и сформировала цены, приемлемые для конечных потребителей.</w:t>
      </w:r>
    </w:p>
    <w:p w:rsidR="00D37082" w:rsidRPr="009A5801" w:rsidRDefault="00D37082" w:rsidP="00846F34">
      <w:pPr>
        <w:spacing w:line="276" w:lineRule="auto"/>
        <w:ind w:firstLine="709"/>
        <w:jc w:val="both"/>
        <w:rPr>
          <w:sz w:val="24"/>
          <w:szCs w:val="24"/>
        </w:rPr>
      </w:pPr>
      <w:r w:rsidRPr="009A5801">
        <w:rPr>
          <w:sz w:val="24"/>
          <w:szCs w:val="24"/>
        </w:rPr>
        <w:t xml:space="preserve">На реализацию государственных программ из бюджета Ханты-Мансийского автономного округа - Югры в 2017 году выделено 1 745 млн. руб., в т. ч. 92 млн. руб. на строительство и реконструкцию объектов капитального строительства. </w:t>
      </w:r>
    </w:p>
    <w:p w:rsidR="00D37082" w:rsidRPr="00846F34" w:rsidRDefault="00D37082" w:rsidP="00846F34">
      <w:pPr>
        <w:spacing w:line="276" w:lineRule="auto"/>
        <w:ind w:firstLine="709"/>
        <w:jc w:val="both"/>
        <w:rPr>
          <w:sz w:val="24"/>
          <w:szCs w:val="24"/>
        </w:rPr>
      </w:pPr>
      <w:r w:rsidRPr="009A5801">
        <w:rPr>
          <w:sz w:val="24"/>
          <w:szCs w:val="24"/>
        </w:rPr>
        <w:t xml:space="preserve">В целом на строительство и реконструкцию объектов капитального строительства в рамках государственных программ за 5 лет Белоярскому району выделено 1 307 млн. руб., что позволило на условиях софинансирования построить и реконструировать 30 объектов капитального строительства. С участием средств бюджета </w:t>
      </w:r>
      <w:r>
        <w:rPr>
          <w:sz w:val="24"/>
          <w:szCs w:val="24"/>
        </w:rPr>
        <w:t xml:space="preserve">Ханты-Мансийского </w:t>
      </w:r>
      <w:r w:rsidRPr="009A5801">
        <w:rPr>
          <w:sz w:val="24"/>
          <w:szCs w:val="24"/>
        </w:rPr>
        <w:t>автономного округа</w:t>
      </w:r>
      <w:r>
        <w:rPr>
          <w:sz w:val="24"/>
          <w:szCs w:val="24"/>
        </w:rPr>
        <w:t xml:space="preserve"> - Югры</w:t>
      </w:r>
      <w:r w:rsidRPr="009A5801">
        <w:rPr>
          <w:sz w:val="24"/>
          <w:szCs w:val="24"/>
        </w:rPr>
        <w:t xml:space="preserve"> на территории Белоярского района построены 4 пожарных резервуара, 4 участковых пункта полиции, санаторно-оздоровительный корпус </w:t>
      </w:r>
      <w:r>
        <w:rPr>
          <w:sz w:val="24"/>
          <w:szCs w:val="24"/>
        </w:rPr>
        <w:t>базы спорта и отдыха</w:t>
      </w:r>
      <w:r w:rsidRPr="009A5801">
        <w:rPr>
          <w:sz w:val="24"/>
          <w:szCs w:val="24"/>
        </w:rPr>
        <w:t xml:space="preserve"> «Северяка», спортивный центр с универсальным игровым залом в с.п. Полноват, инженерные сети микрорайонов 3А и 5А, проведена реконструкция зданий образовательных комплексов «Школа – детский сад» в с. Ванзеват, сп. Лыхма и с.п. Сорум, а также водоочистных сооружений Сорумской КС, сетей тепловодоснабжения в  3 микрорайоне и сетей перегретой воды в 7 микрорайоне  города Белоярский и другие объекты.</w:t>
      </w:r>
    </w:p>
    <w:p w:rsidR="00D37082" w:rsidRDefault="00D37082" w:rsidP="009204EE">
      <w:pPr>
        <w:tabs>
          <w:tab w:val="center" w:pos="4879"/>
        </w:tabs>
        <w:spacing w:line="276" w:lineRule="auto"/>
        <w:ind w:left="576" w:firstLine="720"/>
        <w:jc w:val="center"/>
        <w:outlineLvl w:val="4"/>
        <w:rPr>
          <w:b/>
          <w:bCs/>
          <w:iCs/>
          <w:sz w:val="24"/>
          <w:szCs w:val="24"/>
        </w:rPr>
      </w:pPr>
    </w:p>
    <w:p w:rsidR="00D37082" w:rsidRPr="001C36FE" w:rsidRDefault="00D37082" w:rsidP="009204EE">
      <w:pPr>
        <w:tabs>
          <w:tab w:val="center" w:pos="4879"/>
        </w:tabs>
        <w:spacing w:line="276" w:lineRule="auto"/>
        <w:ind w:left="576" w:firstLine="720"/>
        <w:jc w:val="center"/>
        <w:outlineLvl w:val="4"/>
        <w:rPr>
          <w:b/>
          <w:bCs/>
          <w:iCs/>
          <w:sz w:val="24"/>
          <w:szCs w:val="24"/>
        </w:rPr>
      </w:pPr>
      <w:r>
        <w:rPr>
          <w:b/>
          <w:bCs/>
          <w:iCs/>
          <w:sz w:val="24"/>
          <w:szCs w:val="24"/>
        </w:rPr>
        <w:t>4. Реализация жилищной политики</w:t>
      </w:r>
    </w:p>
    <w:p w:rsidR="00D37082" w:rsidRPr="001C36FE" w:rsidRDefault="00D37082" w:rsidP="009204EE">
      <w:pPr>
        <w:spacing w:line="276" w:lineRule="auto"/>
        <w:ind w:firstLine="720"/>
        <w:jc w:val="center"/>
        <w:rPr>
          <w:color w:val="FF0000"/>
        </w:rPr>
      </w:pP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 xml:space="preserve">Строительство доступного и комфортного жилья всегда было одной из ключевых задач для любой территории. Во всех населенных пунктах, даже самых маленьких, в </w:t>
      </w:r>
      <w:r>
        <w:rPr>
          <w:sz w:val="24"/>
          <w:szCs w:val="24"/>
        </w:rPr>
        <w:t xml:space="preserve">              </w:t>
      </w:r>
      <w:r w:rsidRPr="001C36FE">
        <w:rPr>
          <w:sz w:val="24"/>
          <w:szCs w:val="24"/>
        </w:rPr>
        <w:t>2017 году продолжалось строительство жилья.</w:t>
      </w: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За 2017 год на территории Белоярского района введено 7 661,1 кв.м. жилья, в т.ч. ИЖС -1 102,6 кв.м.</w:t>
      </w:r>
    </w:p>
    <w:p w:rsidR="00D37082" w:rsidRPr="001C36FE" w:rsidRDefault="00D37082" w:rsidP="001C36FE">
      <w:pPr>
        <w:widowControl w:val="0"/>
        <w:tabs>
          <w:tab w:val="center" w:pos="4879"/>
        </w:tabs>
        <w:spacing w:line="276" w:lineRule="auto"/>
        <w:ind w:firstLine="720"/>
        <w:jc w:val="right"/>
        <w:outlineLvl w:val="4"/>
        <w:rPr>
          <w:bCs/>
          <w:iCs/>
          <w:sz w:val="24"/>
          <w:szCs w:val="24"/>
        </w:rPr>
      </w:pPr>
      <w:r w:rsidRPr="001C36FE">
        <w:rPr>
          <w:bCs/>
          <w:iCs/>
          <w:sz w:val="24"/>
          <w:szCs w:val="24"/>
        </w:rPr>
        <w:t>Таблица 8</w:t>
      </w:r>
    </w:p>
    <w:p w:rsidR="00D37082" w:rsidRPr="001C36FE" w:rsidRDefault="00D37082" w:rsidP="001C36FE">
      <w:pPr>
        <w:widowControl w:val="0"/>
        <w:spacing w:line="276" w:lineRule="auto"/>
        <w:ind w:firstLine="720"/>
        <w:jc w:val="center"/>
        <w:rPr>
          <w:sz w:val="24"/>
          <w:szCs w:val="24"/>
        </w:rPr>
      </w:pPr>
      <w:r w:rsidRPr="001C36FE">
        <w:rPr>
          <w:sz w:val="24"/>
          <w:szCs w:val="24"/>
        </w:rPr>
        <w:t>Динамика показателей жилищного строительства на территории Белоярского района</w:t>
      </w:r>
    </w:p>
    <w:tbl>
      <w:tblPr>
        <w:tblW w:w="4889" w:type="pct"/>
        <w:tblCellMar>
          <w:left w:w="70" w:type="dxa"/>
          <w:right w:w="70" w:type="dxa"/>
        </w:tblCellMar>
        <w:tblLook w:val="0000" w:firstRow="0" w:lastRow="0" w:firstColumn="0" w:lastColumn="0" w:noHBand="0" w:noVBand="0"/>
      </w:tblPr>
      <w:tblGrid>
        <w:gridCol w:w="4323"/>
        <w:gridCol w:w="819"/>
        <w:gridCol w:w="1125"/>
        <w:gridCol w:w="1125"/>
        <w:gridCol w:w="900"/>
        <w:gridCol w:w="991"/>
      </w:tblGrid>
      <w:tr w:rsidR="00D37082" w:rsidRPr="001C36FE" w:rsidTr="00965B6A">
        <w:trPr>
          <w:trHeight w:val="444"/>
        </w:trPr>
        <w:tc>
          <w:tcPr>
            <w:tcW w:w="2328" w:type="pct"/>
            <w:tcBorders>
              <w:top w:val="single" w:sz="6" w:space="0" w:color="auto"/>
              <w:left w:val="single" w:sz="6" w:space="0" w:color="auto"/>
              <w:bottom w:val="single" w:sz="6" w:space="0" w:color="auto"/>
              <w:right w:val="single" w:sz="4"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 xml:space="preserve"> Показатель</w:t>
            </w:r>
          </w:p>
        </w:tc>
        <w:tc>
          <w:tcPr>
            <w:tcW w:w="441"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 xml:space="preserve">2013 </w:t>
            </w:r>
          </w:p>
          <w:p w:rsidR="00D37082" w:rsidRPr="001C36FE" w:rsidRDefault="00D37082" w:rsidP="001C36FE">
            <w:pPr>
              <w:widowControl w:val="0"/>
              <w:spacing w:line="276" w:lineRule="auto"/>
              <w:jc w:val="center"/>
              <w:rPr>
                <w:sz w:val="24"/>
                <w:szCs w:val="24"/>
              </w:rPr>
            </w:pPr>
            <w:r w:rsidRPr="001C36FE">
              <w:rPr>
                <w:sz w:val="24"/>
                <w:szCs w:val="24"/>
              </w:rPr>
              <w:t>год</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 xml:space="preserve">2014 </w:t>
            </w:r>
          </w:p>
          <w:p w:rsidR="00D37082" w:rsidRPr="001C36FE" w:rsidRDefault="00D37082" w:rsidP="001C36FE">
            <w:pPr>
              <w:widowControl w:val="0"/>
              <w:spacing w:line="276" w:lineRule="auto"/>
              <w:jc w:val="center"/>
              <w:rPr>
                <w:sz w:val="24"/>
                <w:szCs w:val="24"/>
              </w:rPr>
            </w:pPr>
            <w:r w:rsidRPr="001C36FE">
              <w:rPr>
                <w:sz w:val="24"/>
                <w:szCs w:val="24"/>
              </w:rPr>
              <w:t>год</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 xml:space="preserve">2015 </w:t>
            </w:r>
          </w:p>
          <w:p w:rsidR="00D37082" w:rsidRPr="001C36FE" w:rsidRDefault="00D37082" w:rsidP="001C36FE">
            <w:pPr>
              <w:widowControl w:val="0"/>
              <w:spacing w:line="276" w:lineRule="auto"/>
              <w:jc w:val="center"/>
              <w:rPr>
                <w:sz w:val="24"/>
                <w:szCs w:val="24"/>
              </w:rPr>
            </w:pPr>
            <w:r w:rsidRPr="001C36FE">
              <w:rPr>
                <w:sz w:val="24"/>
                <w:szCs w:val="24"/>
              </w:rPr>
              <w:t>год</w:t>
            </w:r>
          </w:p>
        </w:tc>
        <w:tc>
          <w:tcPr>
            <w:tcW w:w="485"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2016 год</w:t>
            </w:r>
          </w:p>
        </w:tc>
        <w:tc>
          <w:tcPr>
            <w:tcW w:w="534" w:type="pct"/>
            <w:tcBorders>
              <w:top w:val="single" w:sz="6" w:space="0" w:color="auto"/>
              <w:left w:val="single" w:sz="4"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2017 год</w:t>
            </w:r>
          </w:p>
        </w:tc>
      </w:tr>
      <w:tr w:rsidR="00D37082" w:rsidRPr="001C36FE" w:rsidTr="00965B6A">
        <w:trPr>
          <w:trHeight w:val="334"/>
        </w:trPr>
        <w:tc>
          <w:tcPr>
            <w:tcW w:w="2328" w:type="pct"/>
            <w:tcBorders>
              <w:top w:val="single" w:sz="6" w:space="0" w:color="auto"/>
              <w:left w:val="single" w:sz="6" w:space="0" w:color="auto"/>
              <w:bottom w:val="single" w:sz="6" w:space="0" w:color="auto"/>
              <w:right w:val="single" w:sz="4" w:space="0" w:color="auto"/>
            </w:tcBorders>
            <w:vAlign w:val="center"/>
          </w:tcPr>
          <w:p w:rsidR="00D37082" w:rsidRPr="001C36FE" w:rsidRDefault="00D37082" w:rsidP="001C36FE">
            <w:pPr>
              <w:widowControl w:val="0"/>
              <w:spacing w:line="276" w:lineRule="auto"/>
              <w:rPr>
                <w:sz w:val="24"/>
                <w:szCs w:val="24"/>
              </w:rPr>
            </w:pPr>
            <w:r w:rsidRPr="001C36FE">
              <w:rPr>
                <w:sz w:val="24"/>
                <w:szCs w:val="24"/>
              </w:rPr>
              <w:t>Ввод жилых помещений, тыс. кв. м</w:t>
            </w:r>
          </w:p>
        </w:tc>
        <w:tc>
          <w:tcPr>
            <w:tcW w:w="441"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15,826</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16,620</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17,156</w:t>
            </w:r>
          </w:p>
        </w:tc>
        <w:tc>
          <w:tcPr>
            <w:tcW w:w="485"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17,143</w:t>
            </w:r>
          </w:p>
        </w:tc>
        <w:tc>
          <w:tcPr>
            <w:tcW w:w="534" w:type="pct"/>
            <w:tcBorders>
              <w:top w:val="single" w:sz="6" w:space="0" w:color="auto"/>
              <w:left w:val="single" w:sz="4"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7,661</w:t>
            </w:r>
          </w:p>
        </w:tc>
      </w:tr>
      <w:tr w:rsidR="00D37082" w:rsidRPr="001C36FE" w:rsidTr="00965B6A">
        <w:trPr>
          <w:trHeight w:val="410"/>
        </w:trPr>
        <w:tc>
          <w:tcPr>
            <w:tcW w:w="2328" w:type="pct"/>
            <w:tcBorders>
              <w:top w:val="single" w:sz="6" w:space="0" w:color="auto"/>
              <w:left w:val="single" w:sz="6" w:space="0" w:color="auto"/>
              <w:bottom w:val="single" w:sz="6" w:space="0" w:color="auto"/>
              <w:right w:val="single" w:sz="4" w:space="0" w:color="auto"/>
            </w:tcBorders>
            <w:vAlign w:val="center"/>
          </w:tcPr>
          <w:p w:rsidR="00D37082" w:rsidRPr="001C36FE" w:rsidRDefault="00D37082" w:rsidP="001C36FE">
            <w:pPr>
              <w:widowControl w:val="0"/>
              <w:spacing w:line="276" w:lineRule="auto"/>
              <w:rPr>
                <w:sz w:val="24"/>
                <w:szCs w:val="24"/>
              </w:rPr>
            </w:pPr>
            <w:r w:rsidRPr="001C36FE">
              <w:rPr>
                <w:sz w:val="24"/>
                <w:szCs w:val="24"/>
              </w:rPr>
              <w:t>Ввод жилья на душу населения, кв. м</w:t>
            </w:r>
          </w:p>
        </w:tc>
        <w:tc>
          <w:tcPr>
            <w:tcW w:w="441"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0,53</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0,56</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0,58</w:t>
            </w:r>
          </w:p>
        </w:tc>
        <w:tc>
          <w:tcPr>
            <w:tcW w:w="485"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0,58</w:t>
            </w:r>
          </w:p>
        </w:tc>
        <w:tc>
          <w:tcPr>
            <w:tcW w:w="534" w:type="pct"/>
            <w:tcBorders>
              <w:top w:val="single" w:sz="6" w:space="0" w:color="auto"/>
              <w:left w:val="single" w:sz="4"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0,26</w:t>
            </w:r>
          </w:p>
        </w:tc>
      </w:tr>
      <w:tr w:rsidR="00D37082" w:rsidRPr="001C36FE" w:rsidTr="00965B6A">
        <w:tc>
          <w:tcPr>
            <w:tcW w:w="2328" w:type="pct"/>
            <w:tcBorders>
              <w:top w:val="single" w:sz="6" w:space="0" w:color="auto"/>
              <w:left w:val="single" w:sz="6" w:space="0" w:color="auto"/>
              <w:bottom w:val="single" w:sz="6" w:space="0" w:color="auto"/>
              <w:right w:val="single" w:sz="4" w:space="0" w:color="auto"/>
            </w:tcBorders>
            <w:vAlign w:val="center"/>
          </w:tcPr>
          <w:p w:rsidR="00D37082" w:rsidRPr="001C36FE" w:rsidRDefault="00D37082" w:rsidP="001C36FE">
            <w:pPr>
              <w:widowControl w:val="0"/>
              <w:spacing w:line="276" w:lineRule="auto"/>
              <w:rPr>
                <w:sz w:val="24"/>
                <w:szCs w:val="24"/>
              </w:rPr>
            </w:pPr>
            <w:r w:rsidRPr="001C36FE">
              <w:rPr>
                <w:sz w:val="24"/>
                <w:szCs w:val="24"/>
              </w:rPr>
              <w:t>Обеспеченность жилыми помещениями в среднем на одного жителя, кв. м</w:t>
            </w:r>
          </w:p>
        </w:tc>
        <w:tc>
          <w:tcPr>
            <w:tcW w:w="441"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20,8</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22,0</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22,7</w:t>
            </w:r>
          </w:p>
        </w:tc>
        <w:tc>
          <w:tcPr>
            <w:tcW w:w="485"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23,2</w:t>
            </w:r>
          </w:p>
        </w:tc>
        <w:tc>
          <w:tcPr>
            <w:tcW w:w="534" w:type="pct"/>
            <w:tcBorders>
              <w:top w:val="single" w:sz="6" w:space="0" w:color="auto"/>
              <w:left w:val="single" w:sz="4"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23,0</w:t>
            </w:r>
          </w:p>
        </w:tc>
      </w:tr>
      <w:tr w:rsidR="00D37082" w:rsidRPr="001C36FE" w:rsidTr="00965B6A">
        <w:tc>
          <w:tcPr>
            <w:tcW w:w="2328" w:type="pct"/>
            <w:tcBorders>
              <w:top w:val="single" w:sz="6" w:space="0" w:color="auto"/>
              <w:left w:val="single" w:sz="6" w:space="0" w:color="auto"/>
              <w:bottom w:val="single" w:sz="6" w:space="0" w:color="auto"/>
              <w:right w:val="single" w:sz="4" w:space="0" w:color="auto"/>
            </w:tcBorders>
            <w:vAlign w:val="center"/>
          </w:tcPr>
          <w:p w:rsidR="00D37082" w:rsidRPr="001C36FE" w:rsidRDefault="00D37082" w:rsidP="001C36FE">
            <w:pPr>
              <w:widowControl w:val="0"/>
              <w:spacing w:line="276" w:lineRule="auto"/>
              <w:jc w:val="center"/>
              <w:rPr>
                <w:sz w:val="24"/>
                <w:szCs w:val="24"/>
              </w:rPr>
            </w:pPr>
            <w:r>
              <w:rPr>
                <w:sz w:val="24"/>
                <w:szCs w:val="24"/>
              </w:rPr>
              <w:t xml:space="preserve">Ханты-Мансийский автономный округ - </w:t>
            </w:r>
            <w:r w:rsidRPr="001C36FE">
              <w:rPr>
                <w:sz w:val="24"/>
                <w:szCs w:val="24"/>
              </w:rPr>
              <w:t>Югра</w:t>
            </w:r>
          </w:p>
        </w:tc>
        <w:tc>
          <w:tcPr>
            <w:tcW w:w="441"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19,5</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19,9</w:t>
            </w:r>
          </w:p>
        </w:tc>
        <w:tc>
          <w:tcPr>
            <w:tcW w:w="606"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20,4</w:t>
            </w:r>
          </w:p>
        </w:tc>
        <w:tc>
          <w:tcPr>
            <w:tcW w:w="485" w:type="pct"/>
            <w:tcBorders>
              <w:top w:val="single" w:sz="6" w:space="0" w:color="auto"/>
              <w:left w:val="single" w:sz="6"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20,5</w:t>
            </w:r>
          </w:p>
        </w:tc>
        <w:tc>
          <w:tcPr>
            <w:tcW w:w="534" w:type="pct"/>
            <w:tcBorders>
              <w:top w:val="single" w:sz="6" w:space="0" w:color="auto"/>
              <w:left w:val="single" w:sz="4" w:space="0" w:color="auto"/>
              <w:bottom w:val="single" w:sz="6" w:space="0" w:color="auto"/>
              <w:right w:val="single" w:sz="6" w:space="0" w:color="auto"/>
            </w:tcBorders>
            <w:vAlign w:val="center"/>
          </w:tcPr>
          <w:p w:rsidR="00D37082" w:rsidRPr="001C36FE" w:rsidRDefault="00D37082" w:rsidP="001C36FE">
            <w:pPr>
              <w:widowControl w:val="0"/>
              <w:spacing w:line="276" w:lineRule="auto"/>
              <w:jc w:val="center"/>
              <w:rPr>
                <w:sz w:val="24"/>
                <w:szCs w:val="24"/>
              </w:rPr>
            </w:pPr>
            <w:r w:rsidRPr="001C36FE">
              <w:rPr>
                <w:sz w:val="24"/>
                <w:szCs w:val="24"/>
              </w:rPr>
              <w:t>20,7</w:t>
            </w:r>
          </w:p>
        </w:tc>
      </w:tr>
    </w:tbl>
    <w:p w:rsidR="00D37082" w:rsidRPr="001C36FE" w:rsidRDefault="00D37082" w:rsidP="001C36FE">
      <w:pPr>
        <w:tabs>
          <w:tab w:val="left" w:pos="0"/>
        </w:tabs>
        <w:spacing w:line="276" w:lineRule="auto"/>
        <w:ind w:firstLine="720"/>
        <w:jc w:val="both"/>
        <w:rPr>
          <w:color w:val="FF0000"/>
          <w:sz w:val="24"/>
          <w:szCs w:val="24"/>
        </w:rPr>
      </w:pP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 xml:space="preserve">Обеспеченность жильем по </w:t>
      </w:r>
      <w:r>
        <w:rPr>
          <w:sz w:val="24"/>
          <w:szCs w:val="24"/>
        </w:rPr>
        <w:t xml:space="preserve">Белоярскому </w:t>
      </w:r>
      <w:r w:rsidRPr="001C36FE">
        <w:rPr>
          <w:sz w:val="24"/>
          <w:szCs w:val="24"/>
        </w:rPr>
        <w:t xml:space="preserve">району за 2017 год составила </w:t>
      </w:r>
      <w:smartTag w:uri="urn:schemas-microsoft-com:office:smarttags" w:element="metricconverter">
        <w:smartTagPr>
          <w:attr w:name="ProductID" w:val="23,0 м2"/>
        </w:smartTagPr>
        <w:r w:rsidRPr="001C36FE">
          <w:rPr>
            <w:sz w:val="24"/>
            <w:szCs w:val="24"/>
          </w:rPr>
          <w:t>23,0 м2</w:t>
        </w:r>
      </w:smartTag>
      <w:r w:rsidRPr="001C36FE">
        <w:rPr>
          <w:sz w:val="24"/>
          <w:szCs w:val="24"/>
        </w:rPr>
        <w:t xml:space="preserve"> на человека, что выше на 11%</w:t>
      </w:r>
      <w:r>
        <w:rPr>
          <w:sz w:val="24"/>
          <w:szCs w:val="24"/>
        </w:rPr>
        <w:t>,</w:t>
      </w:r>
      <w:r w:rsidRPr="001C36FE">
        <w:rPr>
          <w:sz w:val="24"/>
          <w:szCs w:val="24"/>
        </w:rPr>
        <w:t xml:space="preserve"> чем в среднем по </w:t>
      </w:r>
      <w:r>
        <w:rPr>
          <w:sz w:val="24"/>
          <w:szCs w:val="24"/>
        </w:rPr>
        <w:t>Ханты-Мансийскому автономному округу -</w:t>
      </w:r>
      <w:r w:rsidRPr="001C36FE">
        <w:rPr>
          <w:sz w:val="24"/>
          <w:szCs w:val="24"/>
        </w:rPr>
        <w:t>Югре (</w:t>
      </w:r>
      <w:smartTag w:uri="urn:schemas-microsoft-com:office:smarttags" w:element="metricconverter">
        <w:smartTagPr>
          <w:attr w:name="ProductID" w:val="20,7 м2"/>
        </w:smartTagPr>
        <w:r w:rsidRPr="001C36FE">
          <w:rPr>
            <w:sz w:val="24"/>
            <w:szCs w:val="24"/>
          </w:rPr>
          <w:t>20,7 м2</w:t>
        </w:r>
      </w:smartTag>
      <w:r w:rsidRPr="001C36FE">
        <w:rPr>
          <w:sz w:val="24"/>
          <w:szCs w:val="24"/>
        </w:rPr>
        <w:t>).</w:t>
      </w: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 xml:space="preserve">Белоярский район успешно выполняет программу сноса </w:t>
      </w:r>
      <w:r>
        <w:rPr>
          <w:sz w:val="24"/>
          <w:szCs w:val="24"/>
        </w:rPr>
        <w:t>аварийных домов и многоквартирных домов, жилые помещения в которых, признаны не пригодными для проживания.</w:t>
      </w:r>
      <w:r w:rsidRPr="001C36FE">
        <w:rPr>
          <w:sz w:val="24"/>
          <w:szCs w:val="24"/>
        </w:rPr>
        <w:t xml:space="preserve"> За 2017 год на территории </w:t>
      </w:r>
      <w:r>
        <w:rPr>
          <w:sz w:val="24"/>
          <w:szCs w:val="24"/>
        </w:rPr>
        <w:t xml:space="preserve">Белоярского </w:t>
      </w:r>
      <w:r w:rsidRPr="001C36FE">
        <w:rPr>
          <w:sz w:val="24"/>
          <w:szCs w:val="24"/>
        </w:rPr>
        <w:t xml:space="preserve">района снесено 22 многоквартирных дома (2 дома в городе Белоярском, 5 домов в </w:t>
      </w:r>
      <w:r>
        <w:rPr>
          <w:sz w:val="24"/>
          <w:szCs w:val="24"/>
        </w:rPr>
        <w:t xml:space="preserve">п. </w:t>
      </w:r>
      <w:r w:rsidRPr="001C36FE">
        <w:rPr>
          <w:sz w:val="24"/>
          <w:szCs w:val="24"/>
        </w:rPr>
        <w:t>Верхнеказымском, 5 домов в</w:t>
      </w:r>
      <w:r>
        <w:rPr>
          <w:sz w:val="24"/>
          <w:szCs w:val="24"/>
        </w:rPr>
        <w:t xml:space="preserve"> с. Казым</w:t>
      </w:r>
      <w:r w:rsidRPr="001C36FE">
        <w:rPr>
          <w:sz w:val="24"/>
          <w:szCs w:val="24"/>
        </w:rPr>
        <w:t xml:space="preserve">, 4 дома в </w:t>
      </w:r>
      <w:r>
        <w:rPr>
          <w:sz w:val="24"/>
          <w:szCs w:val="24"/>
        </w:rPr>
        <w:t>п.Сорум</w:t>
      </w:r>
      <w:r w:rsidRPr="001C36FE">
        <w:rPr>
          <w:sz w:val="24"/>
          <w:szCs w:val="24"/>
        </w:rPr>
        <w:t xml:space="preserve">, и по 3 дома в </w:t>
      </w:r>
      <w:r>
        <w:rPr>
          <w:sz w:val="24"/>
          <w:szCs w:val="24"/>
        </w:rPr>
        <w:t>п.Лыхма</w:t>
      </w:r>
      <w:r w:rsidRPr="001C36FE">
        <w:rPr>
          <w:sz w:val="24"/>
          <w:szCs w:val="24"/>
        </w:rPr>
        <w:t xml:space="preserve"> и </w:t>
      </w:r>
      <w:r>
        <w:rPr>
          <w:sz w:val="24"/>
          <w:szCs w:val="24"/>
        </w:rPr>
        <w:t>п.Сосновка</w:t>
      </w:r>
      <w:r w:rsidRPr="001C36FE">
        <w:rPr>
          <w:sz w:val="24"/>
          <w:szCs w:val="24"/>
        </w:rPr>
        <w:t>).</w:t>
      </w:r>
    </w:p>
    <w:p w:rsidR="00D37082" w:rsidRDefault="00D37082" w:rsidP="001C36FE">
      <w:pPr>
        <w:autoSpaceDE w:val="0"/>
        <w:autoSpaceDN w:val="0"/>
        <w:adjustRightInd w:val="0"/>
        <w:spacing w:line="276" w:lineRule="auto"/>
        <w:ind w:firstLine="709"/>
        <w:jc w:val="both"/>
        <w:rPr>
          <w:sz w:val="24"/>
          <w:szCs w:val="24"/>
        </w:rPr>
      </w:pPr>
      <w:r w:rsidRPr="009A5801">
        <w:rPr>
          <w:sz w:val="24"/>
          <w:szCs w:val="24"/>
        </w:rPr>
        <w:t xml:space="preserve">В конце 2017 года Правительством Ханты-Мансийского автономного округа - Югры было дополнительно выделено 150 млн. руб. на строительство жилья в Белоярском районе, в первую очередь для переселения граждан из </w:t>
      </w:r>
      <w:r>
        <w:rPr>
          <w:sz w:val="24"/>
          <w:szCs w:val="24"/>
        </w:rPr>
        <w:t>жилых помещений, признанных непригодными для проживания</w:t>
      </w:r>
      <w:r w:rsidRPr="009A5801">
        <w:rPr>
          <w:sz w:val="24"/>
          <w:szCs w:val="24"/>
        </w:rPr>
        <w:t>,</w:t>
      </w:r>
      <w:r>
        <w:rPr>
          <w:sz w:val="24"/>
          <w:szCs w:val="24"/>
        </w:rPr>
        <w:t xml:space="preserve"> и</w:t>
      </w:r>
      <w:r w:rsidRPr="009A5801">
        <w:rPr>
          <w:sz w:val="24"/>
          <w:szCs w:val="24"/>
        </w:rPr>
        <w:t xml:space="preserve"> аварийного жилья.</w:t>
      </w: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 xml:space="preserve">Для снижения объема </w:t>
      </w:r>
      <w:r>
        <w:rPr>
          <w:sz w:val="24"/>
          <w:szCs w:val="24"/>
        </w:rPr>
        <w:t>аварийного</w:t>
      </w:r>
      <w:r w:rsidRPr="001C36FE">
        <w:rPr>
          <w:sz w:val="24"/>
          <w:szCs w:val="24"/>
        </w:rPr>
        <w:t xml:space="preserve"> фонда в 2017 году проведен  капитальный ремонт 5 многок</w:t>
      </w:r>
      <w:r>
        <w:rPr>
          <w:sz w:val="24"/>
          <w:szCs w:val="24"/>
        </w:rPr>
        <w:t>вартирных домов в г. Белоярском</w:t>
      </w:r>
      <w:r w:rsidRPr="001C36FE">
        <w:rPr>
          <w:sz w:val="24"/>
          <w:szCs w:val="24"/>
        </w:rPr>
        <w:t xml:space="preserve"> на сумму 65,8 млн. руб. </w:t>
      </w: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 xml:space="preserve">В Белоярском районе созданы все условия по улучшению жилищных условий для граждан. Порядка 300 семей в 2017 году улучшили жилищные условия. </w:t>
      </w: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Одна из задач Правительства Российской Федерации до конца 2018 года - обеспечить многодетные семьи бесплатными земельными участками или другими формами поддержки. Решение</w:t>
      </w:r>
      <w:r>
        <w:rPr>
          <w:sz w:val="24"/>
          <w:szCs w:val="24"/>
        </w:rPr>
        <w:t xml:space="preserve">м Думы Белоярского района от 29 июля </w:t>
      </w:r>
      <w:r w:rsidRPr="001C36FE">
        <w:rPr>
          <w:sz w:val="24"/>
          <w:szCs w:val="24"/>
        </w:rPr>
        <w:t xml:space="preserve">2016 </w:t>
      </w:r>
      <w:r>
        <w:rPr>
          <w:sz w:val="24"/>
          <w:szCs w:val="24"/>
        </w:rPr>
        <w:t xml:space="preserve">года </w:t>
      </w:r>
      <w:r w:rsidRPr="001C36FE">
        <w:rPr>
          <w:sz w:val="24"/>
          <w:szCs w:val="24"/>
        </w:rPr>
        <w:t>№</w:t>
      </w:r>
      <w:r>
        <w:rPr>
          <w:sz w:val="24"/>
          <w:szCs w:val="24"/>
        </w:rPr>
        <w:t xml:space="preserve"> </w:t>
      </w:r>
      <w:r w:rsidRPr="001C36FE">
        <w:rPr>
          <w:sz w:val="24"/>
          <w:szCs w:val="24"/>
        </w:rPr>
        <w:t xml:space="preserve">41 «Об утверждении Порядка продажи жилых помещений, находящихся в муниципальной собственности Белоярского района, гражданам, имеющим трех и более детей» предусмотрена мера муниципальной поддержки семей путем предоставления им беспроцентной рассрочки на приобретаемые жилые помещения. В 2017 году 10 многодетных семей улучшили жилищные условия в рамках окружной программы. 1 многодетная семья из желающих бесплатно приобрести земельные участки для </w:t>
      </w:r>
      <w:r>
        <w:rPr>
          <w:sz w:val="24"/>
          <w:szCs w:val="24"/>
        </w:rPr>
        <w:t>индивидуального жилищного строительства</w:t>
      </w:r>
      <w:r w:rsidRPr="001C36FE">
        <w:rPr>
          <w:sz w:val="24"/>
          <w:szCs w:val="24"/>
        </w:rPr>
        <w:t xml:space="preserve"> приобрела квартиру на условиях оплаты стоимости жилого помещения в беспроцентную рассрочку. </w:t>
      </w:r>
    </w:p>
    <w:p w:rsidR="00D37082" w:rsidRPr="001C36FE" w:rsidRDefault="00D37082" w:rsidP="001C36FE">
      <w:pPr>
        <w:autoSpaceDE w:val="0"/>
        <w:autoSpaceDN w:val="0"/>
        <w:adjustRightInd w:val="0"/>
        <w:spacing w:line="276" w:lineRule="auto"/>
        <w:ind w:firstLine="709"/>
        <w:jc w:val="both"/>
        <w:rPr>
          <w:sz w:val="24"/>
          <w:szCs w:val="24"/>
        </w:rPr>
      </w:pPr>
      <w:r w:rsidRPr="001C36FE">
        <w:rPr>
          <w:sz w:val="24"/>
          <w:szCs w:val="24"/>
        </w:rPr>
        <w:t>В 2017 году предоставлены земельные участки на бесплатной основе с необходимыми инженерными сетями и коммуникациями 4 многодетным семьям и                  3 ветеранам боевых действий.</w:t>
      </w:r>
    </w:p>
    <w:p w:rsidR="00D37082" w:rsidRPr="001C36FE" w:rsidRDefault="00D37082" w:rsidP="001C36FE">
      <w:pPr>
        <w:rPr>
          <w:color w:val="FF0000"/>
        </w:rPr>
      </w:pPr>
    </w:p>
    <w:p w:rsidR="00D37082" w:rsidRPr="00FB5E59" w:rsidRDefault="00D37082" w:rsidP="001C36FE">
      <w:pPr>
        <w:tabs>
          <w:tab w:val="center" w:pos="4879"/>
        </w:tabs>
        <w:spacing w:line="276" w:lineRule="auto"/>
        <w:ind w:left="576"/>
        <w:jc w:val="center"/>
        <w:outlineLvl w:val="4"/>
        <w:rPr>
          <w:b/>
          <w:bCs/>
          <w:iCs/>
          <w:sz w:val="24"/>
          <w:szCs w:val="24"/>
        </w:rPr>
      </w:pPr>
      <w:r>
        <w:rPr>
          <w:b/>
          <w:bCs/>
          <w:iCs/>
          <w:sz w:val="24"/>
          <w:szCs w:val="24"/>
        </w:rPr>
        <w:t>5. Развитие отраслей социальной сферы</w:t>
      </w:r>
    </w:p>
    <w:p w:rsidR="00D37082" w:rsidRPr="001C36FE" w:rsidRDefault="00D37082" w:rsidP="001C36FE">
      <w:pPr>
        <w:spacing w:line="276" w:lineRule="auto"/>
        <w:rPr>
          <w:color w:val="FF0000"/>
        </w:rPr>
      </w:pPr>
    </w:p>
    <w:p w:rsidR="00D37082" w:rsidRDefault="00D37082" w:rsidP="001C36FE">
      <w:pPr>
        <w:spacing w:line="276" w:lineRule="auto"/>
        <w:outlineLvl w:val="0"/>
        <w:rPr>
          <w:b/>
          <w:i/>
          <w:sz w:val="24"/>
          <w:szCs w:val="24"/>
        </w:rPr>
      </w:pPr>
      <w:r>
        <w:rPr>
          <w:b/>
          <w:i/>
          <w:sz w:val="24"/>
          <w:szCs w:val="24"/>
        </w:rPr>
        <w:tab/>
      </w:r>
      <w:r w:rsidRPr="001C36FE">
        <w:rPr>
          <w:b/>
          <w:i/>
          <w:sz w:val="24"/>
          <w:szCs w:val="24"/>
        </w:rPr>
        <w:t>Здравоохранение</w:t>
      </w:r>
    </w:p>
    <w:p w:rsidR="00D37082" w:rsidRPr="00531D64" w:rsidRDefault="00D37082" w:rsidP="004A2B64">
      <w:pPr>
        <w:tabs>
          <w:tab w:val="left" w:pos="720"/>
        </w:tabs>
        <w:spacing w:line="276" w:lineRule="auto"/>
        <w:ind w:firstLine="720"/>
        <w:jc w:val="both"/>
        <w:rPr>
          <w:sz w:val="24"/>
          <w:szCs w:val="24"/>
        </w:rPr>
      </w:pPr>
      <w:r w:rsidRPr="009A5801">
        <w:rPr>
          <w:sz w:val="24"/>
          <w:szCs w:val="24"/>
        </w:rPr>
        <w:t>Губернатором Ханты-Мансийского автономного округа - Югры Н.В. Комаровой 2017 год был объявлен Годом здоровья.</w:t>
      </w:r>
      <w:r>
        <w:rPr>
          <w:sz w:val="24"/>
          <w:szCs w:val="24"/>
        </w:rPr>
        <w:t xml:space="preserve"> </w:t>
      </w:r>
    </w:p>
    <w:p w:rsidR="00D37082" w:rsidRPr="001C36FE" w:rsidRDefault="00D37082" w:rsidP="001C36FE">
      <w:pPr>
        <w:tabs>
          <w:tab w:val="left" w:pos="720"/>
        </w:tabs>
        <w:spacing w:line="276" w:lineRule="auto"/>
        <w:ind w:firstLine="720"/>
        <w:jc w:val="both"/>
        <w:rPr>
          <w:sz w:val="24"/>
          <w:szCs w:val="24"/>
        </w:rPr>
      </w:pPr>
      <w:r>
        <w:rPr>
          <w:sz w:val="24"/>
          <w:szCs w:val="24"/>
        </w:rPr>
        <w:t xml:space="preserve">В состав бюджетного учреждения Ханты-Мансийского автономного округа </w:t>
      </w:r>
      <w:r w:rsidRPr="001C36FE">
        <w:rPr>
          <w:sz w:val="24"/>
          <w:szCs w:val="24"/>
        </w:rPr>
        <w:t>-</w:t>
      </w:r>
      <w:r>
        <w:rPr>
          <w:sz w:val="24"/>
          <w:szCs w:val="24"/>
        </w:rPr>
        <w:t xml:space="preserve"> </w:t>
      </w:r>
      <w:r w:rsidRPr="001C36FE">
        <w:rPr>
          <w:sz w:val="24"/>
          <w:szCs w:val="24"/>
        </w:rPr>
        <w:t>Югры «Белоярская районная больница» входят больничные учреждения на 224 койки круглосуточного пребывания (без учета 9 коек для новорожденных и 6 коек реанимации), амбулаторно-поликлинические подразделения на 970 посещений в смену, фельдшерские акушерские пункты в д. Юильск, д. Нумто,  д. Пашторы, с. Тугияны и с. Ванзеват.</w:t>
      </w:r>
    </w:p>
    <w:p w:rsidR="00D37082" w:rsidRDefault="00D37082" w:rsidP="001C36FE">
      <w:pPr>
        <w:widowControl w:val="0"/>
        <w:tabs>
          <w:tab w:val="left" w:pos="720"/>
        </w:tabs>
        <w:spacing w:line="276" w:lineRule="auto"/>
        <w:ind w:firstLine="720"/>
        <w:jc w:val="right"/>
        <w:rPr>
          <w:sz w:val="24"/>
          <w:szCs w:val="24"/>
        </w:rPr>
      </w:pPr>
    </w:p>
    <w:p w:rsidR="00D37082" w:rsidRDefault="00D37082" w:rsidP="001C36FE">
      <w:pPr>
        <w:widowControl w:val="0"/>
        <w:tabs>
          <w:tab w:val="left" w:pos="720"/>
        </w:tabs>
        <w:spacing w:line="276" w:lineRule="auto"/>
        <w:ind w:firstLine="720"/>
        <w:jc w:val="right"/>
        <w:rPr>
          <w:sz w:val="24"/>
          <w:szCs w:val="24"/>
        </w:rPr>
      </w:pPr>
    </w:p>
    <w:p w:rsidR="00D37082" w:rsidRDefault="00D37082" w:rsidP="001C36FE">
      <w:pPr>
        <w:widowControl w:val="0"/>
        <w:tabs>
          <w:tab w:val="left" w:pos="720"/>
        </w:tabs>
        <w:spacing w:line="276" w:lineRule="auto"/>
        <w:ind w:firstLine="720"/>
        <w:jc w:val="right"/>
        <w:rPr>
          <w:sz w:val="24"/>
          <w:szCs w:val="24"/>
        </w:rPr>
      </w:pPr>
    </w:p>
    <w:p w:rsidR="00D37082" w:rsidRDefault="00D37082" w:rsidP="001C36FE">
      <w:pPr>
        <w:widowControl w:val="0"/>
        <w:tabs>
          <w:tab w:val="left" w:pos="720"/>
        </w:tabs>
        <w:spacing w:line="276" w:lineRule="auto"/>
        <w:ind w:firstLine="720"/>
        <w:jc w:val="right"/>
        <w:rPr>
          <w:sz w:val="24"/>
          <w:szCs w:val="24"/>
        </w:rPr>
      </w:pPr>
    </w:p>
    <w:p w:rsidR="00D37082" w:rsidRPr="001C36FE" w:rsidRDefault="00D37082" w:rsidP="001C36FE">
      <w:pPr>
        <w:widowControl w:val="0"/>
        <w:tabs>
          <w:tab w:val="left" w:pos="720"/>
        </w:tabs>
        <w:spacing w:line="276" w:lineRule="auto"/>
        <w:ind w:firstLine="720"/>
        <w:jc w:val="right"/>
        <w:rPr>
          <w:sz w:val="24"/>
          <w:szCs w:val="24"/>
        </w:rPr>
      </w:pPr>
      <w:r w:rsidRPr="001C36FE">
        <w:rPr>
          <w:sz w:val="24"/>
          <w:szCs w:val="24"/>
        </w:rPr>
        <w:lastRenderedPageBreak/>
        <w:t>Таблица 9</w:t>
      </w:r>
    </w:p>
    <w:p w:rsidR="00D37082" w:rsidRPr="001C36FE" w:rsidRDefault="00D37082" w:rsidP="001C36FE">
      <w:pPr>
        <w:widowControl w:val="0"/>
        <w:tabs>
          <w:tab w:val="left" w:pos="720"/>
        </w:tabs>
        <w:spacing w:line="276" w:lineRule="auto"/>
        <w:ind w:firstLine="720"/>
        <w:jc w:val="center"/>
        <w:rPr>
          <w:sz w:val="24"/>
          <w:szCs w:val="24"/>
        </w:rPr>
      </w:pPr>
      <w:r w:rsidRPr="001C36FE">
        <w:rPr>
          <w:sz w:val="24"/>
          <w:szCs w:val="24"/>
        </w:rPr>
        <w:t>Динамика показателей отрасли «Здравоохранение» по Белоярскому району</w:t>
      </w:r>
    </w:p>
    <w:p w:rsidR="00D37082" w:rsidRPr="001C36FE" w:rsidRDefault="00D37082" w:rsidP="001C36FE">
      <w:pPr>
        <w:widowControl w:val="0"/>
        <w:tabs>
          <w:tab w:val="left" w:pos="720"/>
        </w:tabs>
        <w:spacing w:line="276" w:lineRule="auto"/>
        <w:ind w:firstLine="720"/>
        <w:jc w:val="center"/>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1428"/>
        <w:gridCol w:w="1001"/>
        <w:gridCol w:w="1143"/>
        <w:gridCol w:w="999"/>
        <w:gridCol w:w="1001"/>
      </w:tblGrid>
      <w:tr w:rsidR="00D37082" w:rsidRPr="001C36FE" w:rsidTr="00965B6A">
        <w:tc>
          <w:tcPr>
            <w:tcW w:w="2089" w:type="pct"/>
            <w:vAlign w:val="center"/>
          </w:tcPr>
          <w:p w:rsidR="00D37082" w:rsidRPr="001C36FE" w:rsidRDefault="00D37082" w:rsidP="001C36FE">
            <w:pPr>
              <w:widowControl w:val="0"/>
              <w:spacing w:line="276" w:lineRule="auto"/>
              <w:jc w:val="center"/>
            </w:pPr>
            <w:r w:rsidRPr="001C36FE">
              <w:t>Показатель</w:t>
            </w:r>
          </w:p>
        </w:tc>
        <w:tc>
          <w:tcPr>
            <w:tcW w:w="746" w:type="pct"/>
          </w:tcPr>
          <w:p w:rsidR="00D37082" w:rsidRPr="001C36FE" w:rsidRDefault="00D37082" w:rsidP="001C36FE">
            <w:pPr>
              <w:jc w:val="center"/>
            </w:pPr>
            <w:r w:rsidRPr="001C36FE">
              <w:t>2013 год</w:t>
            </w:r>
          </w:p>
        </w:tc>
        <w:tc>
          <w:tcPr>
            <w:tcW w:w="523" w:type="pct"/>
            <w:noWrap/>
          </w:tcPr>
          <w:p w:rsidR="00D37082" w:rsidRPr="001C36FE" w:rsidRDefault="00D37082" w:rsidP="001C36FE">
            <w:pPr>
              <w:jc w:val="center"/>
            </w:pPr>
            <w:r w:rsidRPr="001C36FE">
              <w:t>2014 год</w:t>
            </w:r>
          </w:p>
        </w:tc>
        <w:tc>
          <w:tcPr>
            <w:tcW w:w="597" w:type="pct"/>
            <w:noWrap/>
          </w:tcPr>
          <w:p w:rsidR="00D37082" w:rsidRPr="001C36FE" w:rsidRDefault="00D37082" w:rsidP="001C36FE">
            <w:pPr>
              <w:jc w:val="center"/>
            </w:pPr>
            <w:r w:rsidRPr="001C36FE">
              <w:t>2015 год</w:t>
            </w:r>
          </w:p>
        </w:tc>
        <w:tc>
          <w:tcPr>
            <w:tcW w:w="522" w:type="pct"/>
          </w:tcPr>
          <w:p w:rsidR="00D37082" w:rsidRPr="001C36FE" w:rsidRDefault="00D37082" w:rsidP="001C36FE">
            <w:pPr>
              <w:jc w:val="center"/>
            </w:pPr>
            <w:r w:rsidRPr="001C36FE">
              <w:t>2016 год</w:t>
            </w:r>
          </w:p>
        </w:tc>
        <w:tc>
          <w:tcPr>
            <w:tcW w:w="523" w:type="pct"/>
            <w:vAlign w:val="center"/>
          </w:tcPr>
          <w:p w:rsidR="00D37082" w:rsidRPr="001C36FE" w:rsidRDefault="00D37082" w:rsidP="001C36FE">
            <w:pPr>
              <w:widowControl w:val="0"/>
              <w:spacing w:line="276" w:lineRule="auto"/>
              <w:jc w:val="center"/>
            </w:pPr>
            <w:r w:rsidRPr="001C36FE">
              <w:t>2017 год</w:t>
            </w:r>
          </w:p>
        </w:tc>
      </w:tr>
      <w:tr w:rsidR="00D37082" w:rsidRPr="001C36FE" w:rsidTr="00965B6A">
        <w:tc>
          <w:tcPr>
            <w:tcW w:w="2089" w:type="pct"/>
            <w:vAlign w:val="center"/>
          </w:tcPr>
          <w:p w:rsidR="00D37082" w:rsidRPr="001C36FE" w:rsidRDefault="00D37082" w:rsidP="001C36FE">
            <w:pPr>
              <w:widowControl w:val="0"/>
              <w:spacing w:line="276" w:lineRule="auto"/>
            </w:pPr>
            <w:r w:rsidRPr="001C36FE">
              <w:t>Обеспеченность населения врачами всех специальностей на  10 тысяч населения, человек</w:t>
            </w:r>
          </w:p>
        </w:tc>
        <w:tc>
          <w:tcPr>
            <w:tcW w:w="746" w:type="pct"/>
          </w:tcPr>
          <w:p w:rsidR="00D37082" w:rsidRPr="001C36FE" w:rsidRDefault="00D37082" w:rsidP="001C36FE">
            <w:pPr>
              <w:jc w:val="center"/>
            </w:pPr>
            <w:r w:rsidRPr="001C36FE">
              <w:t>41,5</w:t>
            </w:r>
          </w:p>
        </w:tc>
        <w:tc>
          <w:tcPr>
            <w:tcW w:w="523" w:type="pct"/>
            <w:noWrap/>
          </w:tcPr>
          <w:p w:rsidR="00D37082" w:rsidRPr="001C36FE" w:rsidRDefault="00D37082" w:rsidP="001C36FE">
            <w:pPr>
              <w:jc w:val="center"/>
            </w:pPr>
            <w:r w:rsidRPr="001C36FE">
              <w:t>42,5</w:t>
            </w:r>
          </w:p>
        </w:tc>
        <w:tc>
          <w:tcPr>
            <w:tcW w:w="597" w:type="pct"/>
            <w:noWrap/>
          </w:tcPr>
          <w:p w:rsidR="00D37082" w:rsidRPr="001C36FE" w:rsidRDefault="00D37082" w:rsidP="001C36FE">
            <w:pPr>
              <w:jc w:val="center"/>
            </w:pPr>
            <w:r w:rsidRPr="001C36FE">
              <w:t>42,4</w:t>
            </w:r>
          </w:p>
        </w:tc>
        <w:tc>
          <w:tcPr>
            <w:tcW w:w="522" w:type="pct"/>
          </w:tcPr>
          <w:p w:rsidR="00D37082" w:rsidRPr="001C36FE" w:rsidRDefault="00D37082" w:rsidP="001C36FE">
            <w:pPr>
              <w:jc w:val="center"/>
            </w:pPr>
            <w:r w:rsidRPr="001C36FE">
              <w:t>42,2</w:t>
            </w:r>
          </w:p>
        </w:tc>
        <w:tc>
          <w:tcPr>
            <w:tcW w:w="523" w:type="pct"/>
          </w:tcPr>
          <w:p w:rsidR="00D37082" w:rsidRPr="001C36FE" w:rsidRDefault="00D37082" w:rsidP="001C36FE">
            <w:pPr>
              <w:widowControl w:val="0"/>
              <w:spacing w:line="276" w:lineRule="auto"/>
              <w:jc w:val="center"/>
            </w:pPr>
            <w:r w:rsidRPr="001C36FE">
              <w:t>42,1</w:t>
            </w:r>
          </w:p>
        </w:tc>
      </w:tr>
      <w:tr w:rsidR="00D37082" w:rsidRPr="001C36FE" w:rsidTr="00965B6A">
        <w:tc>
          <w:tcPr>
            <w:tcW w:w="2089" w:type="pct"/>
            <w:vAlign w:val="center"/>
          </w:tcPr>
          <w:p w:rsidR="00D37082" w:rsidRPr="001C36FE" w:rsidRDefault="00D37082" w:rsidP="001C36FE">
            <w:pPr>
              <w:widowControl w:val="0"/>
              <w:spacing w:line="276" w:lineRule="auto"/>
            </w:pPr>
            <w:r w:rsidRPr="001C36FE">
              <w:t>Обеспеченность населения средним медицинским персоналом на 10 тысяч населения, человек</w:t>
            </w:r>
          </w:p>
        </w:tc>
        <w:tc>
          <w:tcPr>
            <w:tcW w:w="746" w:type="pct"/>
          </w:tcPr>
          <w:p w:rsidR="00D37082" w:rsidRPr="001C36FE" w:rsidRDefault="00D37082" w:rsidP="001C36FE">
            <w:pPr>
              <w:jc w:val="center"/>
            </w:pPr>
            <w:r w:rsidRPr="001C36FE">
              <w:t>110,7</w:t>
            </w:r>
          </w:p>
        </w:tc>
        <w:tc>
          <w:tcPr>
            <w:tcW w:w="523" w:type="pct"/>
            <w:noWrap/>
          </w:tcPr>
          <w:p w:rsidR="00D37082" w:rsidRPr="001C36FE" w:rsidRDefault="00D37082" w:rsidP="001C36FE">
            <w:pPr>
              <w:jc w:val="center"/>
            </w:pPr>
            <w:r w:rsidRPr="001C36FE">
              <w:t>144</w:t>
            </w:r>
          </w:p>
        </w:tc>
        <w:tc>
          <w:tcPr>
            <w:tcW w:w="597" w:type="pct"/>
            <w:noWrap/>
          </w:tcPr>
          <w:p w:rsidR="00D37082" w:rsidRPr="001C36FE" w:rsidRDefault="00D37082" w:rsidP="001C36FE">
            <w:pPr>
              <w:jc w:val="center"/>
            </w:pPr>
            <w:r w:rsidRPr="001C36FE">
              <w:t>130</w:t>
            </w:r>
          </w:p>
        </w:tc>
        <w:tc>
          <w:tcPr>
            <w:tcW w:w="522" w:type="pct"/>
          </w:tcPr>
          <w:p w:rsidR="00D37082" w:rsidRPr="001C36FE" w:rsidRDefault="00D37082" w:rsidP="001C36FE">
            <w:pPr>
              <w:jc w:val="center"/>
            </w:pPr>
            <w:r w:rsidRPr="001C36FE">
              <w:t>139,6</w:t>
            </w:r>
          </w:p>
        </w:tc>
        <w:tc>
          <w:tcPr>
            <w:tcW w:w="523" w:type="pct"/>
          </w:tcPr>
          <w:p w:rsidR="00D37082" w:rsidRPr="001C36FE" w:rsidRDefault="00D37082" w:rsidP="001C36FE">
            <w:pPr>
              <w:widowControl w:val="0"/>
              <w:spacing w:line="276" w:lineRule="auto"/>
              <w:jc w:val="center"/>
            </w:pPr>
            <w:r w:rsidRPr="001C36FE">
              <w:t>136,8</w:t>
            </w:r>
          </w:p>
        </w:tc>
      </w:tr>
      <w:tr w:rsidR="00D37082" w:rsidRPr="001C36FE" w:rsidTr="00965B6A">
        <w:tc>
          <w:tcPr>
            <w:tcW w:w="2089" w:type="pct"/>
            <w:vAlign w:val="center"/>
          </w:tcPr>
          <w:p w:rsidR="00D37082" w:rsidRPr="001C36FE" w:rsidRDefault="00D37082" w:rsidP="001C36FE">
            <w:pPr>
              <w:widowControl w:val="0"/>
              <w:spacing w:line="276" w:lineRule="auto"/>
            </w:pPr>
            <w:r w:rsidRPr="001C36FE">
              <w:t>Число больничных коек на 10 тысяч населения</w:t>
            </w:r>
          </w:p>
        </w:tc>
        <w:tc>
          <w:tcPr>
            <w:tcW w:w="746" w:type="pct"/>
          </w:tcPr>
          <w:p w:rsidR="00D37082" w:rsidRPr="001C36FE" w:rsidRDefault="00D37082" w:rsidP="001C36FE">
            <w:pPr>
              <w:jc w:val="center"/>
            </w:pPr>
            <w:r w:rsidRPr="001C36FE">
              <w:t>79,6</w:t>
            </w:r>
          </w:p>
        </w:tc>
        <w:tc>
          <w:tcPr>
            <w:tcW w:w="523" w:type="pct"/>
            <w:noWrap/>
          </w:tcPr>
          <w:p w:rsidR="00D37082" w:rsidRPr="001C36FE" w:rsidRDefault="00D37082" w:rsidP="001C36FE">
            <w:pPr>
              <w:jc w:val="center"/>
            </w:pPr>
            <w:r w:rsidRPr="001C36FE">
              <w:t>78</w:t>
            </w:r>
          </w:p>
        </w:tc>
        <w:tc>
          <w:tcPr>
            <w:tcW w:w="597" w:type="pct"/>
            <w:noWrap/>
          </w:tcPr>
          <w:p w:rsidR="00D37082" w:rsidRPr="001C36FE" w:rsidRDefault="00D37082" w:rsidP="001C36FE">
            <w:pPr>
              <w:jc w:val="center"/>
            </w:pPr>
            <w:r w:rsidRPr="001C36FE">
              <w:t>77</w:t>
            </w:r>
          </w:p>
        </w:tc>
        <w:tc>
          <w:tcPr>
            <w:tcW w:w="522" w:type="pct"/>
          </w:tcPr>
          <w:p w:rsidR="00D37082" w:rsidRPr="001C36FE" w:rsidRDefault="00D37082" w:rsidP="001C36FE">
            <w:pPr>
              <w:jc w:val="center"/>
            </w:pPr>
            <w:r w:rsidRPr="001C36FE">
              <w:t>76</w:t>
            </w:r>
          </w:p>
        </w:tc>
        <w:tc>
          <w:tcPr>
            <w:tcW w:w="523" w:type="pct"/>
          </w:tcPr>
          <w:p w:rsidR="00D37082" w:rsidRPr="001C36FE" w:rsidRDefault="00D37082" w:rsidP="001C36FE">
            <w:pPr>
              <w:widowControl w:val="0"/>
              <w:spacing w:line="276" w:lineRule="auto"/>
              <w:jc w:val="center"/>
            </w:pPr>
            <w:r w:rsidRPr="001C36FE">
              <w:t>76,6</w:t>
            </w:r>
          </w:p>
        </w:tc>
      </w:tr>
      <w:tr w:rsidR="00D37082" w:rsidRPr="001C36FE" w:rsidTr="00965B6A">
        <w:tc>
          <w:tcPr>
            <w:tcW w:w="2089" w:type="pct"/>
            <w:vAlign w:val="center"/>
          </w:tcPr>
          <w:p w:rsidR="00D37082" w:rsidRPr="001C36FE" w:rsidRDefault="00D37082" w:rsidP="001C36FE">
            <w:pPr>
              <w:widowControl w:val="0"/>
              <w:spacing w:line="276" w:lineRule="auto"/>
            </w:pPr>
            <w:r w:rsidRPr="001C36FE">
              <w:t>Среднемесячная номинальная начисленная заработная плата по отдельным категориям работников, рублей:</w:t>
            </w:r>
          </w:p>
        </w:tc>
        <w:tc>
          <w:tcPr>
            <w:tcW w:w="746" w:type="pct"/>
          </w:tcPr>
          <w:p w:rsidR="00D37082" w:rsidRPr="001C36FE" w:rsidRDefault="00D37082" w:rsidP="001C36FE">
            <w:pPr>
              <w:jc w:val="center"/>
            </w:pPr>
          </w:p>
        </w:tc>
        <w:tc>
          <w:tcPr>
            <w:tcW w:w="523" w:type="pct"/>
            <w:noWrap/>
          </w:tcPr>
          <w:p w:rsidR="00D37082" w:rsidRPr="001C36FE" w:rsidRDefault="00D37082" w:rsidP="001C36FE">
            <w:pPr>
              <w:jc w:val="center"/>
            </w:pPr>
          </w:p>
        </w:tc>
        <w:tc>
          <w:tcPr>
            <w:tcW w:w="597" w:type="pct"/>
            <w:noWrap/>
          </w:tcPr>
          <w:p w:rsidR="00D37082" w:rsidRPr="001C36FE" w:rsidRDefault="00D37082" w:rsidP="001C36FE">
            <w:pPr>
              <w:jc w:val="center"/>
            </w:pPr>
          </w:p>
        </w:tc>
        <w:tc>
          <w:tcPr>
            <w:tcW w:w="522" w:type="pct"/>
          </w:tcPr>
          <w:p w:rsidR="00D37082" w:rsidRPr="001C36FE" w:rsidRDefault="00D37082" w:rsidP="001C36FE">
            <w:pPr>
              <w:jc w:val="center"/>
            </w:pPr>
          </w:p>
        </w:tc>
        <w:tc>
          <w:tcPr>
            <w:tcW w:w="523" w:type="pct"/>
          </w:tcPr>
          <w:p w:rsidR="00D37082" w:rsidRPr="001C36FE" w:rsidRDefault="00D37082" w:rsidP="001C36FE">
            <w:pPr>
              <w:widowControl w:val="0"/>
              <w:spacing w:line="276" w:lineRule="auto"/>
              <w:jc w:val="center"/>
            </w:pPr>
          </w:p>
        </w:tc>
      </w:tr>
      <w:tr w:rsidR="00D37082" w:rsidRPr="001C36FE" w:rsidTr="00965B6A">
        <w:trPr>
          <w:trHeight w:val="254"/>
        </w:trPr>
        <w:tc>
          <w:tcPr>
            <w:tcW w:w="2089" w:type="pct"/>
          </w:tcPr>
          <w:p w:rsidR="00D37082" w:rsidRPr="001C36FE" w:rsidRDefault="00D37082" w:rsidP="001C36FE">
            <w:pPr>
              <w:widowControl w:val="0"/>
              <w:spacing w:line="276" w:lineRule="auto"/>
              <w:ind w:firstLine="284"/>
            </w:pPr>
            <w:r w:rsidRPr="001C36FE">
              <w:t>врачебный персонал</w:t>
            </w:r>
          </w:p>
        </w:tc>
        <w:tc>
          <w:tcPr>
            <w:tcW w:w="746" w:type="pct"/>
          </w:tcPr>
          <w:p w:rsidR="00D37082" w:rsidRPr="001C36FE" w:rsidRDefault="00D37082" w:rsidP="001C36FE">
            <w:pPr>
              <w:jc w:val="center"/>
            </w:pPr>
            <w:r w:rsidRPr="001C36FE">
              <w:t>80 822</w:t>
            </w:r>
          </w:p>
        </w:tc>
        <w:tc>
          <w:tcPr>
            <w:tcW w:w="523" w:type="pct"/>
            <w:noWrap/>
          </w:tcPr>
          <w:p w:rsidR="00D37082" w:rsidRPr="001C36FE" w:rsidRDefault="00D37082" w:rsidP="001C36FE">
            <w:pPr>
              <w:jc w:val="center"/>
            </w:pPr>
            <w:r w:rsidRPr="001C36FE">
              <w:t>80 409</w:t>
            </w:r>
          </w:p>
        </w:tc>
        <w:tc>
          <w:tcPr>
            <w:tcW w:w="597" w:type="pct"/>
            <w:noWrap/>
          </w:tcPr>
          <w:p w:rsidR="00D37082" w:rsidRPr="001C36FE" w:rsidRDefault="00D37082" w:rsidP="001C36FE">
            <w:pPr>
              <w:jc w:val="center"/>
            </w:pPr>
            <w:r w:rsidRPr="001C36FE">
              <w:t>80 129</w:t>
            </w:r>
          </w:p>
        </w:tc>
        <w:tc>
          <w:tcPr>
            <w:tcW w:w="522" w:type="pct"/>
          </w:tcPr>
          <w:p w:rsidR="00D37082" w:rsidRPr="001C36FE" w:rsidRDefault="00D37082" w:rsidP="001C36FE">
            <w:pPr>
              <w:jc w:val="center"/>
            </w:pPr>
            <w:r w:rsidRPr="001C36FE">
              <w:t>89 554,8</w:t>
            </w:r>
          </w:p>
        </w:tc>
        <w:tc>
          <w:tcPr>
            <w:tcW w:w="523" w:type="pct"/>
          </w:tcPr>
          <w:p w:rsidR="00D37082" w:rsidRPr="001C36FE" w:rsidRDefault="00D37082" w:rsidP="001C36FE">
            <w:pPr>
              <w:widowControl w:val="0"/>
              <w:spacing w:line="276" w:lineRule="auto"/>
              <w:jc w:val="center"/>
            </w:pPr>
            <w:r w:rsidRPr="001C36FE">
              <w:t>95 372,0</w:t>
            </w:r>
          </w:p>
        </w:tc>
      </w:tr>
      <w:tr w:rsidR="00D37082" w:rsidRPr="001C36FE" w:rsidTr="00965B6A">
        <w:tc>
          <w:tcPr>
            <w:tcW w:w="2089" w:type="pct"/>
          </w:tcPr>
          <w:p w:rsidR="00D37082" w:rsidRPr="001C36FE" w:rsidRDefault="00D37082" w:rsidP="001C36FE">
            <w:pPr>
              <w:widowControl w:val="0"/>
              <w:spacing w:line="276" w:lineRule="auto"/>
              <w:ind w:firstLine="284"/>
            </w:pPr>
            <w:r w:rsidRPr="001C36FE">
              <w:t>средний медицинский персонал</w:t>
            </w:r>
          </w:p>
        </w:tc>
        <w:tc>
          <w:tcPr>
            <w:tcW w:w="746" w:type="pct"/>
          </w:tcPr>
          <w:p w:rsidR="00D37082" w:rsidRPr="001C36FE" w:rsidRDefault="00D37082" w:rsidP="001C36FE">
            <w:pPr>
              <w:jc w:val="center"/>
            </w:pPr>
            <w:r w:rsidRPr="001C36FE">
              <w:t>48 210</w:t>
            </w:r>
          </w:p>
        </w:tc>
        <w:tc>
          <w:tcPr>
            <w:tcW w:w="523" w:type="pct"/>
            <w:noWrap/>
          </w:tcPr>
          <w:p w:rsidR="00D37082" w:rsidRPr="001C36FE" w:rsidRDefault="00D37082" w:rsidP="001C36FE">
            <w:pPr>
              <w:jc w:val="center"/>
            </w:pPr>
            <w:r w:rsidRPr="001C36FE">
              <w:t>47 185</w:t>
            </w:r>
          </w:p>
        </w:tc>
        <w:tc>
          <w:tcPr>
            <w:tcW w:w="597" w:type="pct"/>
            <w:noWrap/>
          </w:tcPr>
          <w:p w:rsidR="00D37082" w:rsidRPr="001C36FE" w:rsidRDefault="00D37082" w:rsidP="001C36FE">
            <w:pPr>
              <w:jc w:val="center"/>
            </w:pPr>
            <w:r w:rsidRPr="001C36FE">
              <w:t>47 182</w:t>
            </w:r>
          </w:p>
        </w:tc>
        <w:tc>
          <w:tcPr>
            <w:tcW w:w="522" w:type="pct"/>
          </w:tcPr>
          <w:p w:rsidR="00D37082" w:rsidRPr="001C36FE" w:rsidRDefault="00D37082" w:rsidP="001C36FE">
            <w:pPr>
              <w:jc w:val="center"/>
            </w:pPr>
            <w:r w:rsidRPr="001C36FE">
              <w:t>50 461,8</w:t>
            </w:r>
          </w:p>
        </w:tc>
        <w:tc>
          <w:tcPr>
            <w:tcW w:w="523" w:type="pct"/>
          </w:tcPr>
          <w:p w:rsidR="00D37082" w:rsidRPr="001C36FE" w:rsidRDefault="00D37082" w:rsidP="001C36FE">
            <w:pPr>
              <w:widowControl w:val="0"/>
              <w:spacing w:line="276" w:lineRule="auto"/>
              <w:jc w:val="center"/>
            </w:pPr>
            <w:r w:rsidRPr="001C36FE">
              <w:t>55 501,0</w:t>
            </w:r>
          </w:p>
        </w:tc>
      </w:tr>
    </w:tbl>
    <w:p w:rsidR="00D37082" w:rsidRPr="001C36FE" w:rsidRDefault="00D37082" w:rsidP="001C36FE">
      <w:pPr>
        <w:widowControl w:val="0"/>
        <w:tabs>
          <w:tab w:val="left" w:pos="720"/>
        </w:tabs>
        <w:spacing w:line="276" w:lineRule="auto"/>
        <w:ind w:firstLine="720"/>
        <w:jc w:val="center"/>
        <w:rPr>
          <w:color w:val="FF0000"/>
          <w:sz w:val="24"/>
          <w:szCs w:val="24"/>
        </w:rPr>
      </w:pPr>
    </w:p>
    <w:p w:rsidR="00D37082" w:rsidRPr="00AD7915" w:rsidRDefault="00D37082" w:rsidP="004A2B64">
      <w:pPr>
        <w:tabs>
          <w:tab w:val="num" w:pos="0"/>
        </w:tabs>
        <w:spacing w:line="276" w:lineRule="auto"/>
        <w:ind w:firstLine="720"/>
        <w:jc w:val="both"/>
        <w:rPr>
          <w:sz w:val="24"/>
          <w:szCs w:val="24"/>
        </w:rPr>
      </w:pPr>
      <w:r w:rsidRPr="009A5801">
        <w:rPr>
          <w:sz w:val="24"/>
          <w:szCs w:val="24"/>
        </w:rPr>
        <w:t>Знаковым событием для Белоярского района стал ввод в эксплуатация в 2017 году новой участковой больница в с. Полноват. Учреждение соответствует новейшим стандартам системы здравоохранения.</w:t>
      </w:r>
    </w:p>
    <w:p w:rsidR="00D37082" w:rsidRPr="001C36FE" w:rsidRDefault="00D37082" w:rsidP="001C36FE">
      <w:pPr>
        <w:spacing w:line="276" w:lineRule="auto"/>
        <w:ind w:firstLine="720"/>
        <w:jc w:val="both"/>
        <w:rPr>
          <w:spacing w:val="2"/>
          <w:position w:val="-2"/>
          <w:sz w:val="24"/>
          <w:szCs w:val="24"/>
        </w:rPr>
      </w:pPr>
      <w:r w:rsidRPr="001C36FE">
        <w:rPr>
          <w:spacing w:val="2"/>
          <w:position w:val="-2"/>
          <w:sz w:val="24"/>
          <w:szCs w:val="24"/>
        </w:rPr>
        <w:t>В 2017 году в стоматологическое отделение Белоярской районной больницы приобретен 3D томограф для имплантации зубов. В</w:t>
      </w:r>
      <w:r w:rsidRPr="001C36FE">
        <w:rPr>
          <w:color w:val="FF0000"/>
          <w:spacing w:val="2"/>
          <w:position w:val="-2"/>
          <w:sz w:val="24"/>
          <w:szCs w:val="24"/>
        </w:rPr>
        <w:t xml:space="preserve"> </w:t>
      </w:r>
      <w:r w:rsidRPr="001C36FE">
        <w:rPr>
          <w:spacing w:val="2"/>
          <w:position w:val="-2"/>
          <w:sz w:val="24"/>
          <w:szCs w:val="24"/>
        </w:rPr>
        <w:t xml:space="preserve">лабораторию диагностики СПИДа и других инфекционных заболеваний приобретен ПЦР анализатор для обследования доноров для обеспечения безопасности донорской крови. </w:t>
      </w:r>
    </w:p>
    <w:p w:rsidR="00D37082" w:rsidRPr="001C36FE" w:rsidRDefault="00D37082" w:rsidP="001C36FE">
      <w:pPr>
        <w:tabs>
          <w:tab w:val="left" w:pos="720"/>
        </w:tabs>
        <w:spacing w:line="276" w:lineRule="auto"/>
        <w:ind w:firstLine="709"/>
        <w:jc w:val="both"/>
        <w:rPr>
          <w:bCs/>
          <w:sz w:val="24"/>
          <w:szCs w:val="24"/>
        </w:rPr>
      </w:pPr>
      <w:r w:rsidRPr="001C36FE">
        <w:rPr>
          <w:bCs/>
          <w:sz w:val="24"/>
          <w:szCs w:val="24"/>
        </w:rPr>
        <w:t>В рамках реализации мероприятий государственной программы «Доступная среда в Ханты-Мансийском автономном округе – Югре на 2014 – 2020 годы» приобретен и установлен в поликлинику внешний вертикальный подъемник для маломобильных групп населения.</w:t>
      </w:r>
    </w:p>
    <w:p w:rsidR="00D37082" w:rsidRPr="001C36FE" w:rsidRDefault="00D37082" w:rsidP="001C36FE">
      <w:pPr>
        <w:spacing w:line="276" w:lineRule="auto"/>
        <w:ind w:firstLine="720"/>
        <w:jc w:val="both"/>
        <w:rPr>
          <w:spacing w:val="2"/>
          <w:position w:val="-2"/>
          <w:sz w:val="24"/>
          <w:szCs w:val="24"/>
        </w:rPr>
      </w:pPr>
      <w:r w:rsidRPr="001C36FE">
        <w:rPr>
          <w:spacing w:val="2"/>
          <w:position w:val="-2"/>
          <w:sz w:val="24"/>
          <w:szCs w:val="24"/>
        </w:rPr>
        <w:t xml:space="preserve">В рамках Указа Президента Российской Федерации </w:t>
      </w:r>
      <w:r>
        <w:rPr>
          <w:spacing w:val="2"/>
          <w:position w:val="-2"/>
          <w:sz w:val="24"/>
          <w:szCs w:val="24"/>
        </w:rPr>
        <w:t xml:space="preserve">от 7 мая </w:t>
      </w:r>
      <w:r w:rsidRPr="001C36FE">
        <w:rPr>
          <w:spacing w:val="2"/>
          <w:position w:val="-2"/>
          <w:sz w:val="24"/>
          <w:szCs w:val="24"/>
        </w:rPr>
        <w:t>2012 г</w:t>
      </w:r>
      <w:r>
        <w:rPr>
          <w:spacing w:val="2"/>
          <w:position w:val="-2"/>
          <w:sz w:val="24"/>
          <w:szCs w:val="24"/>
        </w:rPr>
        <w:t xml:space="preserve">ода </w:t>
      </w:r>
      <w:r w:rsidRPr="001C36FE">
        <w:rPr>
          <w:spacing w:val="2"/>
          <w:position w:val="-2"/>
          <w:sz w:val="24"/>
          <w:szCs w:val="24"/>
        </w:rPr>
        <w:t xml:space="preserve">№ 597 «О мерах по реализации государственной социальной политики» среднемесячная заработная плата работников здравоохранения в 2017 году составила:   </w:t>
      </w:r>
    </w:p>
    <w:p w:rsidR="00D37082" w:rsidRPr="001C36FE" w:rsidRDefault="00D37082" w:rsidP="001C36FE">
      <w:pPr>
        <w:spacing w:line="276" w:lineRule="auto"/>
        <w:ind w:firstLine="708"/>
        <w:jc w:val="both"/>
        <w:rPr>
          <w:spacing w:val="2"/>
          <w:position w:val="-2"/>
          <w:sz w:val="24"/>
          <w:szCs w:val="24"/>
        </w:rPr>
      </w:pPr>
      <w:r w:rsidRPr="001C36FE">
        <w:rPr>
          <w:spacing w:val="2"/>
          <w:position w:val="-2"/>
          <w:sz w:val="24"/>
          <w:szCs w:val="24"/>
        </w:rPr>
        <w:t xml:space="preserve">- врачи и работники, имеющие высшее медицинское и иное высшее образование – 95 372,0 руб.; </w:t>
      </w:r>
    </w:p>
    <w:p w:rsidR="00D37082" w:rsidRPr="001C36FE" w:rsidRDefault="00D37082" w:rsidP="001C36FE">
      <w:pPr>
        <w:spacing w:line="276" w:lineRule="auto"/>
        <w:ind w:firstLine="708"/>
        <w:jc w:val="both"/>
        <w:rPr>
          <w:spacing w:val="2"/>
          <w:position w:val="-2"/>
          <w:sz w:val="24"/>
          <w:szCs w:val="24"/>
        </w:rPr>
      </w:pPr>
      <w:r w:rsidRPr="001C36FE">
        <w:rPr>
          <w:spacing w:val="2"/>
          <w:position w:val="-2"/>
          <w:sz w:val="24"/>
          <w:szCs w:val="24"/>
        </w:rPr>
        <w:t>- средний медицинский (фармацевтический) персонал – 55 501,0 руб.;</w:t>
      </w:r>
    </w:p>
    <w:p w:rsidR="00D37082" w:rsidRPr="001C36FE" w:rsidRDefault="00D37082" w:rsidP="001C36FE">
      <w:pPr>
        <w:spacing w:line="276" w:lineRule="auto"/>
        <w:ind w:firstLine="708"/>
        <w:jc w:val="both"/>
        <w:rPr>
          <w:spacing w:val="2"/>
          <w:position w:val="-2"/>
          <w:sz w:val="24"/>
          <w:szCs w:val="24"/>
        </w:rPr>
      </w:pPr>
      <w:r w:rsidRPr="001C36FE">
        <w:rPr>
          <w:spacing w:val="2"/>
          <w:position w:val="-2"/>
          <w:sz w:val="24"/>
          <w:szCs w:val="24"/>
        </w:rPr>
        <w:t xml:space="preserve">- младший медицинский персонал – 38 349,0 руб. </w:t>
      </w:r>
    </w:p>
    <w:p w:rsidR="00D37082" w:rsidRPr="001C36FE" w:rsidRDefault="00D37082" w:rsidP="008C7B27">
      <w:pPr>
        <w:tabs>
          <w:tab w:val="left" w:pos="720"/>
        </w:tabs>
        <w:spacing w:line="276" w:lineRule="auto"/>
        <w:jc w:val="center"/>
        <w:rPr>
          <w:b/>
          <w:i/>
          <w:color w:val="FF0000"/>
          <w:sz w:val="24"/>
          <w:szCs w:val="24"/>
        </w:rPr>
      </w:pPr>
    </w:p>
    <w:p w:rsidR="00D37082" w:rsidRDefault="00D37082" w:rsidP="008C7B27">
      <w:pPr>
        <w:tabs>
          <w:tab w:val="left" w:pos="720"/>
        </w:tabs>
        <w:spacing w:line="276" w:lineRule="auto"/>
        <w:rPr>
          <w:b/>
          <w:i/>
          <w:sz w:val="24"/>
          <w:szCs w:val="24"/>
        </w:rPr>
      </w:pPr>
      <w:r>
        <w:rPr>
          <w:b/>
          <w:i/>
          <w:sz w:val="24"/>
          <w:szCs w:val="24"/>
        </w:rPr>
        <w:tab/>
      </w:r>
      <w:r w:rsidRPr="001C36FE">
        <w:rPr>
          <w:b/>
          <w:i/>
          <w:sz w:val="24"/>
          <w:szCs w:val="24"/>
        </w:rPr>
        <w:t>Образование</w:t>
      </w:r>
    </w:p>
    <w:p w:rsidR="00D37082" w:rsidRPr="00531D64" w:rsidRDefault="00D37082" w:rsidP="004A2B64">
      <w:pPr>
        <w:tabs>
          <w:tab w:val="left" w:pos="720"/>
        </w:tabs>
        <w:spacing w:line="276" w:lineRule="auto"/>
        <w:ind w:firstLine="709"/>
        <w:jc w:val="both"/>
        <w:rPr>
          <w:sz w:val="24"/>
          <w:szCs w:val="24"/>
        </w:rPr>
      </w:pPr>
      <w:r w:rsidRPr="009A5801">
        <w:rPr>
          <w:sz w:val="24"/>
          <w:szCs w:val="24"/>
        </w:rPr>
        <w:t>Указом Президента Российской Федерации В.В. Путин</w:t>
      </w:r>
      <w:r>
        <w:rPr>
          <w:sz w:val="24"/>
          <w:szCs w:val="24"/>
        </w:rPr>
        <w:t>а</w:t>
      </w:r>
      <w:r w:rsidRPr="009A5801">
        <w:rPr>
          <w:sz w:val="24"/>
          <w:szCs w:val="24"/>
        </w:rPr>
        <w:t xml:space="preserve"> следующее десятилетие объявлено Десятилетием детства.</w:t>
      </w:r>
    </w:p>
    <w:p w:rsidR="00D37082" w:rsidRPr="001C36FE" w:rsidRDefault="00D37082" w:rsidP="001C36FE">
      <w:pPr>
        <w:spacing w:line="276" w:lineRule="auto"/>
        <w:ind w:firstLine="720"/>
        <w:jc w:val="both"/>
        <w:rPr>
          <w:bCs/>
          <w:sz w:val="24"/>
          <w:szCs w:val="24"/>
        </w:rPr>
      </w:pPr>
      <w:r w:rsidRPr="001C36FE">
        <w:rPr>
          <w:bCs/>
          <w:sz w:val="24"/>
          <w:szCs w:val="24"/>
        </w:rPr>
        <w:t>Приоритетные направления деятельности системы образования Белоярского района – обеспечение доступности и качества образования, его вариативности, преемственности, поддержка инноваций.</w:t>
      </w:r>
    </w:p>
    <w:p w:rsidR="00D37082" w:rsidRPr="001C36FE" w:rsidRDefault="00D37082" w:rsidP="001C36FE">
      <w:pPr>
        <w:spacing w:line="276" w:lineRule="auto"/>
        <w:ind w:firstLine="720"/>
        <w:jc w:val="both"/>
        <w:rPr>
          <w:sz w:val="24"/>
          <w:szCs w:val="24"/>
        </w:rPr>
      </w:pPr>
      <w:r w:rsidRPr="001C36FE">
        <w:rPr>
          <w:sz w:val="24"/>
          <w:szCs w:val="24"/>
        </w:rPr>
        <w:t>В Белоярском районе отсутствует очередность детей в возрасте от 1 до 6 лет для определения в детский сад. В 2017 году коэффициент охвата детей дошкольным образованием в возрасте от 1 до 6,5 лет составил 82,2%.</w:t>
      </w:r>
    </w:p>
    <w:p w:rsidR="00D37082" w:rsidRDefault="00D37082" w:rsidP="001C36FE">
      <w:pPr>
        <w:spacing w:line="276" w:lineRule="auto"/>
        <w:ind w:firstLine="720"/>
        <w:jc w:val="right"/>
        <w:rPr>
          <w:sz w:val="24"/>
          <w:szCs w:val="24"/>
        </w:rPr>
      </w:pPr>
    </w:p>
    <w:p w:rsidR="00D37082" w:rsidRDefault="00D37082" w:rsidP="001C36FE">
      <w:pPr>
        <w:spacing w:line="276" w:lineRule="auto"/>
        <w:ind w:firstLine="720"/>
        <w:jc w:val="right"/>
        <w:rPr>
          <w:sz w:val="24"/>
          <w:szCs w:val="24"/>
        </w:rPr>
      </w:pPr>
    </w:p>
    <w:p w:rsidR="00D37082" w:rsidRPr="001C36FE" w:rsidRDefault="00D37082" w:rsidP="001C36FE">
      <w:pPr>
        <w:spacing w:line="276" w:lineRule="auto"/>
        <w:ind w:firstLine="720"/>
        <w:jc w:val="right"/>
        <w:rPr>
          <w:sz w:val="24"/>
          <w:szCs w:val="24"/>
        </w:rPr>
      </w:pPr>
      <w:r w:rsidRPr="001C36FE">
        <w:rPr>
          <w:sz w:val="24"/>
          <w:szCs w:val="24"/>
        </w:rPr>
        <w:lastRenderedPageBreak/>
        <w:t>Таблица 10</w:t>
      </w:r>
    </w:p>
    <w:p w:rsidR="00D37082" w:rsidRPr="001C36FE" w:rsidRDefault="00D37082" w:rsidP="001C36FE">
      <w:pPr>
        <w:spacing w:line="276" w:lineRule="auto"/>
        <w:ind w:firstLine="720"/>
        <w:jc w:val="center"/>
        <w:rPr>
          <w:sz w:val="24"/>
          <w:szCs w:val="24"/>
        </w:rPr>
      </w:pPr>
      <w:r w:rsidRPr="001C36FE">
        <w:rPr>
          <w:sz w:val="24"/>
          <w:szCs w:val="24"/>
        </w:rPr>
        <w:t>Динамика показателей отрасли «Образование» по Белоярскому району</w:t>
      </w:r>
    </w:p>
    <w:tbl>
      <w:tblPr>
        <w:tblpPr w:leftFromText="180" w:rightFromText="180" w:vertAnchor="text" w:horzAnchor="margin" w:tblpY="226"/>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3"/>
        <w:gridCol w:w="990"/>
        <w:gridCol w:w="941"/>
        <w:gridCol w:w="1080"/>
        <w:gridCol w:w="1076"/>
        <w:gridCol w:w="1074"/>
      </w:tblGrid>
      <w:tr w:rsidR="00D37082" w:rsidRPr="001C36FE" w:rsidTr="00965B6A">
        <w:trPr>
          <w:cantSplit/>
        </w:trPr>
        <w:tc>
          <w:tcPr>
            <w:tcW w:w="2262" w:type="pct"/>
            <w:vAlign w:val="center"/>
          </w:tcPr>
          <w:p w:rsidR="00D37082" w:rsidRPr="001C36FE" w:rsidRDefault="00D37082" w:rsidP="001C36FE">
            <w:pPr>
              <w:keepNext/>
              <w:widowControl w:val="0"/>
              <w:spacing w:line="276" w:lineRule="auto"/>
              <w:jc w:val="center"/>
            </w:pPr>
            <w:r w:rsidRPr="001C36FE">
              <w:t>Показатель</w:t>
            </w:r>
          </w:p>
          <w:p w:rsidR="00D37082" w:rsidRPr="001C36FE" w:rsidRDefault="00D37082" w:rsidP="001C36FE">
            <w:pPr>
              <w:keepNext/>
              <w:widowControl w:val="0"/>
              <w:spacing w:line="276" w:lineRule="auto"/>
              <w:jc w:val="center"/>
            </w:pPr>
          </w:p>
        </w:tc>
        <w:tc>
          <w:tcPr>
            <w:tcW w:w="525" w:type="pct"/>
            <w:vAlign w:val="center"/>
          </w:tcPr>
          <w:p w:rsidR="00D37082" w:rsidRPr="001C36FE" w:rsidRDefault="00D37082" w:rsidP="001C36FE">
            <w:pPr>
              <w:keepNext/>
              <w:widowControl w:val="0"/>
              <w:spacing w:line="276" w:lineRule="auto"/>
              <w:jc w:val="center"/>
            </w:pPr>
            <w:r w:rsidRPr="001C36FE">
              <w:t>2013 год</w:t>
            </w:r>
          </w:p>
        </w:tc>
        <w:tc>
          <w:tcPr>
            <w:tcW w:w="499" w:type="pct"/>
            <w:vAlign w:val="center"/>
          </w:tcPr>
          <w:p w:rsidR="00D37082" w:rsidRPr="001C36FE" w:rsidRDefault="00D37082" w:rsidP="001C36FE">
            <w:pPr>
              <w:keepNext/>
              <w:widowControl w:val="0"/>
              <w:spacing w:line="276" w:lineRule="auto"/>
              <w:jc w:val="center"/>
            </w:pPr>
            <w:r w:rsidRPr="001C36FE">
              <w:t>2014 год</w:t>
            </w:r>
          </w:p>
        </w:tc>
        <w:tc>
          <w:tcPr>
            <w:tcW w:w="573" w:type="pct"/>
            <w:vAlign w:val="center"/>
          </w:tcPr>
          <w:p w:rsidR="00D37082" w:rsidRPr="001C36FE" w:rsidRDefault="00D37082" w:rsidP="001C36FE">
            <w:pPr>
              <w:keepNext/>
              <w:widowControl w:val="0"/>
              <w:spacing w:line="276" w:lineRule="auto"/>
              <w:jc w:val="center"/>
            </w:pPr>
            <w:r w:rsidRPr="001C36FE">
              <w:t>2015 год</w:t>
            </w:r>
          </w:p>
        </w:tc>
        <w:tc>
          <w:tcPr>
            <w:tcW w:w="571" w:type="pct"/>
            <w:vAlign w:val="center"/>
          </w:tcPr>
          <w:p w:rsidR="00D37082" w:rsidRPr="001C36FE" w:rsidRDefault="00D37082" w:rsidP="001C36FE">
            <w:pPr>
              <w:keepNext/>
              <w:widowControl w:val="0"/>
              <w:spacing w:line="276" w:lineRule="auto"/>
              <w:jc w:val="center"/>
            </w:pPr>
            <w:r w:rsidRPr="001C36FE">
              <w:t>2016 год</w:t>
            </w:r>
          </w:p>
        </w:tc>
        <w:tc>
          <w:tcPr>
            <w:tcW w:w="570" w:type="pct"/>
            <w:vAlign w:val="center"/>
          </w:tcPr>
          <w:p w:rsidR="00D37082" w:rsidRPr="001C36FE" w:rsidRDefault="00D37082" w:rsidP="001C36FE">
            <w:pPr>
              <w:keepNext/>
              <w:widowControl w:val="0"/>
              <w:spacing w:line="276" w:lineRule="auto"/>
              <w:jc w:val="center"/>
            </w:pPr>
            <w:r w:rsidRPr="001C36FE">
              <w:t>2017 год</w:t>
            </w:r>
          </w:p>
        </w:tc>
      </w:tr>
      <w:tr w:rsidR="00D37082" w:rsidRPr="001C36FE" w:rsidTr="00965B6A">
        <w:trPr>
          <w:cantSplit/>
        </w:trPr>
        <w:tc>
          <w:tcPr>
            <w:tcW w:w="2262" w:type="pct"/>
          </w:tcPr>
          <w:p w:rsidR="00D37082" w:rsidRPr="001C36FE" w:rsidRDefault="00D37082" w:rsidP="001C36FE">
            <w:pPr>
              <w:keepNext/>
              <w:widowControl w:val="0"/>
              <w:spacing w:line="276" w:lineRule="auto"/>
            </w:pPr>
            <w:r w:rsidRPr="001C36FE">
              <w:t>Детских садов, единиц</w:t>
            </w:r>
          </w:p>
        </w:tc>
        <w:tc>
          <w:tcPr>
            <w:tcW w:w="525" w:type="pct"/>
            <w:vAlign w:val="center"/>
          </w:tcPr>
          <w:p w:rsidR="00D37082" w:rsidRPr="001C36FE" w:rsidRDefault="00D37082" w:rsidP="001C36FE">
            <w:pPr>
              <w:keepNext/>
              <w:widowControl w:val="0"/>
              <w:spacing w:line="276" w:lineRule="auto"/>
              <w:jc w:val="center"/>
            </w:pPr>
            <w:r w:rsidRPr="001C36FE">
              <w:t>8</w:t>
            </w:r>
          </w:p>
        </w:tc>
        <w:tc>
          <w:tcPr>
            <w:tcW w:w="499" w:type="pct"/>
            <w:vAlign w:val="center"/>
          </w:tcPr>
          <w:p w:rsidR="00D37082" w:rsidRPr="001C36FE" w:rsidRDefault="00D37082" w:rsidP="001C36FE">
            <w:pPr>
              <w:keepNext/>
              <w:widowControl w:val="0"/>
              <w:spacing w:line="276" w:lineRule="auto"/>
              <w:jc w:val="center"/>
            </w:pPr>
            <w:r w:rsidRPr="001C36FE">
              <w:t>6</w:t>
            </w:r>
          </w:p>
        </w:tc>
        <w:tc>
          <w:tcPr>
            <w:tcW w:w="573" w:type="pct"/>
            <w:vAlign w:val="center"/>
          </w:tcPr>
          <w:p w:rsidR="00D37082" w:rsidRPr="001C36FE" w:rsidRDefault="00D37082" w:rsidP="001C36FE">
            <w:pPr>
              <w:keepNext/>
              <w:widowControl w:val="0"/>
              <w:spacing w:line="276" w:lineRule="auto"/>
              <w:jc w:val="center"/>
            </w:pPr>
            <w:r w:rsidRPr="001C36FE">
              <w:t>6</w:t>
            </w:r>
          </w:p>
        </w:tc>
        <w:tc>
          <w:tcPr>
            <w:tcW w:w="571" w:type="pct"/>
            <w:vAlign w:val="center"/>
          </w:tcPr>
          <w:p w:rsidR="00D37082" w:rsidRPr="001C36FE" w:rsidRDefault="00D37082" w:rsidP="001C36FE">
            <w:pPr>
              <w:keepNext/>
              <w:widowControl w:val="0"/>
              <w:spacing w:line="276" w:lineRule="auto"/>
              <w:jc w:val="center"/>
            </w:pPr>
            <w:r w:rsidRPr="001C36FE">
              <w:t>6</w:t>
            </w:r>
          </w:p>
        </w:tc>
        <w:tc>
          <w:tcPr>
            <w:tcW w:w="570" w:type="pct"/>
            <w:vAlign w:val="center"/>
          </w:tcPr>
          <w:p w:rsidR="00D37082" w:rsidRPr="001C36FE" w:rsidRDefault="00D37082" w:rsidP="001C36FE">
            <w:pPr>
              <w:keepNext/>
              <w:widowControl w:val="0"/>
              <w:spacing w:line="276" w:lineRule="auto"/>
              <w:jc w:val="center"/>
            </w:pPr>
            <w:r w:rsidRPr="001C36FE">
              <w:t>6</w:t>
            </w:r>
          </w:p>
        </w:tc>
      </w:tr>
      <w:tr w:rsidR="00D37082" w:rsidRPr="001C36FE" w:rsidTr="00965B6A">
        <w:trPr>
          <w:cantSplit/>
        </w:trPr>
        <w:tc>
          <w:tcPr>
            <w:tcW w:w="2262" w:type="pct"/>
          </w:tcPr>
          <w:p w:rsidR="00D37082" w:rsidRPr="001C36FE" w:rsidRDefault="00D37082" w:rsidP="001C36FE">
            <w:pPr>
              <w:keepNext/>
              <w:widowControl w:val="0"/>
              <w:spacing w:line="276" w:lineRule="auto"/>
            </w:pPr>
            <w:r w:rsidRPr="001C36FE">
              <w:t>мест*</w:t>
            </w:r>
          </w:p>
        </w:tc>
        <w:tc>
          <w:tcPr>
            <w:tcW w:w="525" w:type="pct"/>
            <w:vAlign w:val="center"/>
          </w:tcPr>
          <w:p w:rsidR="00D37082" w:rsidRPr="001C36FE" w:rsidRDefault="00D37082" w:rsidP="001C36FE">
            <w:pPr>
              <w:keepNext/>
              <w:widowControl w:val="0"/>
              <w:spacing w:line="276" w:lineRule="auto"/>
              <w:jc w:val="center"/>
            </w:pPr>
            <w:r w:rsidRPr="001C36FE">
              <w:t>1 765</w:t>
            </w:r>
          </w:p>
        </w:tc>
        <w:tc>
          <w:tcPr>
            <w:tcW w:w="499" w:type="pct"/>
            <w:vAlign w:val="center"/>
          </w:tcPr>
          <w:p w:rsidR="00D37082" w:rsidRPr="001C36FE" w:rsidRDefault="00D37082" w:rsidP="001C36FE">
            <w:pPr>
              <w:keepNext/>
              <w:widowControl w:val="0"/>
              <w:spacing w:line="276" w:lineRule="auto"/>
              <w:jc w:val="center"/>
            </w:pPr>
            <w:r w:rsidRPr="001C36FE">
              <w:t>1 770</w:t>
            </w:r>
          </w:p>
        </w:tc>
        <w:tc>
          <w:tcPr>
            <w:tcW w:w="573" w:type="pct"/>
            <w:vAlign w:val="center"/>
          </w:tcPr>
          <w:p w:rsidR="00D37082" w:rsidRPr="001C36FE" w:rsidRDefault="00D37082" w:rsidP="001C36FE">
            <w:pPr>
              <w:keepNext/>
              <w:widowControl w:val="0"/>
              <w:spacing w:line="276" w:lineRule="auto"/>
              <w:jc w:val="center"/>
            </w:pPr>
            <w:r w:rsidRPr="001C36FE">
              <w:t>2 038</w:t>
            </w:r>
          </w:p>
        </w:tc>
        <w:tc>
          <w:tcPr>
            <w:tcW w:w="571" w:type="pct"/>
            <w:vAlign w:val="center"/>
          </w:tcPr>
          <w:p w:rsidR="00D37082" w:rsidRPr="001C36FE" w:rsidRDefault="00D37082" w:rsidP="001C36FE">
            <w:pPr>
              <w:keepNext/>
              <w:widowControl w:val="0"/>
              <w:spacing w:line="276" w:lineRule="auto"/>
              <w:jc w:val="center"/>
            </w:pPr>
            <w:r w:rsidRPr="001C36FE">
              <w:t>2 082</w:t>
            </w:r>
          </w:p>
        </w:tc>
        <w:tc>
          <w:tcPr>
            <w:tcW w:w="570" w:type="pct"/>
            <w:vAlign w:val="center"/>
          </w:tcPr>
          <w:p w:rsidR="00D37082" w:rsidRPr="001C36FE" w:rsidRDefault="00D37082" w:rsidP="001C36FE">
            <w:pPr>
              <w:keepNext/>
              <w:widowControl w:val="0"/>
              <w:spacing w:line="276" w:lineRule="auto"/>
              <w:jc w:val="center"/>
            </w:pPr>
            <w:r w:rsidRPr="001C36FE">
              <w:t>2 119</w:t>
            </w:r>
          </w:p>
        </w:tc>
      </w:tr>
      <w:tr w:rsidR="00D37082" w:rsidRPr="001C36FE" w:rsidTr="00965B6A">
        <w:trPr>
          <w:cantSplit/>
        </w:trPr>
        <w:tc>
          <w:tcPr>
            <w:tcW w:w="2262" w:type="pct"/>
          </w:tcPr>
          <w:p w:rsidR="00D37082" w:rsidRPr="001C36FE" w:rsidRDefault="00D37082" w:rsidP="001C36FE">
            <w:pPr>
              <w:keepNext/>
              <w:widowControl w:val="0"/>
              <w:spacing w:line="276" w:lineRule="auto"/>
            </w:pPr>
            <w:r w:rsidRPr="001C36FE">
              <w:t>Общеобразовательных школ, единиц</w:t>
            </w:r>
          </w:p>
        </w:tc>
        <w:tc>
          <w:tcPr>
            <w:tcW w:w="525" w:type="pct"/>
            <w:vAlign w:val="center"/>
          </w:tcPr>
          <w:p w:rsidR="00D37082" w:rsidRPr="001C36FE" w:rsidRDefault="00D37082" w:rsidP="001C36FE">
            <w:pPr>
              <w:keepNext/>
              <w:widowControl w:val="0"/>
              <w:spacing w:line="276" w:lineRule="auto"/>
              <w:jc w:val="center"/>
            </w:pPr>
            <w:r w:rsidRPr="001C36FE">
              <w:t>10</w:t>
            </w:r>
          </w:p>
        </w:tc>
        <w:tc>
          <w:tcPr>
            <w:tcW w:w="499" w:type="pct"/>
            <w:vAlign w:val="center"/>
          </w:tcPr>
          <w:p w:rsidR="00D37082" w:rsidRPr="001C36FE" w:rsidRDefault="00D37082" w:rsidP="001C36FE">
            <w:pPr>
              <w:keepNext/>
              <w:widowControl w:val="0"/>
              <w:spacing w:line="276" w:lineRule="auto"/>
              <w:jc w:val="center"/>
            </w:pPr>
            <w:r w:rsidRPr="001C36FE">
              <w:t>10</w:t>
            </w:r>
          </w:p>
        </w:tc>
        <w:tc>
          <w:tcPr>
            <w:tcW w:w="573" w:type="pct"/>
            <w:vAlign w:val="center"/>
          </w:tcPr>
          <w:p w:rsidR="00D37082" w:rsidRPr="001C36FE" w:rsidRDefault="00D37082" w:rsidP="001C36FE">
            <w:pPr>
              <w:keepNext/>
              <w:widowControl w:val="0"/>
              <w:spacing w:line="276" w:lineRule="auto"/>
              <w:jc w:val="center"/>
            </w:pPr>
            <w:r w:rsidRPr="001C36FE">
              <w:t>10</w:t>
            </w:r>
          </w:p>
        </w:tc>
        <w:tc>
          <w:tcPr>
            <w:tcW w:w="571" w:type="pct"/>
            <w:vAlign w:val="center"/>
          </w:tcPr>
          <w:p w:rsidR="00D37082" w:rsidRPr="001C36FE" w:rsidRDefault="00D37082" w:rsidP="001C36FE">
            <w:pPr>
              <w:keepNext/>
              <w:widowControl w:val="0"/>
              <w:spacing w:line="276" w:lineRule="auto"/>
              <w:jc w:val="center"/>
            </w:pPr>
            <w:r w:rsidRPr="001C36FE">
              <w:t>10</w:t>
            </w:r>
          </w:p>
        </w:tc>
        <w:tc>
          <w:tcPr>
            <w:tcW w:w="570" w:type="pct"/>
            <w:vAlign w:val="center"/>
          </w:tcPr>
          <w:p w:rsidR="00D37082" w:rsidRPr="001C36FE" w:rsidRDefault="00D37082" w:rsidP="001C36FE">
            <w:pPr>
              <w:keepNext/>
              <w:widowControl w:val="0"/>
              <w:spacing w:line="276" w:lineRule="auto"/>
              <w:jc w:val="center"/>
            </w:pPr>
            <w:r w:rsidRPr="001C36FE">
              <w:t>10</w:t>
            </w:r>
          </w:p>
        </w:tc>
      </w:tr>
      <w:tr w:rsidR="00D37082" w:rsidRPr="001C36FE" w:rsidTr="00965B6A">
        <w:trPr>
          <w:cantSplit/>
        </w:trPr>
        <w:tc>
          <w:tcPr>
            <w:tcW w:w="2262" w:type="pct"/>
          </w:tcPr>
          <w:p w:rsidR="00D37082" w:rsidRPr="001C36FE" w:rsidRDefault="00D37082" w:rsidP="001C36FE">
            <w:pPr>
              <w:keepNext/>
              <w:widowControl w:val="0"/>
              <w:spacing w:line="276" w:lineRule="auto"/>
            </w:pPr>
            <w:r w:rsidRPr="001C36FE">
              <w:t>мест</w:t>
            </w:r>
          </w:p>
        </w:tc>
        <w:tc>
          <w:tcPr>
            <w:tcW w:w="525" w:type="pct"/>
            <w:vAlign w:val="center"/>
          </w:tcPr>
          <w:p w:rsidR="00D37082" w:rsidRPr="001C36FE" w:rsidRDefault="00D37082" w:rsidP="001C36FE">
            <w:pPr>
              <w:keepNext/>
              <w:widowControl w:val="0"/>
              <w:spacing w:line="276" w:lineRule="auto"/>
              <w:jc w:val="center"/>
            </w:pPr>
            <w:r w:rsidRPr="001C36FE">
              <w:t>3 537</w:t>
            </w:r>
          </w:p>
        </w:tc>
        <w:tc>
          <w:tcPr>
            <w:tcW w:w="499" w:type="pct"/>
            <w:vAlign w:val="center"/>
          </w:tcPr>
          <w:p w:rsidR="00D37082" w:rsidRPr="001C36FE" w:rsidRDefault="00D37082" w:rsidP="001C36FE">
            <w:pPr>
              <w:keepNext/>
              <w:widowControl w:val="0"/>
              <w:spacing w:line="276" w:lineRule="auto"/>
              <w:jc w:val="center"/>
            </w:pPr>
            <w:r w:rsidRPr="001C36FE">
              <w:t>3 537</w:t>
            </w:r>
          </w:p>
        </w:tc>
        <w:tc>
          <w:tcPr>
            <w:tcW w:w="573" w:type="pct"/>
            <w:vAlign w:val="center"/>
          </w:tcPr>
          <w:p w:rsidR="00D37082" w:rsidRPr="001C36FE" w:rsidRDefault="00D37082" w:rsidP="001C36FE">
            <w:pPr>
              <w:keepNext/>
              <w:widowControl w:val="0"/>
              <w:spacing w:line="276" w:lineRule="auto"/>
              <w:jc w:val="center"/>
              <w:rPr>
                <w:highlight w:val="yellow"/>
              </w:rPr>
            </w:pPr>
            <w:r w:rsidRPr="001C36FE">
              <w:t>3 537</w:t>
            </w:r>
          </w:p>
        </w:tc>
        <w:tc>
          <w:tcPr>
            <w:tcW w:w="571" w:type="pct"/>
            <w:vAlign w:val="center"/>
          </w:tcPr>
          <w:p w:rsidR="00D37082" w:rsidRPr="001C36FE" w:rsidRDefault="00D37082" w:rsidP="001C36FE">
            <w:pPr>
              <w:keepNext/>
              <w:widowControl w:val="0"/>
              <w:spacing w:line="276" w:lineRule="auto"/>
              <w:jc w:val="center"/>
              <w:rPr>
                <w:highlight w:val="yellow"/>
              </w:rPr>
            </w:pPr>
            <w:r w:rsidRPr="001C36FE">
              <w:t>3 435</w:t>
            </w:r>
          </w:p>
        </w:tc>
        <w:tc>
          <w:tcPr>
            <w:tcW w:w="570" w:type="pct"/>
            <w:vAlign w:val="center"/>
          </w:tcPr>
          <w:p w:rsidR="00D37082" w:rsidRPr="001C36FE" w:rsidRDefault="00D37082" w:rsidP="001C36FE">
            <w:pPr>
              <w:keepNext/>
              <w:widowControl w:val="0"/>
              <w:spacing w:line="276" w:lineRule="auto"/>
              <w:jc w:val="center"/>
              <w:rPr>
                <w:highlight w:val="yellow"/>
              </w:rPr>
            </w:pPr>
            <w:r w:rsidRPr="001C36FE">
              <w:t>3 435</w:t>
            </w:r>
          </w:p>
        </w:tc>
      </w:tr>
      <w:tr w:rsidR="00D37082" w:rsidRPr="001C36FE" w:rsidTr="00965B6A">
        <w:trPr>
          <w:cantSplit/>
          <w:trHeight w:val="533"/>
        </w:trPr>
        <w:tc>
          <w:tcPr>
            <w:tcW w:w="2262" w:type="pct"/>
          </w:tcPr>
          <w:p w:rsidR="00D37082" w:rsidRPr="001C36FE" w:rsidRDefault="00D37082" w:rsidP="001C36FE">
            <w:pPr>
              <w:keepNext/>
              <w:widowControl w:val="0"/>
              <w:spacing w:line="276" w:lineRule="auto"/>
            </w:pPr>
            <w:r w:rsidRPr="001C36FE">
              <w:t>Уровень обеспеченности дошкольными* образовательными учреждениями, в процентах к нормативу</w:t>
            </w:r>
          </w:p>
        </w:tc>
        <w:tc>
          <w:tcPr>
            <w:tcW w:w="525" w:type="pct"/>
            <w:vAlign w:val="center"/>
          </w:tcPr>
          <w:p w:rsidR="00D37082" w:rsidRPr="001C36FE" w:rsidRDefault="00D37082" w:rsidP="001C36FE">
            <w:pPr>
              <w:spacing w:line="276" w:lineRule="auto"/>
              <w:jc w:val="center"/>
            </w:pPr>
            <w:r w:rsidRPr="001C36FE">
              <w:t>81</w:t>
            </w:r>
          </w:p>
        </w:tc>
        <w:tc>
          <w:tcPr>
            <w:tcW w:w="499" w:type="pct"/>
            <w:vAlign w:val="center"/>
          </w:tcPr>
          <w:p w:rsidR="00D37082" w:rsidRPr="001C36FE" w:rsidRDefault="00D37082" w:rsidP="001C36FE">
            <w:pPr>
              <w:spacing w:line="276" w:lineRule="auto"/>
              <w:jc w:val="center"/>
            </w:pPr>
            <w:r w:rsidRPr="001C36FE">
              <w:t>82</w:t>
            </w:r>
          </w:p>
        </w:tc>
        <w:tc>
          <w:tcPr>
            <w:tcW w:w="573" w:type="pct"/>
            <w:vAlign w:val="center"/>
          </w:tcPr>
          <w:p w:rsidR="00D37082" w:rsidRPr="001C36FE" w:rsidRDefault="00D37082" w:rsidP="001C36FE">
            <w:pPr>
              <w:spacing w:line="276" w:lineRule="auto"/>
              <w:jc w:val="center"/>
            </w:pPr>
            <w:r w:rsidRPr="001C36FE">
              <w:t>95</w:t>
            </w:r>
          </w:p>
        </w:tc>
        <w:tc>
          <w:tcPr>
            <w:tcW w:w="571" w:type="pct"/>
            <w:vAlign w:val="center"/>
          </w:tcPr>
          <w:p w:rsidR="00D37082" w:rsidRPr="001C36FE" w:rsidRDefault="00D37082" w:rsidP="001C36FE">
            <w:pPr>
              <w:spacing w:line="276" w:lineRule="auto"/>
              <w:jc w:val="center"/>
            </w:pPr>
            <w:r w:rsidRPr="001C36FE">
              <w:t>98</w:t>
            </w:r>
          </w:p>
        </w:tc>
        <w:tc>
          <w:tcPr>
            <w:tcW w:w="570" w:type="pct"/>
            <w:vAlign w:val="center"/>
          </w:tcPr>
          <w:p w:rsidR="00D37082" w:rsidRPr="001C36FE" w:rsidRDefault="00D37082" w:rsidP="001C36FE">
            <w:pPr>
              <w:spacing w:line="276" w:lineRule="auto"/>
              <w:jc w:val="center"/>
            </w:pPr>
            <w:r w:rsidRPr="001C36FE">
              <w:t>99</w:t>
            </w:r>
          </w:p>
        </w:tc>
      </w:tr>
      <w:tr w:rsidR="00D37082" w:rsidRPr="001C36FE" w:rsidTr="00965B6A">
        <w:trPr>
          <w:cantSplit/>
        </w:trPr>
        <w:tc>
          <w:tcPr>
            <w:tcW w:w="2262" w:type="pct"/>
          </w:tcPr>
          <w:p w:rsidR="00D37082" w:rsidRPr="001C36FE" w:rsidRDefault="00D37082" w:rsidP="001C36FE">
            <w:pPr>
              <w:keepNext/>
              <w:widowControl w:val="0"/>
              <w:spacing w:line="276" w:lineRule="auto"/>
            </w:pPr>
            <w:r w:rsidRPr="001C36FE">
              <w:t xml:space="preserve">Среднемесячная номинальная начисленная  заработная плата  педагогических работников общеобразовательных учреждений общего образования </w:t>
            </w:r>
          </w:p>
        </w:tc>
        <w:tc>
          <w:tcPr>
            <w:tcW w:w="525" w:type="pct"/>
            <w:vAlign w:val="center"/>
          </w:tcPr>
          <w:p w:rsidR="00D37082" w:rsidRPr="001C36FE" w:rsidRDefault="00D37082" w:rsidP="001C36FE">
            <w:pPr>
              <w:keepNext/>
              <w:widowControl w:val="0"/>
              <w:spacing w:line="276" w:lineRule="auto"/>
              <w:jc w:val="center"/>
            </w:pPr>
            <w:r w:rsidRPr="001C36FE">
              <w:t>57 427</w:t>
            </w:r>
          </w:p>
        </w:tc>
        <w:tc>
          <w:tcPr>
            <w:tcW w:w="499" w:type="pct"/>
            <w:vAlign w:val="center"/>
          </w:tcPr>
          <w:p w:rsidR="00D37082" w:rsidRPr="001C36FE" w:rsidRDefault="00D37082" w:rsidP="001C36FE">
            <w:pPr>
              <w:keepNext/>
              <w:widowControl w:val="0"/>
              <w:spacing w:line="276" w:lineRule="auto"/>
              <w:jc w:val="center"/>
            </w:pPr>
            <w:r w:rsidRPr="001C36FE">
              <w:t>58 406</w:t>
            </w:r>
          </w:p>
        </w:tc>
        <w:tc>
          <w:tcPr>
            <w:tcW w:w="573" w:type="pct"/>
            <w:vAlign w:val="center"/>
          </w:tcPr>
          <w:p w:rsidR="00D37082" w:rsidRPr="001C36FE" w:rsidRDefault="00D37082" w:rsidP="001C36FE">
            <w:pPr>
              <w:keepNext/>
              <w:widowControl w:val="0"/>
              <w:spacing w:line="276" w:lineRule="auto"/>
              <w:jc w:val="center"/>
            </w:pPr>
            <w:r w:rsidRPr="001C36FE">
              <w:t>60 016</w:t>
            </w:r>
          </w:p>
        </w:tc>
        <w:tc>
          <w:tcPr>
            <w:tcW w:w="571" w:type="pct"/>
            <w:vAlign w:val="center"/>
          </w:tcPr>
          <w:p w:rsidR="00D37082" w:rsidRPr="001C36FE" w:rsidRDefault="00D37082" w:rsidP="001C36FE">
            <w:pPr>
              <w:keepNext/>
              <w:widowControl w:val="0"/>
              <w:spacing w:line="276" w:lineRule="auto"/>
              <w:jc w:val="center"/>
            </w:pPr>
            <w:r w:rsidRPr="001C36FE">
              <w:t>60 537,1</w:t>
            </w:r>
          </w:p>
        </w:tc>
        <w:tc>
          <w:tcPr>
            <w:tcW w:w="570" w:type="pct"/>
            <w:vAlign w:val="center"/>
          </w:tcPr>
          <w:p w:rsidR="00D37082" w:rsidRPr="001C36FE" w:rsidRDefault="00D37082" w:rsidP="001C36FE">
            <w:pPr>
              <w:keepNext/>
              <w:widowControl w:val="0"/>
              <w:spacing w:line="276" w:lineRule="auto"/>
              <w:jc w:val="center"/>
            </w:pPr>
            <w:r w:rsidRPr="001C36FE">
              <w:t>60 537,1</w:t>
            </w:r>
          </w:p>
        </w:tc>
      </w:tr>
      <w:tr w:rsidR="00D37082" w:rsidRPr="001C36FE" w:rsidTr="00965B6A">
        <w:trPr>
          <w:cantSplit/>
        </w:trPr>
        <w:tc>
          <w:tcPr>
            <w:tcW w:w="2262" w:type="pct"/>
          </w:tcPr>
          <w:p w:rsidR="00D37082" w:rsidRPr="001C36FE" w:rsidRDefault="00D37082" w:rsidP="001C36FE">
            <w:pPr>
              <w:keepNext/>
              <w:widowControl w:val="0"/>
              <w:spacing w:line="276" w:lineRule="auto"/>
            </w:pPr>
            <w:r w:rsidRPr="001C36FE">
              <w:t xml:space="preserve">Среднемесячная номинальная начисленная  заработная плата </w:t>
            </w:r>
            <w:r w:rsidRPr="001C36FE">
              <w:rPr>
                <w:sz w:val="24"/>
                <w:szCs w:val="24"/>
              </w:rPr>
              <w:t xml:space="preserve"> </w:t>
            </w:r>
            <w:r w:rsidRPr="001C36FE">
              <w:t>педагогических работников дошкольных образовательных учреждений</w:t>
            </w:r>
          </w:p>
        </w:tc>
        <w:tc>
          <w:tcPr>
            <w:tcW w:w="525" w:type="pct"/>
            <w:vAlign w:val="center"/>
          </w:tcPr>
          <w:p w:rsidR="00D37082" w:rsidRPr="001C36FE" w:rsidRDefault="00D37082" w:rsidP="001C36FE">
            <w:pPr>
              <w:keepNext/>
              <w:widowControl w:val="0"/>
              <w:spacing w:line="276" w:lineRule="auto"/>
              <w:jc w:val="center"/>
            </w:pPr>
            <w:r w:rsidRPr="001C36FE">
              <w:t>48 370</w:t>
            </w:r>
          </w:p>
        </w:tc>
        <w:tc>
          <w:tcPr>
            <w:tcW w:w="499" w:type="pct"/>
            <w:vAlign w:val="center"/>
          </w:tcPr>
          <w:p w:rsidR="00D37082" w:rsidRPr="001C36FE" w:rsidRDefault="00D37082" w:rsidP="001C36FE">
            <w:pPr>
              <w:keepNext/>
              <w:widowControl w:val="0"/>
              <w:spacing w:line="276" w:lineRule="auto"/>
              <w:jc w:val="center"/>
            </w:pPr>
            <w:r w:rsidRPr="001C36FE">
              <w:t>52 601</w:t>
            </w:r>
          </w:p>
        </w:tc>
        <w:tc>
          <w:tcPr>
            <w:tcW w:w="573" w:type="pct"/>
            <w:vAlign w:val="center"/>
          </w:tcPr>
          <w:p w:rsidR="00D37082" w:rsidRPr="001C36FE" w:rsidRDefault="00D37082" w:rsidP="001C36FE">
            <w:pPr>
              <w:keepNext/>
              <w:widowControl w:val="0"/>
              <w:spacing w:line="276" w:lineRule="auto"/>
              <w:jc w:val="center"/>
            </w:pPr>
            <w:r w:rsidRPr="001C36FE">
              <w:t>50 034</w:t>
            </w:r>
          </w:p>
        </w:tc>
        <w:tc>
          <w:tcPr>
            <w:tcW w:w="571" w:type="pct"/>
            <w:vAlign w:val="center"/>
          </w:tcPr>
          <w:p w:rsidR="00D37082" w:rsidRPr="001C36FE" w:rsidRDefault="00D37082" w:rsidP="001C36FE">
            <w:pPr>
              <w:keepNext/>
              <w:widowControl w:val="0"/>
              <w:spacing w:line="276" w:lineRule="auto"/>
              <w:jc w:val="center"/>
            </w:pPr>
            <w:r w:rsidRPr="001C36FE">
              <w:t>50 920,8</w:t>
            </w:r>
          </w:p>
        </w:tc>
        <w:tc>
          <w:tcPr>
            <w:tcW w:w="570" w:type="pct"/>
            <w:vAlign w:val="center"/>
          </w:tcPr>
          <w:p w:rsidR="00D37082" w:rsidRPr="001C36FE" w:rsidRDefault="00D37082" w:rsidP="001C36FE">
            <w:pPr>
              <w:keepNext/>
              <w:widowControl w:val="0"/>
              <w:spacing w:line="276" w:lineRule="auto"/>
              <w:jc w:val="center"/>
            </w:pPr>
            <w:r w:rsidRPr="001C36FE">
              <w:t>53 466,8</w:t>
            </w:r>
          </w:p>
        </w:tc>
      </w:tr>
    </w:tbl>
    <w:p w:rsidR="00D37082" w:rsidRPr="001C36FE" w:rsidRDefault="00D37082" w:rsidP="001C36FE">
      <w:pPr>
        <w:spacing w:line="276" w:lineRule="auto"/>
        <w:ind w:firstLine="720"/>
        <w:jc w:val="both"/>
        <w:rPr>
          <w:bCs/>
        </w:rPr>
      </w:pPr>
      <w:r w:rsidRPr="001C36FE">
        <w:rPr>
          <w:bCs/>
        </w:rPr>
        <w:t xml:space="preserve">* Ежегодное изменение мощности, обеспеченности дошкольными учреждениями в связано изменением  норм СанПиН в связи с изменением возраста воспитанников.  </w:t>
      </w:r>
    </w:p>
    <w:p w:rsidR="00D37082" w:rsidRPr="001C36FE" w:rsidRDefault="00D37082" w:rsidP="001C36FE">
      <w:pPr>
        <w:spacing w:line="276" w:lineRule="auto"/>
        <w:ind w:firstLine="720"/>
        <w:jc w:val="both"/>
        <w:rPr>
          <w:bCs/>
        </w:rPr>
      </w:pPr>
    </w:p>
    <w:p w:rsidR="00D37082" w:rsidRPr="001C36FE" w:rsidRDefault="00D37082" w:rsidP="001C36FE">
      <w:pPr>
        <w:shd w:val="clear" w:color="auto" w:fill="FFFFFF"/>
        <w:spacing w:line="276" w:lineRule="auto"/>
        <w:ind w:firstLine="720"/>
        <w:jc w:val="both"/>
        <w:rPr>
          <w:bCs/>
          <w:sz w:val="24"/>
          <w:szCs w:val="24"/>
        </w:rPr>
      </w:pPr>
      <w:r w:rsidRPr="001C36FE">
        <w:rPr>
          <w:sz w:val="24"/>
          <w:szCs w:val="24"/>
        </w:rPr>
        <w:t xml:space="preserve">Вариативность образования достигается за счет открытия в общеобразовательных учреждениях классов различной направленности. </w:t>
      </w:r>
      <w:r w:rsidRPr="001C36FE">
        <w:rPr>
          <w:bCs/>
          <w:sz w:val="24"/>
          <w:szCs w:val="24"/>
        </w:rPr>
        <w:t xml:space="preserve">В </w:t>
      </w:r>
      <w:r>
        <w:rPr>
          <w:bCs/>
          <w:sz w:val="24"/>
          <w:szCs w:val="24"/>
        </w:rPr>
        <w:t xml:space="preserve">Белоярском </w:t>
      </w:r>
      <w:r w:rsidRPr="001C36FE">
        <w:rPr>
          <w:bCs/>
          <w:sz w:val="24"/>
          <w:szCs w:val="24"/>
        </w:rPr>
        <w:t xml:space="preserve">районе функционируют </w:t>
      </w:r>
      <w:r>
        <w:rPr>
          <w:bCs/>
          <w:sz w:val="24"/>
          <w:szCs w:val="24"/>
        </w:rPr>
        <w:t xml:space="preserve">  </w:t>
      </w:r>
      <w:r w:rsidRPr="001C36FE">
        <w:rPr>
          <w:bCs/>
          <w:sz w:val="24"/>
          <w:szCs w:val="24"/>
        </w:rPr>
        <w:t xml:space="preserve">2 коррекционных класса, 16 профильных классов по 7 профилям обучения для 10-11 классов. Всего профильным обучением охвачены 72% старшеклассников. </w:t>
      </w:r>
    </w:p>
    <w:p w:rsidR="00D37082" w:rsidRPr="001C36FE" w:rsidRDefault="00D37082" w:rsidP="001C36FE">
      <w:pPr>
        <w:shd w:val="clear" w:color="auto" w:fill="FFFFFF"/>
        <w:spacing w:line="276" w:lineRule="auto"/>
        <w:ind w:firstLine="720"/>
        <w:jc w:val="both"/>
        <w:rPr>
          <w:bCs/>
          <w:sz w:val="24"/>
          <w:szCs w:val="24"/>
        </w:rPr>
      </w:pPr>
      <w:r w:rsidRPr="001C36FE">
        <w:rPr>
          <w:bCs/>
          <w:sz w:val="24"/>
          <w:szCs w:val="24"/>
        </w:rPr>
        <w:t>На базе СОШ № 2 организован класс медицинской направленности, а в СОШ № 1 – педагогический класс.</w:t>
      </w:r>
    </w:p>
    <w:p w:rsidR="00D37082" w:rsidRPr="001C36FE" w:rsidRDefault="00D37082" w:rsidP="001C36FE">
      <w:pPr>
        <w:shd w:val="clear" w:color="auto" w:fill="FFFFFF"/>
        <w:spacing w:line="276" w:lineRule="auto"/>
        <w:ind w:firstLine="720"/>
        <w:jc w:val="both"/>
        <w:rPr>
          <w:sz w:val="24"/>
          <w:szCs w:val="24"/>
        </w:rPr>
      </w:pPr>
      <w:r w:rsidRPr="001C36FE">
        <w:rPr>
          <w:sz w:val="24"/>
          <w:szCs w:val="24"/>
        </w:rPr>
        <w:t>По качеству образования в 2017 году результаты ЕГЭ не ниже окружных по 9 предметам.</w:t>
      </w:r>
    </w:p>
    <w:p w:rsidR="00D37082" w:rsidRPr="001C36FE" w:rsidRDefault="00D37082" w:rsidP="001C36FE">
      <w:pPr>
        <w:spacing w:line="276" w:lineRule="auto"/>
        <w:ind w:firstLine="709"/>
        <w:jc w:val="both"/>
        <w:rPr>
          <w:sz w:val="24"/>
          <w:szCs w:val="24"/>
        </w:rPr>
      </w:pPr>
      <w:r w:rsidRPr="001C36FE">
        <w:rPr>
          <w:sz w:val="24"/>
          <w:szCs w:val="24"/>
        </w:rPr>
        <w:t>В 2017 году 19 выпускников 9-го класса получили аттестаты с отличием. Золотой медалью «За успехи в обучении» награждены 19 выпускников 11-х классов.</w:t>
      </w:r>
      <w:r w:rsidRPr="001C36FE">
        <w:rPr>
          <w:color w:val="FF0000"/>
          <w:sz w:val="24"/>
          <w:szCs w:val="24"/>
        </w:rPr>
        <w:t xml:space="preserve"> </w:t>
      </w:r>
      <w:r w:rsidRPr="001C36FE">
        <w:rPr>
          <w:sz w:val="24"/>
          <w:szCs w:val="24"/>
        </w:rPr>
        <w:t>В отчетном году 30 учащихся общеобразовательных учреждений стали получателями именных стипендий главы Белоярского района.</w:t>
      </w:r>
    </w:p>
    <w:p w:rsidR="00D37082" w:rsidRPr="001C36FE" w:rsidRDefault="00D37082" w:rsidP="001C36FE">
      <w:pPr>
        <w:shd w:val="clear" w:color="auto" w:fill="FFFFFF"/>
        <w:spacing w:line="276" w:lineRule="auto"/>
        <w:ind w:firstLine="720"/>
        <w:jc w:val="both"/>
        <w:rPr>
          <w:bCs/>
          <w:sz w:val="24"/>
          <w:szCs w:val="24"/>
        </w:rPr>
      </w:pPr>
      <w:r w:rsidRPr="001C36FE">
        <w:rPr>
          <w:bCs/>
          <w:sz w:val="24"/>
          <w:szCs w:val="24"/>
        </w:rPr>
        <w:t>В сентябре 2017 года сдано в эксплуатацию здание Межшкольного технопарка, что позволяет использовать потенциал системы дополнительного образования детей в решении задач адаптации детей к темпам социальных и технологических перемен.</w:t>
      </w:r>
    </w:p>
    <w:p w:rsidR="00D37082" w:rsidRPr="001C36FE" w:rsidRDefault="00D37082" w:rsidP="001C36FE">
      <w:pPr>
        <w:spacing w:line="276" w:lineRule="auto"/>
        <w:ind w:firstLine="720"/>
        <w:jc w:val="both"/>
        <w:rPr>
          <w:bCs/>
          <w:sz w:val="24"/>
          <w:szCs w:val="24"/>
        </w:rPr>
      </w:pPr>
      <w:r w:rsidRPr="001C36FE">
        <w:rPr>
          <w:bCs/>
          <w:sz w:val="24"/>
          <w:szCs w:val="24"/>
        </w:rPr>
        <w:t xml:space="preserve">В целях усовершенствования организации питания школьников в школах города и трассовых поселков запущен проект ПАО «Сбербанк России» по безналичной оплате за питание учащихся по системе «Ладошки». </w:t>
      </w:r>
    </w:p>
    <w:p w:rsidR="00D37082" w:rsidRPr="001C36FE" w:rsidRDefault="00D37082" w:rsidP="001C36FE">
      <w:pPr>
        <w:spacing w:line="276" w:lineRule="auto"/>
        <w:ind w:firstLine="720"/>
        <w:jc w:val="both"/>
        <w:rPr>
          <w:bCs/>
          <w:sz w:val="24"/>
          <w:szCs w:val="24"/>
        </w:rPr>
      </w:pPr>
      <w:r w:rsidRPr="001C36FE">
        <w:rPr>
          <w:bCs/>
          <w:sz w:val="24"/>
          <w:szCs w:val="24"/>
        </w:rPr>
        <w:t>В Белоярском районе действует подведомственное автономное внешкольное учреждение - Дворец детского (юношеского) творчества проектной пропускной способностью 700 человек, фактически занимается 2 666 детей. Продолжается апробация системы персонифицированного финансирования дополнительного образования детей (676 человек).</w:t>
      </w:r>
    </w:p>
    <w:p w:rsidR="00D37082" w:rsidRPr="001C36FE" w:rsidRDefault="00D37082" w:rsidP="001C36FE">
      <w:pPr>
        <w:spacing w:line="276" w:lineRule="auto"/>
        <w:ind w:firstLine="720"/>
        <w:jc w:val="both"/>
        <w:rPr>
          <w:bCs/>
          <w:sz w:val="24"/>
          <w:szCs w:val="24"/>
        </w:rPr>
      </w:pPr>
      <w:r w:rsidRPr="001C36FE">
        <w:rPr>
          <w:bCs/>
          <w:sz w:val="24"/>
          <w:szCs w:val="24"/>
        </w:rPr>
        <w:t xml:space="preserve">В рамках Указа Президента Российской Федерации </w:t>
      </w:r>
      <w:r>
        <w:rPr>
          <w:bCs/>
          <w:sz w:val="24"/>
          <w:szCs w:val="24"/>
        </w:rPr>
        <w:t xml:space="preserve">от </w:t>
      </w:r>
      <w:r w:rsidRPr="001C36FE">
        <w:rPr>
          <w:bCs/>
          <w:sz w:val="24"/>
          <w:szCs w:val="24"/>
        </w:rPr>
        <w:t>7 мая 2012 года № 597 «О мерах по реализации государст</w:t>
      </w:r>
      <w:r>
        <w:rPr>
          <w:bCs/>
          <w:sz w:val="24"/>
          <w:szCs w:val="24"/>
        </w:rPr>
        <w:t xml:space="preserve">венной социальной политики» </w:t>
      </w:r>
      <w:r w:rsidRPr="001C36FE">
        <w:rPr>
          <w:bCs/>
          <w:sz w:val="24"/>
          <w:szCs w:val="24"/>
        </w:rPr>
        <w:t xml:space="preserve">за 2017 год достигнуты индикативные значения по уровню заработной платы педагогических работников </w:t>
      </w:r>
      <w:r w:rsidRPr="001C36FE">
        <w:rPr>
          <w:bCs/>
          <w:sz w:val="24"/>
          <w:szCs w:val="24"/>
        </w:rPr>
        <w:lastRenderedPageBreak/>
        <w:t>общеобразовательных учреждений общего образования и педагогических работников дошкольных образовательных учреждений:</w:t>
      </w:r>
    </w:p>
    <w:p w:rsidR="00D37082" w:rsidRPr="001C36FE" w:rsidRDefault="00D37082" w:rsidP="001C36FE">
      <w:pPr>
        <w:spacing w:line="276" w:lineRule="auto"/>
        <w:ind w:firstLine="720"/>
        <w:jc w:val="both"/>
        <w:rPr>
          <w:bCs/>
          <w:sz w:val="24"/>
          <w:szCs w:val="24"/>
        </w:rPr>
      </w:pPr>
      <w:r w:rsidRPr="001C36FE">
        <w:rPr>
          <w:bCs/>
          <w:sz w:val="24"/>
          <w:szCs w:val="24"/>
        </w:rPr>
        <w:t>- среднемесячная заработная плата педагогических работников общеобразовательных учреждений общего образования составила 60 537,1 руб., что составляет 100 % от достижения целевого показателя среднемесячной заработной платы на 2017 год в соответствии с показателями индикативных значений;</w:t>
      </w:r>
    </w:p>
    <w:p w:rsidR="00D37082" w:rsidRPr="001C36FE" w:rsidRDefault="00D37082" w:rsidP="001C36FE">
      <w:pPr>
        <w:spacing w:line="276" w:lineRule="auto"/>
        <w:ind w:firstLine="720"/>
        <w:jc w:val="both"/>
        <w:rPr>
          <w:bCs/>
          <w:sz w:val="24"/>
          <w:szCs w:val="24"/>
        </w:rPr>
      </w:pPr>
      <w:r w:rsidRPr="001C36FE">
        <w:rPr>
          <w:bCs/>
          <w:sz w:val="24"/>
          <w:szCs w:val="24"/>
        </w:rPr>
        <w:t xml:space="preserve">- среднемесячная заработная плата педагогических работников дошкольных образовательных учреждений составила 53 466,8 руб., что </w:t>
      </w:r>
      <w:r>
        <w:rPr>
          <w:bCs/>
          <w:sz w:val="24"/>
          <w:szCs w:val="24"/>
        </w:rPr>
        <w:t>с</w:t>
      </w:r>
      <w:r w:rsidRPr="001C36FE">
        <w:rPr>
          <w:bCs/>
          <w:sz w:val="24"/>
          <w:szCs w:val="24"/>
        </w:rPr>
        <w:t xml:space="preserve">оставляет 100 % от достижения целевого показателя среднемесячной заработной платы на 2017 год в соответствии с показателями индикативных значений.  </w:t>
      </w:r>
    </w:p>
    <w:p w:rsidR="00D37082" w:rsidRPr="001C36FE" w:rsidRDefault="00D37082" w:rsidP="001C36FE">
      <w:pPr>
        <w:shd w:val="clear" w:color="auto" w:fill="FFFFFF"/>
        <w:spacing w:line="276" w:lineRule="auto"/>
        <w:ind w:firstLine="709"/>
        <w:jc w:val="both"/>
        <w:rPr>
          <w:color w:val="FF0000"/>
          <w:sz w:val="24"/>
          <w:szCs w:val="24"/>
        </w:rPr>
      </w:pPr>
      <w:r w:rsidRPr="001C36FE">
        <w:rPr>
          <w:color w:val="FF0000"/>
          <w:sz w:val="24"/>
          <w:szCs w:val="24"/>
        </w:rPr>
        <w:t xml:space="preserve">    </w:t>
      </w:r>
    </w:p>
    <w:p w:rsidR="00D37082" w:rsidRPr="001C36FE" w:rsidRDefault="00D37082" w:rsidP="001C36FE">
      <w:pPr>
        <w:keepNext/>
        <w:spacing w:after="60" w:line="276" w:lineRule="auto"/>
        <w:outlineLvl w:val="0"/>
        <w:rPr>
          <w:b/>
          <w:bCs/>
          <w:i/>
          <w:kern w:val="32"/>
          <w:sz w:val="24"/>
          <w:szCs w:val="24"/>
        </w:rPr>
      </w:pPr>
      <w:r>
        <w:rPr>
          <w:b/>
          <w:bCs/>
          <w:i/>
          <w:kern w:val="32"/>
          <w:sz w:val="24"/>
          <w:szCs w:val="24"/>
        </w:rPr>
        <w:tab/>
      </w:r>
      <w:r w:rsidRPr="001C36FE">
        <w:rPr>
          <w:b/>
          <w:bCs/>
          <w:i/>
          <w:kern w:val="32"/>
          <w:sz w:val="24"/>
          <w:szCs w:val="24"/>
        </w:rPr>
        <w:t>Физическая культура и спорт</w:t>
      </w:r>
    </w:p>
    <w:p w:rsidR="00D37082" w:rsidRPr="001C36FE" w:rsidRDefault="00D37082" w:rsidP="001C36FE">
      <w:pPr>
        <w:spacing w:line="276" w:lineRule="auto"/>
        <w:ind w:firstLine="720"/>
        <w:jc w:val="both"/>
        <w:rPr>
          <w:sz w:val="24"/>
          <w:szCs w:val="24"/>
        </w:rPr>
      </w:pPr>
      <w:r w:rsidRPr="001C36FE">
        <w:rPr>
          <w:sz w:val="24"/>
          <w:szCs w:val="24"/>
        </w:rPr>
        <w:t xml:space="preserve">В сфере физической культуры и спорта важной задачей является приобщение населения к спортивным занятиям, формирование здорового образа жизни. </w:t>
      </w:r>
    </w:p>
    <w:p w:rsidR="00D37082" w:rsidRPr="001C36FE" w:rsidRDefault="00D37082" w:rsidP="001C36FE">
      <w:pPr>
        <w:spacing w:line="276" w:lineRule="auto"/>
        <w:ind w:firstLine="720"/>
        <w:jc w:val="both"/>
        <w:rPr>
          <w:sz w:val="24"/>
          <w:szCs w:val="24"/>
        </w:rPr>
      </w:pPr>
      <w:r w:rsidRPr="001C36FE">
        <w:rPr>
          <w:sz w:val="24"/>
          <w:szCs w:val="24"/>
        </w:rPr>
        <w:t>На территории Белоярского района функционируют 132 спортивных объекта.</w:t>
      </w:r>
    </w:p>
    <w:p w:rsidR="00D37082" w:rsidRPr="001C36FE" w:rsidRDefault="00D37082" w:rsidP="004A2B64">
      <w:pPr>
        <w:spacing w:line="276" w:lineRule="auto"/>
        <w:ind w:firstLine="720"/>
        <w:jc w:val="both"/>
        <w:rPr>
          <w:sz w:val="24"/>
          <w:szCs w:val="24"/>
        </w:rPr>
      </w:pPr>
      <w:r w:rsidRPr="001C36FE">
        <w:rPr>
          <w:sz w:val="24"/>
          <w:szCs w:val="24"/>
        </w:rPr>
        <w:t xml:space="preserve">Доля населения, активно занимающегося физической культурой и спортом, составила 41,2 % от общей численности населения Белоярского района, что на </w:t>
      </w:r>
      <w:r>
        <w:rPr>
          <w:sz w:val="24"/>
          <w:szCs w:val="24"/>
        </w:rPr>
        <w:t xml:space="preserve">            </w:t>
      </w:r>
      <w:r w:rsidRPr="001C36FE">
        <w:rPr>
          <w:sz w:val="24"/>
          <w:szCs w:val="24"/>
        </w:rPr>
        <w:t>0,5% больше, чем в 2016 году.</w:t>
      </w:r>
      <w:r>
        <w:rPr>
          <w:sz w:val="24"/>
          <w:szCs w:val="24"/>
        </w:rPr>
        <w:t xml:space="preserve"> </w:t>
      </w:r>
      <w:r w:rsidRPr="009A5801">
        <w:rPr>
          <w:sz w:val="24"/>
          <w:szCs w:val="24"/>
        </w:rPr>
        <w:t>За последние 5 лет доля населения, систематически занимающегося физической культурой и спортом</w:t>
      </w:r>
      <w:r>
        <w:rPr>
          <w:sz w:val="24"/>
          <w:szCs w:val="24"/>
        </w:rPr>
        <w:t>,</w:t>
      </w:r>
      <w:r w:rsidRPr="009A5801">
        <w:rPr>
          <w:sz w:val="24"/>
          <w:szCs w:val="24"/>
        </w:rPr>
        <w:t xml:space="preserve"> увеличилась на 6,2%.</w:t>
      </w:r>
    </w:p>
    <w:p w:rsidR="00D37082" w:rsidRPr="001C36FE" w:rsidRDefault="00D37082" w:rsidP="001C36FE">
      <w:pPr>
        <w:spacing w:line="276" w:lineRule="auto"/>
        <w:ind w:firstLine="720"/>
        <w:jc w:val="both"/>
        <w:rPr>
          <w:sz w:val="24"/>
          <w:szCs w:val="24"/>
        </w:rPr>
      </w:pPr>
      <w:r w:rsidRPr="001C36FE">
        <w:rPr>
          <w:sz w:val="24"/>
          <w:szCs w:val="24"/>
        </w:rPr>
        <w:t xml:space="preserve">В 2017 году в Белоярском районе состоялся XV Кубок Мира нефтяных стран по боксу, посвященный памяти выдающегося ученого, геолога, Героя Социалистического труда Фармана Курбан-оглы Салманова, в котором приняли участие спортсмены из </w:t>
      </w:r>
      <w:r>
        <w:rPr>
          <w:sz w:val="24"/>
          <w:szCs w:val="24"/>
        </w:rPr>
        <w:t xml:space="preserve">        </w:t>
      </w:r>
      <w:r w:rsidRPr="001C36FE">
        <w:rPr>
          <w:sz w:val="24"/>
          <w:szCs w:val="24"/>
        </w:rPr>
        <w:t xml:space="preserve">17 стран мира. Воспитанник Белоярской школы бокса Кирилл Локотков стал серебряным призером этого престижного турнира.  </w:t>
      </w:r>
    </w:p>
    <w:p w:rsidR="00D37082" w:rsidRPr="001C36FE" w:rsidRDefault="00D37082" w:rsidP="001C36FE">
      <w:pPr>
        <w:spacing w:line="276" w:lineRule="auto"/>
        <w:ind w:firstLine="720"/>
        <w:jc w:val="both"/>
        <w:rPr>
          <w:sz w:val="24"/>
          <w:szCs w:val="24"/>
        </w:rPr>
      </w:pPr>
      <w:r w:rsidRPr="001C36FE">
        <w:rPr>
          <w:sz w:val="24"/>
          <w:szCs w:val="24"/>
        </w:rPr>
        <w:t>Большое внимание уделяется организации различных спортивных мероприятий для лиц с ограниченными возможностями здоровья и лиц старшего возраста. На базе МАУ ФКиС Белоярского района «Дворец спорта» открыты и функционируют 2 отделения адаптивной физической культуры (плавание, легкая атлетика) для лиц с ограниченными возможностями здоровья. В 2017 году в окружных соревнованиях 5 наших спортсменов заняли 12 призовых мест, Камалов Марсель в лыжных гонках во II Всероссийской зимней Спартакиаде инвалидов 2017 года занял 1 место, а в Чемпионате и Первенстве России по плаванию лиц с интеллектуальными нарушениями Скиданов Иван завоевал золото.</w:t>
      </w:r>
    </w:p>
    <w:p w:rsidR="00D37082" w:rsidRPr="001C36FE" w:rsidRDefault="00D37082" w:rsidP="001C36FE">
      <w:pPr>
        <w:spacing w:line="276" w:lineRule="auto"/>
        <w:ind w:firstLine="720"/>
        <w:jc w:val="both"/>
        <w:rPr>
          <w:sz w:val="24"/>
          <w:szCs w:val="24"/>
        </w:rPr>
      </w:pPr>
      <w:r w:rsidRPr="001C36FE">
        <w:rPr>
          <w:sz w:val="24"/>
          <w:szCs w:val="24"/>
        </w:rPr>
        <w:t xml:space="preserve">В 2017 году спортсмены Белоярского района завоевали на соревнованиях окружного, всероссийского и международного уровней 400 медалей (2016 год – 395), </w:t>
      </w:r>
      <w:r>
        <w:rPr>
          <w:sz w:val="24"/>
          <w:szCs w:val="24"/>
        </w:rPr>
        <w:t xml:space="preserve">    </w:t>
      </w:r>
      <w:r w:rsidRPr="001C36FE">
        <w:rPr>
          <w:sz w:val="24"/>
          <w:szCs w:val="24"/>
        </w:rPr>
        <w:t>102 из которых – золотые.</w:t>
      </w:r>
    </w:p>
    <w:p w:rsidR="00D37082" w:rsidRPr="001C36FE" w:rsidRDefault="00D37082" w:rsidP="001C36FE">
      <w:pPr>
        <w:spacing w:line="276" w:lineRule="auto"/>
        <w:ind w:firstLine="720"/>
        <w:jc w:val="both"/>
        <w:rPr>
          <w:sz w:val="24"/>
          <w:szCs w:val="24"/>
        </w:rPr>
      </w:pPr>
      <w:r w:rsidRPr="001C36FE">
        <w:rPr>
          <w:sz w:val="24"/>
          <w:szCs w:val="24"/>
        </w:rPr>
        <w:t xml:space="preserve">За 2017 года на территории </w:t>
      </w:r>
      <w:r>
        <w:rPr>
          <w:sz w:val="24"/>
          <w:szCs w:val="24"/>
        </w:rPr>
        <w:t xml:space="preserve">Белоярского </w:t>
      </w:r>
      <w:r w:rsidRPr="001C36FE">
        <w:rPr>
          <w:sz w:val="24"/>
          <w:szCs w:val="24"/>
        </w:rPr>
        <w:t>района пров</w:t>
      </w:r>
      <w:r>
        <w:rPr>
          <w:sz w:val="24"/>
          <w:szCs w:val="24"/>
        </w:rPr>
        <w:t>едено 174 спортивных мероприятия</w:t>
      </w:r>
      <w:r w:rsidRPr="001C36FE">
        <w:rPr>
          <w:sz w:val="24"/>
          <w:szCs w:val="24"/>
        </w:rPr>
        <w:t>, в котор</w:t>
      </w:r>
      <w:r>
        <w:rPr>
          <w:sz w:val="24"/>
          <w:szCs w:val="24"/>
        </w:rPr>
        <w:t>ых приняли участие более 12 тысяч</w:t>
      </w:r>
      <w:r w:rsidRPr="001C36FE">
        <w:rPr>
          <w:sz w:val="24"/>
          <w:szCs w:val="24"/>
        </w:rPr>
        <w:t xml:space="preserve"> человек, присутствовали более 16 тысяч зрителей.</w:t>
      </w:r>
    </w:p>
    <w:p w:rsidR="00D37082" w:rsidRDefault="00D37082" w:rsidP="001C36FE">
      <w:pPr>
        <w:spacing w:line="276" w:lineRule="auto"/>
        <w:ind w:firstLine="709"/>
        <w:jc w:val="both"/>
        <w:rPr>
          <w:b/>
          <w:i/>
          <w:sz w:val="24"/>
          <w:szCs w:val="24"/>
        </w:rPr>
      </w:pPr>
      <w:r w:rsidRPr="001C36FE">
        <w:rPr>
          <w:sz w:val="24"/>
          <w:szCs w:val="24"/>
        </w:rPr>
        <w:t>В окружном конкурсе «Лучший лагерь</w:t>
      </w:r>
      <w:r>
        <w:rPr>
          <w:sz w:val="24"/>
          <w:szCs w:val="24"/>
        </w:rPr>
        <w:t xml:space="preserve"> «Ханты-Мансийского автономного округа </w:t>
      </w:r>
      <w:r w:rsidRPr="001C36FE">
        <w:rPr>
          <w:sz w:val="24"/>
          <w:szCs w:val="24"/>
        </w:rPr>
        <w:t>-Югры» база спорта и отдыха «Северянка» заняла 1 место в номинации «Лучший загородный оздоровительный лагерь».</w:t>
      </w:r>
      <w:r w:rsidRPr="001C36FE">
        <w:rPr>
          <w:b/>
          <w:i/>
          <w:sz w:val="24"/>
          <w:szCs w:val="24"/>
        </w:rPr>
        <w:t xml:space="preserve"> </w:t>
      </w:r>
    </w:p>
    <w:p w:rsidR="00D37082" w:rsidRPr="00BA1767" w:rsidRDefault="00D37082" w:rsidP="004A2B64">
      <w:pPr>
        <w:spacing w:line="276" w:lineRule="auto"/>
        <w:ind w:firstLine="720"/>
        <w:jc w:val="both"/>
        <w:rPr>
          <w:sz w:val="24"/>
          <w:szCs w:val="24"/>
        </w:rPr>
      </w:pPr>
      <w:r w:rsidRPr="001C36FE">
        <w:rPr>
          <w:b/>
          <w:i/>
          <w:sz w:val="24"/>
          <w:szCs w:val="24"/>
        </w:rPr>
        <w:t xml:space="preserve"> </w:t>
      </w:r>
      <w:r w:rsidRPr="009A5801">
        <w:rPr>
          <w:bCs/>
          <w:sz w:val="24"/>
          <w:szCs w:val="24"/>
        </w:rPr>
        <w:t xml:space="preserve">В рамках Указа Президента Российской Федерации от 7 мая 2012 года № 597 «О мерах по реализации государственной социальной политики» </w:t>
      </w:r>
      <w:r w:rsidRPr="009A5801">
        <w:rPr>
          <w:sz w:val="24"/>
          <w:szCs w:val="24"/>
        </w:rPr>
        <w:t xml:space="preserve">среднемесячная заработная плата педагогических работников дополнительного образования детей в сфере физической культуры и спорта за 2017 год составила 62 914,6 руб., что составляет 100% </w:t>
      </w:r>
      <w:r w:rsidRPr="009A5801">
        <w:rPr>
          <w:sz w:val="24"/>
          <w:szCs w:val="24"/>
        </w:rPr>
        <w:lastRenderedPageBreak/>
        <w:t xml:space="preserve">от </w:t>
      </w:r>
      <w:r w:rsidRPr="009A5801">
        <w:rPr>
          <w:spacing w:val="2"/>
          <w:position w:val="-2"/>
          <w:sz w:val="24"/>
          <w:szCs w:val="24"/>
        </w:rPr>
        <w:t>достижения целевого показателя среднемесячной заработной платы на 2017 год в соответствии с показателями индикативных значений.</w:t>
      </w:r>
    </w:p>
    <w:p w:rsidR="00D37082" w:rsidRPr="001C36FE" w:rsidRDefault="00D37082" w:rsidP="001C36FE">
      <w:pPr>
        <w:spacing w:line="276" w:lineRule="auto"/>
        <w:ind w:firstLine="709"/>
        <w:jc w:val="both"/>
        <w:rPr>
          <w:b/>
          <w:i/>
          <w:color w:val="FF0000"/>
          <w:sz w:val="24"/>
          <w:szCs w:val="24"/>
        </w:rPr>
      </w:pPr>
    </w:p>
    <w:p w:rsidR="00D37082" w:rsidRPr="001C36FE" w:rsidRDefault="00D37082" w:rsidP="008C7B27">
      <w:pPr>
        <w:spacing w:line="276" w:lineRule="auto"/>
        <w:ind w:firstLine="709"/>
        <w:rPr>
          <w:b/>
          <w:i/>
          <w:sz w:val="24"/>
          <w:szCs w:val="24"/>
        </w:rPr>
      </w:pPr>
      <w:r w:rsidRPr="001C36FE">
        <w:rPr>
          <w:b/>
          <w:i/>
          <w:color w:val="FF0000"/>
          <w:sz w:val="24"/>
          <w:szCs w:val="24"/>
        </w:rPr>
        <w:t xml:space="preserve"> </w:t>
      </w:r>
      <w:r w:rsidRPr="001C36FE">
        <w:rPr>
          <w:b/>
          <w:i/>
          <w:sz w:val="24"/>
          <w:szCs w:val="24"/>
        </w:rPr>
        <w:t>Культура</w:t>
      </w:r>
    </w:p>
    <w:p w:rsidR="00D37082" w:rsidRPr="001C36FE" w:rsidRDefault="00D37082" w:rsidP="001C36FE">
      <w:pPr>
        <w:spacing w:line="276" w:lineRule="auto"/>
        <w:ind w:firstLine="709"/>
        <w:jc w:val="both"/>
        <w:rPr>
          <w:sz w:val="24"/>
          <w:szCs w:val="24"/>
        </w:rPr>
      </w:pPr>
      <w:r w:rsidRPr="001C36FE">
        <w:rPr>
          <w:sz w:val="24"/>
          <w:szCs w:val="24"/>
        </w:rPr>
        <w:t>Структура учреждений культуры Белоярского района включает в себя                       17 учреждений культурно-досугового типа, 10 библиотек, входящих в централизованную библиотечную систему, детскую школу искусств и 6 сельских классов, Этнокультурный центр со структурным подразделением в с. Казым.</w:t>
      </w:r>
    </w:p>
    <w:p w:rsidR="00D37082" w:rsidRPr="001C36FE" w:rsidRDefault="00D37082" w:rsidP="001C36FE">
      <w:pPr>
        <w:spacing w:line="276" w:lineRule="auto"/>
        <w:ind w:firstLine="709"/>
        <w:jc w:val="both"/>
        <w:rPr>
          <w:sz w:val="24"/>
          <w:szCs w:val="24"/>
        </w:rPr>
      </w:pPr>
      <w:r w:rsidRPr="001C36FE">
        <w:rPr>
          <w:sz w:val="24"/>
          <w:szCs w:val="24"/>
        </w:rPr>
        <w:t xml:space="preserve">В 2017 году на территории Белоярского района муниципальными учреждениями культуры проведено более 3 000 мероприятий. </w:t>
      </w:r>
    </w:p>
    <w:p w:rsidR="00D37082" w:rsidRPr="001C36FE" w:rsidRDefault="00D37082" w:rsidP="001C36FE">
      <w:pPr>
        <w:spacing w:line="276" w:lineRule="auto"/>
        <w:ind w:firstLine="709"/>
        <w:jc w:val="both"/>
        <w:rPr>
          <w:sz w:val="24"/>
          <w:szCs w:val="24"/>
        </w:rPr>
      </w:pPr>
      <w:r w:rsidRPr="001C36FE">
        <w:rPr>
          <w:sz w:val="24"/>
          <w:szCs w:val="24"/>
        </w:rPr>
        <w:t xml:space="preserve">В рамках </w:t>
      </w:r>
      <w:r w:rsidRPr="001C36FE">
        <w:rPr>
          <w:sz w:val="24"/>
          <w:szCs w:val="24"/>
          <w:lang w:val="en-US"/>
        </w:rPr>
        <w:t>XV</w:t>
      </w:r>
      <w:r w:rsidRPr="001C36FE">
        <w:rPr>
          <w:sz w:val="24"/>
          <w:szCs w:val="24"/>
        </w:rPr>
        <w:t xml:space="preserve"> Международного фестиваля кинематографических дебютов «Дух огня» в кинокомплексе </w:t>
      </w:r>
      <w:r w:rsidRPr="001C36FE">
        <w:rPr>
          <w:sz w:val="24"/>
          <w:szCs w:val="24"/>
          <w:lang w:val="en-US"/>
        </w:rPr>
        <w:t>Cinema</w:t>
      </w:r>
      <w:r w:rsidRPr="001C36FE">
        <w:rPr>
          <w:sz w:val="24"/>
          <w:szCs w:val="24"/>
        </w:rPr>
        <w:t xml:space="preserve"> </w:t>
      </w:r>
      <w:r w:rsidRPr="001C36FE">
        <w:rPr>
          <w:sz w:val="24"/>
          <w:szCs w:val="24"/>
          <w:lang w:val="en-US"/>
        </w:rPr>
        <w:t>DeLux</w:t>
      </w:r>
      <w:r w:rsidRPr="001C36FE">
        <w:rPr>
          <w:sz w:val="24"/>
          <w:szCs w:val="24"/>
        </w:rPr>
        <w:t xml:space="preserve"> (ТРК «Оазис – Плаза г.Белоярский) состоялась творческая встреча с режиссером – дебютантом Мехраном Амрохи и продюсером Акбаром Хуссаини (Индия).</w:t>
      </w:r>
    </w:p>
    <w:p w:rsidR="00D37082" w:rsidRPr="001C36FE" w:rsidRDefault="00D37082" w:rsidP="001C36FE">
      <w:pPr>
        <w:spacing w:line="276" w:lineRule="auto"/>
        <w:ind w:firstLine="709"/>
        <w:jc w:val="both"/>
        <w:rPr>
          <w:sz w:val="24"/>
          <w:szCs w:val="24"/>
        </w:rPr>
      </w:pPr>
      <w:r w:rsidRPr="001C36FE">
        <w:rPr>
          <w:sz w:val="24"/>
          <w:szCs w:val="24"/>
        </w:rPr>
        <w:t>За отчетный период учреждения культуры приняли участие в 71 конкурсе районного, окружного, всерос</w:t>
      </w:r>
      <w:r>
        <w:rPr>
          <w:sz w:val="24"/>
          <w:szCs w:val="24"/>
        </w:rPr>
        <w:t>сийского и международного уровней</w:t>
      </w:r>
      <w:r w:rsidRPr="001C36FE">
        <w:rPr>
          <w:sz w:val="24"/>
          <w:szCs w:val="24"/>
        </w:rPr>
        <w:t>, завоевали 244 награды различных степеней, что на 29 % больше, чем в 2016 году.</w:t>
      </w:r>
    </w:p>
    <w:p w:rsidR="00D37082" w:rsidRPr="001C36FE" w:rsidRDefault="00D37082" w:rsidP="001C36FE">
      <w:pPr>
        <w:spacing w:line="276" w:lineRule="auto"/>
        <w:ind w:firstLine="709"/>
        <w:jc w:val="both"/>
        <w:rPr>
          <w:sz w:val="24"/>
          <w:szCs w:val="24"/>
        </w:rPr>
      </w:pPr>
      <w:r w:rsidRPr="001C36FE">
        <w:rPr>
          <w:sz w:val="24"/>
          <w:szCs w:val="24"/>
        </w:rPr>
        <w:t xml:space="preserve">Учреждения культуры и организации, осуществляющие деятельность в сфере культуры на территории Белоярского района, приняли участие в 16 конкурсах проектов и программ районного, окружного и всероссийского значения, имеющие грантовую поддержку и получили финансовую поддержку на общую сумму 2,53 млн. рублей. </w:t>
      </w:r>
    </w:p>
    <w:p w:rsidR="00D37082" w:rsidRPr="001C36FE" w:rsidRDefault="00D37082" w:rsidP="001C36FE">
      <w:pPr>
        <w:spacing w:line="276" w:lineRule="auto"/>
        <w:ind w:firstLine="709"/>
        <w:jc w:val="both"/>
        <w:rPr>
          <w:sz w:val="24"/>
          <w:szCs w:val="24"/>
        </w:rPr>
      </w:pPr>
      <w:r w:rsidRPr="001C36FE">
        <w:rPr>
          <w:sz w:val="24"/>
          <w:szCs w:val="24"/>
        </w:rPr>
        <w:t xml:space="preserve">В 2017 году наблюдается рост основных показателей в библиотечном деле, а именно: библиотечный фонд в сравнении с 2016 годом вырос на 3,0% и составил </w:t>
      </w:r>
      <w:r>
        <w:rPr>
          <w:sz w:val="24"/>
          <w:szCs w:val="24"/>
        </w:rPr>
        <w:t xml:space="preserve">        </w:t>
      </w:r>
      <w:r w:rsidRPr="001C36FE">
        <w:rPr>
          <w:sz w:val="24"/>
          <w:szCs w:val="24"/>
        </w:rPr>
        <w:t xml:space="preserve">176,2 тыс. экземпляров, число посещений библиотек увеличилось на 1 % и составило 116,82 тыс. посещений, в 2017 году читателями стали 13 374 человека. В 2017 году библиотеке в п. Сорум присвоен статус Модельной сельской библиотеки. </w:t>
      </w:r>
    </w:p>
    <w:p w:rsidR="00D37082" w:rsidRPr="001C36FE" w:rsidRDefault="00D37082" w:rsidP="001C36FE">
      <w:pPr>
        <w:spacing w:line="276" w:lineRule="auto"/>
        <w:ind w:firstLine="709"/>
        <w:jc w:val="both"/>
        <w:rPr>
          <w:sz w:val="24"/>
          <w:szCs w:val="24"/>
        </w:rPr>
      </w:pPr>
      <w:r w:rsidRPr="001C36FE">
        <w:rPr>
          <w:sz w:val="24"/>
          <w:szCs w:val="24"/>
        </w:rPr>
        <w:t>В 2017 году Библиотечная система в рамках Соглашения между Белоярским районом и городом Витебском Республики Беларусь о взаимном сотрудничестве начала реализацию междуна</w:t>
      </w:r>
      <w:r>
        <w:rPr>
          <w:sz w:val="24"/>
          <w:szCs w:val="24"/>
        </w:rPr>
        <w:t>родного библиотечного проекта «Б</w:t>
      </w:r>
      <w:r w:rsidRPr="001C36FE">
        <w:rPr>
          <w:sz w:val="24"/>
          <w:szCs w:val="24"/>
        </w:rPr>
        <w:t>елый город – Белая Русь». За год в рамках проекта проведено более 60 мероприятий, в которых приняли участие порядка 2000 человек.</w:t>
      </w:r>
    </w:p>
    <w:p w:rsidR="00D37082" w:rsidRPr="001C36FE" w:rsidRDefault="00D37082" w:rsidP="001C36FE">
      <w:pPr>
        <w:spacing w:line="276" w:lineRule="auto"/>
        <w:ind w:firstLine="709"/>
        <w:jc w:val="both"/>
        <w:rPr>
          <w:sz w:val="24"/>
          <w:szCs w:val="24"/>
        </w:rPr>
      </w:pPr>
      <w:r w:rsidRPr="001C36FE">
        <w:rPr>
          <w:sz w:val="24"/>
          <w:szCs w:val="24"/>
        </w:rPr>
        <w:t>В 2017 году МАУК Белоярского района «Этнокультурный центр» проведено более 500 экскурсий и выставок. За 2017 год музейный фонд увеличился на 6,1 % в сравнении с 2016 годом и составил 6 715 единиц хранения. Количество оцифрованных музейных предметов музейного фонда, представленных в сети Интернет</w:t>
      </w:r>
      <w:r>
        <w:rPr>
          <w:sz w:val="24"/>
          <w:szCs w:val="24"/>
        </w:rPr>
        <w:t xml:space="preserve">, составляет </w:t>
      </w:r>
      <w:r w:rsidRPr="001C36FE">
        <w:rPr>
          <w:sz w:val="24"/>
          <w:szCs w:val="24"/>
        </w:rPr>
        <w:t xml:space="preserve"> 100 % от общего музейного фонда. </w:t>
      </w:r>
    </w:p>
    <w:p w:rsidR="00D37082" w:rsidRPr="001C36FE" w:rsidRDefault="00D37082" w:rsidP="001C36FE">
      <w:pPr>
        <w:spacing w:line="276" w:lineRule="auto"/>
        <w:ind w:firstLine="709"/>
        <w:jc w:val="both"/>
        <w:rPr>
          <w:sz w:val="24"/>
          <w:szCs w:val="24"/>
        </w:rPr>
      </w:pPr>
      <w:r w:rsidRPr="001C36FE">
        <w:rPr>
          <w:sz w:val="24"/>
          <w:szCs w:val="24"/>
        </w:rPr>
        <w:t>Два мастера Белоярского района по декоративно</w:t>
      </w:r>
      <w:r>
        <w:rPr>
          <w:sz w:val="24"/>
          <w:szCs w:val="24"/>
        </w:rPr>
        <w:t>–п</w:t>
      </w:r>
      <w:r w:rsidRPr="001C36FE">
        <w:rPr>
          <w:sz w:val="24"/>
          <w:szCs w:val="24"/>
        </w:rPr>
        <w:t>рикладному искусству достойно представили Ханты- Мансийский автономный округ – Югру на Всероссийском конкурсе народных мастеров «Русь мастеровая» в г.Санкт–Петербург, получив дипломы победителей конкурса.</w:t>
      </w:r>
    </w:p>
    <w:p w:rsidR="00D37082" w:rsidRPr="001C36FE" w:rsidRDefault="00D37082" w:rsidP="001C36FE">
      <w:pPr>
        <w:spacing w:line="276" w:lineRule="auto"/>
        <w:ind w:firstLine="709"/>
        <w:jc w:val="both"/>
        <w:rPr>
          <w:sz w:val="24"/>
          <w:szCs w:val="24"/>
        </w:rPr>
      </w:pPr>
      <w:r w:rsidRPr="001C36FE">
        <w:rPr>
          <w:sz w:val="24"/>
          <w:szCs w:val="24"/>
        </w:rPr>
        <w:t>Детская школа искусств г. Белоярский осуществляет свою деятельность по двум направлениям: музыкальное и художественное.</w:t>
      </w:r>
    </w:p>
    <w:p w:rsidR="00D37082" w:rsidRPr="001C36FE" w:rsidRDefault="00D37082" w:rsidP="001C36FE">
      <w:pPr>
        <w:spacing w:line="276" w:lineRule="auto"/>
        <w:ind w:firstLine="709"/>
        <w:jc w:val="both"/>
        <w:rPr>
          <w:sz w:val="24"/>
          <w:szCs w:val="24"/>
        </w:rPr>
      </w:pPr>
      <w:r w:rsidRPr="001C36FE">
        <w:rPr>
          <w:sz w:val="24"/>
          <w:szCs w:val="24"/>
        </w:rPr>
        <w:t xml:space="preserve">Учащиеся Детской школы искусств за отчетный период приняли участие </w:t>
      </w:r>
      <w:r>
        <w:rPr>
          <w:sz w:val="24"/>
          <w:szCs w:val="24"/>
        </w:rPr>
        <w:t xml:space="preserve">                      </w:t>
      </w:r>
      <w:r w:rsidRPr="001C36FE">
        <w:rPr>
          <w:sz w:val="24"/>
          <w:szCs w:val="24"/>
        </w:rPr>
        <w:t>в 26 конк</w:t>
      </w:r>
      <w:r>
        <w:rPr>
          <w:sz w:val="24"/>
          <w:szCs w:val="24"/>
        </w:rPr>
        <w:t>урсах</w:t>
      </w:r>
      <w:r w:rsidRPr="001C36FE">
        <w:rPr>
          <w:sz w:val="24"/>
          <w:szCs w:val="24"/>
        </w:rPr>
        <w:t xml:space="preserve"> и завоевали 114 наград разных степеней.</w:t>
      </w:r>
    </w:p>
    <w:p w:rsidR="00D37082" w:rsidRDefault="00D37082" w:rsidP="001C36FE">
      <w:pPr>
        <w:spacing w:line="276" w:lineRule="auto"/>
        <w:ind w:firstLine="709"/>
        <w:jc w:val="both"/>
        <w:rPr>
          <w:sz w:val="24"/>
          <w:szCs w:val="24"/>
        </w:rPr>
      </w:pPr>
      <w:r w:rsidRPr="001C36FE">
        <w:rPr>
          <w:sz w:val="24"/>
          <w:szCs w:val="24"/>
        </w:rPr>
        <w:lastRenderedPageBreak/>
        <w:t xml:space="preserve">По результатам независимой оценки качества деятельности учреждений культуры 3 учреждения Белоярского района, в отношении которых проводилась оценка </w:t>
      </w:r>
      <w:r>
        <w:rPr>
          <w:sz w:val="24"/>
          <w:szCs w:val="24"/>
        </w:rPr>
        <w:t xml:space="preserve">                      </w:t>
      </w:r>
      <w:r w:rsidRPr="001C36FE">
        <w:rPr>
          <w:sz w:val="24"/>
          <w:szCs w:val="24"/>
        </w:rPr>
        <w:t>в 2017 году</w:t>
      </w:r>
      <w:r>
        <w:rPr>
          <w:sz w:val="24"/>
          <w:szCs w:val="24"/>
        </w:rPr>
        <w:t>,</w:t>
      </w:r>
      <w:r w:rsidRPr="001C36FE">
        <w:rPr>
          <w:sz w:val="24"/>
          <w:szCs w:val="24"/>
        </w:rPr>
        <w:t xml:space="preserve"> заняли первые места в рейтинге учреждений культуры Ханты–Мансийского автономного округа – Югры.</w:t>
      </w:r>
    </w:p>
    <w:p w:rsidR="00D37082" w:rsidRPr="009A5801" w:rsidRDefault="00D37082" w:rsidP="004A2B64">
      <w:pPr>
        <w:spacing w:line="276" w:lineRule="auto"/>
        <w:ind w:firstLine="709"/>
        <w:jc w:val="both"/>
        <w:rPr>
          <w:bCs/>
          <w:sz w:val="24"/>
          <w:szCs w:val="24"/>
        </w:rPr>
      </w:pPr>
      <w:r w:rsidRPr="009A5801">
        <w:rPr>
          <w:bCs/>
          <w:sz w:val="24"/>
          <w:szCs w:val="24"/>
        </w:rPr>
        <w:t xml:space="preserve">В рамках Указа Президента Российской Федерации от 7 мая 2012 года № 597 «О мерах по реализации государственной социальной политики» за 2017 год достигнуты индикативные значения по уровню заработной платы </w:t>
      </w:r>
      <w:r w:rsidRPr="009A5801">
        <w:rPr>
          <w:sz w:val="24"/>
          <w:szCs w:val="24"/>
        </w:rPr>
        <w:t>работников учреждений культуры и педагогических работников учреждений дополнительного образования детей в сфере культуры:</w:t>
      </w:r>
    </w:p>
    <w:p w:rsidR="00D37082" w:rsidRPr="009A5801" w:rsidRDefault="00D37082" w:rsidP="004A2B64">
      <w:pPr>
        <w:spacing w:line="276" w:lineRule="auto"/>
        <w:ind w:firstLine="709"/>
        <w:jc w:val="both"/>
        <w:rPr>
          <w:sz w:val="24"/>
          <w:szCs w:val="24"/>
        </w:rPr>
      </w:pPr>
      <w:r w:rsidRPr="009A5801">
        <w:rPr>
          <w:sz w:val="24"/>
          <w:szCs w:val="24"/>
        </w:rPr>
        <w:t xml:space="preserve">- средняя заработная плата работников учреждений культуры составила        55 749,5 руб., что составляет 100 % от </w:t>
      </w:r>
      <w:r w:rsidRPr="009A5801">
        <w:rPr>
          <w:spacing w:val="2"/>
          <w:position w:val="-2"/>
          <w:sz w:val="24"/>
          <w:szCs w:val="24"/>
        </w:rPr>
        <w:t>достижения целевого показателя средней месячной заработной платы на 2017 год в соответствии с показателями индикативных значений;</w:t>
      </w:r>
      <w:r w:rsidRPr="009A5801">
        <w:rPr>
          <w:sz w:val="24"/>
          <w:szCs w:val="24"/>
        </w:rPr>
        <w:t xml:space="preserve"> </w:t>
      </w:r>
    </w:p>
    <w:p w:rsidR="00D37082" w:rsidRPr="00BA1767" w:rsidRDefault="00D37082" w:rsidP="004A2B64">
      <w:pPr>
        <w:spacing w:line="276" w:lineRule="auto"/>
        <w:ind w:firstLine="709"/>
        <w:jc w:val="both"/>
        <w:rPr>
          <w:sz w:val="24"/>
          <w:szCs w:val="24"/>
        </w:rPr>
      </w:pPr>
      <w:r w:rsidRPr="009A5801">
        <w:rPr>
          <w:sz w:val="24"/>
          <w:szCs w:val="24"/>
        </w:rPr>
        <w:t xml:space="preserve">- средняя заработная плата педагогических работников учреждений дополнительного образования детей в сфере культуры составила 64 963,8 руб., что составляет 100% от </w:t>
      </w:r>
      <w:r w:rsidRPr="009A5801">
        <w:rPr>
          <w:spacing w:val="2"/>
          <w:position w:val="-2"/>
          <w:sz w:val="24"/>
          <w:szCs w:val="24"/>
        </w:rPr>
        <w:t>достижения целевого показателя средней месячной заработной платы на 2017 год в соответствии с показателями индикативных значений.</w:t>
      </w:r>
    </w:p>
    <w:p w:rsidR="00D37082" w:rsidRPr="001C36FE" w:rsidRDefault="00D37082" w:rsidP="001C36FE">
      <w:pPr>
        <w:spacing w:line="276" w:lineRule="auto"/>
        <w:rPr>
          <w:rFonts w:ascii="Calibri" w:hAnsi="Calibri"/>
          <w:color w:val="FF0000"/>
          <w:sz w:val="22"/>
          <w:szCs w:val="22"/>
          <w:lang w:eastAsia="en-US"/>
        </w:rPr>
      </w:pPr>
    </w:p>
    <w:p w:rsidR="00D37082" w:rsidRPr="001C36FE" w:rsidRDefault="00D37082" w:rsidP="001C36FE">
      <w:pPr>
        <w:spacing w:line="276" w:lineRule="auto"/>
        <w:outlineLvl w:val="0"/>
        <w:rPr>
          <w:b/>
          <w:i/>
          <w:sz w:val="24"/>
          <w:szCs w:val="24"/>
        </w:rPr>
      </w:pPr>
      <w:r>
        <w:rPr>
          <w:b/>
          <w:i/>
          <w:sz w:val="24"/>
          <w:szCs w:val="24"/>
        </w:rPr>
        <w:tab/>
      </w:r>
      <w:r w:rsidRPr="001C36FE">
        <w:rPr>
          <w:b/>
          <w:i/>
          <w:sz w:val="24"/>
          <w:szCs w:val="24"/>
        </w:rPr>
        <w:t>Социальная защита населения</w:t>
      </w:r>
    </w:p>
    <w:p w:rsidR="00D37082" w:rsidRPr="001C36FE" w:rsidRDefault="00D37082" w:rsidP="001C36FE">
      <w:pPr>
        <w:spacing w:line="276" w:lineRule="auto"/>
        <w:ind w:firstLine="709"/>
        <w:jc w:val="both"/>
        <w:rPr>
          <w:sz w:val="24"/>
          <w:szCs w:val="24"/>
        </w:rPr>
      </w:pPr>
      <w:r w:rsidRPr="001C36FE">
        <w:rPr>
          <w:sz w:val="24"/>
          <w:szCs w:val="24"/>
        </w:rPr>
        <w:t xml:space="preserve">Особое внимание уделяется реализации мер, направленных на социальную защиту населения. </w:t>
      </w:r>
    </w:p>
    <w:p w:rsidR="00D37082" w:rsidRPr="001C36FE" w:rsidRDefault="00D37082" w:rsidP="001C36FE">
      <w:pPr>
        <w:spacing w:line="276" w:lineRule="auto"/>
        <w:ind w:firstLine="720"/>
        <w:jc w:val="both"/>
        <w:rPr>
          <w:sz w:val="24"/>
          <w:szCs w:val="24"/>
        </w:rPr>
      </w:pPr>
      <w:r w:rsidRPr="001C36FE">
        <w:rPr>
          <w:sz w:val="24"/>
          <w:szCs w:val="24"/>
        </w:rPr>
        <w:t>За счет средств бюджета Белоярского района в рамках муниципальной программы Белоярского района «Социальная поддержка отдельных категорий граждан на территории Белоярского района на 2014-2020 годы» оказываются следующие виды социальной поддержки и социальной помощи:</w:t>
      </w:r>
    </w:p>
    <w:p w:rsidR="00D37082" w:rsidRPr="001C36FE" w:rsidRDefault="00D37082" w:rsidP="001C36FE">
      <w:pPr>
        <w:numPr>
          <w:ilvl w:val="0"/>
          <w:numId w:val="43"/>
        </w:numPr>
        <w:tabs>
          <w:tab w:val="left" w:pos="993"/>
        </w:tabs>
        <w:spacing w:line="276" w:lineRule="auto"/>
        <w:ind w:left="0" w:firstLine="709"/>
        <w:jc w:val="both"/>
        <w:rPr>
          <w:sz w:val="24"/>
          <w:szCs w:val="24"/>
        </w:rPr>
      </w:pPr>
      <w:r w:rsidRPr="001C36FE">
        <w:rPr>
          <w:sz w:val="24"/>
          <w:szCs w:val="24"/>
        </w:rPr>
        <w:t>экстренная и социальная помощь семьям, оказавшимся в трудной жизненной ситуации;</w:t>
      </w:r>
    </w:p>
    <w:p w:rsidR="00D37082" w:rsidRPr="001C36FE" w:rsidRDefault="00D37082" w:rsidP="001C36FE">
      <w:pPr>
        <w:numPr>
          <w:ilvl w:val="0"/>
          <w:numId w:val="43"/>
        </w:numPr>
        <w:tabs>
          <w:tab w:val="left" w:pos="993"/>
        </w:tabs>
        <w:spacing w:line="276" w:lineRule="auto"/>
        <w:ind w:left="0" w:firstLine="709"/>
        <w:jc w:val="both"/>
        <w:rPr>
          <w:sz w:val="24"/>
          <w:szCs w:val="24"/>
        </w:rPr>
      </w:pPr>
      <w:r w:rsidRPr="001C36FE">
        <w:rPr>
          <w:sz w:val="24"/>
          <w:szCs w:val="24"/>
        </w:rPr>
        <w:t>единовременная выплата на проезд автомобильным транспортом неработающим пенсионерам;</w:t>
      </w:r>
    </w:p>
    <w:p w:rsidR="00D37082" w:rsidRPr="001C36FE" w:rsidRDefault="00D37082" w:rsidP="001C36FE">
      <w:pPr>
        <w:numPr>
          <w:ilvl w:val="0"/>
          <w:numId w:val="43"/>
        </w:numPr>
        <w:tabs>
          <w:tab w:val="left" w:pos="993"/>
        </w:tabs>
        <w:spacing w:line="276" w:lineRule="auto"/>
        <w:ind w:left="0" w:firstLine="709"/>
        <w:jc w:val="both"/>
        <w:rPr>
          <w:sz w:val="24"/>
          <w:szCs w:val="24"/>
        </w:rPr>
      </w:pPr>
      <w:r w:rsidRPr="001C36FE">
        <w:rPr>
          <w:sz w:val="24"/>
          <w:szCs w:val="24"/>
        </w:rPr>
        <w:t>компенсация расходов на оплату стоимости проезда к месту получения медицинской помощи работникам бюджетной сферы и их детям;</w:t>
      </w:r>
    </w:p>
    <w:p w:rsidR="00D37082" w:rsidRPr="001C36FE" w:rsidRDefault="00D37082" w:rsidP="001C36FE">
      <w:pPr>
        <w:numPr>
          <w:ilvl w:val="0"/>
          <w:numId w:val="43"/>
        </w:numPr>
        <w:tabs>
          <w:tab w:val="left" w:pos="993"/>
        </w:tabs>
        <w:spacing w:line="276" w:lineRule="auto"/>
        <w:ind w:left="0" w:firstLine="709"/>
        <w:jc w:val="both"/>
        <w:rPr>
          <w:sz w:val="24"/>
          <w:szCs w:val="24"/>
        </w:rPr>
      </w:pPr>
      <w:r w:rsidRPr="001C36FE">
        <w:rPr>
          <w:sz w:val="24"/>
          <w:szCs w:val="24"/>
        </w:rPr>
        <w:t>единовременная выплата социальной помощи неработающим пенсионерам, отмечающим юбилейную дату;</w:t>
      </w:r>
    </w:p>
    <w:p w:rsidR="00D37082" w:rsidRPr="001C36FE" w:rsidRDefault="00D37082" w:rsidP="001C36FE">
      <w:pPr>
        <w:numPr>
          <w:ilvl w:val="0"/>
          <w:numId w:val="43"/>
        </w:numPr>
        <w:tabs>
          <w:tab w:val="left" w:pos="993"/>
        </w:tabs>
        <w:spacing w:line="276" w:lineRule="auto"/>
        <w:ind w:left="0" w:firstLine="709"/>
        <w:jc w:val="both"/>
        <w:rPr>
          <w:sz w:val="24"/>
          <w:szCs w:val="24"/>
        </w:rPr>
      </w:pPr>
      <w:r w:rsidRPr="001C36FE">
        <w:rPr>
          <w:sz w:val="24"/>
          <w:szCs w:val="24"/>
        </w:rPr>
        <w:t>выплата денежного вознаграждения к Благодарственной грамоте главы Белоярского района;</w:t>
      </w:r>
    </w:p>
    <w:p w:rsidR="00D37082" w:rsidRPr="001C36FE" w:rsidRDefault="00D37082" w:rsidP="001C36FE">
      <w:pPr>
        <w:numPr>
          <w:ilvl w:val="0"/>
          <w:numId w:val="43"/>
        </w:numPr>
        <w:tabs>
          <w:tab w:val="left" w:pos="993"/>
        </w:tabs>
        <w:spacing w:line="276" w:lineRule="auto"/>
        <w:ind w:left="0" w:firstLine="720"/>
        <w:jc w:val="both"/>
        <w:rPr>
          <w:sz w:val="24"/>
          <w:szCs w:val="24"/>
        </w:rPr>
      </w:pPr>
      <w:r w:rsidRPr="001C36FE">
        <w:rPr>
          <w:sz w:val="24"/>
          <w:szCs w:val="24"/>
        </w:rPr>
        <w:t>выплата денежного вознаграждения в рамках празднован</w:t>
      </w:r>
      <w:r>
        <w:rPr>
          <w:sz w:val="24"/>
          <w:szCs w:val="24"/>
        </w:rPr>
        <w:t>ия 72-ой годовщины со дня Победы в Великой Отечественной войне</w:t>
      </w:r>
      <w:r w:rsidRPr="001C36FE">
        <w:rPr>
          <w:sz w:val="24"/>
          <w:szCs w:val="24"/>
        </w:rPr>
        <w:t>, Дня Белоярского района неработающим пенсионерам и Почетным гражданам Белоярского района.</w:t>
      </w:r>
    </w:p>
    <w:p w:rsidR="00D37082" w:rsidRPr="001C36FE" w:rsidRDefault="00D37082" w:rsidP="001C36FE">
      <w:pPr>
        <w:tabs>
          <w:tab w:val="left" w:pos="993"/>
        </w:tabs>
        <w:spacing w:line="276" w:lineRule="auto"/>
        <w:ind w:firstLine="709"/>
        <w:jc w:val="both"/>
        <w:rPr>
          <w:sz w:val="24"/>
          <w:szCs w:val="24"/>
        </w:rPr>
      </w:pPr>
      <w:r w:rsidRPr="00784250">
        <w:rPr>
          <w:sz w:val="24"/>
          <w:szCs w:val="24"/>
        </w:rPr>
        <w:t xml:space="preserve">В </w:t>
      </w:r>
      <w:r>
        <w:rPr>
          <w:sz w:val="24"/>
          <w:szCs w:val="24"/>
        </w:rPr>
        <w:t xml:space="preserve">2017 году </w:t>
      </w:r>
      <w:r w:rsidRPr="00784250">
        <w:rPr>
          <w:sz w:val="24"/>
          <w:szCs w:val="24"/>
        </w:rPr>
        <w:t>отдых и оздоровление получили 76 детей</w:t>
      </w:r>
      <w:r>
        <w:rPr>
          <w:sz w:val="24"/>
          <w:szCs w:val="24"/>
        </w:rPr>
        <w:t xml:space="preserve"> из малообеспеченных семей:</w:t>
      </w:r>
      <w:r w:rsidRPr="00784250">
        <w:rPr>
          <w:sz w:val="24"/>
          <w:szCs w:val="24"/>
        </w:rPr>
        <w:t xml:space="preserve"> 10 детей отдохнули в Республике Беларусь в ДОЛ «Изумрудный», 5 детей отдохнули в         р. Крым ДОЛ «Сатера», 61 ребенок отдохнул в МАУ ФКиС Белоярского района «База спорта и отдыха «Северянка».</w:t>
      </w:r>
    </w:p>
    <w:p w:rsidR="00D37082" w:rsidRPr="001C36FE" w:rsidRDefault="00D37082" w:rsidP="001C36FE">
      <w:pPr>
        <w:spacing w:line="276" w:lineRule="auto"/>
        <w:ind w:firstLine="720"/>
        <w:jc w:val="both"/>
        <w:rPr>
          <w:sz w:val="24"/>
          <w:szCs w:val="24"/>
        </w:rPr>
      </w:pPr>
      <w:r w:rsidRPr="001C36FE">
        <w:rPr>
          <w:sz w:val="24"/>
          <w:szCs w:val="24"/>
        </w:rPr>
        <w:t>На социальную поддержку граждан за счет средств бюджета Белоярского района в рамках программы было направлено 10,2 млн. рублей, численный охват граждан составил   4 693 человека.</w:t>
      </w:r>
    </w:p>
    <w:p w:rsidR="00D37082" w:rsidRPr="001C36FE" w:rsidRDefault="00D37082" w:rsidP="001C36FE">
      <w:pPr>
        <w:spacing w:line="276" w:lineRule="auto"/>
        <w:ind w:firstLine="720"/>
        <w:jc w:val="both"/>
        <w:rPr>
          <w:sz w:val="24"/>
          <w:szCs w:val="24"/>
        </w:rPr>
      </w:pPr>
      <w:r w:rsidRPr="001C36FE">
        <w:rPr>
          <w:sz w:val="24"/>
          <w:szCs w:val="24"/>
        </w:rPr>
        <w:lastRenderedPageBreak/>
        <w:t>В 2017 году было проведено 2 конкурса на получение субсидий из бюджета Белоярского района социально ориентированным</w:t>
      </w:r>
      <w:r>
        <w:rPr>
          <w:sz w:val="24"/>
          <w:szCs w:val="24"/>
        </w:rPr>
        <w:t>и</w:t>
      </w:r>
      <w:r w:rsidRPr="001C36FE">
        <w:rPr>
          <w:sz w:val="24"/>
          <w:szCs w:val="24"/>
        </w:rPr>
        <w:t xml:space="preserve"> некоммерческим</w:t>
      </w:r>
      <w:r>
        <w:rPr>
          <w:sz w:val="24"/>
          <w:szCs w:val="24"/>
        </w:rPr>
        <w:t>и</w:t>
      </w:r>
      <w:r w:rsidRPr="001C36FE">
        <w:rPr>
          <w:sz w:val="24"/>
          <w:szCs w:val="24"/>
        </w:rPr>
        <w:t xml:space="preserve"> организациям</w:t>
      </w:r>
      <w:r>
        <w:rPr>
          <w:sz w:val="24"/>
          <w:szCs w:val="24"/>
        </w:rPr>
        <w:t>и</w:t>
      </w:r>
      <w:r w:rsidRPr="001C36FE">
        <w:rPr>
          <w:sz w:val="24"/>
          <w:szCs w:val="24"/>
        </w:rPr>
        <w:t>, не являющимися государственными (муниципальными) учреждениями, на реализацию социально значимых мероприятий в Белоярском районе, по итогам конкурсов выделена субсидия 6 организациям на общую сумму 920,0 тыс. рублей.</w:t>
      </w:r>
    </w:p>
    <w:p w:rsidR="00D37082" w:rsidRPr="001C36FE" w:rsidRDefault="00D37082" w:rsidP="001C36FE">
      <w:pPr>
        <w:spacing w:line="276" w:lineRule="auto"/>
        <w:ind w:firstLine="720"/>
        <w:jc w:val="both"/>
        <w:rPr>
          <w:sz w:val="24"/>
          <w:szCs w:val="24"/>
        </w:rPr>
      </w:pPr>
      <w:r w:rsidRPr="001C36FE">
        <w:rPr>
          <w:sz w:val="24"/>
          <w:szCs w:val="24"/>
        </w:rPr>
        <w:t xml:space="preserve">Социально ориентированными некоммерческими организациями проведено </w:t>
      </w:r>
      <w:r>
        <w:rPr>
          <w:sz w:val="24"/>
          <w:szCs w:val="24"/>
        </w:rPr>
        <w:t xml:space="preserve">       </w:t>
      </w:r>
      <w:r w:rsidRPr="001C36FE">
        <w:rPr>
          <w:sz w:val="24"/>
          <w:szCs w:val="24"/>
        </w:rPr>
        <w:t>112 социально значимых мероприятий, в которых приняли участие более 3,8 тыс. человек.</w:t>
      </w:r>
    </w:p>
    <w:p w:rsidR="00D37082" w:rsidRPr="001C36FE" w:rsidRDefault="00D37082" w:rsidP="001C36FE">
      <w:pPr>
        <w:spacing w:line="276" w:lineRule="auto"/>
        <w:rPr>
          <w:color w:val="FF0000"/>
        </w:rPr>
      </w:pPr>
    </w:p>
    <w:p w:rsidR="00D37082" w:rsidRPr="001C36FE" w:rsidRDefault="00D37082" w:rsidP="001C36FE">
      <w:pPr>
        <w:spacing w:line="276" w:lineRule="auto"/>
        <w:jc w:val="center"/>
        <w:rPr>
          <w:b/>
          <w:sz w:val="24"/>
          <w:szCs w:val="24"/>
        </w:rPr>
      </w:pPr>
      <w:r>
        <w:rPr>
          <w:b/>
          <w:sz w:val="24"/>
          <w:szCs w:val="24"/>
        </w:rPr>
        <w:t>6. Уровень жизни населения</w:t>
      </w:r>
    </w:p>
    <w:p w:rsidR="00D37082" w:rsidRPr="001C36FE" w:rsidRDefault="00D37082" w:rsidP="001C36FE">
      <w:pPr>
        <w:spacing w:line="276" w:lineRule="auto"/>
        <w:ind w:firstLine="709"/>
        <w:jc w:val="both"/>
        <w:rPr>
          <w:color w:val="FF0000"/>
          <w:sz w:val="24"/>
          <w:szCs w:val="24"/>
        </w:rPr>
      </w:pPr>
    </w:p>
    <w:p w:rsidR="00D37082" w:rsidRPr="001C36FE" w:rsidRDefault="00D37082" w:rsidP="001C36FE">
      <w:pPr>
        <w:spacing w:line="276" w:lineRule="auto"/>
        <w:ind w:firstLine="709"/>
        <w:jc w:val="both"/>
        <w:rPr>
          <w:sz w:val="24"/>
          <w:szCs w:val="24"/>
        </w:rPr>
      </w:pPr>
      <w:r w:rsidRPr="001C36FE">
        <w:rPr>
          <w:sz w:val="24"/>
          <w:szCs w:val="24"/>
        </w:rPr>
        <w:t xml:space="preserve">Среднедушевые денежные доходы населения Белоярского района за 2017 год предварительно составили 47 293 руб., увеличившись на 2,5% к уровню 2016 года.  </w:t>
      </w:r>
    </w:p>
    <w:p w:rsidR="00D37082" w:rsidRPr="001C36FE" w:rsidRDefault="00D37082" w:rsidP="001C36FE">
      <w:pPr>
        <w:spacing w:line="276" w:lineRule="auto"/>
        <w:ind w:firstLine="708"/>
        <w:jc w:val="both"/>
        <w:rPr>
          <w:sz w:val="24"/>
          <w:szCs w:val="24"/>
        </w:rPr>
      </w:pPr>
      <w:r w:rsidRPr="001C36FE">
        <w:rPr>
          <w:sz w:val="24"/>
          <w:szCs w:val="24"/>
        </w:rPr>
        <w:t>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2017 год сложилась в размере 82 757 руб., увеличившись на 6% к уровню 2016 года. Реальные располагаемые денежные доходы населения (доходы за вычетом обязательных платежей, скорректированные на индекс потребительских цен) составили 100,2%.</w:t>
      </w:r>
    </w:p>
    <w:p w:rsidR="00D37082" w:rsidRDefault="00D37082" w:rsidP="001C36FE">
      <w:pPr>
        <w:spacing w:line="276" w:lineRule="auto"/>
        <w:jc w:val="right"/>
        <w:rPr>
          <w:sz w:val="24"/>
          <w:szCs w:val="24"/>
        </w:rPr>
      </w:pPr>
    </w:p>
    <w:p w:rsidR="00D37082" w:rsidRPr="001C36FE" w:rsidRDefault="00D37082" w:rsidP="001C36FE">
      <w:pPr>
        <w:spacing w:line="276" w:lineRule="auto"/>
        <w:jc w:val="right"/>
        <w:rPr>
          <w:sz w:val="24"/>
          <w:szCs w:val="24"/>
        </w:rPr>
      </w:pPr>
      <w:r>
        <w:rPr>
          <w:sz w:val="24"/>
          <w:szCs w:val="24"/>
        </w:rPr>
        <w:t>Таблица 11</w:t>
      </w:r>
    </w:p>
    <w:p w:rsidR="00D37082" w:rsidRPr="001C36FE" w:rsidRDefault="00D37082" w:rsidP="001C36FE">
      <w:pPr>
        <w:spacing w:line="276" w:lineRule="auto"/>
        <w:jc w:val="center"/>
        <w:rPr>
          <w:sz w:val="24"/>
          <w:szCs w:val="24"/>
        </w:rPr>
      </w:pPr>
      <w:r w:rsidRPr="001C36FE">
        <w:rPr>
          <w:sz w:val="24"/>
          <w:szCs w:val="24"/>
        </w:rPr>
        <w:t>Динамика показателей уровня жизни населения Белоярского района</w:t>
      </w:r>
    </w:p>
    <w:tbl>
      <w:tblPr>
        <w:tblW w:w="9229" w:type="dxa"/>
        <w:tblInd w:w="93" w:type="dxa"/>
        <w:tblLook w:val="00A0" w:firstRow="1" w:lastRow="0" w:firstColumn="1" w:lastColumn="0" w:noHBand="0" w:noVBand="0"/>
      </w:tblPr>
      <w:tblGrid>
        <w:gridCol w:w="3018"/>
        <w:gridCol w:w="1113"/>
        <w:gridCol w:w="987"/>
        <w:gridCol w:w="953"/>
        <w:gridCol w:w="953"/>
        <w:gridCol w:w="1016"/>
        <w:gridCol w:w="1189"/>
      </w:tblGrid>
      <w:tr w:rsidR="00D37082" w:rsidRPr="001C36FE" w:rsidTr="00965B6A">
        <w:trPr>
          <w:trHeight w:val="264"/>
        </w:trPr>
        <w:tc>
          <w:tcPr>
            <w:tcW w:w="3018" w:type="dxa"/>
            <w:vMerge w:val="restar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Показатели</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единицы измерения</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2013 год</w:t>
            </w: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2014 год</w:t>
            </w: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2015 год</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2016 год</w:t>
            </w: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pPr>
            <w:r w:rsidRPr="001C36FE">
              <w:t>2017 год</w:t>
            </w:r>
          </w:p>
        </w:tc>
      </w:tr>
      <w:tr w:rsidR="00D37082" w:rsidRPr="001C36FE" w:rsidTr="00965B6A">
        <w:trPr>
          <w:trHeight w:val="264"/>
        </w:trPr>
        <w:tc>
          <w:tcPr>
            <w:tcW w:w="3018"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1113"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987"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953"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953"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1016"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1189"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r>
      <w:tr w:rsidR="00D37082" w:rsidRPr="001C36FE" w:rsidTr="00965B6A">
        <w:trPr>
          <w:trHeight w:val="264"/>
        </w:trPr>
        <w:tc>
          <w:tcPr>
            <w:tcW w:w="3018"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1113"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987"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953"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953"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1016"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c>
          <w:tcPr>
            <w:tcW w:w="1189" w:type="dxa"/>
            <w:vMerge/>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pPr>
          </w:p>
        </w:tc>
      </w:tr>
      <w:tr w:rsidR="00D37082" w:rsidRPr="001C36FE" w:rsidTr="00965B6A">
        <w:trPr>
          <w:trHeight w:val="792"/>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pPr>
            <w:r w:rsidRPr="001C36FE">
              <w:t>Среднемесячная номинальная начисленная заработная плата работников организаций</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рублей</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61 374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right"/>
            </w:pPr>
            <w:r w:rsidRPr="001C36FE">
              <w:t xml:space="preserve">67 568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72 710  </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78 073</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82 757</w:t>
            </w:r>
          </w:p>
        </w:tc>
      </w:tr>
      <w:tr w:rsidR="00D37082" w:rsidRPr="001C36FE" w:rsidTr="00965B6A">
        <w:trPr>
          <w:trHeight w:val="264"/>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Pr>
                <w:b/>
                <w:bCs/>
              </w:rPr>
              <w:t xml:space="preserve">Ханты-Мансийский автономный округ - </w:t>
            </w:r>
            <w:r w:rsidRPr="001C36FE">
              <w:rPr>
                <w:b/>
                <w:bCs/>
              </w:rPr>
              <w:t>Югра</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54 508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57 976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60 068  </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63 568</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66 993</w:t>
            </w:r>
          </w:p>
        </w:tc>
      </w:tr>
      <w:tr w:rsidR="00D37082" w:rsidRPr="001C36FE" w:rsidTr="00965B6A">
        <w:trPr>
          <w:trHeight w:val="264"/>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Россия</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29 792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32 495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34 030</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36 746</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39 360</w:t>
            </w:r>
          </w:p>
        </w:tc>
      </w:tr>
      <w:tr w:rsidR="00D37082" w:rsidRPr="001C36FE" w:rsidTr="00965B6A">
        <w:trPr>
          <w:trHeight w:val="264"/>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pPr>
            <w:r w:rsidRPr="001C36FE">
              <w:t>Темп роста заработной платы</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116</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110</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108</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107</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106</w:t>
            </w:r>
          </w:p>
        </w:tc>
      </w:tr>
      <w:tr w:rsidR="00D37082" w:rsidRPr="001C36FE" w:rsidTr="00965B6A">
        <w:trPr>
          <w:trHeight w:val="264"/>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Pr>
                <w:b/>
                <w:bCs/>
              </w:rPr>
              <w:t xml:space="preserve">Ханты-Мансийский автономный округ - </w:t>
            </w:r>
            <w:r w:rsidRPr="001C36FE">
              <w:rPr>
                <w:b/>
                <w:bCs/>
              </w:rPr>
              <w:t>Югра</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107</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106</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104</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106</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105</w:t>
            </w:r>
          </w:p>
        </w:tc>
      </w:tr>
      <w:tr w:rsidR="00D37082" w:rsidRPr="001C36FE" w:rsidTr="00965B6A">
        <w:trPr>
          <w:trHeight w:val="264"/>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Россия</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112</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109</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105</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108</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107</w:t>
            </w:r>
          </w:p>
        </w:tc>
      </w:tr>
      <w:tr w:rsidR="00D37082" w:rsidRPr="001C36FE" w:rsidTr="00965B6A">
        <w:trPr>
          <w:trHeight w:val="528"/>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pPr>
            <w:r w:rsidRPr="001C36FE">
              <w:t>Среднедушевые денежные доходы (в месяц)</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рублей</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38 301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41 869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44 850  </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46 140</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47 293</w:t>
            </w:r>
          </w:p>
        </w:tc>
      </w:tr>
      <w:tr w:rsidR="00D37082" w:rsidRPr="001C36FE" w:rsidTr="00965B6A">
        <w:trPr>
          <w:trHeight w:val="264"/>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Pr>
                <w:b/>
                <w:bCs/>
              </w:rPr>
              <w:t xml:space="preserve">Ханты-Мансийский автономный округ - </w:t>
            </w:r>
            <w:r w:rsidRPr="001C36FE">
              <w:rPr>
                <w:b/>
                <w:bCs/>
              </w:rPr>
              <w:t>Югра</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39 292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41 503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44 507 </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43 270</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44 119</w:t>
            </w:r>
          </w:p>
        </w:tc>
      </w:tr>
      <w:tr w:rsidR="00D37082" w:rsidRPr="001C36FE" w:rsidTr="00965B6A">
        <w:trPr>
          <w:trHeight w:val="264"/>
        </w:trPr>
        <w:tc>
          <w:tcPr>
            <w:tcW w:w="3018" w:type="dxa"/>
            <w:tcBorders>
              <w:top w:val="nil"/>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Россия</w:t>
            </w:r>
          </w:p>
        </w:tc>
        <w:tc>
          <w:tcPr>
            <w:tcW w:w="111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w:t>
            </w:r>
          </w:p>
        </w:tc>
        <w:tc>
          <w:tcPr>
            <w:tcW w:w="987"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25 928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27 766  </w:t>
            </w:r>
          </w:p>
        </w:tc>
        <w:tc>
          <w:tcPr>
            <w:tcW w:w="953"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30 474 </w:t>
            </w:r>
          </w:p>
        </w:tc>
        <w:tc>
          <w:tcPr>
            <w:tcW w:w="1016"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30 775</w:t>
            </w:r>
          </w:p>
        </w:tc>
        <w:tc>
          <w:tcPr>
            <w:tcW w:w="1189" w:type="dxa"/>
            <w:tcBorders>
              <w:top w:val="nil"/>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31 586</w:t>
            </w:r>
          </w:p>
        </w:tc>
      </w:tr>
      <w:tr w:rsidR="00D37082" w:rsidRPr="001C36FE" w:rsidTr="00965B6A">
        <w:trPr>
          <w:trHeight w:val="264"/>
        </w:trPr>
        <w:tc>
          <w:tcPr>
            <w:tcW w:w="3018" w:type="dxa"/>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Средний размер назначенных пенсий</w:t>
            </w:r>
          </w:p>
        </w:tc>
        <w:tc>
          <w:tcPr>
            <w:tcW w:w="111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рублей</w:t>
            </w:r>
          </w:p>
        </w:tc>
        <w:tc>
          <w:tcPr>
            <w:tcW w:w="987"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16 022  </w:t>
            </w:r>
          </w:p>
        </w:tc>
        <w:tc>
          <w:tcPr>
            <w:tcW w:w="95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17 413  </w:t>
            </w:r>
          </w:p>
        </w:tc>
        <w:tc>
          <w:tcPr>
            <w:tcW w:w="95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 xml:space="preserve">18 785  </w:t>
            </w:r>
          </w:p>
        </w:tc>
        <w:tc>
          <w:tcPr>
            <w:tcW w:w="1016"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pPr>
            <w:r w:rsidRPr="001C36FE">
              <w:t>19 751</w:t>
            </w:r>
          </w:p>
        </w:tc>
        <w:tc>
          <w:tcPr>
            <w:tcW w:w="1189"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Cs/>
              </w:rPr>
            </w:pPr>
            <w:r w:rsidRPr="001C36FE">
              <w:rPr>
                <w:bCs/>
              </w:rPr>
              <w:t>20 469</w:t>
            </w:r>
          </w:p>
        </w:tc>
      </w:tr>
      <w:tr w:rsidR="00D37082" w:rsidRPr="001C36FE" w:rsidTr="00965B6A">
        <w:trPr>
          <w:trHeight w:val="264"/>
        </w:trPr>
        <w:tc>
          <w:tcPr>
            <w:tcW w:w="3018" w:type="dxa"/>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Pr>
                <w:b/>
                <w:bCs/>
              </w:rPr>
              <w:t xml:space="preserve">Ханты-Мансийский автономный округ - </w:t>
            </w:r>
            <w:r w:rsidRPr="001C36FE">
              <w:rPr>
                <w:b/>
                <w:bCs/>
              </w:rPr>
              <w:t>Югра</w:t>
            </w:r>
          </w:p>
        </w:tc>
        <w:tc>
          <w:tcPr>
            <w:tcW w:w="111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p>
        </w:tc>
        <w:tc>
          <w:tcPr>
            <w:tcW w:w="987"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15 232,2</w:t>
            </w:r>
          </w:p>
        </w:tc>
        <w:tc>
          <w:tcPr>
            <w:tcW w:w="95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16 553  </w:t>
            </w:r>
          </w:p>
        </w:tc>
        <w:tc>
          <w:tcPr>
            <w:tcW w:w="95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18 843</w:t>
            </w:r>
          </w:p>
        </w:tc>
        <w:tc>
          <w:tcPr>
            <w:tcW w:w="1016"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19 266</w:t>
            </w:r>
          </w:p>
        </w:tc>
        <w:tc>
          <w:tcPr>
            <w:tcW w:w="1189"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19 902</w:t>
            </w:r>
          </w:p>
        </w:tc>
      </w:tr>
      <w:tr w:rsidR="00D37082" w:rsidRPr="001C36FE" w:rsidTr="00965B6A">
        <w:trPr>
          <w:trHeight w:val="264"/>
        </w:trPr>
        <w:tc>
          <w:tcPr>
            <w:tcW w:w="3018" w:type="dxa"/>
            <w:tcBorders>
              <w:top w:val="single" w:sz="4" w:space="0" w:color="auto"/>
              <w:left w:val="single" w:sz="4" w:space="0" w:color="auto"/>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Россия</w:t>
            </w:r>
          </w:p>
        </w:tc>
        <w:tc>
          <w:tcPr>
            <w:tcW w:w="111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p>
        </w:tc>
        <w:tc>
          <w:tcPr>
            <w:tcW w:w="987"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9 918  </w:t>
            </w:r>
          </w:p>
        </w:tc>
        <w:tc>
          <w:tcPr>
            <w:tcW w:w="95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 xml:space="preserve">10 786  </w:t>
            </w:r>
          </w:p>
        </w:tc>
        <w:tc>
          <w:tcPr>
            <w:tcW w:w="953"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11 986 </w:t>
            </w:r>
          </w:p>
        </w:tc>
        <w:tc>
          <w:tcPr>
            <w:tcW w:w="1016"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12 656</w:t>
            </w:r>
          </w:p>
        </w:tc>
        <w:tc>
          <w:tcPr>
            <w:tcW w:w="1189" w:type="dxa"/>
            <w:tcBorders>
              <w:top w:val="single" w:sz="4" w:space="0" w:color="auto"/>
              <w:left w:val="nil"/>
              <w:bottom w:val="single" w:sz="4" w:space="0" w:color="auto"/>
              <w:right w:val="single" w:sz="4" w:space="0" w:color="auto"/>
            </w:tcBorders>
            <w:vAlign w:val="center"/>
          </w:tcPr>
          <w:p w:rsidR="00D37082" w:rsidRPr="001C36FE" w:rsidRDefault="00D37082" w:rsidP="001C36FE">
            <w:pPr>
              <w:spacing w:line="276" w:lineRule="auto"/>
              <w:jc w:val="center"/>
              <w:rPr>
                <w:b/>
                <w:bCs/>
              </w:rPr>
            </w:pPr>
            <w:r w:rsidRPr="001C36FE">
              <w:rPr>
                <w:b/>
                <w:bCs/>
              </w:rPr>
              <w:t>13 168</w:t>
            </w:r>
          </w:p>
        </w:tc>
      </w:tr>
    </w:tbl>
    <w:p w:rsidR="00D37082" w:rsidRPr="001C36FE" w:rsidRDefault="00D37082" w:rsidP="001C36FE">
      <w:pPr>
        <w:spacing w:line="276" w:lineRule="auto"/>
        <w:ind w:firstLine="708"/>
        <w:jc w:val="both"/>
        <w:rPr>
          <w:b/>
          <w:i/>
          <w:color w:val="FF0000"/>
          <w:sz w:val="24"/>
          <w:szCs w:val="24"/>
        </w:rPr>
      </w:pPr>
    </w:p>
    <w:p w:rsidR="00D37082" w:rsidRDefault="00D37082" w:rsidP="004A2B64">
      <w:pPr>
        <w:spacing w:line="276" w:lineRule="auto"/>
        <w:ind w:firstLine="720"/>
        <w:jc w:val="both"/>
        <w:rPr>
          <w:sz w:val="24"/>
          <w:szCs w:val="24"/>
        </w:rPr>
      </w:pPr>
      <w:r w:rsidRPr="009A5801">
        <w:rPr>
          <w:sz w:val="24"/>
          <w:szCs w:val="24"/>
        </w:rPr>
        <w:t>В 2017 году в результате выполнения задач, обозначенных в Указе Президента РФ от 7 мая 2012 года № 597, достигнуты индикативные значения по уровню заработной платы врачей, работников образования и сферы культуры.</w:t>
      </w:r>
    </w:p>
    <w:p w:rsidR="00D37082" w:rsidRPr="001C36FE" w:rsidRDefault="00D37082" w:rsidP="001C36FE">
      <w:pPr>
        <w:spacing w:line="276" w:lineRule="auto"/>
        <w:ind w:firstLine="720"/>
        <w:jc w:val="both"/>
        <w:rPr>
          <w:sz w:val="24"/>
          <w:szCs w:val="24"/>
        </w:rPr>
      </w:pPr>
      <w:r w:rsidRPr="001C36FE">
        <w:rPr>
          <w:sz w:val="24"/>
          <w:szCs w:val="24"/>
        </w:rPr>
        <w:lastRenderedPageBreak/>
        <w:t>Трудовые ресурсы являются важнейшим фактором экономического роста.  Доля экономически активного населения, скорректированная на работающих пенсионеров, от общей численности населения составляет 63,4%.</w:t>
      </w:r>
    </w:p>
    <w:p w:rsidR="00D37082" w:rsidRPr="001C36FE" w:rsidRDefault="00D37082" w:rsidP="001C36FE">
      <w:pPr>
        <w:spacing w:line="276" w:lineRule="auto"/>
        <w:jc w:val="right"/>
        <w:rPr>
          <w:sz w:val="24"/>
          <w:szCs w:val="24"/>
        </w:rPr>
      </w:pPr>
      <w:r>
        <w:rPr>
          <w:sz w:val="24"/>
          <w:szCs w:val="24"/>
        </w:rPr>
        <w:t>Таблица 12</w:t>
      </w:r>
    </w:p>
    <w:p w:rsidR="00D37082" w:rsidRPr="001C36FE" w:rsidRDefault="00D37082" w:rsidP="001C36FE">
      <w:pPr>
        <w:spacing w:line="276" w:lineRule="auto"/>
        <w:jc w:val="center"/>
        <w:rPr>
          <w:sz w:val="24"/>
          <w:szCs w:val="24"/>
        </w:rPr>
      </w:pPr>
      <w:r w:rsidRPr="001C36FE">
        <w:rPr>
          <w:sz w:val="24"/>
          <w:szCs w:val="24"/>
        </w:rPr>
        <w:t>Динамика показателей занятости населения</w:t>
      </w:r>
    </w:p>
    <w:p w:rsidR="00D37082" w:rsidRPr="001C36FE" w:rsidRDefault="00D37082" w:rsidP="001C36FE">
      <w:pPr>
        <w:spacing w:line="276" w:lineRule="auto"/>
        <w:jc w:val="center"/>
        <w:rPr>
          <w:color w:val="FF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4"/>
        <w:gridCol w:w="1114"/>
        <w:gridCol w:w="993"/>
        <w:gridCol w:w="993"/>
        <w:gridCol w:w="993"/>
        <w:gridCol w:w="993"/>
        <w:gridCol w:w="990"/>
      </w:tblGrid>
      <w:tr w:rsidR="00D37082" w:rsidRPr="001C36FE" w:rsidTr="00E84C47">
        <w:trPr>
          <w:trHeight w:val="510"/>
          <w:jc w:val="center"/>
        </w:trPr>
        <w:tc>
          <w:tcPr>
            <w:tcW w:w="1825" w:type="pct"/>
            <w:vAlign w:val="center"/>
          </w:tcPr>
          <w:p w:rsidR="00D37082" w:rsidRPr="001C36FE" w:rsidRDefault="00D37082" w:rsidP="001C36FE">
            <w:pPr>
              <w:spacing w:line="276" w:lineRule="auto"/>
              <w:jc w:val="center"/>
            </w:pPr>
            <w:r w:rsidRPr="001C36FE">
              <w:t>Показатели</w:t>
            </w:r>
          </w:p>
        </w:tc>
        <w:tc>
          <w:tcPr>
            <w:tcW w:w="582" w:type="pct"/>
            <w:vAlign w:val="center"/>
          </w:tcPr>
          <w:p w:rsidR="00D37082" w:rsidRPr="001C36FE" w:rsidRDefault="00D37082" w:rsidP="001C36FE">
            <w:pPr>
              <w:spacing w:line="276" w:lineRule="auto"/>
              <w:jc w:val="center"/>
            </w:pPr>
            <w:r w:rsidRPr="001C36FE">
              <w:t>единицы измерения</w:t>
            </w:r>
          </w:p>
        </w:tc>
        <w:tc>
          <w:tcPr>
            <w:tcW w:w="519" w:type="pct"/>
            <w:vAlign w:val="center"/>
          </w:tcPr>
          <w:p w:rsidR="00D37082" w:rsidRPr="001C36FE" w:rsidRDefault="00D37082" w:rsidP="001C36FE">
            <w:pPr>
              <w:spacing w:line="276" w:lineRule="auto"/>
              <w:jc w:val="center"/>
            </w:pPr>
            <w:r w:rsidRPr="001C36FE">
              <w:t>2013</w:t>
            </w:r>
          </w:p>
          <w:p w:rsidR="00D37082" w:rsidRPr="001C36FE" w:rsidRDefault="00D37082" w:rsidP="001C36FE">
            <w:pPr>
              <w:spacing w:line="276" w:lineRule="auto"/>
              <w:jc w:val="center"/>
            </w:pPr>
            <w:r w:rsidRPr="001C36FE">
              <w:t xml:space="preserve"> год</w:t>
            </w:r>
          </w:p>
        </w:tc>
        <w:tc>
          <w:tcPr>
            <w:tcW w:w="519" w:type="pct"/>
          </w:tcPr>
          <w:p w:rsidR="00D37082" w:rsidRPr="001C36FE" w:rsidRDefault="00D37082" w:rsidP="001C36FE">
            <w:pPr>
              <w:spacing w:line="276" w:lineRule="auto"/>
              <w:jc w:val="center"/>
            </w:pPr>
            <w:r w:rsidRPr="001C36FE">
              <w:t>2014</w:t>
            </w:r>
          </w:p>
          <w:p w:rsidR="00D37082" w:rsidRPr="001C36FE" w:rsidRDefault="00D37082" w:rsidP="001C36FE">
            <w:pPr>
              <w:spacing w:line="276" w:lineRule="auto"/>
              <w:jc w:val="center"/>
            </w:pPr>
            <w:r w:rsidRPr="001C36FE">
              <w:t xml:space="preserve"> год</w:t>
            </w:r>
          </w:p>
        </w:tc>
        <w:tc>
          <w:tcPr>
            <w:tcW w:w="519" w:type="pct"/>
          </w:tcPr>
          <w:p w:rsidR="00D37082" w:rsidRPr="001C36FE" w:rsidRDefault="00D37082" w:rsidP="001C36FE">
            <w:pPr>
              <w:spacing w:line="276" w:lineRule="auto"/>
              <w:jc w:val="center"/>
            </w:pPr>
            <w:r w:rsidRPr="001C36FE">
              <w:t>2015</w:t>
            </w:r>
          </w:p>
          <w:p w:rsidR="00D37082" w:rsidRPr="001C36FE" w:rsidRDefault="00D37082" w:rsidP="001C36FE">
            <w:pPr>
              <w:spacing w:line="276" w:lineRule="auto"/>
              <w:jc w:val="center"/>
            </w:pPr>
            <w:r w:rsidRPr="001C36FE">
              <w:t xml:space="preserve"> год</w:t>
            </w:r>
          </w:p>
        </w:tc>
        <w:tc>
          <w:tcPr>
            <w:tcW w:w="519" w:type="pct"/>
          </w:tcPr>
          <w:p w:rsidR="00D37082" w:rsidRPr="001C36FE" w:rsidRDefault="00D37082" w:rsidP="001C36FE">
            <w:pPr>
              <w:spacing w:line="276" w:lineRule="auto"/>
              <w:jc w:val="center"/>
            </w:pPr>
            <w:r w:rsidRPr="001C36FE">
              <w:t>2016</w:t>
            </w:r>
          </w:p>
          <w:p w:rsidR="00D37082" w:rsidRPr="001C36FE" w:rsidRDefault="00D37082" w:rsidP="001C36FE">
            <w:pPr>
              <w:spacing w:line="276" w:lineRule="auto"/>
              <w:jc w:val="center"/>
            </w:pPr>
            <w:r w:rsidRPr="001C36FE">
              <w:t xml:space="preserve"> год</w:t>
            </w:r>
          </w:p>
        </w:tc>
        <w:tc>
          <w:tcPr>
            <w:tcW w:w="517" w:type="pct"/>
          </w:tcPr>
          <w:p w:rsidR="00D37082" w:rsidRPr="001C36FE" w:rsidRDefault="00D37082" w:rsidP="001C36FE">
            <w:pPr>
              <w:spacing w:line="276" w:lineRule="auto"/>
              <w:jc w:val="center"/>
            </w:pPr>
            <w:r w:rsidRPr="001C36FE">
              <w:t>2017  год</w:t>
            </w:r>
          </w:p>
        </w:tc>
      </w:tr>
      <w:tr w:rsidR="00D37082" w:rsidRPr="001C36FE" w:rsidTr="00965B6A">
        <w:trPr>
          <w:trHeight w:val="510"/>
          <w:jc w:val="center"/>
        </w:trPr>
        <w:tc>
          <w:tcPr>
            <w:tcW w:w="1825" w:type="pct"/>
            <w:vAlign w:val="center"/>
          </w:tcPr>
          <w:p w:rsidR="00D37082" w:rsidRPr="001C36FE" w:rsidRDefault="00D37082" w:rsidP="001C36FE">
            <w:pPr>
              <w:spacing w:line="276" w:lineRule="auto"/>
            </w:pPr>
            <w:r w:rsidRPr="001C36FE">
              <w:t>Численность экономически активного населения</w:t>
            </w:r>
          </w:p>
        </w:tc>
        <w:tc>
          <w:tcPr>
            <w:tcW w:w="582" w:type="pct"/>
            <w:vAlign w:val="center"/>
          </w:tcPr>
          <w:p w:rsidR="00D37082" w:rsidRPr="001C36FE" w:rsidRDefault="00D37082" w:rsidP="001C36FE">
            <w:pPr>
              <w:spacing w:line="276" w:lineRule="auto"/>
              <w:jc w:val="center"/>
            </w:pPr>
            <w:r w:rsidRPr="001C36FE">
              <w:t>тыс. человек</w:t>
            </w:r>
          </w:p>
        </w:tc>
        <w:tc>
          <w:tcPr>
            <w:tcW w:w="519" w:type="pct"/>
            <w:vAlign w:val="center"/>
          </w:tcPr>
          <w:p w:rsidR="00D37082" w:rsidRPr="001C36FE" w:rsidRDefault="00D37082" w:rsidP="001C36FE">
            <w:pPr>
              <w:spacing w:line="276" w:lineRule="auto"/>
              <w:jc w:val="center"/>
            </w:pPr>
            <w:r w:rsidRPr="001C36FE">
              <w:t>19,931</w:t>
            </w:r>
          </w:p>
        </w:tc>
        <w:tc>
          <w:tcPr>
            <w:tcW w:w="519" w:type="pct"/>
            <w:vAlign w:val="center"/>
          </w:tcPr>
          <w:p w:rsidR="00D37082" w:rsidRPr="001C36FE" w:rsidRDefault="00D37082" w:rsidP="001C36FE">
            <w:pPr>
              <w:spacing w:line="276" w:lineRule="auto"/>
              <w:jc w:val="center"/>
            </w:pPr>
            <w:r w:rsidRPr="001C36FE">
              <w:t>19,661</w:t>
            </w:r>
          </w:p>
        </w:tc>
        <w:tc>
          <w:tcPr>
            <w:tcW w:w="519" w:type="pct"/>
            <w:vAlign w:val="center"/>
          </w:tcPr>
          <w:p w:rsidR="00D37082" w:rsidRPr="001C36FE" w:rsidRDefault="00D37082" w:rsidP="001C36FE">
            <w:pPr>
              <w:spacing w:line="276" w:lineRule="auto"/>
              <w:jc w:val="center"/>
            </w:pPr>
            <w:r w:rsidRPr="001C36FE">
              <w:t>19,527</w:t>
            </w:r>
          </w:p>
        </w:tc>
        <w:tc>
          <w:tcPr>
            <w:tcW w:w="519" w:type="pct"/>
            <w:noWrap/>
            <w:vAlign w:val="center"/>
          </w:tcPr>
          <w:p w:rsidR="00D37082" w:rsidRPr="001C36FE" w:rsidRDefault="00D37082" w:rsidP="001C36FE">
            <w:pPr>
              <w:spacing w:line="276" w:lineRule="auto"/>
              <w:jc w:val="center"/>
            </w:pPr>
            <w:r w:rsidRPr="001C36FE">
              <w:t>18,732</w:t>
            </w:r>
          </w:p>
        </w:tc>
        <w:tc>
          <w:tcPr>
            <w:tcW w:w="517" w:type="pct"/>
            <w:vAlign w:val="center"/>
          </w:tcPr>
          <w:p w:rsidR="00D37082" w:rsidRPr="001C36FE" w:rsidRDefault="00D37082" w:rsidP="001C36FE">
            <w:pPr>
              <w:spacing w:line="276" w:lineRule="auto"/>
              <w:jc w:val="center"/>
            </w:pPr>
            <w:r w:rsidRPr="001C36FE">
              <w:t>18,553</w:t>
            </w:r>
          </w:p>
        </w:tc>
      </w:tr>
      <w:tr w:rsidR="00D37082" w:rsidRPr="001C36FE" w:rsidTr="00965B6A">
        <w:trPr>
          <w:trHeight w:val="965"/>
          <w:jc w:val="center"/>
        </w:trPr>
        <w:tc>
          <w:tcPr>
            <w:tcW w:w="1825" w:type="pct"/>
          </w:tcPr>
          <w:p w:rsidR="00D37082" w:rsidRPr="001C36FE" w:rsidRDefault="00D37082" w:rsidP="001C36FE">
            <w:pPr>
              <w:spacing w:line="276" w:lineRule="auto"/>
            </w:pPr>
            <w:r w:rsidRPr="001C36FE">
              <w:t>Среднесписочная численность работников (без внешних совместителей) по полному кругу организаций</w:t>
            </w:r>
          </w:p>
        </w:tc>
        <w:tc>
          <w:tcPr>
            <w:tcW w:w="582" w:type="pct"/>
            <w:vAlign w:val="center"/>
          </w:tcPr>
          <w:p w:rsidR="00D37082" w:rsidRPr="001C36FE" w:rsidRDefault="00D37082" w:rsidP="001C36FE">
            <w:pPr>
              <w:spacing w:line="276" w:lineRule="auto"/>
              <w:jc w:val="center"/>
            </w:pPr>
            <w:r w:rsidRPr="001C36FE">
              <w:t>тыс. человек</w:t>
            </w:r>
          </w:p>
        </w:tc>
        <w:tc>
          <w:tcPr>
            <w:tcW w:w="519" w:type="pct"/>
            <w:vAlign w:val="center"/>
          </w:tcPr>
          <w:p w:rsidR="00D37082" w:rsidRPr="001C36FE" w:rsidRDefault="00D37082" w:rsidP="001C36FE">
            <w:pPr>
              <w:spacing w:line="276" w:lineRule="auto"/>
              <w:jc w:val="center"/>
            </w:pPr>
            <w:r w:rsidRPr="001C36FE">
              <w:t>16,716</w:t>
            </w:r>
          </w:p>
        </w:tc>
        <w:tc>
          <w:tcPr>
            <w:tcW w:w="519" w:type="pct"/>
            <w:vAlign w:val="center"/>
          </w:tcPr>
          <w:p w:rsidR="00D37082" w:rsidRPr="001C36FE" w:rsidRDefault="00D37082" w:rsidP="001C36FE">
            <w:pPr>
              <w:spacing w:line="276" w:lineRule="auto"/>
              <w:jc w:val="center"/>
            </w:pPr>
            <w:r w:rsidRPr="001C36FE">
              <w:t>17,034</w:t>
            </w:r>
          </w:p>
        </w:tc>
        <w:tc>
          <w:tcPr>
            <w:tcW w:w="519" w:type="pct"/>
            <w:vAlign w:val="center"/>
          </w:tcPr>
          <w:p w:rsidR="00D37082" w:rsidRPr="001C36FE" w:rsidRDefault="00D37082" w:rsidP="001C36FE">
            <w:pPr>
              <w:spacing w:line="276" w:lineRule="auto"/>
              <w:jc w:val="center"/>
            </w:pPr>
            <w:r w:rsidRPr="001C36FE">
              <w:t>17,679</w:t>
            </w:r>
          </w:p>
        </w:tc>
        <w:tc>
          <w:tcPr>
            <w:tcW w:w="519" w:type="pct"/>
            <w:noWrap/>
            <w:vAlign w:val="center"/>
          </w:tcPr>
          <w:p w:rsidR="00D37082" w:rsidRPr="001C36FE" w:rsidRDefault="00D37082" w:rsidP="001C36FE">
            <w:pPr>
              <w:spacing w:line="276" w:lineRule="auto"/>
              <w:jc w:val="center"/>
            </w:pPr>
            <w:r w:rsidRPr="001C36FE">
              <w:t>17,117</w:t>
            </w:r>
          </w:p>
        </w:tc>
        <w:tc>
          <w:tcPr>
            <w:tcW w:w="517" w:type="pct"/>
            <w:vAlign w:val="center"/>
          </w:tcPr>
          <w:p w:rsidR="00D37082" w:rsidRPr="001C36FE" w:rsidRDefault="00D37082" w:rsidP="001C36FE">
            <w:pPr>
              <w:spacing w:line="276" w:lineRule="auto"/>
              <w:jc w:val="center"/>
            </w:pPr>
            <w:r w:rsidRPr="001C36FE">
              <w:t>16,540</w:t>
            </w:r>
          </w:p>
        </w:tc>
      </w:tr>
      <w:tr w:rsidR="00D37082" w:rsidRPr="001C36FE" w:rsidTr="00965B6A">
        <w:trPr>
          <w:trHeight w:val="1275"/>
          <w:jc w:val="center"/>
        </w:trPr>
        <w:tc>
          <w:tcPr>
            <w:tcW w:w="1825" w:type="pct"/>
          </w:tcPr>
          <w:p w:rsidR="00D37082" w:rsidRPr="001C36FE" w:rsidRDefault="00D37082" w:rsidP="001C36FE">
            <w:pPr>
              <w:spacing w:line="276" w:lineRule="auto"/>
            </w:pPr>
            <w:r w:rsidRPr="001C36FE">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582" w:type="pct"/>
            <w:vAlign w:val="center"/>
          </w:tcPr>
          <w:p w:rsidR="00D37082" w:rsidRPr="001C36FE" w:rsidRDefault="00D37082" w:rsidP="001C36FE">
            <w:pPr>
              <w:spacing w:line="276" w:lineRule="auto"/>
              <w:jc w:val="center"/>
            </w:pPr>
            <w:r w:rsidRPr="001C36FE">
              <w:t>тыс. человек</w:t>
            </w:r>
          </w:p>
        </w:tc>
        <w:tc>
          <w:tcPr>
            <w:tcW w:w="519" w:type="pct"/>
            <w:vAlign w:val="center"/>
          </w:tcPr>
          <w:p w:rsidR="00D37082" w:rsidRPr="001C36FE" w:rsidRDefault="00D37082" w:rsidP="001C36FE">
            <w:pPr>
              <w:spacing w:line="276" w:lineRule="auto"/>
              <w:jc w:val="center"/>
            </w:pPr>
            <w:r w:rsidRPr="001C36FE">
              <w:t>12,588</w:t>
            </w:r>
          </w:p>
        </w:tc>
        <w:tc>
          <w:tcPr>
            <w:tcW w:w="519" w:type="pct"/>
            <w:vAlign w:val="center"/>
          </w:tcPr>
          <w:p w:rsidR="00D37082" w:rsidRPr="001C36FE" w:rsidRDefault="00D37082" w:rsidP="001C36FE">
            <w:pPr>
              <w:spacing w:line="276" w:lineRule="auto"/>
              <w:jc w:val="center"/>
            </w:pPr>
            <w:r w:rsidRPr="001C36FE">
              <w:t>12,834</w:t>
            </w:r>
          </w:p>
        </w:tc>
        <w:tc>
          <w:tcPr>
            <w:tcW w:w="519" w:type="pct"/>
            <w:vAlign w:val="center"/>
          </w:tcPr>
          <w:p w:rsidR="00D37082" w:rsidRPr="001C36FE" w:rsidRDefault="00D37082" w:rsidP="001C36FE">
            <w:pPr>
              <w:spacing w:line="276" w:lineRule="auto"/>
              <w:jc w:val="center"/>
            </w:pPr>
            <w:r w:rsidRPr="001C36FE">
              <w:t>13,369</w:t>
            </w:r>
          </w:p>
        </w:tc>
        <w:tc>
          <w:tcPr>
            <w:tcW w:w="519" w:type="pct"/>
            <w:noWrap/>
            <w:vAlign w:val="center"/>
          </w:tcPr>
          <w:p w:rsidR="00D37082" w:rsidRPr="001C36FE" w:rsidRDefault="00D37082" w:rsidP="001C36FE">
            <w:pPr>
              <w:spacing w:line="276" w:lineRule="auto"/>
              <w:jc w:val="center"/>
            </w:pPr>
            <w:r w:rsidRPr="001C36FE">
              <w:t>12,917</w:t>
            </w:r>
          </w:p>
        </w:tc>
        <w:tc>
          <w:tcPr>
            <w:tcW w:w="517" w:type="pct"/>
            <w:vAlign w:val="center"/>
          </w:tcPr>
          <w:p w:rsidR="00D37082" w:rsidRPr="001C36FE" w:rsidRDefault="00D37082" w:rsidP="001C36FE">
            <w:pPr>
              <w:spacing w:line="276" w:lineRule="auto"/>
              <w:jc w:val="center"/>
            </w:pPr>
            <w:r w:rsidRPr="001C36FE">
              <w:t>12,380</w:t>
            </w:r>
          </w:p>
        </w:tc>
      </w:tr>
      <w:tr w:rsidR="00D37082" w:rsidRPr="001C36FE" w:rsidTr="00965B6A">
        <w:trPr>
          <w:trHeight w:val="360"/>
          <w:jc w:val="center"/>
        </w:trPr>
        <w:tc>
          <w:tcPr>
            <w:tcW w:w="1825" w:type="pct"/>
          </w:tcPr>
          <w:p w:rsidR="00D37082" w:rsidRPr="001C36FE" w:rsidRDefault="00D37082" w:rsidP="001C36FE">
            <w:pPr>
              <w:spacing w:line="276" w:lineRule="auto"/>
            </w:pPr>
            <w:r w:rsidRPr="001C36FE">
              <w:t>Численность занятых в малом бизнесе</w:t>
            </w:r>
          </w:p>
        </w:tc>
        <w:tc>
          <w:tcPr>
            <w:tcW w:w="582" w:type="pct"/>
            <w:vAlign w:val="center"/>
          </w:tcPr>
          <w:p w:rsidR="00D37082" w:rsidRPr="001C36FE" w:rsidRDefault="00D37082" w:rsidP="001C36FE">
            <w:pPr>
              <w:spacing w:line="276" w:lineRule="auto"/>
              <w:jc w:val="center"/>
            </w:pPr>
            <w:r w:rsidRPr="001C36FE">
              <w:t>тыс. человек</w:t>
            </w:r>
          </w:p>
        </w:tc>
        <w:tc>
          <w:tcPr>
            <w:tcW w:w="519" w:type="pct"/>
            <w:vAlign w:val="center"/>
          </w:tcPr>
          <w:p w:rsidR="00D37082" w:rsidRPr="001C36FE" w:rsidRDefault="00D37082" w:rsidP="001C36FE">
            <w:pPr>
              <w:spacing w:line="276" w:lineRule="auto"/>
              <w:jc w:val="center"/>
            </w:pPr>
            <w:r w:rsidRPr="001C36FE">
              <w:t>4,12</w:t>
            </w:r>
          </w:p>
        </w:tc>
        <w:tc>
          <w:tcPr>
            <w:tcW w:w="519" w:type="pct"/>
            <w:vAlign w:val="center"/>
          </w:tcPr>
          <w:p w:rsidR="00D37082" w:rsidRPr="001C36FE" w:rsidRDefault="00D37082" w:rsidP="001C36FE">
            <w:pPr>
              <w:spacing w:line="276" w:lineRule="auto"/>
              <w:jc w:val="center"/>
            </w:pPr>
            <w:r w:rsidRPr="001C36FE">
              <w:t>4,2</w:t>
            </w:r>
          </w:p>
        </w:tc>
        <w:tc>
          <w:tcPr>
            <w:tcW w:w="519" w:type="pct"/>
            <w:vAlign w:val="center"/>
          </w:tcPr>
          <w:p w:rsidR="00D37082" w:rsidRPr="001C36FE" w:rsidRDefault="00D37082" w:rsidP="001C36FE">
            <w:pPr>
              <w:spacing w:line="276" w:lineRule="auto"/>
              <w:jc w:val="center"/>
            </w:pPr>
            <w:r w:rsidRPr="001C36FE">
              <w:t>4,31</w:t>
            </w:r>
          </w:p>
        </w:tc>
        <w:tc>
          <w:tcPr>
            <w:tcW w:w="519" w:type="pct"/>
            <w:noWrap/>
            <w:vAlign w:val="center"/>
          </w:tcPr>
          <w:p w:rsidR="00D37082" w:rsidRPr="001C36FE" w:rsidRDefault="00D37082" w:rsidP="001C36FE">
            <w:pPr>
              <w:spacing w:line="276" w:lineRule="auto"/>
              <w:jc w:val="center"/>
            </w:pPr>
            <w:r w:rsidRPr="001C36FE">
              <w:t>4,2</w:t>
            </w:r>
          </w:p>
        </w:tc>
        <w:tc>
          <w:tcPr>
            <w:tcW w:w="517" w:type="pct"/>
            <w:vAlign w:val="center"/>
          </w:tcPr>
          <w:p w:rsidR="00D37082" w:rsidRPr="001C36FE" w:rsidRDefault="00D37082" w:rsidP="001C36FE">
            <w:pPr>
              <w:spacing w:line="276" w:lineRule="auto"/>
              <w:jc w:val="center"/>
            </w:pPr>
            <w:r w:rsidRPr="001C36FE">
              <w:t>4,16</w:t>
            </w:r>
          </w:p>
        </w:tc>
      </w:tr>
      <w:tr w:rsidR="00D37082" w:rsidRPr="001C36FE" w:rsidTr="00965B6A">
        <w:trPr>
          <w:trHeight w:val="1020"/>
          <w:jc w:val="center"/>
        </w:trPr>
        <w:tc>
          <w:tcPr>
            <w:tcW w:w="1825" w:type="pct"/>
          </w:tcPr>
          <w:p w:rsidR="00D37082" w:rsidRPr="001C36FE" w:rsidRDefault="00D37082" w:rsidP="001C36FE">
            <w:pPr>
              <w:spacing w:line="276" w:lineRule="auto"/>
            </w:pPr>
            <w:r w:rsidRPr="001C36FE">
              <w:t>Численность граждан, обратившихся за содействием в поиске подходящей работы в органы службы занятости населения</w:t>
            </w:r>
          </w:p>
        </w:tc>
        <w:tc>
          <w:tcPr>
            <w:tcW w:w="582" w:type="pct"/>
            <w:vAlign w:val="center"/>
          </w:tcPr>
          <w:p w:rsidR="00D37082" w:rsidRPr="001C36FE" w:rsidRDefault="00D37082" w:rsidP="001C36FE">
            <w:pPr>
              <w:spacing w:line="276" w:lineRule="auto"/>
              <w:jc w:val="center"/>
            </w:pPr>
            <w:r w:rsidRPr="001C36FE">
              <w:t>тыс. человек</w:t>
            </w:r>
          </w:p>
        </w:tc>
        <w:tc>
          <w:tcPr>
            <w:tcW w:w="519" w:type="pct"/>
            <w:vAlign w:val="center"/>
          </w:tcPr>
          <w:p w:rsidR="00D37082" w:rsidRPr="001C36FE" w:rsidRDefault="00D37082" w:rsidP="001C36FE">
            <w:pPr>
              <w:spacing w:line="276" w:lineRule="auto"/>
              <w:jc w:val="center"/>
            </w:pPr>
            <w:r w:rsidRPr="001C36FE">
              <w:t>0,327</w:t>
            </w:r>
          </w:p>
        </w:tc>
        <w:tc>
          <w:tcPr>
            <w:tcW w:w="519" w:type="pct"/>
            <w:vAlign w:val="center"/>
          </w:tcPr>
          <w:p w:rsidR="00D37082" w:rsidRPr="001C36FE" w:rsidRDefault="00D37082" w:rsidP="001C36FE">
            <w:pPr>
              <w:spacing w:line="276" w:lineRule="auto"/>
              <w:jc w:val="center"/>
            </w:pPr>
            <w:r w:rsidRPr="001C36FE">
              <w:t>0,270</w:t>
            </w:r>
          </w:p>
        </w:tc>
        <w:tc>
          <w:tcPr>
            <w:tcW w:w="519" w:type="pct"/>
            <w:vAlign w:val="center"/>
          </w:tcPr>
          <w:p w:rsidR="00D37082" w:rsidRPr="001C36FE" w:rsidRDefault="00D37082" w:rsidP="001C36FE">
            <w:pPr>
              <w:spacing w:line="276" w:lineRule="auto"/>
              <w:jc w:val="center"/>
            </w:pPr>
            <w:r w:rsidRPr="001C36FE">
              <w:t>0,257</w:t>
            </w:r>
          </w:p>
        </w:tc>
        <w:tc>
          <w:tcPr>
            <w:tcW w:w="519" w:type="pct"/>
            <w:noWrap/>
            <w:vAlign w:val="center"/>
          </w:tcPr>
          <w:p w:rsidR="00D37082" w:rsidRPr="001C36FE" w:rsidRDefault="00D37082" w:rsidP="001C36FE">
            <w:pPr>
              <w:spacing w:line="276" w:lineRule="auto"/>
              <w:jc w:val="center"/>
            </w:pPr>
            <w:r w:rsidRPr="001C36FE">
              <w:t>0,287</w:t>
            </w:r>
          </w:p>
        </w:tc>
        <w:tc>
          <w:tcPr>
            <w:tcW w:w="517" w:type="pct"/>
            <w:vAlign w:val="center"/>
          </w:tcPr>
          <w:p w:rsidR="00D37082" w:rsidRPr="001C36FE" w:rsidRDefault="00D37082" w:rsidP="001C36FE">
            <w:pPr>
              <w:spacing w:line="276" w:lineRule="auto"/>
              <w:jc w:val="center"/>
            </w:pPr>
            <w:r w:rsidRPr="001C36FE">
              <w:t>0,319</w:t>
            </w:r>
          </w:p>
        </w:tc>
      </w:tr>
      <w:tr w:rsidR="00D37082" w:rsidRPr="001C36FE" w:rsidTr="00965B6A">
        <w:trPr>
          <w:trHeight w:val="765"/>
          <w:jc w:val="center"/>
        </w:trPr>
        <w:tc>
          <w:tcPr>
            <w:tcW w:w="1825" w:type="pct"/>
          </w:tcPr>
          <w:p w:rsidR="00D37082" w:rsidRPr="001C36FE" w:rsidRDefault="00D37082" w:rsidP="001C36FE">
            <w:pPr>
              <w:spacing w:line="276" w:lineRule="auto"/>
            </w:pPr>
            <w:r w:rsidRPr="001C36FE">
              <w:t>из них численность официально зарегистрированных безработных (на</w:t>
            </w:r>
            <w:r w:rsidRPr="001C36FE">
              <w:rPr>
                <w:strike/>
              </w:rPr>
              <w:t xml:space="preserve"> </w:t>
            </w:r>
            <w:r w:rsidRPr="001C36FE">
              <w:t xml:space="preserve">конец периода) </w:t>
            </w:r>
          </w:p>
        </w:tc>
        <w:tc>
          <w:tcPr>
            <w:tcW w:w="582" w:type="pct"/>
            <w:vAlign w:val="center"/>
          </w:tcPr>
          <w:p w:rsidR="00D37082" w:rsidRPr="001C36FE" w:rsidRDefault="00D37082" w:rsidP="001C36FE">
            <w:pPr>
              <w:spacing w:line="276" w:lineRule="auto"/>
              <w:jc w:val="center"/>
            </w:pPr>
            <w:r w:rsidRPr="001C36FE">
              <w:t>тыс. человек</w:t>
            </w:r>
          </w:p>
        </w:tc>
        <w:tc>
          <w:tcPr>
            <w:tcW w:w="519" w:type="pct"/>
            <w:vAlign w:val="center"/>
          </w:tcPr>
          <w:p w:rsidR="00D37082" w:rsidRPr="001C36FE" w:rsidRDefault="00D37082" w:rsidP="001C36FE">
            <w:pPr>
              <w:spacing w:line="276" w:lineRule="auto"/>
              <w:jc w:val="center"/>
            </w:pPr>
            <w:r w:rsidRPr="001C36FE">
              <w:t>0,190</w:t>
            </w:r>
          </w:p>
        </w:tc>
        <w:tc>
          <w:tcPr>
            <w:tcW w:w="519" w:type="pct"/>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0,176</w:t>
            </w:r>
          </w:p>
          <w:p w:rsidR="00D37082" w:rsidRPr="001C36FE" w:rsidRDefault="00D37082" w:rsidP="001C36FE">
            <w:pPr>
              <w:spacing w:line="276" w:lineRule="auto"/>
              <w:jc w:val="center"/>
            </w:pPr>
          </w:p>
        </w:tc>
        <w:tc>
          <w:tcPr>
            <w:tcW w:w="519" w:type="pct"/>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0,174</w:t>
            </w:r>
          </w:p>
          <w:p w:rsidR="00D37082" w:rsidRPr="001C36FE" w:rsidRDefault="00D37082" w:rsidP="001C36FE">
            <w:pPr>
              <w:spacing w:line="276" w:lineRule="auto"/>
              <w:jc w:val="center"/>
            </w:pPr>
          </w:p>
        </w:tc>
        <w:tc>
          <w:tcPr>
            <w:tcW w:w="519" w:type="pct"/>
            <w:noWrap/>
          </w:tcPr>
          <w:p w:rsidR="00D37082" w:rsidRPr="001C36FE" w:rsidRDefault="00D37082" w:rsidP="001C36FE">
            <w:pPr>
              <w:spacing w:line="276" w:lineRule="auto"/>
              <w:jc w:val="center"/>
            </w:pPr>
          </w:p>
          <w:p w:rsidR="00D37082" w:rsidRPr="001C36FE" w:rsidRDefault="00D37082" w:rsidP="001C36FE">
            <w:pPr>
              <w:spacing w:line="276" w:lineRule="auto"/>
              <w:jc w:val="center"/>
            </w:pPr>
            <w:r w:rsidRPr="001C36FE">
              <w:t>0,172</w:t>
            </w:r>
          </w:p>
        </w:tc>
        <w:tc>
          <w:tcPr>
            <w:tcW w:w="517" w:type="pct"/>
            <w:vAlign w:val="center"/>
          </w:tcPr>
          <w:p w:rsidR="00D37082" w:rsidRPr="001C36FE" w:rsidRDefault="00D37082" w:rsidP="001C36FE">
            <w:pPr>
              <w:spacing w:line="276" w:lineRule="auto"/>
              <w:jc w:val="center"/>
            </w:pPr>
            <w:r w:rsidRPr="001C36FE">
              <w:t>0,170</w:t>
            </w:r>
          </w:p>
        </w:tc>
      </w:tr>
      <w:tr w:rsidR="00D37082" w:rsidRPr="001C36FE" w:rsidTr="00965B6A">
        <w:trPr>
          <w:trHeight w:val="510"/>
          <w:jc w:val="center"/>
        </w:trPr>
        <w:tc>
          <w:tcPr>
            <w:tcW w:w="1825" w:type="pct"/>
          </w:tcPr>
          <w:p w:rsidR="00D37082" w:rsidRPr="001C36FE" w:rsidRDefault="00D37082" w:rsidP="001C36FE">
            <w:pPr>
              <w:spacing w:line="276" w:lineRule="auto"/>
            </w:pPr>
            <w:r w:rsidRPr="001C36FE">
              <w:t xml:space="preserve">Уровень зарегистрированной безработицы (на конец периода) </w:t>
            </w:r>
          </w:p>
        </w:tc>
        <w:tc>
          <w:tcPr>
            <w:tcW w:w="582" w:type="pct"/>
            <w:vAlign w:val="center"/>
          </w:tcPr>
          <w:p w:rsidR="00D37082" w:rsidRPr="001C36FE" w:rsidRDefault="00D37082" w:rsidP="001C36FE">
            <w:pPr>
              <w:spacing w:line="276" w:lineRule="auto"/>
              <w:jc w:val="center"/>
            </w:pPr>
            <w:r w:rsidRPr="001C36FE">
              <w:t>%</w:t>
            </w:r>
          </w:p>
        </w:tc>
        <w:tc>
          <w:tcPr>
            <w:tcW w:w="519" w:type="pct"/>
            <w:vAlign w:val="center"/>
          </w:tcPr>
          <w:p w:rsidR="00D37082" w:rsidRPr="001C36FE" w:rsidRDefault="00D37082" w:rsidP="001C36FE">
            <w:pPr>
              <w:spacing w:line="276" w:lineRule="auto"/>
              <w:jc w:val="center"/>
            </w:pPr>
            <w:r w:rsidRPr="001C36FE">
              <w:t>0,95</w:t>
            </w:r>
          </w:p>
        </w:tc>
        <w:tc>
          <w:tcPr>
            <w:tcW w:w="519" w:type="pct"/>
            <w:vAlign w:val="center"/>
          </w:tcPr>
          <w:p w:rsidR="00D37082" w:rsidRPr="001C36FE" w:rsidRDefault="00D37082" w:rsidP="001C36FE">
            <w:pPr>
              <w:spacing w:line="276" w:lineRule="auto"/>
              <w:jc w:val="center"/>
            </w:pPr>
            <w:r w:rsidRPr="001C36FE">
              <w:t>0,89</w:t>
            </w:r>
          </w:p>
        </w:tc>
        <w:tc>
          <w:tcPr>
            <w:tcW w:w="519" w:type="pct"/>
            <w:vAlign w:val="center"/>
          </w:tcPr>
          <w:p w:rsidR="00D37082" w:rsidRPr="001C36FE" w:rsidRDefault="00D37082" w:rsidP="001C36FE">
            <w:pPr>
              <w:spacing w:line="276" w:lineRule="auto"/>
              <w:jc w:val="center"/>
            </w:pPr>
            <w:r w:rsidRPr="001C36FE">
              <w:t>0,89</w:t>
            </w:r>
          </w:p>
        </w:tc>
        <w:tc>
          <w:tcPr>
            <w:tcW w:w="519" w:type="pct"/>
            <w:vAlign w:val="center"/>
          </w:tcPr>
          <w:p w:rsidR="00D37082" w:rsidRPr="001C36FE" w:rsidRDefault="00D37082" w:rsidP="001C36FE">
            <w:pPr>
              <w:spacing w:line="276" w:lineRule="auto"/>
              <w:jc w:val="center"/>
            </w:pPr>
            <w:r w:rsidRPr="001C36FE">
              <w:t>0,90</w:t>
            </w:r>
          </w:p>
        </w:tc>
        <w:tc>
          <w:tcPr>
            <w:tcW w:w="517" w:type="pct"/>
            <w:vAlign w:val="center"/>
          </w:tcPr>
          <w:p w:rsidR="00D37082" w:rsidRPr="001C36FE" w:rsidRDefault="00D37082" w:rsidP="001C36FE">
            <w:pPr>
              <w:spacing w:line="276" w:lineRule="auto"/>
              <w:jc w:val="center"/>
            </w:pPr>
            <w:r w:rsidRPr="001C36FE">
              <w:t>0,92</w:t>
            </w:r>
          </w:p>
        </w:tc>
      </w:tr>
    </w:tbl>
    <w:p w:rsidR="00D37082" w:rsidRPr="001C36FE" w:rsidRDefault="00D37082" w:rsidP="001C36FE">
      <w:pPr>
        <w:spacing w:line="276" w:lineRule="auto"/>
        <w:jc w:val="both"/>
        <w:rPr>
          <w:color w:val="FF0000"/>
          <w:sz w:val="24"/>
          <w:szCs w:val="24"/>
        </w:rPr>
      </w:pPr>
    </w:p>
    <w:p w:rsidR="00D37082" w:rsidRPr="001C36FE" w:rsidRDefault="00D37082" w:rsidP="001C36FE">
      <w:pPr>
        <w:spacing w:line="276" w:lineRule="auto"/>
        <w:ind w:firstLine="708"/>
        <w:jc w:val="both"/>
        <w:rPr>
          <w:sz w:val="24"/>
          <w:szCs w:val="24"/>
        </w:rPr>
      </w:pPr>
      <w:r w:rsidRPr="001C36FE">
        <w:rPr>
          <w:sz w:val="24"/>
          <w:szCs w:val="24"/>
        </w:rPr>
        <w:t>Уменьшение численности работников на крупных и средних предприятиях Белоярского района связано с ликвидацией предприятия ООО «Югорскремстойгаз», перебазировкой предприятия ООО «СУ-926» в г. Тюмень, значительным сокращением штата работников предприятия ОА «ЮКЭК-Белоярский».</w:t>
      </w:r>
    </w:p>
    <w:p w:rsidR="00D37082" w:rsidRPr="001C36FE" w:rsidRDefault="00D37082" w:rsidP="001C36FE">
      <w:pPr>
        <w:spacing w:line="276" w:lineRule="auto"/>
        <w:ind w:firstLine="720"/>
        <w:jc w:val="both"/>
        <w:rPr>
          <w:sz w:val="24"/>
          <w:szCs w:val="24"/>
        </w:rPr>
      </w:pPr>
      <w:r w:rsidRPr="001C36FE">
        <w:rPr>
          <w:bCs/>
          <w:sz w:val="24"/>
          <w:szCs w:val="24"/>
        </w:rPr>
        <w:t xml:space="preserve">В 2017 году на территории </w:t>
      </w:r>
      <w:r>
        <w:rPr>
          <w:bCs/>
          <w:sz w:val="24"/>
          <w:szCs w:val="24"/>
        </w:rPr>
        <w:t xml:space="preserve">Белоярского </w:t>
      </w:r>
      <w:r w:rsidRPr="001C36FE">
        <w:rPr>
          <w:bCs/>
          <w:sz w:val="24"/>
          <w:szCs w:val="24"/>
        </w:rPr>
        <w:t>района был зарегистрирован самый низкий уровень безработицы за последние годы. Численность безработных на конец 2017 года составила 170 человек, уровень безработицы составил 0,92</w:t>
      </w:r>
      <w:r w:rsidRPr="001C36FE">
        <w:rPr>
          <w:sz w:val="24"/>
          <w:szCs w:val="24"/>
        </w:rPr>
        <w:t>% к численности экономически активного населения.</w:t>
      </w:r>
    </w:p>
    <w:p w:rsidR="00D37082" w:rsidRPr="001C36FE" w:rsidRDefault="00D37082" w:rsidP="001C36FE">
      <w:pPr>
        <w:spacing w:line="276" w:lineRule="auto"/>
        <w:ind w:firstLine="720"/>
        <w:jc w:val="both"/>
        <w:rPr>
          <w:sz w:val="24"/>
          <w:szCs w:val="24"/>
        </w:rPr>
      </w:pPr>
      <w:r w:rsidRPr="001C36FE">
        <w:rPr>
          <w:sz w:val="24"/>
          <w:szCs w:val="24"/>
        </w:rPr>
        <w:t>В 2017 году особое внимание было уделено трудоустройству инвалидов, был трудоустроен 31 человек (2016 год - 18 человек).</w:t>
      </w:r>
    </w:p>
    <w:p w:rsidR="00D37082" w:rsidRPr="001C36FE" w:rsidRDefault="00D37082" w:rsidP="001C36FE">
      <w:pPr>
        <w:spacing w:line="276" w:lineRule="auto"/>
        <w:ind w:firstLine="708"/>
        <w:jc w:val="both"/>
        <w:rPr>
          <w:sz w:val="24"/>
          <w:szCs w:val="24"/>
        </w:rPr>
      </w:pPr>
      <w:r w:rsidRPr="001C36FE">
        <w:rPr>
          <w:sz w:val="24"/>
          <w:szCs w:val="24"/>
        </w:rPr>
        <w:t xml:space="preserve">В 2017 году администрацией Белоярского района совместно с Центром занятости населения с целью снижения уровня безработицы продолжалась работа по заключению договоров с работодателями на выполнение общественных работ, временное трудоустройство, стажировку и опережающее обучение. </w:t>
      </w:r>
    </w:p>
    <w:p w:rsidR="00D37082" w:rsidRDefault="00D37082" w:rsidP="001C36FE">
      <w:pPr>
        <w:spacing w:line="276" w:lineRule="auto"/>
        <w:ind w:firstLine="720"/>
        <w:jc w:val="center"/>
        <w:rPr>
          <w:b/>
          <w:color w:val="FF0000"/>
          <w:sz w:val="24"/>
          <w:szCs w:val="24"/>
        </w:rPr>
      </w:pPr>
    </w:p>
    <w:p w:rsidR="00D37082" w:rsidRDefault="00D37082" w:rsidP="001C36FE">
      <w:pPr>
        <w:spacing w:line="276" w:lineRule="auto"/>
        <w:ind w:firstLine="720"/>
        <w:jc w:val="center"/>
        <w:rPr>
          <w:b/>
          <w:color w:val="FF0000"/>
          <w:sz w:val="24"/>
          <w:szCs w:val="24"/>
        </w:rPr>
      </w:pPr>
    </w:p>
    <w:p w:rsidR="00D37082" w:rsidRDefault="00D37082" w:rsidP="001C36FE">
      <w:pPr>
        <w:spacing w:line="276" w:lineRule="auto"/>
        <w:ind w:firstLine="720"/>
        <w:jc w:val="center"/>
        <w:rPr>
          <w:b/>
          <w:color w:val="FF0000"/>
          <w:sz w:val="24"/>
          <w:szCs w:val="24"/>
        </w:rPr>
      </w:pPr>
    </w:p>
    <w:p w:rsidR="00D37082" w:rsidRPr="001C36FE" w:rsidRDefault="00D37082" w:rsidP="001C36FE">
      <w:pPr>
        <w:spacing w:line="276" w:lineRule="auto"/>
        <w:ind w:firstLine="720"/>
        <w:jc w:val="center"/>
        <w:rPr>
          <w:b/>
          <w:color w:val="FF0000"/>
          <w:sz w:val="24"/>
          <w:szCs w:val="24"/>
        </w:rPr>
      </w:pPr>
    </w:p>
    <w:p w:rsidR="00D37082" w:rsidRPr="009A5801" w:rsidRDefault="00D37082" w:rsidP="00E84C47">
      <w:pPr>
        <w:ind w:firstLine="709"/>
        <w:jc w:val="center"/>
        <w:rPr>
          <w:b/>
          <w:sz w:val="24"/>
          <w:szCs w:val="24"/>
        </w:rPr>
      </w:pPr>
      <w:r>
        <w:rPr>
          <w:b/>
          <w:sz w:val="24"/>
          <w:szCs w:val="24"/>
        </w:rPr>
        <w:lastRenderedPageBreak/>
        <w:t>7</w:t>
      </w:r>
      <w:r w:rsidRPr="009A5801">
        <w:rPr>
          <w:b/>
          <w:sz w:val="24"/>
          <w:szCs w:val="24"/>
        </w:rPr>
        <w:t xml:space="preserve">. Основные параметры бюджета </w:t>
      </w:r>
    </w:p>
    <w:p w:rsidR="00D37082" w:rsidRPr="009A5801" w:rsidRDefault="00D37082" w:rsidP="00E84C47">
      <w:pPr>
        <w:ind w:firstLine="709"/>
        <w:jc w:val="center"/>
        <w:rPr>
          <w:b/>
          <w:sz w:val="26"/>
          <w:szCs w:val="26"/>
        </w:rPr>
      </w:pPr>
      <w:r w:rsidRPr="009A5801">
        <w:rPr>
          <w:b/>
          <w:sz w:val="24"/>
          <w:szCs w:val="24"/>
        </w:rPr>
        <w:t>Белоярского района</w:t>
      </w:r>
    </w:p>
    <w:p w:rsidR="00D37082" w:rsidRPr="009A5801" w:rsidRDefault="00D37082" w:rsidP="00E84C47">
      <w:pPr>
        <w:ind w:firstLine="709"/>
        <w:jc w:val="both"/>
        <w:rPr>
          <w:sz w:val="24"/>
          <w:szCs w:val="24"/>
        </w:rPr>
      </w:pPr>
    </w:p>
    <w:p w:rsidR="00D37082" w:rsidRPr="009A5801" w:rsidRDefault="00D37082" w:rsidP="00024F2C">
      <w:pPr>
        <w:ind w:firstLine="709"/>
        <w:jc w:val="both"/>
        <w:rPr>
          <w:sz w:val="24"/>
          <w:szCs w:val="24"/>
        </w:rPr>
      </w:pPr>
      <w:r w:rsidRPr="009A5801">
        <w:rPr>
          <w:sz w:val="24"/>
          <w:szCs w:val="24"/>
        </w:rPr>
        <w:t>Повышение устойчивости местного бюджета является одной из основных задач реализации бюджетной политики в Белоярском районе на протяжении ряда лет. Главным инструментом повышения устойчивости бюджета Белоярского района является сохранение и развити</w:t>
      </w:r>
      <w:r>
        <w:rPr>
          <w:sz w:val="24"/>
          <w:szCs w:val="24"/>
        </w:rPr>
        <w:t>е</w:t>
      </w:r>
      <w:r w:rsidRPr="009A5801">
        <w:rPr>
          <w:sz w:val="24"/>
          <w:szCs w:val="24"/>
        </w:rPr>
        <w:t xml:space="preserve"> налогового потенциала, формирование сбалансированного бюджета. </w:t>
      </w:r>
    </w:p>
    <w:p w:rsidR="00D37082" w:rsidRPr="009A5801" w:rsidRDefault="00D37082" w:rsidP="000721A2">
      <w:pPr>
        <w:ind w:firstLine="709"/>
        <w:jc w:val="both"/>
        <w:rPr>
          <w:b/>
          <w:sz w:val="24"/>
          <w:szCs w:val="24"/>
        </w:rPr>
      </w:pPr>
      <w:r w:rsidRPr="009A5801">
        <w:rPr>
          <w:sz w:val="24"/>
          <w:szCs w:val="24"/>
        </w:rPr>
        <w:t>Исполнение бюджета Белоярского района в 2017 году осуществлялось в соответствии с решением Думы Белоярского района от 6 декабря 2016 года № 68 «О бюджете Белоярского района на 2017 год и плановый период 2018 и 2019 годов».</w:t>
      </w:r>
    </w:p>
    <w:p w:rsidR="00D37082" w:rsidRPr="009A5801" w:rsidRDefault="00D37082" w:rsidP="000721A2">
      <w:pPr>
        <w:jc w:val="right"/>
        <w:rPr>
          <w:sz w:val="24"/>
          <w:szCs w:val="24"/>
        </w:rPr>
      </w:pPr>
      <w:r w:rsidRPr="009A5801">
        <w:rPr>
          <w:sz w:val="24"/>
          <w:szCs w:val="24"/>
        </w:rPr>
        <w:t xml:space="preserve">Таблица </w:t>
      </w:r>
      <w:r>
        <w:rPr>
          <w:sz w:val="24"/>
          <w:szCs w:val="24"/>
        </w:rPr>
        <w:t>13</w:t>
      </w:r>
    </w:p>
    <w:p w:rsidR="00D37082" w:rsidRPr="009A5801" w:rsidRDefault="00D37082" w:rsidP="000721A2">
      <w:pPr>
        <w:jc w:val="center"/>
        <w:rPr>
          <w:sz w:val="24"/>
          <w:szCs w:val="24"/>
        </w:rPr>
      </w:pPr>
      <w:r w:rsidRPr="009A5801">
        <w:rPr>
          <w:sz w:val="24"/>
          <w:szCs w:val="24"/>
        </w:rPr>
        <w:t>Динамика параметров исполнения бюджета Белоярского района</w:t>
      </w:r>
    </w:p>
    <w:p w:rsidR="00D37082" w:rsidRPr="009A5801" w:rsidRDefault="00D37082" w:rsidP="000721A2">
      <w:pPr>
        <w:jc w:val="right"/>
        <w:rPr>
          <w:sz w:val="24"/>
          <w:szCs w:val="24"/>
        </w:rPr>
      </w:pPr>
      <w:r w:rsidRPr="009A5801">
        <w:rPr>
          <w:sz w:val="24"/>
          <w:szCs w:val="24"/>
        </w:rPr>
        <w:t>тыс. рублей</w:t>
      </w:r>
    </w:p>
    <w:tbl>
      <w:tblPr>
        <w:tblpPr w:leftFromText="180" w:rightFromText="180" w:vertAnchor="text" w:horzAnchor="margin" w:tblpY="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1257"/>
        <w:gridCol w:w="17"/>
        <w:gridCol w:w="1097"/>
        <w:gridCol w:w="1095"/>
        <w:gridCol w:w="17"/>
        <w:gridCol w:w="1106"/>
        <w:gridCol w:w="1265"/>
        <w:gridCol w:w="1235"/>
      </w:tblGrid>
      <w:tr w:rsidR="00D37082" w:rsidRPr="009A5801" w:rsidTr="002C49EC">
        <w:tc>
          <w:tcPr>
            <w:tcW w:w="1296" w:type="pct"/>
            <w:vMerge w:val="restart"/>
            <w:vAlign w:val="center"/>
          </w:tcPr>
          <w:p w:rsidR="00D37082" w:rsidRPr="009A5801" w:rsidRDefault="00D37082" w:rsidP="000721A2">
            <w:pPr>
              <w:keepNext/>
              <w:widowControl w:val="0"/>
              <w:jc w:val="center"/>
              <w:rPr>
                <w:sz w:val="22"/>
                <w:szCs w:val="22"/>
              </w:rPr>
            </w:pPr>
            <w:r w:rsidRPr="009A5801">
              <w:rPr>
                <w:sz w:val="22"/>
                <w:szCs w:val="22"/>
              </w:rPr>
              <w:t>Показатель</w:t>
            </w:r>
          </w:p>
        </w:tc>
        <w:tc>
          <w:tcPr>
            <w:tcW w:w="666" w:type="pct"/>
            <w:gridSpan w:val="2"/>
            <w:vAlign w:val="center"/>
          </w:tcPr>
          <w:p w:rsidR="00D37082" w:rsidRPr="009A5801" w:rsidRDefault="00D37082" w:rsidP="000721A2">
            <w:pPr>
              <w:keepNext/>
              <w:widowControl w:val="0"/>
              <w:jc w:val="center"/>
              <w:rPr>
                <w:sz w:val="22"/>
                <w:szCs w:val="22"/>
              </w:rPr>
            </w:pPr>
            <w:r w:rsidRPr="009A5801">
              <w:rPr>
                <w:sz w:val="22"/>
                <w:szCs w:val="22"/>
              </w:rPr>
              <w:t>2013 год</w:t>
            </w:r>
          </w:p>
        </w:tc>
        <w:tc>
          <w:tcPr>
            <w:tcW w:w="573" w:type="pct"/>
            <w:vAlign w:val="center"/>
          </w:tcPr>
          <w:p w:rsidR="00D37082" w:rsidRPr="009A5801" w:rsidRDefault="00D37082" w:rsidP="000721A2">
            <w:pPr>
              <w:keepNext/>
              <w:widowControl w:val="0"/>
              <w:jc w:val="center"/>
              <w:rPr>
                <w:sz w:val="22"/>
                <w:szCs w:val="22"/>
              </w:rPr>
            </w:pPr>
            <w:r w:rsidRPr="009A5801">
              <w:rPr>
                <w:sz w:val="22"/>
                <w:szCs w:val="22"/>
              </w:rPr>
              <w:t>2014 год</w:t>
            </w:r>
          </w:p>
        </w:tc>
        <w:tc>
          <w:tcPr>
            <w:tcW w:w="572" w:type="pct"/>
            <w:vAlign w:val="center"/>
          </w:tcPr>
          <w:p w:rsidR="00D37082" w:rsidRPr="009A5801" w:rsidRDefault="00D37082" w:rsidP="000721A2">
            <w:pPr>
              <w:keepNext/>
              <w:widowControl w:val="0"/>
              <w:jc w:val="center"/>
              <w:rPr>
                <w:sz w:val="22"/>
                <w:szCs w:val="22"/>
              </w:rPr>
            </w:pPr>
            <w:r w:rsidRPr="009A5801">
              <w:rPr>
                <w:sz w:val="22"/>
                <w:szCs w:val="22"/>
              </w:rPr>
              <w:t>2015 год</w:t>
            </w:r>
          </w:p>
        </w:tc>
        <w:tc>
          <w:tcPr>
            <w:tcW w:w="587" w:type="pct"/>
            <w:gridSpan w:val="2"/>
            <w:vAlign w:val="center"/>
          </w:tcPr>
          <w:p w:rsidR="00D37082" w:rsidRPr="009A5801" w:rsidRDefault="00D37082" w:rsidP="000721A2">
            <w:pPr>
              <w:keepNext/>
              <w:widowControl w:val="0"/>
              <w:jc w:val="center"/>
              <w:rPr>
                <w:sz w:val="22"/>
                <w:szCs w:val="22"/>
              </w:rPr>
            </w:pPr>
            <w:r w:rsidRPr="009A5801">
              <w:rPr>
                <w:sz w:val="22"/>
                <w:szCs w:val="22"/>
              </w:rPr>
              <w:t>2016</w:t>
            </w:r>
          </w:p>
        </w:tc>
        <w:tc>
          <w:tcPr>
            <w:tcW w:w="1306" w:type="pct"/>
            <w:gridSpan w:val="2"/>
            <w:vAlign w:val="center"/>
          </w:tcPr>
          <w:p w:rsidR="00D37082" w:rsidRPr="009A5801" w:rsidRDefault="00D37082" w:rsidP="000721A2">
            <w:pPr>
              <w:keepNext/>
              <w:widowControl w:val="0"/>
              <w:jc w:val="center"/>
              <w:rPr>
                <w:sz w:val="22"/>
                <w:szCs w:val="22"/>
              </w:rPr>
            </w:pPr>
            <w:r w:rsidRPr="009A5801">
              <w:rPr>
                <w:sz w:val="22"/>
                <w:szCs w:val="22"/>
              </w:rPr>
              <w:t>2017 год</w:t>
            </w:r>
          </w:p>
        </w:tc>
      </w:tr>
      <w:tr w:rsidR="00D37082" w:rsidRPr="009A5801" w:rsidTr="002C49EC">
        <w:trPr>
          <w:trHeight w:val="381"/>
        </w:trPr>
        <w:tc>
          <w:tcPr>
            <w:tcW w:w="0" w:type="auto"/>
            <w:vMerge/>
            <w:vAlign w:val="center"/>
          </w:tcPr>
          <w:p w:rsidR="00D37082" w:rsidRPr="009A5801" w:rsidRDefault="00D37082" w:rsidP="000721A2">
            <w:pPr>
              <w:rPr>
                <w:sz w:val="22"/>
                <w:szCs w:val="22"/>
              </w:rPr>
            </w:pPr>
          </w:p>
        </w:tc>
        <w:tc>
          <w:tcPr>
            <w:tcW w:w="657" w:type="pct"/>
            <w:vAlign w:val="center"/>
          </w:tcPr>
          <w:p w:rsidR="00D37082" w:rsidRPr="009A5801" w:rsidRDefault="00D37082" w:rsidP="000721A2">
            <w:pPr>
              <w:keepNext/>
              <w:widowControl w:val="0"/>
              <w:jc w:val="center"/>
              <w:rPr>
                <w:sz w:val="22"/>
                <w:szCs w:val="22"/>
              </w:rPr>
            </w:pPr>
            <w:r w:rsidRPr="009A5801">
              <w:rPr>
                <w:sz w:val="22"/>
                <w:szCs w:val="22"/>
              </w:rPr>
              <w:t>Факт</w:t>
            </w:r>
          </w:p>
        </w:tc>
        <w:tc>
          <w:tcPr>
            <w:tcW w:w="582" w:type="pct"/>
            <w:gridSpan w:val="2"/>
            <w:vAlign w:val="center"/>
          </w:tcPr>
          <w:p w:rsidR="00D37082" w:rsidRPr="009A5801" w:rsidRDefault="00D37082" w:rsidP="000721A2">
            <w:pPr>
              <w:keepNext/>
              <w:widowControl w:val="0"/>
              <w:jc w:val="center"/>
              <w:rPr>
                <w:sz w:val="22"/>
                <w:szCs w:val="22"/>
              </w:rPr>
            </w:pPr>
            <w:r w:rsidRPr="009A5801">
              <w:rPr>
                <w:sz w:val="22"/>
                <w:szCs w:val="22"/>
              </w:rPr>
              <w:t>Факт</w:t>
            </w:r>
          </w:p>
        </w:tc>
        <w:tc>
          <w:tcPr>
            <w:tcW w:w="581" w:type="pct"/>
            <w:gridSpan w:val="2"/>
            <w:vAlign w:val="center"/>
          </w:tcPr>
          <w:p w:rsidR="00D37082" w:rsidRPr="009A5801" w:rsidRDefault="00D37082" w:rsidP="000721A2">
            <w:pPr>
              <w:keepNext/>
              <w:widowControl w:val="0"/>
              <w:jc w:val="center"/>
              <w:rPr>
                <w:sz w:val="22"/>
                <w:szCs w:val="22"/>
              </w:rPr>
            </w:pPr>
            <w:r w:rsidRPr="009A5801">
              <w:rPr>
                <w:sz w:val="22"/>
                <w:szCs w:val="22"/>
              </w:rPr>
              <w:t>Факт</w:t>
            </w:r>
          </w:p>
        </w:tc>
        <w:tc>
          <w:tcPr>
            <w:tcW w:w="578" w:type="pct"/>
            <w:vAlign w:val="center"/>
          </w:tcPr>
          <w:p w:rsidR="00D37082" w:rsidRPr="009A5801" w:rsidRDefault="00D37082" w:rsidP="000721A2">
            <w:pPr>
              <w:keepNext/>
              <w:widowControl w:val="0"/>
              <w:jc w:val="center"/>
              <w:rPr>
                <w:sz w:val="22"/>
                <w:szCs w:val="22"/>
              </w:rPr>
            </w:pPr>
            <w:r w:rsidRPr="009A5801">
              <w:rPr>
                <w:sz w:val="22"/>
                <w:szCs w:val="22"/>
              </w:rPr>
              <w:t>Факт</w:t>
            </w:r>
          </w:p>
        </w:tc>
        <w:tc>
          <w:tcPr>
            <w:tcW w:w="661" w:type="pct"/>
            <w:vAlign w:val="center"/>
          </w:tcPr>
          <w:p w:rsidR="00D37082" w:rsidRPr="009A5801" w:rsidRDefault="00D37082" w:rsidP="000721A2">
            <w:pPr>
              <w:keepNext/>
              <w:widowControl w:val="0"/>
              <w:jc w:val="center"/>
              <w:rPr>
                <w:sz w:val="22"/>
                <w:szCs w:val="22"/>
              </w:rPr>
            </w:pPr>
            <w:r w:rsidRPr="009A5801">
              <w:rPr>
                <w:sz w:val="22"/>
                <w:szCs w:val="22"/>
              </w:rPr>
              <w:t>План</w:t>
            </w:r>
          </w:p>
        </w:tc>
        <w:tc>
          <w:tcPr>
            <w:tcW w:w="645" w:type="pct"/>
            <w:vAlign w:val="center"/>
          </w:tcPr>
          <w:p w:rsidR="00D37082" w:rsidRPr="009A5801" w:rsidRDefault="00D37082" w:rsidP="000721A2">
            <w:pPr>
              <w:keepNext/>
              <w:widowControl w:val="0"/>
              <w:jc w:val="center"/>
              <w:rPr>
                <w:sz w:val="22"/>
                <w:szCs w:val="22"/>
              </w:rPr>
            </w:pPr>
            <w:r w:rsidRPr="009A5801">
              <w:rPr>
                <w:sz w:val="22"/>
                <w:szCs w:val="22"/>
              </w:rPr>
              <w:t>Факт</w:t>
            </w:r>
          </w:p>
        </w:tc>
      </w:tr>
      <w:tr w:rsidR="00D37082" w:rsidRPr="009A5801" w:rsidTr="002C49EC">
        <w:tc>
          <w:tcPr>
            <w:tcW w:w="1296" w:type="pct"/>
          </w:tcPr>
          <w:p w:rsidR="00D37082" w:rsidRPr="009A5801" w:rsidRDefault="00D37082" w:rsidP="000721A2">
            <w:pPr>
              <w:keepNext/>
              <w:widowControl w:val="0"/>
              <w:rPr>
                <w:sz w:val="24"/>
                <w:szCs w:val="24"/>
              </w:rPr>
            </w:pPr>
            <w:r w:rsidRPr="009A5801">
              <w:rPr>
                <w:sz w:val="24"/>
                <w:szCs w:val="24"/>
              </w:rPr>
              <w:t xml:space="preserve">Доходы бюджета </w:t>
            </w:r>
          </w:p>
        </w:tc>
        <w:tc>
          <w:tcPr>
            <w:tcW w:w="657" w:type="pct"/>
            <w:vAlign w:val="center"/>
          </w:tcPr>
          <w:p w:rsidR="00D37082" w:rsidRPr="009A5801" w:rsidRDefault="00D37082" w:rsidP="000721A2">
            <w:pPr>
              <w:keepNext/>
              <w:widowControl w:val="0"/>
              <w:jc w:val="center"/>
              <w:rPr>
                <w:sz w:val="22"/>
                <w:szCs w:val="22"/>
              </w:rPr>
            </w:pPr>
            <w:r w:rsidRPr="009A5801">
              <w:rPr>
                <w:sz w:val="22"/>
                <w:szCs w:val="22"/>
              </w:rPr>
              <w:t>3 816 909</w:t>
            </w:r>
          </w:p>
        </w:tc>
        <w:tc>
          <w:tcPr>
            <w:tcW w:w="582" w:type="pct"/>
            <w:gridSpan w:val="2"/>
            <w:vAlign w:val="center"/>
          </w:tcPr>
          <w:p w:rsidR="00D37082" w:rsidRPr="009A5801" w:rsidRDefault="00D37082" w:rsidP="000721A2">
            <w:pPr>
              <w:keepNext/>
              <w:widowControl w:val="0"/>
              <w:jc w:val="center"/>
              <w:rPr>
                <w:sz w:val="22"/>
                <w:szCs w:val="22"/>
              </w:rPr>
            </w:pPr>
            <w:r w:rsidRPr="009A5801">
              <w:rPr>
                <w:sz w:val="22"/>
                <w:szCs w:val="22"/>
              </w:rPr>
              <w:t>3 336 299</w:t>
            </w:r>
          </w:p>
        </w:tc>
        <w:tc>
          <w:tcPr>
            <w:tcW w:w="581" w:type="pct"/>
            <w:gridSpan w:val="2"/>
            <w:vAlign w:val="center"/>
          </w:tcPr>
          <w:p w:rsidR="00D37082" w:rsidRPr="009A5801" w:rsidRDefault="00D37082" w:rsidP="000721A2">
            <w:pPr>
              <w:keepNext/>
              <w:widowControl w:val="0"/>
              <w:jc w:val="center"/>
              <w:rPr>
                <w:sz w:val="22"/>
                <w:szCs w:val="22"/>
              </w:rPr>
            </w:pPr>
            <w:r w:rsidRPr="009A5801">
              <w:rPr>
                <w:sz w:val="22"/>
                <w:szCs w:val="22"/>
              </w:rPr>
              <w:t>3 587 157</w:t>
            </w:r>
          </w:p>
        </w:tc>
        <w:tc>
          <w:tcPr>
            <w:tcW w:w="578" w:type="pct"/>
            <w:vAlign w:val="center"/>
          </w:tcPr>
          <w:p w:rsidR="00D37082" w:rsidRPr="009A5801" w:rsidRDefault="00D37082" w:rsidP="000721A2">
            <w:pPr>
              <w:keepNext/>
              <w:widowControl w:val="0"/>
              <w:jc w:val="center"/>
              <w:rPr>
                <w:sz w:val="22"/>
                <w:szCs w:val="22"/>
              </w:rPr>
            </w:pPr>
            <w:r w:rsidRPr="009A5801">
              <w:rPr>
                <w:sz w:val="22"/>
                <w:szCs w:val="22"/>
              </w:rPr>
              <w:t>3391 552</w:t>
            </w:r>
          </w:p>
        </w:tc>
        <w:tc>
          <w:tcPr>
            <w:tcW w:w="661" w:type="pct"/>
            <w:vAlign w:val="center"/>
          </w:tcPr>
          <w:p w:rsidR="00D37082" w:rsidRPr="009A5801" w:rsidRDefault="00D37082" w:rsidP="000721A2">
            <w:pPr>
              <w:keepNext/>
              <w:widowControl w:val="0"/>
              <w:jc w:val="center"/>
              <w:rPr>
                <w:sz w:val="22"/>
                <w:szCs w:val="22"/>
              </w:rPr>
            </w:pPr>
            <w:r w:rsidRPr="009A5801">
              <w:rPr>
                <w:sz w:val="22"/>
                <w:szCs w:val="22"/>
              </w:rPr>
              <w:t>3 191 144</w:t>
            </w:r>
          </w:p>
        </w:tc>
        <w:tc>
          <w:tcPr>
            <w:tcW w:w="645" w:type="pct"/>
            <w:vAlign w:val="center"/>
          </w:tcPr>
          <w:p w:rsidR="00D37082" w:rsidRPr="009A5801" w:rsidRDefault="00D37082" w:rsidP="000721A2">
            <w:pPr>
              <w:keepNext/>
              <w:widowControl w:val="0"/>
              <w:jc w:val="center"/>
              <w:rPr>
                <w:sz w:val="22"/>
                <w:szCs w:val="22"/>
              </w:rPr>
            </w:pPr>
            <w:r w:rsidRPr="009A5801">
              <w:rPr>
                <w:sz w:val="22"/>
                <w:szCs w:val="22"/>
              </w:rPr>
              <w:t>3 220 945</w:t>
            </w:r>
          </w:p>
        </w:tc>
      </w:tr>
      <w:tr w:rsidR="00D37082" w:rsidRPr="009A5801" w:rsidTr="002C49EC">
        <w:tc>
          <w:tcPr>
            <w:tcW w:w="1296" w:type="pct"/>
          </w:tcPr>
          <w:p w:rsidR="00D37082" w:rsidRPr="009A5801" w:rsidRDefault="00D37082" w:rsidP="000721A2">
            <w:pPr>
              <w:keepNext/>
              <w:widowControl w:val="0"/>
              <w:rPr>
                <w:sz w:val="24"/>
                <w:szCs w:val="24"/>
              </w:rPr>
            </w:pPr>
            <w:r w:rsidRPr="009A5801">
              <w:rPr>
                <w:sz w:val="24"/>
                <w:szCs w:val="24"/>
              </w:rPr>
              <w:t xml:space="preserve">Расходы бюджета </w:t>
            </w:r>
          </w:p>
        </w:tc>
        <w:tc>
          <w:tcPr>
            <w:tcW w:w="657" w:type="pct"/>
            <w:vAlign w:val="center"/>
          </w:tcPr>
          <w:p w:rsidR="00D37082" w:rsidRPr="009A5801" w:rsidRDefault="00D37082" w:rsidP="000721A2">
            <w:pPr>
              <w:keepNext/>
              <w:widowControl w:val="0"/>
              <w:jc w:val="center"/>
              <w:rPr>
                <w:sz w:val="22"/>
                <w:szCs w:val="22"/>
              </w:rPr>
            </w:pPr>
            <w:r w:rsidRPr="009A5801">
              <w:rPr>
                <w:sz w:val="22"/>
                <w:szCs w:val="22"/>
              </w:rPr>
              <w:t>4 196 186</w:t>
            </w:r>
          </w:p>
        </w:tc>
        <w:tc>
          <w:tcPr>
            <w:tcW w:w="582" w:type="pct"/>
            <w:gridSpan w:val="2"/>
            <w:vAlign w:val="center"/>
          </w:tcPr>
          <w:p w:rsidR="00D37082" w:rsidRPr="009A5801" w:rsidRDefault="00D37082" w:rsidP="000721A2">
            <w:pPr>
              <w:keepNext/>
              <w:widowControl w:val="0"/>
              <w:jc w:val="center"/>
              <w:rPr>
                <w:sz w:val="22"/>
                <w:szCs w:val="22"/>
              </w:rPr>
            </w:pPr>
            <w:r w:rsidRPr="009A5801">
              <w:rPr>
                <w:sz w:val="22"/>
                <w:szCs w:val="22"/>
              </w:rPr>
              <w:t>3 411 154</w:t>
            </w:r>
          </w:p>
        </w:tc>
        <w:tc>
          <w:tcPr>
            <w:tcW w:w="581" w:type="pct"/>
            <w:gridSpan w:val="2"/>
            <w:vAlign w:val="center"/>
          </w:tcPr>
          <w:p w:rsidR="00D37082" w:rsidRPr="009A5801" w:rsidRDefault="00D37082" w:rsidP="000721A2">
            <w:pPr>
              <w:keepNext/>
              <w:widowControl w:val="0"/>
              <w:jc w:val="center"/>
              <w:rPr>
                <w:sz w:val="22"/>
                <w:szCs w:val="22"/>
              </w:rPr>
            </w:pPr>
            <w:r w:rsidRPr="009A5801">
              <w:rPr>
                <w:sz w:val="22"/>
                <w:szCs w:val="22"/>
              </w:rPr>
              <w:t>3 552 571</w:t>
            </w:r>
          </w:p>
        </w:tc>
        <w:tc>
          <w:tcPr>
            <w:tcW w:w="578" w:type="pct"/>
            <w:vAlign w:val="center"/>
          </w:tcPr>
          <w:p w:rsidR="00D37082" w:rsidRPr="009A5801" w:rsidRDefault="00D37082" w:rsidP="000721A2">
            <w:pPr>
              <w:keepNext/>
              <w:widowControl w:val="0"/>
              <w:jc w:val="center"/>
              <w:rPr>
                <w:sz w:val="22"/>
                <w:szCs w:val="22"/>
              </w:rPr>
            </w:pPr>
            <w:r w:rsidRPr="009A5801">
              <w:rPr>
                <w:sz w:val="22"/>
                <w:szCs w:val="22"/>
              </w:rPr>
              <w:t>3 443 553</w:t>
            </w:r>
          </w:p>
        </w:tc>
        <w:tc>
          <w:tcPr>
            <w:tcW w:w="661" w:type="pct"/>
            <w:vAlign w:val="center"/>
          </w:tcPr>
          <w:p w:rsidR="00D37082" w:rsidRPr="009A5801" w:rsidRDefault="00D37082" w:rsidP="000721A2">
            <w:pPr>
              <w:keepNext/>
              <w:widowControl w:val="0"/>
              <w:jc w:val="center"/>
              <w:rPr>
                <w:sz w:val="22"/>
                <w:szCs w:val="22"/>
              </w:rPr>
            </w:pPr>
            <w:r w:rsidRPr="009A5801">
              <w:rPr>
                <w:sz w:val="22"/>
                <w:szCs w:val="22"/>
              </w:rPr>
              <w:t>3 231 878</w:t>
            </w:r>
          </w:p>
        </w:tc>
        <w:tc>
          <w:tcPr>
            <w:tcW w:w="645" w:type="pct"/>
            <w:vAlign w:val="center"/>
          </w:tcPr>
          <w:p w:rsidR="00D37082" w:rsidRPr="009A5801" w:rsidRDefault="00D37082" w:rsidP="000721A2">
            <w:pPr>
              <w:keepNext/>
              <w:widowControl w:val="0"/>
              <w:jc w:val="center"/>
              <w:rPr>
                <w:sz w:val="22"/>
                <w:szCs w:val="22"/>
              </w:rPr>
            </w:pPr>
            <w:r w:rsidRPr="009A5801">
              <w:rPr>
                <w:sz w:val="22"/>
                <w:szCs w:val="22"/>
              </w:rPr>
              <w:t>3 199 524</w:t>
            </w:r>
          </w:p>
        </w:tc>
      </w:tr>
      <w:tr w:rsidR="00D37082" w:rsidRPr="009A5801" w:rsidTr="002C49EC">
        <w:trPr>
          <w:trHeight w:val="1281"/>
        </w:trPr>
        <w:tc>
          <w:tcPr>
            <w:tcW w:w="1296" w:type="pct"/>
          </w:tcPr>
          <w:p w:rsidR="00D37082" w:rsidRPr="009A5801" w:rsidRDefault="00D37082" w:rsidP="000721A2">
            <w:pPr>
              <w:keepNext/>
              <w:widowControl w:val="0"/>
              <w:rPr>
                <w:sz w:val="24"/>
                <w:szCs w:val="24"/>
              </w:rPr>
            </w:pPr>
            <w:r w:rsidRPr="009A5801">
              <w:rPr>
                <w:sz w:val="24"/>
                <w:szCs w:val="24"/>
              </w:rPr>
              <w:t xml:space="preserve">Доля расходов на социальную сферу в общей сумме расходов бюджета, в процентах </w:t>
            </w:r>
          </w:p>
        </w:tc>
        <w:tc>
          <w:tcPr>
            <w:tcW w:w="657" w:type="pct"/>
            <w:vAlign w:val="center"/>
          </w:tcPr>
          <w:p w:rsidR="00D37082" w:rsidRPr="009A5801" w:rsidRDefault="00D37082" w:rsidP="000721A2">
            <w:pPr>
              <w:keepNext/>
              <w:widowControl w:val="0"/>
              <w:jc w:val="center"/>
              <w:rPr>
                <w:sz w:val="22"/>
                <w:szCs w:val="22"/>
              </w:rPr>
            </w:pPr>
            <w:r w:rsidRPr="009A5801">
              <w:rPr>
                <w:sz w:val="22"/>
                <w:szCs w:val="22"/>
              </w:rPr>
              <w:t>52</w:t>
            </w:r>
          </w:p>
        </w:tc>
        <w:tc>
          <w:tcPr>
            <w:tcW w:w="582" w:type="pct"/>
            <w:gridSpan w:val="2"/>
            <w:vAlign w:val="center"/>
          </w:tcPr>
          <w:p w:rsidR="00D37082" w:rsidRPr="009A5801" w:rsidRDefault="00D37082" w:rsidP="000721A2">
            <w:pPr>
              <w:keepNext/>
              <w:widowControl w:val="0"/>
              <w:jc w:val="center"/>
              <w:rPr>
                <w:sz w:val="22"/>
                <w:szCs w:val="22"/>
              </w:rPr>
            </w:pPr>
            <w:r w:rsidRPr="009A5801">
              <w:rPr>
                <w:sz w:val="22"/>
                <w:szCs w:val="22"/>
              </w:rPr>
              <w:t>54</w:t>
            </w:r>
          </w:p>
        </w:tc>
        <w:tc>
          <w:tcPr>
            <w:tcW w:w="581" w:type="pct"/>
            <w:gridSpan w:val="2"/>
            <w:vAlign w:val="center"/>
          </w:tcPr>
          <w:p w:rsidR="00D37082" w:rsidRPr="009A5801" w:rsidRDefault="00D37082" w:rsidP="000721A2">
            <w:pPr>
              <w:keepNext/>
              <w:widowControl w:val="0"/>
              <w:jc w:val="center"/>
              <w:rPr>
                <w:sz w:val="22"/>
                <w:szCs w:val="22"/>
              </w:rPr>
            </w:pPr>
            <w:r w:rsidRPr="009A5801">
              <w:rPr>
                <w:sz w:val="22"/>
                <w:szCs w:val="22"/>
              </w:rPr>
              <w:t>46</w:t>
            </w:r>
          </w:p>
        </w:tc>
        <w:tc>
          <w:tcPr>
            <w:tcW w:w="578" w:type="pct"/>
            <w:vAlign w:val="center"/>
          </w:tcPr>
          <w:p w:rsidR="00D37082" w:rsidRPr="009A5801" w:rsidRDefault="00D37082" w:rsidP="000721A2">
            <w:pPr>
              <w:keepNext/>
              <w:widowControl w:val="0"/>
              <w:jc w:val="center"/>
              <w:rPr>
                <w:sz w:val="22"/>
                <w:szCs w:val="22"/>
              </w:rPr>
            </w:pPr>
            <w:r w:rsidRPr="009A5801">
              <w:rPr>
                <w:sz w:val="22"/>
                <w:szCs w:val="22"/>
              </w:rPr>
              <w:t>47</w:t>
            </w:r>
          </w:p>
        </w:tc>
        <w:tc>
          <w:tcPr>
            <w:tcW w:w="661" w:type="pct"/>
            <w:vAlign w:val="center"/>
          </w:tcPr>
          <w:p w:rsidR="00D37082" w:rsidRPr="009A5801" w:rsidRDefault="00D37082" w:rsidP="000721A2">
            <w:pPr>
              <w:keepNext/>
              <w:widowControl w:val="0"/>
              <w:jc w:val="center"/>
              <w:rPr>
                <w:sz w:val="22"/>
                <w:szCs w:val="22"/>
              </w:rPr>
            </w:pPr>
            <w:r w:rsidRPr="009A5801">
              <w:rPr>
                <w:sz w:val="22"/>
                <w:szCs w:val="22"/>
              </w:rPr>
              <w:t>Х</w:t>
            </w:r>
          </w:p>
        </w:tc>
        <w:tc>
          <w:tcPr>
            <w:tcW w:w="645" w:type="pct"/>
            <w:vAlign w:val="center"/>
          </w:tcPr>
          <w:p w:rsidR="00D37082" w:rsidRPr="009A5801" w:rsidRDefault="00D37082" w:rsidP="000721A2">
            <w:pPr>
              <w:keepNext/>
              <w:widowControl w:val="0"/>
              <w:jc w:val="center"/>
              <w:rPr>
                <w:sz w:val="22"/>
                <w:szCs w:val="22"/>
              </w:rPr>
            </w:pPr>
            <w:r w:rsidRPr="009A5801">
              <w:rPr>
                <w:sz w:val="22"/>
                <w:szCs w:val="22"/>
              </w:rPr>
              <w:t>51</w:t>
            </w:r>
          </w:p>
        </w:tc>
      </w:tr>
      <w:tr w:rsidR="00D37082" w:rsidRPr="009A5801" w:rsidTr="002C49EC">
        <w:tc>
          <w:tcPr>
            <w:tcW w:w="1296" w:type="pct"/>
          </w:tcPr>
          <w:p w:rsidR="00D37082" w:rsidRPr="009A5801" w:rsidRDefault="00D37082" w:rsidP="000721A2">
            <w:pPr>
              <w:keepNext/>
              <w:widowControl w:val="0"/>
              <w:rPr>
                <w:sz w:val="24"/>
                <w:szCs w:val="24"/>
              </w:rPr>
            </w:pPr>
            <w:r w:rsidRPr="009A5801">
              <w:rPr>
                <w:sz w:val="24"/>
                <w:szCs w:val="24"/>
              </w:rPr>
              <w:t xml:space="preserve">Профицит/дефицит бюджета </w:t>
            </w:r>
          </w:p>
        </w:tc>
        <w:tc>
          <w:tcPr>
            <w:tcW w:w="657" w:type="pct"/>
            <w:vAlign w:val="center"/>
          </w:tcPr>
          <w:p w:rsidR="00D37082" w:rsidRPr="009A5801" w:rsidRDefault="00D37082" w:rsidP="000721A2">
            <w:pPr>
              <w:keepNext/>
              <w:widowControl w:val="0"/>
              <w:jc w:val="center"/>
              <w:rPr>
                <w:sz w:val="22"/>
                <w:szCs w:val="22"/>
              </w:rPr>
            </w:pPr>
            <w:r w:rsidRPr="009A5801">
              <w:rPr>
                <w:sz w:val="22"/>
                <w:szCs w:val="22"/>
              </w:rPr>
              <w:t>-379 277</w:t>
            </w:r>
          </w:p>
        </w:tc>
        <w:tc>
          <w:tcPr>
            <w:tcW w:w="582" w:type="pct"/>
            <w:gridSpan w:val="2"/>
            <w:vAlign w:val="center"/>
          </w:tcPr>
          <w:p w:rsidR="00D37082" w:rsidRPr="009A5801" w:rsidRDefault="00D37082" w:rsidP="000721A2">
            <w:pPr>
              <w:keepNext/>
              <w:widowControl w:val="0"/>
              <w:jc w:val="center"/>
              <w:rPr>
                <w:sz w:val="22"/>
                <w:szCs w:val="22"/>
              </w:rPr>
            </w:pPr>
            <w:r w:rsidRPr="009A5801">
              <w:rPr>
                <w:sz w:val="22"/>
                <w:szCs w:val="22"/>
              </w:rPr>
              <w:t>-74 856</w:t>
            </w:r>
          </w:p>
        </w:tc>
        <w:tc>
          <w:tcPr>
            <w:tcW w:w="581" w:type="pct"/>
            <w:gridSpan w:val="2"/>
            <w:vAlign w:val="center"/>
          </w:tcPr>
          <w:p w:rsidR="00D37082" w:rsidRPr="009A5801" w:rsidRDefault="00D37082" w:rsidP="000721A2">
            <w:pPr>
              <w:keepNext/>
              <w:widowControl w:val="0"/>
              <w:jc w:val="center"/>
              <w:rPr>
                <w:sz w:val="22"/>
                <w:szCs w:val="22"/>
              </w:rPr>
            </w:pPr>
            <w:r w:rsidRPr="009A5801">
              <w:rPr>
                <w:sz w:val="22"/>
                <w:szCs w:val="22"/>
              </w:rPr>
              <w:t>34 586</w:t>
            </w:r>
          </w:p>
        </w:tc>
        <w:tc>
          <w:tcPr>
            <w:tcW w:w="578" w:type="pct"/>
            <w:vAlign w:val="center"/>
          </w:tcPr>
          <w:p w:rsidR="00D37082" w:rsidRPr="009A5801" w:rsidRDefault="00D37082" w:rsidP="000721A2">
            <w:pPr>
              <w:keepNext/>
              <w:widowControl w:val="0"/>
              <w:jc w:val="center"/>
              <w:rPr>
                <w:sz w:val="22"/>
                <w:szCs w:val="22"/>
              </w:rPr>
            </w:pPr>
            <w:r w:rsidRPr="009A5801">
              <w:rPr>
                <w:sz w:val="22"/>
                <w:szCs w:val="22"/>
              </w:rPr>
              <w:t>-52 001</w:t>
            </w:r>
          </w:p>
        </w:tc>
        <w:tc>
          <w:tcPr>
            <w:tcW w:w="661" w:type="pct"/>
            <w:vAlign w:val="center"/>
          </w:tcPr>
          <w:p w:rsidR="00D37082" w:rsidRPr="009A5801" w:rsidRDefault="00D37082" w:rsidP="000721A2">
            <w:pPr>
              <w:keepNext/>
              <w:widowControl w:val="0"/>
              <w:jc w:val="center"/>
              <w:rPr>
                <w:sz w:val="22"/>
                <w:szCs w:val="22"/>
              </w:rPr>
            </w:pPr>
            <w:r w:rsidRPr="009A5801">
              <w:rPr>
                <w:sz w:val="22"/>
                <w:szCs w:val="22"/>
              </w:rPr>
              <w:t>-40 734</w:t>
            </w:r>
          </w:p>
        </w:tc>
        <w:tc>
          <w:tcPr>
            <w:tcW w:w="645" w:type="pct"/>
            <w:vAlign w:val="center"/>
          </w:tcPr>
          <w:p w:rsidR="00D37082" w:rsidRPr="009A5801" w:rsidRDefault="00D37082" w:rsidP="000721A2">
            <w:pPr>
              <w:keepNext/>
              <w:widowControl w:val="0"/>
              <w:jc w:val="center"/>
              <w:rPr>
                <w:sz w:val="22"/>
                <w:szCs w:val="22"/>
              </w:rPr>
            </w:pPr>
            <w:r w:rsidRPr="009A5801">
              <w:rPr>
                <w:sz w:val="22"/>
                <w:szCs w:val="22"/>
              </w:rPr>
              <w:t>21 421</w:t>
            </w:r>
          </w:p>
        </w:tc>
      </w:tr>
    </w:tbl>
    <w:p w:rsidR="00D37082" w:rsidRPr="009A5801" w:rsidRDefault="00D37082" w:rsidP="000721A2">
      <w:pPr>
        <w:ind w:firstLine="709"/>
        <w:jc w:val="both"/>
        <w:rPr>
          <w:sz w:val="24"/>
          <w:szCs w:val="24"/>
        </w:rPr>
      </w:pPr>
    </w:p>
    <w:p w:rsidR="00D37082" w:rsidRPr="009A5801" w:rsidRDefault="00D37082" w:rsidP="000721A2">
      <w:pPr>
        <w:ind w:firstLine="709"/>
        <w:jc w:val="both"/>
        <w:rPr>
          <w:sz w:val="24"/>
          <w:szCs w:val="24"/>
        </w:rPr>
      </w:pPr>
      <w:r w:rsidRPr="009A5801">
        <w:rPr>
          <w:sz w:val="24"/>
          <w:szCs w:val="24"/>
        </w:rPr>
        <w:t>Постановлением администрации Белоярского района от 20 января 2017 года № 32 «О мерах по реализации решения Думы Белоярского района от 6 декабря 2016 года № 68 «О бюджете Белоярского района на 2017 год и плановый период 2018 и 2019 годов» утвержден План мероприятий по росту доходов и оптимизации расходов бюджета Белоярского района на 2017 год и плановый период 2018 и 2019 годов (далее – План).</w:t>
      </w:r>
    </w:p>
    <w:p w:rsidR="00D37082" w:rsidRPr="009A5801" w:rsidRDefault="00D37082" w:rsidP="000721A2">
      <w:pPr>
        <w:ind w:firstLine="709"/>
        <w:jc w:val="both"/>
        <w:rPr>
          <w:sz w:val="24"/>
          <w:szCs w:val="24"/>
        </w:rPr>
      </w:pPr>
      <w:r w:rsidRPr="009A5801">
        <w:rPr>
          <w:sz w:val="24"/>
          <w:szCs w:val="24"/>
        </w:rPr>
        <w:t>Бюджетный эффект от реализации соответствующих мероприятий в 2017 году составил 71 399 тыс. рублей, в том числе:</w:t>
      </w:r>
    </w:p>
    <w:p w:rsidR="00D37082" w:rsidRPr="009A5801" w:rsidRDefault="00D37082" w:rsidP="000721A2">
      <w:pPr>
        <w:autoSpaceDE w:val="0"/>
        <w:autoSpaceDN w:val="0"/>
        <w:adjustRightInd w:val="0"/>
        <w:ind w:firstLine="709"/>
        <w:jc w:val="both"/>
        <w:rPr>
          <w:color w:val="000000"/>
          <w:sz w:val="24"/>
          <w:szCs w:val="24"/>
        </w:rPr>
      </w:pPr>
      <w:r w:rsidRPr="009A5801">
        <w:rPr>
          <w:sz w:val="24"/>
          <w:szCs w:val="24"/>
        </w:rPr>
        <w:t>- по мероприятиям по росту доходов бюджета 59 667 тыс. рублей;</w:t>
      </w:r>
    </w:p>
    <w:p w:rsidR="00D37082" w:rsidRPr="009A5801" w:rsidRDefault="00D37082" w:rsidP="000721A2">
      <w:pPr>
        <w:autoSpaceDE w:val="0"/>
        <w:autoSpaceDN w:val="0"/>
        <w:adjustRightInd w:val="0"/>
        <w:ind w:firstLine="709"/>
        <w:jc w:val="both"/>
        <w:rPr>
          <w:color w:val="000000"/>
          <w:sz w:val="24"/>
          <w:szCs w:val="24"/>
        </w:rPr>
      </w:pPr>
      <w:r w:rsidRPr="009A5801">
        <w:rPr>
          <w:color w:val="000000"/>
          <w:sz w:val="24"/>
          <w:szCs w:val="24"/>
        </w:rPr>
        <w:t>- по мероприятиям по оптимизации расходов бюджета 11 732 тыс. рублей.</w:t>
      </w:r>
    </w:p>
    <w:p w:rsidR="00D37082" w:rsidRPr="009A5801" w:rsidRDefault="00D37082" w:rsidP="000721A2">
      <w:pPr>
        <w:ind w:firstLine="709"/>
        <w:jc w:val="both"/>
        <w:rPr>
          <w:color w:val="000000"/>
          <w:sz w:val="24"/>
          <w:szCs w:val="24"/>
          <w:lang w:eastAsia="en-US"/>
        </w:rPr>
      </w:pPr>
      <w:r w:rsidRPr="009A5801">
        <w:rPr>
          <w:color w:val="000000"/>
          <w:sz w:val="24"/>
          <w:szCs w:val="24"/>
          <w:lang w:eastAsia="en-US"/>
        </w:rPr>
        <w:t xml:space="preserve">В целях увеличения поступлений (собираемости) налоговых и неналоговых доходов в бюджет Белоярского района, помимо мероприятий, утвержденных вышеуказанным Планом, проводился комплекс мероприятий с главными администраторами доходов бюджета </w:t>
      </w:r>
      <w:r>
        <w:rPr>
          <w:color w:val="000000"/>
          <w:sz w:val="24"/>
          <w:szCs w:val="24"/>
          <w:lang w:eastAsia="en-US"/>
        </w:rPr>
        <w:t xml:space="preserve">Белоярского </w:t>
      </w:r>
      <w:r w:rsidRPr="009A5801">
        <w:rPr>
          <w:color w:val="000000"/>
          <w:sz w:val="24"/>
          <w:szCs w:val="24"/>
          <w:lang w:eastAsia="en-US"/>
        </w:rPr>
        <w:t>района по усилению налоговой дисциплины, выявлению скрытых резервов, сокращению недоимки в бюджет Белоярского района, своевременному уточнению невыясненных поступлений.</w:t>
      </w:r>
    </w:p>
    <w:p w:rsidR="00D37082" w:rsidRPr="009A5801" w:rsidRDefault="00D37082" w:rsidP="000721A2">
      <w:pPr>
        <w:ind w:firstLine="709"/>
        <w:jc w:val="both"/>
        <w:rPr>
          <w:color w:val="000000"/>
          <w:sz w:val="24"/>
          <w:szCs w:val="24"/>
        </w:rPr>
      </w:pPr>
      <w:r w:rsidRPr="009A5801">
        <w:rPr>
          <w:color w:val="000000"/>
          <w:sz w:val="24"/>
          <w:szCs w:val="24"/>
          <w:lang w:eastAsia="en-US"/>
        </w:rPr>
        <w:t>На протяжении ряда лет, с целью повышения устойчивости местного бюджет</w:t>
      </w:r>
      <w:r>
        <w:rPr>
          <w:color w:val="000000"/>
          <w:sz w:val="24"/>
          <w:szCs w:val="24"/>
          <w:lang w:eastAsia="en-US"/>
        </w:rPr>
        <w:t>а</w:t>
      </w:r>
      <w:r w:rsidRPr="009A5801">
        <w:rPr>
          <w:color w:val="000000"/>
          <w:sz w:val="24"/>
          <w:szCs w:val="24"/>
          <w:lang w:eastAsia="en-US"/>
        </w:rPr>
        <w:t xml:space="preserve"> на </w:t>
      </w:r>
      <w:r w:rsidRPr="009A5801">
        <w:rPr>
          <w:color w:val="000000"/>
          <w:sz w:val="24"/>
          <w:szCs w:val="24"/>
        </w:rPr>
        <w:t>территории Белоярского района работают межведомственные комиссии, в том числе:</w:t>
      </w:r>
    </w:p>
    <w:p w:rsidR="00D37082" w:rsidRPr="009A5801" w:rsidRDefault="00D37082" w:rsidP="000721A2">
      <w:pPr>
        <w:ind w:firstLine="709"/>
        <w:jc w:val="both"/>
        <w:rPr>
          <w:color w:val="000000"/>
          <w:sz w:val="24"/>
          <w:szCs w:val="24"/>
        </w:rPr>
      </w:pPr>
      <w:r w:rsidRPr="009A5801">
        <w:rPr>
          <w:color w:val="000000"/>
          <w:sz w:val="24"/>
          <w:szCs w:val="24"/>
        </w:rPr>
        <w:t>- по легализации налоговой базы, по урегулированию задолженности (на базе ИФНС</w:t>
      </w:r>
      <w:r>
        <w:rPr>
          <w:color w:val="000000"/>
          <w:sz w:val="24"/>
          <w:szCs w:val="24"/>
        </w:rPr>
        <w:t xml:space="preserve"> </w:t>
      </w:r>
      <w:r w:rsidRPr="009A5801">
        <w:rPr>
          <w:color w:val="000000"/>
          <w:sz w:val="24"/>
          <w:szCs w:val="24"/>
        </w:rPr>
        <w:t>№ 8 по Ханты – Мансийскому автономному округу – Югре). В 2017 году проведено 8 заседаний, заслушано 24 хозяйствующих субъект</w:t>
      </w:r>
      <w:r>
        <w:rPr>
          <w:color w:val="000000"/>
          <w:sz w:val="24"/>
          <w:szCs w:val="24"/>
        </w:rPr>
        <w:t>а</w:t>
      </w:r>
      <w:r w:rsidRPr="009A5801">
        <w:rPr>
          <w:color w:val="000000"/>
          <w:sz w:val="24"/>
          <w:szCs w:val="24"/>
        </w:rPr>
        <w:t>;</w:t>
      </w:r>
    </w:p>
    <w:p w:rsidR="00D37082" w:rsidRPr="009A5801" w:rsidRDefault="00D37082" w:rsidP="000721A2">
      <w:pPr>
        <w:ind w:firstLine="709"/>
        <w:jc w:val="both"/>
        <w:rPr>
          <w:color w:val="000000"/>
          <w:sz w:val="24"/>
          <w:szCs w:val="24"/>
        </w:rPr>
      </w:pPr>
      <w:r w:rsidRPr="009A5801">
        <w:rPr>
          <w:color w:val="000000"/>
          <w:sz w:val="24"/>
          <w:szCs w:val="24"/>
        </w:rPr>
        <w:t>- по мобилизации дополнительных доходов в бюджет Белоярского района (на базе администрации Белоярского района). Проведено 4 заседания комиссии;</w:t>
      </w:r>
    </w:p>
    <w:p w:rsidR="00D37082" w:rsidRPr="009A5801" w:rsidRDefault="00D37082" w:rsidP="000721A2">
      <w:pPr>
        <w:ind w:firstLine="709"/>
        <w:jc w:val="both"/>
        <w:rPr>
          <w:color w:val="000000"/>
          <w:sz w:val="24"/>
          <w:szCs w:val="24"/>
        </w:rPr>
      </w:pPr>
      <w:r w:rsidRPr="009A5801">
        <w:rPr>
          <w:color w:val="000000"/>
          <w:sz w:val="24"/>
          <w:szCs w:val="24"/>
        </w:rPr>
        <w:t>- по проблемам оплаты труда (на базе администрации Белоярского района). Проведено 3 заседания комиссии.</w:t>
      </w:r>
    </w:p>
    <w:p w:rsidR="00D37082" w:rsidRPr="009A5801" w:rsidRDefault="00D37082" w:rsidP="000721A2">
      <w:pPr>
        <w:ind w:firstLine="709"/>
        <w:jc w:val="both"/>
        <w:rPr>
          <w:sz w:val="24"/>
          <w:szCs w:val="24"/>
        </w:rPr>
      </w:pPr>
      <w:r w:rsidRPr="009A5801">
        <w:rPr>
          <w:sz w:val="24"/>
          <w:szCs w:val="24"/>
        </w:rPr>
        <w:t xml:space="preserve">Совместно с ИФНС № 8 по Ханты – Мансийскому автономному округу – Югре ежегодно проводится работа (выездные проверки) по выявлению и постановке на </w:t>
      </w:r>
      <w:r w:rsidRPr="009A5801">
        <w:rPr>
          <w:sz w:val="24"/>
          <w:szCs w:val="24"/>
        </w:rPr>
        <w:lastRenderedPageBreak/>
        <w:t xml:space="preserve">налоговый учет предприятий и организаций, осуществляющих трудовую деятельность на территории Белоярского района. В 2017 году выявлена 1 подрядная организация, осуществляющая деятельность на территории Белоярского района с нарушением налогового законодательства. В настоящее время налоговой инспекцией проводятся контрольные мероприятия, направленные на постановку на налоговый учет обособленного подразделения данной организации и уплату в бюджет </w:t>
      </w:r>
      <w:r>
        <w:rPr>
          <w:sz w:val="24"/>
          <w:szCs w:val="24"/>
        </w:rPr>
        <w:t xml:space="preserve">Белоярского </w:t>
      </w:r>
      <w:r w:rsidRPr="009A5801">
        <w:rPr>
          <w:sz w:val="24"/>
          <w:szCs w:val="24"/>
        </w:rPr>
        <w:t>района соответствующих налогов.</w:t>
      </w:r>
    </w:p>
    <w:p w:rsidR="00D37082" w:rsidRPr="009A5801" w:rsidRDefault="00D37082" w:rsidP="000721A2">
      <w:pPr>
        <w:ind w:firstLine="709"/>
        <w:contextualSpacing/>
        <w:jc w:val="both"/>
        <w:rPr>
          <w:sz w:val="24"/>
          <w:szCs w:val="24"/>
        </w:rPr>
      </w:pPr>
      <w:r w:rsidRPr="009A5801">
        <w:rPr>
          <w:sz w:val="24"/>
          <w:szCs w:val="24"/>
        </w:rPr>
        <w:t>С целью повышения эффективности управления бюджетными средствами, сокращения потерь бюджета Белоярского района, связанных с предоставлением налоговых льгот по местным налогам, оптимизации перечня действующих льгот по налогам и их соответствие общественным интересам, ежегодно проводится анализ обоснованности и эффективности применения налоговых льгот на территории Белоярского района.</w:t>
      </w:r>
    </w:p>
    <w:p w:rsidR="00D37082" w:rsidRPr="009A5801" w:rsidRDefault="00D37082" w:rsidP="000721A2">
      <w:pPr>
        <w:ind w:firstLine="851"/>
        <w:contextualSpacing/>
        <w:jc w:val="both"/>
        <w:rPr>
          <w:sz w:val="24"/>
          <w:szCs w:val="24"/>
        </w:rPr>
      </w:pPr>
      <w:r w:rsidRPr="009A5801">
        <w:rPr>
          <w:sz w:val="24"/>
          <w:szCs w:val="24"/>
        </w:rPr>
        <w:t>Результаты оценки налоговых льгот используются в процессе формирования параметров прогноза социально-экономического развития и бюджета Белоярского района на очередной финансовый год и плановый период, а также при разработке других документов стратегического планирования.</w:t>
      </w:r>
    </w:p>
    <w:p w:rsidR="00D37082" w:rsidRPr="009A5801" w:rsidRDefault="00D37082" w:rsidP="000721A2">
      <w:pPr>
        <w:ind w:firstLine="851"/>
        <w:contextualSpacing/>
        <w:jc w:val="both"/>
        <w:rPr>
          <w:sz w:val="24"/>
          <w:szCs w:val="24"/>
        </w:rPr>
      </w:pPr>
      <w:r w:rsidRPr="009A5801">
        <w:rPr>
          <w:sz w:val="24"/>
          <w:szCs w:val="24"/>
        </w:rPr>
        <w:t xml:space="preserve">На территории Белоярского района, в соответствии с Федеральным </w:t>
      </w:r>
      <w:r>
        <w:rPr>
          <w:sz w:val="24"/>
          <w:szCs w:val="24"/>
        </w:rPr>
        <w:t>з</w:t>
      </w:r>
      <w:r w:rsidRPr="009A5801">
        <w:rPr>
          <w:sz w:val="24"/>
          <w:szCs w:val="24"/>
        </w:rPr>
        <w:t xml:space="preserve">аконом от                                   6 октября 2003 года № 131-ФЗ «Об общих принципах организации местного самоуправления в Российской Федерации» нормативными правовыми актами </w:t>
      </w:r>
      <w:r>
        <w:rPr>
          <w:sz w:val="24"/>
          <w:szCs w:val="24"/>
        </w:rPr>
        <w:t xml:space="preserve">Белоярского </w:t>
      </w:r>
      <w:r w:rsidRPr="009A5801">
        <w:rPr>
          <w:sz w:val="24"/>
          <w:szCs w:val="24"/>
        </w:rPr>
        <w:t>района, регулирующими вопросы установления и взимания местных налогов и сборов, установлены следующие местные налоги:</w:t>
      </w:r>
    </w:p>
    <w:p w:rsidR="00D37082" w:rsidRPr="009A5801" w:rsidRDefault="00D37082" w:rsidP="000721A2">
      <w:pPr>
        <w:ind w:firstLine="851"/>
        <w:contextualSpacing/>
        <w:jc w:val="both"/>
        <w:rPr>
          <w:sz w:val="24"/>
          <w:szCs w:val="24"/>
        </w:rPr>
      </w:pPr>
      <w:r w:rsidRPr="009A5801">
        <w:rPr>
          <w:sz w:val="24"/>
          <w:szCs w:val="24"/>
        </w:rPr>
        <w:t>- земельный налог (решение Думы Белоярского района от 22 октября 2010 года  № 84 «О земельном налоге на межселенной территории Белоярского района»);</w:t>
      </w:r>
    </w:p>
    <w:p w:rsidR="00D37082" w:rsidRPr="009A5801" w:rsidRDefault="00D37082" w:rsidP="000721A2">
      <w:pPr>
        <w:ind w:firstLine="709"/>
        <w:jc w:val="both"/>
        <w:rPr>
          <w:sz w:val="24"/>
          <w:szCs w:val="24"/>
        </w:rPr>
      </w:pPr>
      <w:r w:rsidRPr="009A5801">
        <w:rPr>
          <w:sz w:val="24"/>
          <w:szCs w:val="24"/>
        </w:rPr>
        <w:t>- налог на имущество физических лиц (решение Думы Белоярского района от             29 октября 2014 года № 486 «Об</w:t>
      </w:r>
      <w:r w:rsidRPr="009A5801">
        <w:rPr>
          <w:rFonts w:ascii="Calibri" w:hAnsi="Calibri"/>
          <w:sz w:val="22"/>
          <w:szCs w:val="22"/>
          <w:lang w:eastAsia="en-US"/>
        </w:rPr>
        <w:t xml:space="preserve"> </w:t>
      </w:r>
      <w:r w:rsidRPr="009A5801">
        <w:rPr>
          <w:sz w:val="24"/>
          <w:szCs w:val="24"/>
        </w:rPr>
        <w:t>утверждении Положения о налоге на имущество физических лиц на межселенной территории Белоярского района</w:t>
      </w:r>
      <w:r>
        <w:rPr>
          <w:sz w:val="24"/>
          <w:szCs w:val="24"/>
        </w:rPr>
        <w:t>»</w:t>
      </w:r>
      <w:r w:rsidRPr="009A5801">
        <w:rPr>
          <w:sz w:val="24"/>
          <w:szCs w:val="24"/>
        </w:rPr>
        <w:t>).</w:t>
      </w:r>
    </w:p>
    <w:p w:rsidR="00D37082" w:rsidRPr="009A5801" w:rsidRDefault="00D37082" w:rsidP="000721A2">
      <w:pPr>
        <w:ind w:firstLine="851"/>
        <w:jc w:val="both"/>
        <w:rPr>
          <w:b/>
          <w:sz w:val="24"/>
          <w:szCs w:val="24"/>
          <w:lang w:eastAsia="en-US"/>
        </w:rPr>
      </w:pPr>
      <w:r w:rsidRPr="009A5801">
        <w:rPr>
          <w:sz w:val="24"/>
          <w:szCs w:val="24"/>
        </w:rPr>
        <w:t xml:space="preserve">Льготы по местным налогам, установленным на территории </w:t>
      </w:r>
      <w:r>
        <w:rPr>
          <w:sz w:val="24"/>
          <w:szCs w:val="24"/>
        </w:rPr>
        <w:t xml:space="preserve">Белоярского </w:t>
      </w:r>
      <w:r w:rsidRPr="009A5801">
        <w:rPr>
          <w:sz w:val="24"/>
          <w:szCs w:val="24"/>
        </w:rPr>
        <w:t>района, имеют социальный характер, направлены на поддержку малообеспеченных и социально незащищенных категорий граждан и учреждений, обеспечивающих выполнение функциональных задач в интересах населения Белоярского района.</w:t>
      </w:r>
    </w:p>
    <w:p w:rsidR="00D37082" w:rsidRPr="009A5801" w:rsidRDefault="00D37082" w:rsidP="000721A2">
      <w:pPr>
        <w:ind w:firstLine="709"/>
        <w:jc w:val="both"/>
        <w:rPr>
          <w:color w:val="000000"/>
          <w:sz w:val="24"/>
          <w:szCs w:val="24"/>
        </w:rPr>
      </w:pPr>
      <w:r w:rsidRPr="009A5801">
        <w:rPr>
          <w:color w:val="000000"/>
          <w:sz w:val="24"/>
          <w:szCs w:val="24"/>
        </w:rPr>
        <w:t>В целом, доходы бюджета Белоярского района за 2017 год исполнены в сумме                            3 220 945 тыс. рублей, что составляет 101 % к годовым плановым назначениям в сумме 3 191 144 тыс. рублей, в том числе: налоговые и неналоговые доходы исполнены на        104 %, безвозмездные поступления исполнены на 100 % (в том числе дотации на 100,0 %, субвенции, субсидии и иные межбюджетные трансферты исполнены на 100 %) по фактической потребности.</w:t>
      </w:r>
    </w:p>
    <w:p w:rsidR="00D37082" w:rsidRPr="009A5801" w:rsidRDefault="00D37082" w:rsidP="000721A2">
      <w:pPr>
        <w:ind w:firstLine="709"/>
        <w:jc w:val="both"/>
        <w:rPr>
          <w:sz w:val="24"/>
          <w:szCs w:val="24"/>
        </w:rPr>
      </w:pPr>
      <w:r w:rsidRPr="009A5801">
        <w:rPr>
          <w:sz w:val="24"/>
          <w:szCs w:val="24"/>
        </w:rPr>
        <w:t xml:space="preserve">За 2017 год расходы бюджета Белоярского района исполнены в сумме </w:t>
      </w:r>
      <w:r w:rsidRPr="009A5801">
        <w:rPr>
          <w:sz w:val="24"/>
          <w:szCs w:val="22"/>
        </w:rPr>
        <w:t xml:space="preserve">3 199 524 </w:t>
      </w:r>
      <w:r w:rsidRPr="009A5801">
        <w:rPr>
          <w:sz w:val="24"/>
          <w:szCs w:val="24"/>
        </w:rPr>
        <w:t>тыс. рублей, что составляет 99 % от уточненного плана на год. Расходная часть бюджета Белоярского района в 2017 году, как и в предыдущий год, традиционно сохраняет свою социальную направленность. Исполнение по отраслям социальной сферы за 2017 год составило 51 % от общего объема расходов, или 1 631 470 тыс. рублей, из них основной объем расходов составляют расходы на образование 1 351 118 тыс. рублей, или 83 %.</w:t>
      </w:r>
    </w:p>
    <w:p w:rsidR="00D37082" w:rsidRPr="009A5801" w:rsidRDefault="00D37082" w:rsidP="000721A2">
      <w:pPr>
        <w:tabs>
          <w:tab w:val="left" w:pos="1701"/>
        </w:tabs>
        <w:ind w:firstLine="709"/>
        <w:jc w:val="both"/>
        <w:rPr>
          <w:sz w:val="24"/>
          <w:szCs w:val="24"/>
          <w:lang w:eastAsia="en-US"/>
        </w:rPr>
      </w:pPr>
      <w:r w:rsidRPr="009A5801">
        <w:rPr>
          <w:sz w:val="24"/>
          <w:szCs w:val="24"/>
          <w:lang w:eastAsia="en-US"/>
        </w:rPr>
        <w:t xml:space="preserve">В качестве основных приоритетов бюджетных расходов в 2017 году было определено безусловное выполнение социальных обязательств: выплата заработной платы работникам бюджетной сферы, повышение качества жизни населения, реализация мер, направленных на стабилизацию ситуации на рынке труда, а также исполнение Указов Президента по повышению оплаты труда отдельных категорий работников муниципальных учреждений в сферах культуры и образования. </w:t>
      </w:r>
      <w:r w:rsidRPr="009A5801">
        <w:rPr>
          <w:color w:val="000000"/>
          <w:sz w:val="24"/>
          <w:szCs w:val="24"/>
          <w:lang w:eastAsia="en-US"/>
        </w:rPr>
        <w:t>По результатам исполнения целевые показатели средней заработной платы отдельных категорий работников, в соответствии с Планами мероприятий («дорожными картами»), достигнуты в полном объеме.</w:t>
      </w:r>
    </w:p>
    <w:p w:rsidR="00D37082" w:rsidRPr="009A5801" w:rsidRDefault="00D37082" w:rsidP="000721A2">
      <w:pPr>
        <w:autoSpaceDE w:val="0"/>
        <w:autoSpaceDN w:val="0"/>
        <w:adjustRightInd w:val="0"/>
        <w:ind w:firstLine="709"/>
        <w:jc w:val="both"/>
        <w:rPr>
          <w:sz w:val="24"/>
          <w:szCs w:val="24"/>
        </w:rPr>
      </w:pPr>
      <w:r w:rsidRPr="009A5801">
        <w:rPr>
          <w:sz w:val="24"/>
          <w:szCs w:val="24"/>
        </w:rPr>
        <w:lastRenderedPageBreak/>
        <w:t xml:space="preserve">В расходах бюджета Белоярского района преобладающими являются расходы на «Предоставление субсидий бюджетным, автономным учреждениям и иным некоммерческим организациям» - 47 %. По итогам года они исполнены в сумме                 1 518 127 тыс. рублей, что составляет 100 % к уточненному плану на год. В состав данных расходов включено предоставление субсидий на выполнение муниципального задания и субсидий на иные цели муниципальным автономным и бюджетным учреждениям Белоярского района. </w:t>
      </w:r>
    </w:p>
    <w:p w:rsidR="00D37082" w:rsidRPr="009A5801" w:rsidRDefault="00D37082" w:rsidP="000721A2">
      <w:pPr>
        <w:ind w:firstLine="709"/>
        <w:jc w:val="both"/>
        <w:rPr>
          <w:sz w:val="24"/>
          <w:szCs w:val="24"/>
        </w:rPr>
      </w:pPr>
      <w:r w:rsidRPr="009A5801">
        <w:rPr>
          <w:sz w:val="24"/>
          <w:szCs w:val="24"/>
        </w:rPr>
        <w:t>Расходы на капитальные вложения в объекты государственной (муниципальной) собственности, в 2017 году исполнены в сумме 688 555 тыс. рублей, или 97 % к уточненному плану. Удельный вес данных расходов составляет 21 % в общей сумме расходов бюджета Белоярского района.</w:t>
      </w:r>
    </w:p>
    <w:p w:rsidR="00D37082" w:rsidRPr="009A5801" w:rsidRDefault="00D37082" w:rsidP="000721A2">
      <w:pPr>
        <w:autoSpaceDE w:val="0"/>
        <w:autoSpaceDN w:val="0"/>
        <w:adjustRightInd w:val="0"/>
        <w:ind w:firstLine="708"/>
        <w:jc w:val="both"/>
        <w:outlineLvl w:val="0"/>
        <w:rPr>
          <w:sz w:val="24"/>
          <w:szCs w:val="24"/>
        </w:rPr>
      </w:pPr>
      <w:r w:rsidRPr="009A580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занимают 12 % в общем объеме расходов бюджета Белоярского района и исполнены в сумме 400 936 тыс. рублей, что составляет 99 % к уточненному плану.</w:t>
      </w:r>
    </w:p>
    <w:p w:rsidR="00D37082" w:rsidRPr="009A5801" w:rsidRDefault="00D37082" w:rsidP="000721A2">
      <w:pPr>
        <w:ind w:firstLine="709"/>
        <w:jc w:val="both"/>
        <w:rPr>
          <w:sz w:val="24"/>
          <w:szCs w:val="24"/>
        </w:rPr>
      </w:pPr>
      <w:r w:rsidRPr="009A5801">
        <w:rPr>
          <w:sz w:val="24"/>
          <w:szCs w:val="24"/>
        </w:rPr>
        <w:t>Важное место занимают межбюджетные трансферты бюджетам поселений Белоярского района, в экономическом разрезе на них приходится 5 % или 173 459</w:t>
      </w:r>
      <w:r w:rsidRPr="009A5801">
        <w:rPr>
          <w:bCs/>
          <w:sz w:val="24"/>
          <w:szCs w:val="24"/>
        </w:rPr>
        <w:t xml:space="preserve"> тыс. рублей в том числе:</w:t>
      </w:r>
    </w:p>
    <w:p w:rsidR="00D37082" w:rsidRPr="009A5801" w:rsidRDefault="00D37082" w:rsidP="000721A2">
      <w:pPr>
        <w:widowControl w:val="0"/>
        <w:autoSpaceDE w:val="0"/>
        <w:autoSpaceDN w:val="0"/>
        <w:adjustRightInd w:val="0"/>
        <w:ind w:firstLine="720"/>
        <w:jc w:val="both"/>
        <w:rPr>
          <w:bCs/>
          <w:sz w:val="24"/>
          <w:szCs w:val="24"/>
        </w:rPr>
      </w:pPr>
      <w:r w:rsidRPr="009A5801">
        <w:rPr>
          <w:bCs/>
          <w:sz w:val="24"/>
          <w:szCs w:val="24"/>
        </w:rPr>
        <w:t>- дотации – 113 070 тыс. рублей;</w:t>
      </w:r>
    </w:p>
    <w:p w:rsidR="00D37082" w:rsidRPr="009A5801" w:rsidRDefault="00D37082" w:rsidP="000721A2">
      <w:pPr>
        <w:widowControl w:val="0"/>
        <w:autoSpaceDE w:val="0"/>
        <w:autoSpaceDN w:val="0"/>
        <w:adjustRightInd w:val="0"/>
        <w:ind w:firstLine="720"/>
        <w:jc w:val="both"/>
        <w:rPr>
          <w:bCs/>
          <w:sz w:val="24"/>
          <w:szCs w:val="24"/>
        </w:rPr>
      </w:pPr>
      <w:r w:rsidRPr="009A5801">
        <w:rPr>
          <w:bCs/>
          <w:sz w:val="24"/>
          <w:szCs w:val="24"/>
        </w:rPr>
        <w:t>- иные межбюджетные трансферты – 58 222 тыс. рублей;</w:t>
      </w:r>
    </w:p>
    <w:p w:rsidR="00D37082" w:rsidRPr="009A5801" w:rsidRDefault="00D37082" w:rsidP="000721A2">
      <w:pPr>
        <w:widowControl w:val="0"/>
        <w:autoSpaceDE w:val="0"/>
        <w:autoSpaceDN w:val="0"/>
        <w:adjustRightInd w:val="0"/>
        <w:ind w:firstLine="720"/>
        <w:jc w:val="both"/>
        <w:rPr>
          <w:bCs/>
          <w:sz w:val="24"/>
          <w:szCs w:val="24"/>
        </w:rPr>
      </w:pPr>
      <w:r w:rsidRPr="009A5801">
        <w:rPr>
          <w:bCs/>
          <w:sz w:val="24"/>
          <w:szCs w:val="24"/>
        </w:rPr>
        <w:t>- субвенции – 2 167 тыс. рублей.</w:t>
      </w:r>
    </w:p>
    <w:p w:rsidR="00D37082" w:rsidRPr="009A5801" w:rsidRDefault="00D37082" w:rsidP="000721A2">
      <w:pPr>
        <w:autoSpaceDE w:val="0"/>
        <w:autoSpaceDN w:val="0"/>
        <w:adjustRightInd w:val="0"/>
        <w:ind w:firstLine="540"/>
        <w:jc w:val="both"/>
        <w:rPr>
          <w:color w:val="000000"/>
          <w:sz w:val="24"/>
          <w:szCs w:val="24"/>
        </w:rPr>
      </w:pPr>
      <w:r w:rsidRPr="009A5801">
        <w:rPr>
          <w:sz w:val="24"/>
          <w:szCs w:val="24"/>
        </w:rPr>
        <w:t>С целью повышения результативности и эффективности бюджетных расходов в бюджете Белоярского района в 2017 году были предусмотрены средства на реализацию 19 муниципальных программ. Объем средств запланированный для реализации муниципальных программ составил 3 160 161 тыс. рублей, исполнение составило                  3 127 811 тыс. рублей, в том числе за счет средств местного бюджета 1 467 858  тыс. рублей, исполнено – 1 436 076 тыс. рублей или 98 %</w:t>
      </w:r>
    </w:p>
    <w:p w:rsidR="00D37082" w:rsidRPr="009A5801" w:rsidRDefault="00D37082" w:rsidP="000721A2">
      <w:pPr>
        <w:autoSpaceDE w:val="0"/>
        <w:autoSpaceDN w:val="0"/>
        <w:adjustRightInd w:val="0"/>
        <w:ind w:firstLine="540"/>
        <w:jc w:val="both"/>
        <w:rPr>
          <w:color w:val="000000"/>
          <w:sz w:val="24"/>
          <w:szCs w:val="24"/>
        </w:rPr>
      </w:pPr>
      <w:r w:rsidRPr="009A5801">
        <w:rPr>
          <w:color w:val="000000"/>
          <w:sz w:val="24"/>
          <w:szCs w:val="24"/>
        </w:rPr>
        <w:t xml:space="preserve">Таким образом, </w:t>
      </w:r>
      <w:r w:rsidRPr="009A5801">
        <w:rPr>
          <w:sz w:val="24"/>
          <w:szCs w:val="24"/>
        </w:rPr>
        <w:t>налоговая и бюджетная политики Белоярского района направлены на обеспечение сбалансированности, повышение эффективности использования бюджетных средств.</w:t>
      </w:r>
      <w:r w:rsidRPr="009A5801">
        <w:rPr>
          <w:color w:val="000000"/>
          <w:sz w:val="24"/>
          <w:szCs w:val="24"/>
        </w:rPr>
        <w:t xml:space="preserve"> </w:t>
      </w:r>
      <w:r w:rsidRPr="009A5801">
        <w:rPr>
          <w:sz w:val="24"/>
          <w:szCs w:val="24"/>
        </w:rPr>
        <w:t xml:space="preserve">В целом, бюджет Белоярского района за 2017 год исполнен с профицитом в сумме 21 421 тыс. рублей, </w:t>
      </w:r>
      <w:r w:rsidRPr="009A5801">
        <w:rPr>
          <w:color w:val="000000"/>
          <w:sz w:val="24"/>
          <w:szCs w:val="24"/>
        </w:rPr>
        <w:t>который сложился в результате перевыполнения неналоговых доходов бюджета.</w:t>
      </w:r>
      <w:r w:rsidRPr="009A5801">
        <w:rPr>
          <w:sz w:val="24"/>
          <w:szCs w:val="24"/>
        </w:rPr>
        <w:t xml:space="preserve"> </w:t>
      </w:r>
    </w:p>
    <w:p w:rsidR="00D37082" w:rsidRDefault="00D37082" w:rsidP="00024F2C">
      <w:pPr>
        <w:ind w:firstLine="709"/>
        <w:jc w:val="both"/>
        <w:rPr>
          <w:sz w:val="24"/>
          <w:szCs w:val="24"/>
        </w:rPr>
      </w:pPr>
      <w:r w:rsidRPr="009A5801">
        <w:rPr>
          <w:sz w:val="24"/>
          <w:szCs w:val="24"/>
        </w:rPr>
        <w:t>В 2017 году утверждены правовые акты о реализации проектов инициативного бюджетирования. Основные этапы внедрения будут осуществлены, начиная с 2018 года, с участием вклада жителей, бюджетов района и поселений.</w:t>
      </w:r>
      <w:r>
        <w:rPr>
          <w:sz w:val="24"/>
          <w:szCs w:val="24"/>
        </w:rPr>
        <w:t xml:space="preserve"> </w:t>
      </w:r>
    </w:p>
    <w:p w:rsidR="00D37082" w:rsidRDefault="00D37082" w:rsidP="001B79FC">
      <w:pPr>
        <w:spacing w:line="276" w:lineRule="auto"/>
        <w:ind w:firstLine="720"/>
        <w:jc w:val="center"/>
        <w:rPr>
          <w:b/>
          <w:sz w:val="24"/>
          <w:szCs w:val="24"/>
        </w:rPr>
      </w:pPr>
    </w:p>
    <w:p w:rsidR="00D37082" w:rsidRDefault="00D37082" w:rsidP="009E28DD">
      <w:pPr>
        <w:spacing w:line="276" w:lineRule="auto"/>
        <w:ind w:firstLine="720"/>
        <w:jc w:val="center"/>
        <w:rPr>
          <w:b/>
          <w:sz w:val="24"/>
          <w:szCs w:val="24"/>
        </w:rPr>
      </w:pPr>
      <w:r>
        <w:rPr>
          <w:b/>
          <w:sz w:val="24"/>
          <w:szCs w:val="24"/>
        </w:rPr>
        <w:t>8</w:t>
      </w:r>
      <w:r w:rsidRPr="00315900">
        <w:rPr>
          <w:b/>
          <w:sz w:val="24"/>
          <w:szCs w:val="24"/>
        </w:rPr>
        <w:t>. Криминогенная обстановка</w:t>
      </w:r>
    </w:p>
    <w:p w:rsidR="00D37082" w:rsidRDefault="00D37082" w:rsidP="009E28DD">
      <w:pPr>
        <w:shd w:val="clear" w:color="auto" w:fill="FFFFFF"/>
        <w:tabs>
          <w:tab w:val="left" w:pos="709"/>
        </w:tabs>
        <w:spacing w:line="276" w:lineRule="auto"/>
        <w:ind w:firstLine="708"/>
        <w:jc w:val="both"/>
        <w:rPr>
          <w:sz w:val="24"/>
          <w:szCs w:val="24"/>
        </w:rPr>
      </w:pPr>
    </w:p>
    <w:p w:rsidR="00D37082" w:rsidRPr="00250B8A" w:rsidRDefault="00D37082" w:rsidP="009E28DD">
      <w:pPr>
        <w:shd w:val="clear" w:color="auto" w:fill="FFFFFF"/>
        <w:tabs>
          <w:tab w:val="left" w:pos="709"/>
        </w:tabs>
        <w:spacing w:line="276" w:lineRule="auto"/>
        <w:jc w:val="both"/>
        <w:rPr>
          <w:spacing w:val="-1"/>
          <w:sz w:val="24"/>
          <w:szCs w:val="24"/>
        </w:rPr>
      </w:pPr>
      <w:r>
        <w:rPr>
          <w:sz w:val="24"/>
          <w:szCs w:val="24"/>
        </w:rPr>
        <w:t xml:space="preserve">         </w:t>
      </w:r>
      <w:r w:rsidRPr="00250B8A">
        <w:rPr>
          <w:sz w:val="24"/>
          <w:szCs w:val="24"/>
        </w:rPr>
        <w:t xml:space="preserve">В целях безопасности проживания граждан, защиты прав и свобод человека правоохранительными </w:t>
      </w:r>
      <w:r>
        <w:rPr>
          <w:sz w:val="24"/>
          <w:szCs w:val="24"/>
        </w:rPr>
        <w:t>органами</w:t>
      </w:r>
      <w:r w:rsidRPr="00250B8A">
        <w:rPr>
          <w:sz w:val="24"/>
          <w:szCs w:val="24"/>
        </w:rPr>
        <w:t xml:space="preserve"> Белоярского района и </w:t>
      </w:r>
      <w:r>
        <w:rPr>
          <w:sz w:val="24"/>
          <w:szCs w:val="24"/>
        </w:rPr>
        <w:t>администрацией Белоярского района</w:t>
      </w:r>
      <w:r w:rsidRPr="00250B8A">
        <w:rPr>
          <w:sz w:val="24"/>
          <w:szCs w:val="24"/>
        </w:rPr>
        <w:t xml:space="preserve"> принимаются меры, направленные на сохранение стабильной оперативной обстановки </w:t>
      </w:r>
      <w:r w:rsidRPr="00250B8A">
        <w:rPr>
          <w:spacing w:val="1"/>
          <w:sz w:val="24"/>
          <w:szCs w:val="24"/>
        </w:rPr>
        <w:t xml:space="preserve">на территории </w:t>
      </w:r>
      <w:r>
        <w:rPr>
          <w:spacing w:val="1"/>
          <w:sz w:val="24"/>
          <w:szCs w:val="24"/>
        </w:rPr>
        <w:t xml:space="preserve">Белоярского </w:t>
      </w:r>
      <w:r w:rsidRPr="00250B8A">
        <w:rPr>
          <w:spacing w:val="1"/>
          <w:sz w:val="24"/>
          <w:szCs w:val="24"/>
        </w:rPr>
        <w:t xml:space="preserve">района, раскрытие и расследование преступлений, охрану </w:t>
      </w:r>
      <w:r w:rsidRPr="00250B8A">
        <w:rPr>
          <w:spacing w:val="-1"/>
          <w:sz w:val="24"/>
          <w:szCs w:val="24"/>
        </w:rPr>
        <w:t>общественного порядка и обеспечение общественной безопасности, профилактику правонарушений.</w:t>
      </w:r>
    </w:p>
    <w:p w:rsidR="00D37082" w:rsidRPr="00250B8A" w:rsidRDefault="00D37082" w:rsidP="009E28DD">
      <w:pPr>
        <w:ind w:firstLine="567"/>
        <w:jc w:val="both"/>
        <w:rPr>
          <w:sz w:val="24"/>
          <w:szCs w:val="24"/>
        </w:rPr>
      </w:pPr>
      <w:r w:rsidRPr="00250B8A">
        <w:rPr>
          <w:sz w:val="24"/>
          <w:szCs w:val="24"/>
        </w:rPr>
        <w:t>По итогам 12 месяцев 2017 года на территории Белоярского района отмечается снижение преступности на 11,7%. Совершено 272 преступления (</w:t>
      </w:r>
      <w:r>
        <w:rPr>
          <w:sz w:val="24"/>
          <w:szCs w:val="24"/>
        </w:rPr>
        <w:t xml:space="preserve">аналогичный период прошлого года </w:t>
      </w:r>
      <w:r w:rsidRPr="00250B8A">
        <w:rPr>
          <w:sz w:val="24"/>
          <w:szCs w:val="24"/>
        </w:rPr>
        <w:t>-</w:t>
      </w:r>
      <w:r>
        <w:rPr>
          <w:sz w:val="24"/>
          <w:szCs w:val="24"/>
        </w:rPr>
        <w:t xml:space="preserve"> </w:t>
      </w:r>
      <w:r w:rsidRPr="00250B8A">
        <w:rPr>
          <w:sz w:val="24"/>
          <w:szCs w:val="24"/>
        </w:rPr>
        <w:t>308).</w:t>
      </w:r>
    </w:p>
    <w:p w:rsidR="00D37082" w:rsidRPr="00250B8A" w:rsidRDefault="00D37082" w:rsidP="009E28DD">
      <w:pPr>
        <w:autoSpaceDE w:val="0"/>
        <w:autoSpaceDN w:val="0"/>
        <w:adjustRightInd w:val="0"/>
        <w:spacing w:line="276" w:lineRule="auto"/>
        <w:jc w:val="both"/>
        <w:rPr>
          <w:sz w:val="24"/>
          <w:szCs w:val="24"/>
        </w:rPr>
      </w:pPr>
      <w:r>
        <w:rPr>
          <w:sz w:val="24"/>
          <w:szCs w:val="24"/>
        </w:rPr>
        <w:t xml:space="preserve">          </w:t>
      </w:r>
      <w:r w:rsidRPr="00250B8A">
        <w:rPr>
          <w:sz w:val="24"/>
          <w:szCs w:val="24"/>
        </w:rPr>
        <w:t xml:space="preserve">В целом, за последние 5 лет уровень преступности в </w:t>
      </w:r>
      <w:r>
        <w:rPr>
          <w:sz w:val="24"/>
          <w:szCs w:val="24"/>
        </w:rPr>
        <w:t xml:space="preserve">Белоярском </w:t>
      </w:r>
      <w:r w:rsidRPr="00250B8A">
        <w:rPr>
          <w:sz w:val="24"/>
          <w:szCs w:val="24"/>
        </w:rPr>
        <w:t xml:space="preserve">районе снизился на 18 % с 332 случаев в 2013 году до 272 случаев в 2017 году, на 52 % уменьшилось число дорожно-транспортных преступлений. </w:t>
      </w:r>
    </w:p>
    <w:p w:rsidR="00D37082" w:rsidRPr="00250B8A" w:rsidRDefault="00D37082" w:rsidP="009E28DD">
      <w:pPr>
        <w:shd w:val="clear" w:color="auto" w:fill="FFFFFF"/>
        <w:spacing w:line="276" w:lineRule="auto"/>
        <w:ind w:firstLine="708"/>
        <w:jc w:val="right"/>
        <w:rPr>
          <w:spacing w:val="-1"/>
          <w:sz w:val="24"/>
          <w:szCs w:val="24"/>
        </w:rPr>
      </w:pPr>
    </w:p>
    <w:p w:rsidR="00D37082" w:rsidRPr="00250B8A" w:rsidRDefault="00D37082" w:rsidP="009E28DD">
      <w:pPr>
        <w:shd w:val="clear" w:color="auto" w:fill="FFFFFF"/>
        <w:spacing w:line="276" w:lineRule="auto"/>
        <w:ind w:firstLine="708"/>
        <w:jc w:val="right"/>
        <w:rPr>
          <w:spacing w:val="-1"/>
          <w:sz w:val="24"/>
          <w:szCs w:val="24"/>
        </w:rPr>
      </w:pPr>
      <w:r w:rsidRPr="00250B8A">
        <w:rPr>
          <w:spacing w:val="-1"/>
          <w:sz w:val="24"/>
          <w:szCs w:val="24"/>
        </w:rPr>
        <w:t>Таблица 14</w:t>
      </w:r>
    </w:p>
    <w:p w:rsidR="00D37082" w:rsidRPr="00250B8A" w:rsidRDefault="00D37082" w:rsidP="009E28DD">
      <w:pPr>
        <w:shd w:val="clear" w:color="auto" w:fill="FFFFFF"/>
        <w:spacing w:line="276" w:lineRule="auto"/>
        <w:ind w:firstLine="708"/>
        <w:jc w:val="center"/>
        <w:rPr>
          <w:spacing w:val="-1"/>
          <w:sz w:val="24"/>
          <w:szCs w:val="24"/>
        </w:rPr>
      </w:pPr>
      <w:r w:rsidRPr="00250B8A">
        <w:rPr>
          <w:spacing w:val="-1"/>
          <w:sz w:val="24"/>
          <w:szCs w:val="24"/>
        </w:rPr>
        <w:t>Динамика показателей криминальной обстановки</w:t>
      </w:r>
    </w:p>
    <w:p w:rsidR="00D37082" w:rsidRPr="00250B8A" w:rsidRDefault="00D37082" w:rsidP="009E28DD">
      <w:pPr>
        <w:shd w:val="clear" w:color="auto" w:fill="FFFFFF"/>
        <w:spacing w:line="276" w:lineRule="auto"/>
        <w:ind w:firstLine="708"/>
        <w:jc w:val="center"/>
        <w:rPr>
          <w:spacing w:val="-1"/>
          <w:sz w:val="24"/>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1"/>
        <w:gridCol w:w="1136"/>
        <w:gridCol w:w="988"/>
        <w:gridCol w:w="992"/>
        <w:gridCol w:w="1136"/>
        <w:gridCol w:w="992"/>
      </w:tblGrid>
      <w:tr w:rsidR="00D37082" w:rsidRPr="00250B8A" w:rsidTr="009E28DD">
        <w:trPr>
          <w:trHeight w:val="256"/>
        </w:trPr>
        <w:tc>
          <w:tcPr>
            <w:tcW w:w="2230" w:type="pct"/>
            <w:vAlign w:val="center"/>
          </w:tcPr>
          <w:p w:rsidR="00D37082" w:rsidRPr="00250B8A" w:rsidRDefault="00D37082" w:rsidP="009E28DD">
            <w:pPr>
              <w:spacing w:after="120" w:line="276" w:lineRule="auto"/>
              <w:jc w:val="center"/>
            </w:pPr>
            <w:r w:rsidRPr="00250B8A">
              <w:t>Показатель</w:t>
            </w:r>
          </w:p>
        </w:tc>
        <w:tc>
          <w:tcPr>
            <w:tcW w:w="600" w:type="pct"/>
            <w:vAlign w:val="center"/>
          </w:tcPr>
          <w:p w:rsidR="00D37082" w:rsidRPr="00250B8A" w:rsidRDefault="00D37082" w:rsidP="009E28DD">
            <w:pPr>
              <w:spacing w:after="120" w:line="276" w:lineRule="auto"/>
              <w:jc w:val="center"/>
            </w:pPr>
            <w:r w:rsidRPr="00250B8A">
              <w:t>2013 год</w:t>
            </w:r>
          </w:p>
        </w:tc>
        <w:tc>
          <w:tcPr>
            <w:tcW w:w="522" w:type="pct"/>
            <w:vAlign w:val="center"/>
          </w:tcPr>
          <w:p w:rsidR="00D37082" w:rsidRPr="00250B8A" w:rsidRDefault="00D37082" w:rsidP="009E28DD">
            <w:pPr>
              <w:spacing w:after="120" w:line="276" w:lineRule="auto"/>
              <w:jc w:val="center"/>
            </w:pPr>
            <w:r w:rsidRPr="00250B8A">
              <w:t>2014 год</w:t>
            </w:r>
          </w:p>
        </w:tc>
        <w:tc>
          <w:tcPr>
            <w:tcW w:w="524" w:type="pct"/>
            <w:vAlign w:val="center"/>
          </w:tcPr>
          <w:p w:rsidR="00D37082" w:rsidRPr="00250B8A" w:rsidRDefault="00D37082" w:rsidP="009E28DD">
            <w:pPr>
              <w:spacing w:after="120" w:line="276" w:lineRule="auto"/>
              <w:jc w:val="center"/>
            </w:pPr>
            <w:r w:rsidRPr="00250B8A">
              <w:t>2015 год</w:t>
            </w:r>
          </w:p>
        </w:tc>
        <w:tc>
          <w:tcPr>
            <w:tcW w:w="600" w:type="pct"/>
          </w:tcPr>
          <w:p w:rsidR="00D37082" w:rsidRPr="00250B8A" w:rsidRDefault="00D37082" w:rsidP="009E28DD">
            <w:pPr>
              <w:spacing w:after="120" w:line="276" w:lineRule="auto"/>
              <w:jc w:val="center"/>
            </w:pPr>
            <w:r w:rsidRPr="00250B8A">
              <w:t>2016 год</w:t>
            </w:r>
          </w:p>
        </w:tc>
        <w:tc>
          <w:tcPr>
            <w:tcW w:w="524" w:type="pct"/>
          </w:tcPr>
          <w:p w:rsidR="00D37082" w:rsidRPr="00250B8A" w:rsidRDefault="00D37082" w:rsidP="009E28DD">
            <w:pPr>
              <w:spacing w:after="120" w:line="276" w:lineRule="auto"/>
              <w:jc w:val="center"/>
            </w:pPr>
            <w:r w:rsidRPr="00250B8A">
              <w:t>2017 год</w:t>
            </w:r>
          </w:p>
        </w:tc>
      </w:tr>
      <w:tr w:rsidR="00D37082" w:rsidRPr="00250B8A" w:rsidTr="009E28DD">
        <w:tc>
          <w:tcPr>
            <w:tcW w:w="2230" w:type="pct"/>
          </w:tcPr>
          <w:p w:rsidR="00D37082" w:rsidRPr="00250B8A" w:rsidRDefault="00D37082" w:rsidP="009E28DD">
            <w:pPr>
              <w:spacing w:after="120" w:line="276" w:lineRule="auto"/>
            </w:pPr>
            <w:r w:rsidRPr="00250B8A">
              <w:t>Зарегистрировано преступлений, ед.</w:t>
            </w:r>
          </w:p>
        </w:tc>
        <w:tc>
          <w:tcPr>
            <w:tcW w:w="600" w:type="pct"/>
            <w:vAlign w:val="center"/>
          </w:tcPr>
          <w:p w:rsidR="00D37082" w:rsidRPr="00250B8A" w:rsidRDefault="00D37082" w:rsidP="009E28DD">
            <w:pPr>
              <w:spacing w:after="120" w:line="276" w:lineRule="auto"/>
              <w:jc w:val="center"/>
            </w:pPr>
            <w:r w:rsidRPr="00250B8A">
              <w:t>332</w:t>
            </w:r>
          </w:p>
        </w:tc>
        <w:tc>
          <w:tcPr>
            <w:tcW w:w="522" w:type="pct"/>
            <w:vAlign w:val="center"/>
          </w:tcPr>
          <w:p w:rsidR="00D37082" w:rsidRPr="00250B8A" w:rsidRDefault="00D37082" w:rsidP="009E28DD">
            <w:pPr>
              <w:spacing w:after="120" w:line="276" w:lineRule="auto"/>
              <w:jc w:val="center"/>
            </w:pPr>
            <w:r w:rsidRPr="00250B8A">
              <w:t>354</w:t>
            </w:r>
          </w:p>
        </w:tc>
        <w:tc>
          <w:tcPr>
            <w:tcW w:w="524" w:type="pct"/>
            <w:vAlign w:val="center"/>
          </w:tcPr>
          <w:p w:rsidR="00D37082" w:rsidRPr="00250B8A" w:rsidRDefault="00D37082" w:rsidP="009E28DD">
            <w:pPr>
              <w:spacing w:after="120" w:line="276" w:lineRule="auto"/>
              <w:jc w:val="center"/>
            </w:pPr>
            <w:r w:rsidRPr="00250B8A">
              <w:t>343</w:t>
            </w:r>
          </w:p>
        </w:tc>
        <w:tc>
          <w:tcPr>
            <w:tcW w:w="600" w:type="pct"/>
            <w:vAlign w:val="center"/>
          </w:tcPr>
          <w:p w:rsidR="00D37082" w:rsidRPr="00250B8A" w:rsidRDefault="00D37082" w:rsidP="009E28DD">
            <w:pPr>
              <w:spacing w:after="120" w:line="276" w:lineRule="auto"/>
              <w:jc w:val="center"/>
            </w:pPr>
            <w:r w:rsidRPr="00250B8A">
              <w:t>308</w:t>
            </w:r>
          </w:p>
        </w:tc>
        <w:tc>
          <w:tcPr>
            <w:tcW w:w="524" w:type="pct"/>
            <w:vAlign w:val="center"/>
          </w:tcPr>
          <w:p w:rsidR="00D37082" w:rsidRPr="00250B8A" w:rsidRDefault="00D37082" w:rsidP="009E28DD">
            <w:pPr>
              <w:spacing w:after="120" w:line="276" w:lineRule="auto"/>
              <w:jc w:val="center"/>
            </w:pPr>
            <w:r w:rsidRPr="00250B8A">
              <w:t>272</w:t>
            </w:r>
          </w:p>
        </w:tc>
      </w:tr>
      <w:tr w:rsidR="00D37082" w:rsidRPr="00250B8A" w:rsidTr="009E28DD">
        <w:tc>
          <w:tcPr>
            <w:tcW w:w="2230" w:type="pct"/>
          </w:tcPr>
          <w:p w:rsidR="00D37082" w:rsidRPr="00250B8A" w:rsidRDefault="00D37082" w:rsidP="009E28DD">
            <w:pPr>
              <w:spacing w:after="120" w:line="276" w:lineRule="auto"/>
            </w:pPr>
            <w:r w:rsidRPr="00250B8A">
              <w:t>в т.ч. тяжкие и особо тяжкие, ед.</w:t>
            </w:r>
          </w:p>
        </w:tc>
        <w:tc>
          <w:tcPr>
            <w:tcW w:w="600" w:type="pct"/>
            <w:vAlign w:val="center"/>
          </w:tcPr>
          <w:p w:rsidR="00D37082" w:rsidRPr="00250B8A" w:rsidRDefault="00D37082" w:rsidP="009E28DD">
            <w:pPr>
              <w:spacing w:after="120" w:line="276" w:lineRule="auto"/>
              <w:jc w:val="center"/>
            </w:pPr>
            <w:r w:rsidRPr="00250B8A">
              <w:t>66</w:t>
            </w:r>
          </w:p>
        </w:tc>
        <w:tc>
          <w:tcPr>
            <w:tcW w:w="522" w:type="pct"/>
            <w:vAlign w:val="center"/>
          </w:tcPr>
          <w:p w:rsidR="00D37082" w:rsidRPr="00250B8A" w:rsidRDefault="00D37082" w:rsidP="009E28DD">
            <w:pPr>
              <w:spacing w:after="120" w:line="276" w:lineRule="auto"/>
              <w:jc w:val="center"/>
            </w:pPr>
            <w:r w:rsidRPr="00250B8A">
              <w:t>53</w:t>
            </w:r>
          </w:p>
        </w:tc>
        <w:tc>
          <w:tcPr>
            <w:tcW w:w="524" w:type="pct"/>
            <w:vAlign w:val="center"/>
          </w:tcPr>
          <w:p w:rsidR="00D37082" w:rsidRPr="00250B8A" w:rsidRDefault="00D37082" w:rsidP="009E28DD">
            <w:pPr>
              <w:spacing w:after="120" w:line="276" w:lineRule="auto"/>
              <w:jc w:val="center"/>
            </w:pPr>
            <w:r w:rsidRPr="00250B8A">
              <w:t>43</w:t>
            </w:r>
          </w:p>
        </w:tc>
        <w:tc>
          <w:tcPr>
            <w:tcW w:w="600" w:type="pct"/>
            <w:vAlign w:val="center"/>
          </w:tcPr>
          <w:p w:rsidR="00D37082" w:rsidRPr="00250B8A" w:rsidRDefault="00D37082" w:rsidP="009E28DD">
            <w:pPr>
              <w:spacing w:after="120" w:line="276" w:lineRule="auto"/>
              <w:jc w:val="center"/>
            </w:pPr>
            <w:r w:rsidRPr="00250B8A">
              <w:t>57</w:t>
            </w:r>
          </w:p>
        </w:tc>
        <w:tc>
          <w:tcPr>
            <w:tcW w:w="524" w:type="pct"/>
            <w:vAlign w:val="center"/>
          </w:tcPr>
          <w:p w:rsidR="00D37082" w:rsidRPr="00250B8A" w:rsidRDefault="00D37082" w:rsidP="009E28DD">
            <w:pPr>
              <w:spacing w:after="120" w:line="276" w:lineRule="auto"/>
              <w:jc w:val="center"/>
            </w:pPr>
            <w:r w:rsidRPr="00250B8A">
              <w:t>40</w:t>
            </w:r>
          </w:p>
        </w:tc>
      </w:tr>
      <w:tr w:rsidR="00D37082" w:rsidRPr="00250B8A" w:rsidTr="009E28DD">
        <w:tc>
          <w:tcPr>
            <w:tcW w:w="2230" w:type="pct"/>
          </w:tcPr>
          <w:p w:rsidR="00D37082" w:rsidRPr="00250B8A" w:rsidRDefault="00D37082" w:rsidP="009E28DD">
            <w:pPr>
              <w:spacing w:after="120" w:line="276" w:lineRule="auto"/>
            </w:pPr>
            <w:r w:rsidRPr="00250B8A">
              <w:t>Раскрываемость преступлений, %</w:t>
            </w:r>
          </w:p>
        </w:tc>
        <w:tc>
          <w:tcPr>
            <w:tcW w:w="600" w:type="pct"/>
            <w:vAlign w:val="center"/>
          </w:tcPr>
          <w:p w:rsidR="00D37082" w:rsidRPr="00250B8A" w:rsidRDefault="00D37082" w:rsidP="009E28DD">
            <w:pPr>
              <w:spacing w:after="120" w:line="276" w:lineRule="auto"/>
              <w:jc w:val="center"/>
            </w:pPr>
            <w:r w:rsidRPr="00250B8A">
              <w:t>79</w:t>
            </w:r>
          </w:p>
        </w:tc>
        <w:tc>
          <w:tcPr>
            <w:tcW w:w="522" w:type="pct"/>
            <w:vAlign w:val="center"/>
          </w:tcPr>
          <w:p w:rsidR="00D37082" w:rsidRPr="00250B8A" w:rsidRDefault="00D37082" w:rsidP="009E28DD">
            <w:pPr>
              <w:spacing w:after="120" w:line="276" w:lineRule="auto"/>
              <w:jc w:val="center"/>
            </w:pPr>
            <w:r w:rsidRPr="00250B8A">
              <w:t>75,6</w:t>
            </w:r>
          </w:p>
        </w:tc>
        <w:tc>
          <w:tcPr>
            <w:tcW w:w="524" w:type="pct"/>
            <w:vAlign w:val="center"/>
          </w:tcPr>
          <w:p w:rsidR="00D37082" w:rsidRPr="00250B8A" w:rsidRDefault="00D37082" w:rsidP="009E28DD">
            <w:pPr>
              <w:spacing w:after="120" w:line="276" w:lineRule="auto"/>
              <w:jc w:val="center"/>
            </w:pPr>
            <w:r w:rsidRPr="00250B8A">
              <w:t>67,5</w:t>
            </w:r>
          </w:p>
        </w:tc>
        <w:tc>
          <w:tcPr>
            <w:tcW w:w="600" w:type="pct"/>
            <w:vAlign w:val="center"/>
          </w:tcPr>
          <w:p w:rsidR="00D37082" w:rsidRPr="00250B8A" w:rsidRDefault="00D37082" w:rsidP="009E28DD">
            <w:pPr>
              <w:spacing w:after="120" w:line="276" w:lineRule="auto"/>
              <w:jc w:val="center"/>
            </w:pPr>
            <w:r w:rsidRPr="00250B8A">
              <w:t>59,8</w:t>
            </w:r>
          </w:p>
        </w:tc>
        <w:tc>
          <w:tcPr>
            <w:tcW w:w="524" w:type="pct"/>
            <w:vAlign w:val="center"/>
          </w:tcPr>
          <w:p w:rsidR="00D37082" w:rsidRPr="00250B8A" w:rsidRDefault="00D37082" w:rsidP="009E28DD">
            <w:pPr>
              <w:spacing w:after="120" w:line="276" w:lineRule="auto"/>
              <w:jc w:val="center"/>
            </w:pPr>
            <w:r w:rsidRPr="00250B8A">
              <w:t>60,4</w:t>
            </w:r>
          </w:p>
        </w:tc>
      </w:tr>
      <w:tr w:rsidR="00D37082" w:rsidRPr="00250B8A" w:rsidTr="009E28DD">
        <w:tc>
          <w:tcPr>
            <w:tcW w:w="2230" w:type="pct"/>
          </w:tcPr>
          <w:p w:rsidR="00D37082" w:rsidRPr="00250B8A" w:rsidRDefault="00D37082" w:rsidP="009E28DD">
            <w:pPr>
              <w:spacing w:after="120" w:line="276" w:lineRule="auto"/>
            </w:pPr>
            <w:r w:rsidRPr="00250B8A">
              <w:t>в т.ч. тяжкие и особо тяжкие, %.</w:t>
            </w:r>
          </w:p>
        </w:tc>
        <w:tc>
          <w:tcPr>
            <w:tcW w:w="600" w:type="pct"/>
            <w:vAlign w:val="center"/>
          </w:tcPr>
          <w:p w:rsidR="00D37082" w:rsidRPr="00250B8A" w:rsidRDefault="00D37082" w:rsidP="009E28DD">
            <w:pPr>
              <w:spacing w:after="120" w:line="276" w:lineRule="auto"/>
              <w:jc w:val="center"/>
            </w:pPr>
            <w:r w:rsidRPr="00250B8A">
              <w:t>67</w:t>
            </w:r>
          </w:p>
        </w:tc>
        <w:tc>
          <w:tcPr>
            <w:tcW w:w="522" w:type="pct"/>
            <w:vAlign w:val="center"/>
          </w:tcPr>
          <w:p w:rsidR="00D37082" w:rsidRPr="00250B8A" w:rsidRDefault="00D37082" w:rsidP="009E28DD">
            <w:pPr>
              <w:spacing w:after="120" w:line="276" w:lineRule="auto"/>
              <w:jc w:val="center"/>
            </w:pPr>
            <w:r w:rsidRPr="00250B8A">
              <w:t>62,3</w:t>
            </w:r>
          </w:p>
        </w:tc>
        <w:tc>
          <w:tcPr>
            <w:tcW w:w="524" w:type="pct"/>
            <w:vAlign w:val="center"/>
          </w:tcPr>
          <w:p w:rsidR="00D37082" w:rsidRPr="00250B8A" w:rsidRDefault="00D37082" w:rsidP="009E28DD">
            <w:pPr>
              <w:spacing w:after="120" w:line="276" w:lineRule="auto"/>
              <w:jc w:val="center"/>
            </w:pPr>
            <w:r w:rsidRPr="00250B8A">
              <w:t>63,8</w:t>
            </w:r>
          </w:p>
        </w:tc>
        <w:tc>
          <w:tcPr>
            <w:tcW w:w="600" w:type="pct"/>
            <w:vAlign w:val="center"/>
          </w:tcPr>
          <w:p w:rsidR="00D37082" w:rsidRPr="00250B8A" w:rsidRDefault="00D37082" w:rsidP="009E28DD">
            <w:pPr>
              <w:spacing w:after="120" w:line="276" w:lineRule="auto"/>
              <w:jc w:val="center"/>
            </w:pPr>
            <w:r w:rsidRPr="00250B8A">
              <w:t>52,0</w:t>
            </w:r>
          </w:p>
        </w:tc>
        <w:tc>
          <w:tcPr>
            <w:tcW w:w="524" w:type="pct"/>
            <w:vAlign w:val="center"/>
          </w:tcPr>
          <w:p w:rsidR="00D37082" w:rsidRPr="00250B8A" w:rsidRDefault="00D37082" w:rsidP="009E28DD">
            <w:pPr>
              <w:spacing w:after="120" w:line="276" w:lineRule="auto"/>
              <w:jc w:val="center"/>
            </w:pPr>
            <w:r w:rsidRPr="00250B8A">
              <w:t>48,9</w:t>
            </w:r>
          </w:p>
        </w:tc>
      </w:tr>
      <w:tr w:rsidR="00D37082" w:rsidRPr="00250B8A" w:rsidTr="009E28DD">
        <w:trPr>
          <w:trHeight w:val="437"/>
        </w:trPr>
        <w:tc>
          <w:tcPr>
            <w:tcW w:w="2230" w:type="pct"/>
          </w:tcPr>
          <w:p w:rsidR="00D37082" w:rsidRPr="00250B8A" w:rsidRDefault="00D37082" w:rsidP="009E28DD">
            <w:pPr>
              <w:spacing w:after="120" w:line="276" w:lineRule="auto"/>
            </w:pPr>
            <w:r w:rsidRPr="00250B8A">
              <w:t>Зарегистрировано дорожно-транспортных преступлений, ед.</w:t>
            </w:r>
          </w:p>
        </w:tc>
        <w:tc>
          <w:tcPr>
            <w:tcW w:w="600" w:type="pct"/>
            <w:vAlign w:val="center"/>
          </w:tcPr>
          <w:p w:rsidR="00D37082" w:rsidRPr="00250B8A" w:rsidRDefault="00D37082" w:rsidP="009E28DD">
            <w:pPr>
              <w:spacing w:after="120" w:line="276" w:lineRule="auto"/>
              <w:jc w:val="center"/>
            </w:pPr>
            <w:r w:rsidRPr="00250B8A">
              <w:t>32</w:t>
            </w:r>
          </w:p>
        </w:tc>
        <w:tc>
          <w:tcPr>
            <w:tcW w:w="522" w:type="pct"/>
            <w:vAlign w:val="center"/>
          </w:tcPr>
          <w:p w:rsidR="00D37082" w:rsidRPr="00250B8A" w:rsidRDefault="00D37082" w:rsidP="009E28DD">
            <w:pPr>
              <w:spacing w:after="120" w:line="276" w:lineRule="auto"/>
              <w:jc w:val="center"/>
            </w:pPr>
            <w:r w:rsidRPr="00250B8A">
              <w:t>21</w:t>
            </w:r>
          </w:p>
        </w:tc>
        <w:tc>
          <w:tcPr>
            <w:tcW w:w="524" w:type="pct"/>
            <w:vAlign w:val="center"/>
          </w:tcPr>
          <w:p w:rsidR="00D37082" w:rsidRPr="00250B8A" w:rsidRDefault="00D37082" w:rsidP="009E28DD">
            <w:pPr>
              <w:spacing w:after="120" w:line="276" w:lineRule="auto"/>
              <w:jc w:val="center"/>
            </w:pPr>
            <w:r w:rsidRPr="00250B8A">
              <w:t>20</w:t>
            </w:r>
          </w:p>
        </w:tc>
        <w:tc>
          <w:tcPr>
            <w:tcW w:w="600" w:type="pct"/>
            <w:vAlign w:val="center"/>
          </w:tcPr>
          <w:p w:rsidR="00D37082" w:rsidRPr="00250B8A" w:rsidRDefault="00D37082" w:rsidP="009E28DD">
            <w:pPr>
              <w:spacing w:after="120" w:line="276" w:lineRule="auto"/>
              <w:jc w:val="center"/>
            </w:pPr>
            <w:r w:rsidRPr="00250B8A">
              <w:t>14</w:t>
            </w:r>
          </w:p>
        </w:tc>
        <w:tc>
          <w:tcPr>
            <w:tcW w:w="524" w:type="pct"/>
            <w:vAlign w:val="center"/>
          </w:tcPr>
          <w:p w:rsidR="00D37082" w:rsidRPr="00250B8A" w:rsidRDefault="00D37082" w:rsidP="009E28DD">
            <w:pPr>
              <w:spacing w:after="120" w:line="276" w:lineRule="auto"/>
              <w:jc w:val="center"/>
            </w:pPr>
            <w:r w:rsidRPr="00250B8A">
              <w:t>11</w:t>
            </w:r>
          </w:p>
        </w:tc>
      </w:tr>
      <w:tr w:rsidR="00D37082" w:rsidRPr="00250B8A" w:rsidTr="009E28DD">
        <w:tc>
          <w:tcPr>
            <w:tcW w:w="2230" w:type="pct"/>
          </w:tcPr>
          <w:p w:rsidR="00D37082" w:rsidRPr="00250B8A" w:rsidRDefault="00D37082" w:rsidP="009E28DD">
            <w:pPr>
              <w:spacing w:after="120" w:line="276" w:lineRule="auto"/>
            </w:pPr>
            <w:r w:rsidRPr="00250B8A">
              <w:t>в них погибли</w:t>
            </w:r>
          </w:p>
        </w:tc>
        <w:tc>
          <w:tcPr>
            <w:tcW w:w="600" w:type="pct"/>
            <w:vAlign w:val="center"/>
          </w:tcPr>
          <w:p w:rsidR="00D37082" w:rsidRPr="00250B8A" w:rsidRDefault="00D37082" w:rsidP="009E28DD">
            <w:pPr>
              <w:spacing w:after="120" w:line="276" w:lineRule="auto"/>
              <w:jc w:val="center"/>
            </w:pPr>
            <w:r w:rsidRPr="00250B8A">
              <w:t>3</w:t>
            </w:r>
          </w:p>
        </w:tc>
        <w:tc>
          <w:tcPr>
            <w:tcW w:w="522" w:type="pct"/>
            <w:vAlign w:val="center"/>
          </w:tcPr>
          <w:p w:rsidR="00D37082" w:rsidRPr="00250B8A" w:rsidRDefault="00D37082" w:rsidP="009E28DD">
            <w:pPr>
              <w:spacing w:after="120" w:line="276" w:lineRule="auto"/>
              <w:jc w:val="center"/>
            </w:pPr>
            <w:r w:rsidRPr="00250B8A">
              <w:t>4</w:t>
            </w:r>
          </w:p>
        </w:tc>
        <w:tc>
          <w:tcPr>
            <w:tcW w:w="524" w:type="pct"/>
            <w:vAlign w:val="center"/>
          </w:tcPr>
          <w:p w:rsidR="00D37082" w:rsidRPr="00250B8A" w:rsidRDefault="00D37082" w:rsidP="009E28DD">
            <w:pPr>
              <w:spacing w:after="120" w:line="276" w:lineRule="auto"/>
              <w:jc w:val="center"/>
            </w:pPr>
            <w:r w:rsidRPr="00250B8A">
              <w:t>1</w:t>
            </w:r>
          </w:p>
        </w:tc>
        <w:tc>
          <w:tcPr>
            <w:tcW w:w="600" w:type="pct"/>
            <w:vAlign w:val="center"/>
          </w:tcPr>
          <w:p w:rsidR="00D37082" w:rsidRPr="00250B8A" w:rsidRDefault="00D37082" w:rsidP="009E28DD">
            <w:pPr>
              <w:spacing w:after="120" w:line="276" w:lineRule="auto"/>
              <w:jc w:val="center"/>
            </w:pPr>
            <w:r w:rsidRPr="00250B8A">
              <w:t>1</w:t>
            </w:r>
          </w:p>
        </w:tc>
        <w:tc>
          <w:tcPr>
            <w:tcW w:w="524" w:type="pct"/>
            <w:vAlign w:val="center"/>
          </w:tcPr>
          <w:p w:rsidR="00D37082" w:rsidRPr="00250B8A" w:rsidRDefault="00D37082" w:rsidP="009E28DD">
            <w:pPr>
              <w:spacing w:after="120" w:line="276" w:lineRule="auto"/>
              <w:jc w:val="center"/>
            </w:pPr>
            <w:r w:rsidRPr="00250B8A">
              <w:t>1</w:t>
            </w:r>
          </w:p>
        </w:tc>
      </w:tr>
      <w:tr w:rsidR="00D37082" w:rsidRPr="00250B8A" w:rsidTr="009E28DD">
        <w:trPr>
          <w:trHeight w:val="196"/>
        </w:trPr>
        <w:tc>
          <w:tcPr>
            <w:tcW w:w="2230" w:type="pct"/>
          </w:tcPr>
          <w:p w:rsidR="00D37082" w:rsidRPr="00250B8A" w:rsidRDefault="00D37082" w:rsidP="009E28DD">
            <w:pPr>
              <w:spacing w:after="120" w:line="276" w:lineRule="auto"/>
            </w:pPr>
            <w:r w:rsidRPr="00250B8A">
              <w:t>получили травмы различной степени тяжести</w:t>
            </w:r>
          </w:p>
        </w:tc>
        <w:tc>
          <w:tcPr>
            <w:tcW w:w="600" w:type="pct"/>
            <w:vAlign w:val="center"/>
          </w:tcPr>
          <w:p w:rsidR="00D37082" w:rsidRPr="00250B8A" w:rsidRDefault="00D37082" w:rsidP="009E28DD">
            <w:pPr>
              <w:spacing w:after="120" w:line="276" w:lineRule="auto"/>
              <w:jc w:val="center"/>
            </w:pPr>
            <w:r w:rsidRPr="00250B8A">
              <w:t>25</w:t>
            </w:r>
          </w:p>
        </w:tc>
        <w:tc>
          <w:tcPr>
            <w:tcW w:w="522" w:type="pct"/>
            <w:vAlign w:val="center"/>
          </w:tcPr>
          <w:p w:rsidR="00D37082" w:rsidRPr="00250B8A" w:rsidRDefault="00D37082" w:rsidP="009E28DD">
            <w:pPr>
              <w:spacing w:after="120" w:line="276" w:lineRule="auto"/>
              <w:jc w:val="center"/>
            </w:pPr>
            <w:r w:rsidRPr="00250B8A">
              <w:t>27</w:t>
            </w:r>
          </w:p>
        </w:tc>
        <w:tc>
          <w:tcPr>
            <w:tcW w:w="524" w:type="pct"/>
            <w:vAlign w:val="center"/>
          </w:tcPr>
          <w:p w:rsidR="00D37082" w:rsidRPr="00250B8A" w:rsidRDefault="00D37082" w:rsidP="009E28DD">
            <w:pPr>
              <w:spacing w:after="120" w:line="276" w:lineRule="auto"/>
              <w:jc w:val="center"/>
            </w:pPr>
            <w:r w:rsidRPr="00250B8A">
              <w:t>23</w:t>
            </w:r>
          </w:p>
        </w:tc>
        <w:tc>
          <w:tcPr>
            <w:tcW w:w="600" w:type="pct"/>
            <w:vAlign w:val="center"/>
          </w:tcPr>
          <w:p w:rsidR="00D37082" w:rsidRPr="00250B8A" w:rsidRDefault="00D37082" w:rsidP="009E28DD">
            <w:pPr>
              <w:spacing w:after="120" w:line="276" w:lineRule="auto"/>
              <w:jc w:val="center"/>
            </w:pPr>
            <w:r w:rsidRPr="00250B8A">
              <w:t>14</w:t>
            </w:r>
          </w:p>
        </w:tc>
        <w:tc>
          <w:tcPr>
            <w:tcW w:w="524" w:type="pct"/>
            <w:vAlign w:val="center"/>
          </w:tcPr>
          <w:p w:rsidR="00D37082" w:rsidRPr="00250B8A" w:rsidRDefault="00D37082" w:rsidP="009E28DD">
            <w:pPr>
              <w:spacing w:after="120" w:line="276" w:lineRule="auto"/>
              <w:jc w:val="center"/>
            </w:pPr>
            <w:r w:rsidRPr="00250B8A">
              <w:t>12</w:t>
            </w:r>
          </w:p>
        </w:tc>
      </w:tr>
    </w:tbl>
    <w:p w:rsidR="00D37082" w:rsidRPr="00250B8A" w:rsidRDefault="00D37082" w:rsidP="009E28DD">
      <w:pPr>
        <w:spacing w:line="276" w:lineRule="auto"/>
        <w:ind w:firstLine="720"/>
      </w:pPr>
    </w:p>
    <w:p w:rsidR="00D37082" w:rsidRPr="00250B8A" w:rsidRDefault="00D37082" w:rsidP="009E28DD">
      <w:pPr>
        <w:spacing w:line="276" w:lineRule="auto"/>
        <w:ind w:firstLine="709"/>
        <w:jc w:val="both"/>
        <w:rPr>
          <w:sz w:val="24"/>
          <w:szCs w:val="24"/>
        </w:rPr>
      </w:pPr>
      <w:r w:rsidRPr="00250B8A">
        <w:rPr>
          <w:sz w:val="24"/>
          <w:szCs w:val="24"/>
        </w:rPr>
        <w:t xml:space="preserve">В 2017 году </w:t>
      </w:r>
      <w:r>
        <w:rPr>
          <w:sz w:val="24"/>
          <w:szCs w:val="24"/>
        </w:rPr>
        <w:t>администрацией Белоярского района</w:t>
      </w:r>
      <w:r w:rsidRPr="00250B8A">
        <w:rPr>
          <w:sz w:val="24"/>
          <w:szCs w:val="24"/>
        </w:rPr>
        <w:t xml:space="preserve"> проводились мероприятия по развитию и модернизации городской системы видеонаблюдения. На улицах города </w:t>
      </w:r>
      <w:r>
        <w:rPr>
          <w:sz w:val="24"/>
          <w:szCs w:val="24"/>
        </w:rPr>
        <w:t xml:space="preserve">Белоярский </w:t>
      </w:r>
      <w:r w:rsidRPr="00250B8A">
        <w:rPr>
          <w:sz w:val="24"/>
          <w:szCs w:val="24"/>
        </w:rPr>
        <w:t>установлены и функционируют 32 видеокамеры, информация с которых передается в дежурную часть ОМВД по Белоярскому району  в режиме реального времени.</w:t>
      </w:r>
    </w:p>
    <w:p w:rsidR="00D37082" w:rsidRPr="00250B8A" w:rsidRDefault="00D37082" w:rsidP="009E28DD">
      <w:pPr>
        <w:spacing w:line="276" w:lineRule="auto"/>
        <w:ind w:firstLine="709"/>
        <w:jc w:val="both"/>
        <w:rPr>
          <w:sz w:val="24"/>
          <w:szCs w:val="24"/>
        </w:rPr>
      </w:pPr>
      <w:r>
        <w:rPr>
          <w:sz w:val="24"/>
          <w:szCs w:val="24"/>
        </w:rPr>
        <w:t>Администрацией Белоярского района</w:t>
      </w:r>
      <w:r w:rsidRPr="00250B8A">
        <w:rPr>
          <w:sz w:val="24"/>
          <w:szCs w:val="24"/>
        </w:rPr>
        <w:t xml:space="preserve"> принимались меры по соблюд</w:t>
      </w:r>
      <w:r>
        <w:rPr>
          <w:sz w:val="24"/>
          <w:szCs w:val="24"/>
        </w:rPr>
        <w:t>ению требований</w:t>
      </w:r>
      <w:r w:rsidRPr="00250B8A">
        <w:rPr>
          <w:sz w:val="24"/>
          <w:szCs w:val="24"/>
        </w:rPr>
        <w:t xml:space="preserve">, предъявляемых действующим законодательством к антитеррористической защищенности объектов, находящихся в </w:t>
      </w:r>
      <w:r>
        <w:rPr>
          <w:sz w:val="24"/>
          <w:szCs w:val="24"/>
        </w:rPr>
        <w:t xml:space="preserve">муниципальной </w:t>
      </w:r>
      <w:r w:rsidRPr="00250B8A">
        <w:rPr>
          <w:sz w:val="24"/>
          <w:szCs w:val="24"/>
        </w:rPr>
        <w:t>собственности либо в ведении органов местного самоуправления.</w:t>
      </w:r>
    </w:p>
    <w:p w:rsidR="00D37082" w:rsidRPr="00250B8A" w:rsidRDefault="00D37082" w:rsidP="009E28DD">
      <w:pPr>
        <w:spacing w:line="276" w:lineRule="auto"/>
        <w:ind w:firstLine="709"/>
        <w:jc w:val="both"/>
        <w:rPr>
          <w:sz w:val="24"/>
          <w:szCs w:val="24"/>
        </w:rPr>
      </w:pPr>
      <w:r w:rsidRPr="00250B8A">
        <w:rPr>
          <w:sz w:val="24"/>
          <w:szCs w:val="24"/>
        </w:rPr>
        <w:t>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Фактов экстремистских проявлений на территории Белоярского района не зарегистрировано.</w:t>
      </w:r>
    </w:p>
    <w:p w:rsidR="00D37082" w:rsidRPr="00250B8A" w:rsidRDefault="00D37082" w:rsidP="009E28DD">
      <w:pPr>
        <w:spacing w:line="276" w:lineRule="auto"/>
        <w:ind w:firstLine="709"/>
        <w:jc w:val="both"/>
        <w:rPr>
          <w:sz w:val="24"/>
          <w:szCs w:val="24"/>
        </w:rPr>
      </w:pPr>
      <w:r w:rsidRPr="00250B8A">
        <w:rPr>
          <w:sz w:val="24"/>
          <w:szCs w:val="24"/>
        </w:rPr>
        <w:t>Анализ состояния криминогенной ситуации на улицах, в общественных местах, результаты деятельности органов внутренних дел, других субъектов профилактики правонарушений свидетельствуют о том, что безопасность проживания граждан в Белоярском районе, в целом</w:t>
      </w:r>
      <w:r>
        <w:rPr>
          <w:sz w:val="24"/>
          <w:szCs w:val="24"/>
        </w:rPr>
        <w:t>,</w:t>
      </w:r>
      <w:r w:rsidRPr="00250B8A">
        <w:rPr>
          <w:sz w:val="24"/>
          <w:szCs w:val="24"/>
        </w:rPr>
        <w:t xml:space="preserve"> обеспечена.</w:t>
      </w:r>
    </w:p>
    <w:p w:rsidR="00D37082" w:rsidRPr="00250B8A" w:rsidRDefault="00D37082" w:rsidP="009E28DD"/>
    <w:p w:rsidR="00D37082" w:rsidRPr="00315900" w:rsidRDefault="00D37082" w:rsidP="009E28DD">
      <w:pPr>
        <w:ind w:firstLine="709"/>
        <w:jc w:val="center"/>
        <w:rPr>
          <w:b/>
          <w:sz w:val="24"/>
          <w:szCs w:val="24"/>
          <w:lang w:eastAsia="en-US"/>
        </w:rPr>
      </w:pPr>
      <w:r>
        <w:rPr>
          <w:b/>
          <w:sz w:val="24"/>
          <w:szCs w:val="24"/>
          <w:lang w:eastAsia="en-US"/>
        </w:rPr>
        <w:t>9</w:t>
      </w:r>
      <w:r w:rsidRPr="00315900">
        <w:rPr>
          <w:b/>
          <w:sz w:val="24"/>
          <w:szCs w:val="24"/>
          <w:lang w:eastAsia="en-US"/>
        </w:rPr>
        <w:t xml:space="preserve">. Муниципальная собственность </w:t>
      </w:r>
    </w:p>
    <w:p w:rsidR="00D37082" w:rsidRDefault="00D37082" w:rsidP="009E28DD">
      <w:pPr>
        <w:ind w:firstLine="709"/>
        <w:jc w:val="center"/>
        <w:rPr>
          <w:b/>
          <w:sz w:val="28"/>
          <w:szCs w:val="28"/>
          <w:lang w:eastAsia="en-US"/>
        </w:rPr>
      </w:pPr>
    </w:p>
    <w:p w:rsidR="00D37082" w:rsidRPr="00B434B7" w:rsidRDefault="00D37082" w:rsidP="009E28DD">
      <w:pPr>
        <w:ind w:firstLine="720"/>
        <w:jc w:val="both"/>
        <w:rPr>
          <w:sz w:val="24"/>
          <w:szCs w:val="24"/>
        </w:rPr>
      </w:pPr>
      <w:r w:rsidRPr="00B434B7">
        <w:rPr>
          <w:sz w:val="24"/>
          <w:szCs w:val="24"/>
        </w:rPr>
        <w:t>Балансовая стоимость основных фондов казны Белоярского района по состоянию на 21</w:t>
      </w:r>
      <w:r>
        <w:rPr>
          <w:sz w:val="24"/>
          <w:szCs w:val="24"/>
        </w:rPr>
        <w:t xml:space="preserve"> декабря </w:t>
      </w:r>
      <w:r w:rsidRPr="00B434B7">
        <w:rPr>
          <w:sz w:val="24"/>
          <w:szCs w:val="24"/>
        </w:rPr>
        <w:t xml:space="preserve">2017 </w:t>
      </w:r>
      <w:r>
        <w:rPr>
          <w:sz w:val="24"/>
          <w:szCs w:val="24"/>
        </w:rPr>
        <w:t xml:space="preserve">года </w:t>
      </w:r>
      <w:r w:rsidRPr="00B434B7">
        <w:rPr>
          <w:sz w:val="24"/>
          <w:szCs w:val="24"/>
        </w:rPr>
        <w:t>составляет 5 599 522 762,47</w:t>
      </w:r>
      <w:r>
        <w:rPr>
          <w:sz w:val="24"/>
          <w:szCs w:val="24"/>
        </w:rPr>
        <w:t xml:space="preserve"> </w:t>
      </w:r>
      <w:r w:rsidRPr="00B434B7">
        <w:rPr>
          <w:sz w:val="24"/>
          <w:szCs w:val="24"/>
        </w:rPr>
        <w:t>рублей.</w:t>
      </w:r>
    </w:p>
    <w:p w:rsidR="00D37082" w:rsidRPr="00B434B7" w:rsidRDefault="00D37082" w:rsidP="009E28DD">
      <w:pPr>
        <w:ind w:firstLine="720"/>
        <w:jc w:val="both"/>
        <w:rPr>
          <w:sz w:val="24"/>
          <w:szCs w:val="24"/>
        </w:rPr>
      </w:pPr>
      <w:r w:rsidRPr="00B434B7">
        <w:rPr>
          <w:sz w:val="24"/>
          <w:szCs w:val="24"/>
        </w:rPr>
        <w:t>По состоянию на 21</w:t>
      </w:r>
      <w:r>
        <w:rPr>
          <w:sz w:val="24"/>
          <w:szCs w:val="24"/>
        </w:rPr>
        <w:t xml:space="preserve"> декабря </w:t>
      </w:r>
      <w:r w:rsidRPr="00B434B7">
        <w:rPr>
          <w:sz w:val="24"/>
          <w:szCs w:val="24"/>
        </w:rPr>
        <w:t xml:space="preserve">2017 </w:t>
      </w:r>
      <w:r>
        <w:rPr>
          <w:sz w:val="24"/>
          <w:szCs w:val="24"/>
        </w:rPr>
        <w:t xml:space="preserve">года </w:t>
      </w:r>
      <w:r w:rsidRPr="00DE6944">
        <w:rPr>
          <w:sz w:val="24"/>
          <w:szCs w:val="24"/>
        </w:rPr>
        <w:t>действовал</w:t>
      </w:r>
      <w:r>
        <w:rPr>
          <w:sz w:val="24"/>
          <w:szCs w:val="24"/>
        </w:rPr>
        <w:t>и</w:t>
      </w:r>
      <w:r w:rsidRPr="00DE6944">
        <w:rPr>
          <w:sz w:val="24"/>
          <w:szCs w:val="24"/>
        </w:rPr>
        <w:t xml:space="preserve"> 167 договоров безвозмездного пользования, по которым сданы:</w:t>
      </w:r>
      <w:r w:rsidRPr="00B434B7">
        <w:rPr>
          <w:sz w:val="24"/>
          <w:szCs w:val="24"/>
        </w:rPr>
        <w:t xml:space="preserve"> </w:t>
      </w:r>
    </w:p>
    <w:p w:rsidR="00D37082" w:rsidRPr="00B434B7" w:rsidRDefault="00D37082" w:rsidP="009E28DD">
      <w:pPr>
        <w:jc w:val="both"/>
        <w:rPr>
          <w:sz w:val="24"/>
          <w:szCs w:val="24"/>
        </w:rPr>
      </w:pPr>
      <w:r>
        <w:rPr>
          <w:sz w:val="24"/>
          <w:szCs w:val="24"/>
        </w:rPr>
        <w:t xml:space="preserve">             нежилые помещения</w:t>
      </w:r>
      <w:r w:rsidRPr="00B434B7">
        <w:rPr>
          <w:sz w:val="24"/>
          <w:szCs w:val="24"/>
        </w:rPr>
        <w:t xml:space="preserve"> общей площадью 2954кв.м., балансовой стоимостью 36</w:t>
      </w:r>
      <w:r>
        <w:rPr>
          <w:sz w:val="24"/>
          <w:szCs w:val="24"/>
        </w:rPr>
        <w:t> </w:t>
      </w:r>
      <w:r w:rsidRPr="00B434B7">
        <w:rPr>
          <w:sz w:val="24"/>
          <w:szCs w:val="24"/>
        </w:rPr>
        <w:t>012</w:t>
      </w:r>
      <w:r>
        <w:rPr>
          <w:sz w:val="24"/>
          <w:szCs w:val="24"/>
        </w:rPr>
        <w:t xml:space="preserve"> </w:t>
      </w:r>
      <w:r w:rsidRPr="00B434B7">
        <w:rPr>
          <w:sz w:val="24"/>
          <w:szCs w:val="24"/>
        </w:rPr>
        <w:t>тыс.рублей;</w:t>
      </w:r>
    </w:p>
    <w:p w:rsidR="00D37082" w:rsidRPr="00B434B7" w:rsidRDefault="00D37082" w:rsidP="009E28DD">
      <w:pPr>
        <w:ind w:firstLine="720"/>
        <w:jc w:val="both"/>
        <w:rPr>
          <w:sz w:val="24"/>
          <w:szCs w:val="24"/>
        </w:rPr>
      </w:pPr>
      <w:r>
        <w:rPr>
          <w:sz w:val="24"/>
          <w:szCs w:val="24"/>
        </w:rPr>
        <w:t xml:space="preserve">автотранспорт и специальная </w:t>
      </w:r>
      <w:r w:rsidRPr="00B434B7">
        <w:rPr>
          <w:sz w:val="24"/>
          <w:szCs w:val="24"/>
        </w:rPr>
        <w:t>техника -</w:t>
      </w:r>
      <w:r>
        <w:rPr>
          <w:sz w:val="24"/>
          <w:szCs w:val="24"/>
        </w:rPr>
        <w:t xml:space="preserve"> </w:t>
      </w:r>
      <w:r w:rsidRPr="00B434B7">
        <w:rPr>
          <w:sz w:val="24"/>
          <w:szCs w:val="24"/>
        </w:rPr>
        <w:t>4 единицы, балансовой стоимостью 4 800 тыс.рублей;</w:t>
      </w:r>
    </w:p>
    <w:p w:rsidR="00D37082" w:rsidRPr="00B434B7" w:rsidRDefault="00D37082" w:rsidP="009E28DD">
      <w:pPr>
        <w:jc w:val="both"/>
        <w:rPr>
          <w:sz w:val="24"/>
          <w:szCs w:val="24"/>
        </w:rPr>
      </w:pPr>
      <w:r w:rsidRPr="00B434B7">
        <w:rPr>
          <w:sz w:val="24"/>
          <w:szCs w:val="24"/>
        </w:rPr>
        <w:t xml:space="preserve">             прочие основные средства (сооружения, оборудование) общей балансовой стоимостью 186 421,80</w:t>
      </w:r>
      <w:r>
        <w:rPr>
          <w:sz w:val="24"/>
          <w:szCs w:val="24"/>
        </w:rPr>
        <w:t xml:space="preserve"> </w:t>
      </w:r>
      <w:r w:rsidRPr="00B434B7">
        <w:rPr>
          <w:sz w:val="24"/>
          <w:szCs w:val="24"/>
        </w:rPr>
        <w:t>тыс.рублей.</w:t>
      </w:r>
    </w:p>
    <w:p w:rsidR="00D37082" w:rsidRPr="00B434B7" w:rsidRDefault="00D37082" w:rsidP="009E28DD">
      <w:pPr>
        <w:jc w:val="both"/>
        <w:rPr>
          <w:sz w:val="24"/>
          <w:szCs w:val="24"/>
        </w:rPr>
      </w:pPr>
      <w:r>
        <w:rPr>
          <w:sz w:val="24"/>
          <w:szCs w:val="24"/>
        </w:rPr>
        <w:lastRenderedPageBreak/>
        <w:t xml:space="preserve">           </w:t>
      </w:r>
      <w:r w:rsidRPr="00B434B7">
        <w:rPr>
          <w:sz w:val="24"/>
          <w:szCs w:val="24"/>
        </w:rPr>
        <w:t>В настоящее время действует 210 договоров аренды. Общая площадь сдаваемых  в аренду  нежилых помещений составила 1,91 тыс. кв.м.</w:t>
      </w:r>
    </w:p>
    <w:p w:rsidR="00D37082" w:rsidRPr="00B434B7" w:rsidRDefault="00D37082" w:rsidP="009E28DD">
      <w:pPr>
        <w:jc w:val="both"/>
        <w:rPr>
          <w:sz w:val="24"/>
          <w:szCs w:val="24"/>
        </w:rPr>
      </w:pPr>
      <w:r>
        <w:rPr>
          <w:sz w:val="24"/>
          <w:szCs w:val="24"/>
        </w:rPr>
        <w:t xml:space="preserve">            </w:t>
      </w:r>
      <w:r w:rsidRPr="00B434B7">
        <w:rPr>
          <w:sz w:val="24"/>
          <w:szCs w:val="24"/>
        </w:rPr>
        <w:t>Балансовая стоимость имущества, сдаваемого в аренду  (движимого и недвижимого)</w:t>
      </w:r>
      <w:r>
        <w:rPr>
          <w:sz w:val="24"/>
          <w:szCs w:val="24"/>
        </w:rPr>
        <w:t xml:space="preserve">, составляет </w:t>
      </w:r>
      <w:r w:rsidRPr="00B434B7">
        <w:rPr>
          <w:sz w:val="24"/>
          <w:szCs w:val="24"/>
        </w:rPr>
        <w:t>160 940 тыс. рублей.</w:t>
      </w:r>
    </w:p>
    <w:p w:rsidR="00D37082" w:rsidRPr="00B434B7" w:rsidRDefault="00D37082" w:rsidP="009E28DD">
      <w:pPr>
        <w:jc w:val="both"/>
        <w:rPr>
          <w:sz w:val="24"/>
          <w:szCs w:val="24"/>
        </w:rPr>
      </w:pPr>
      <w:r>
        <w:rPr>
          <w:sz w:val="24"/>
          <w:szCs w:val="24"/>
        </w:rPr>
        <w:t xml:space="preserve">             В бюджет Белоярского района в отчетный период</w:t>
      </w:r>
      <w:r w:rsidRPr="00B434B7">
        <w:rPr>
          <w:sz w:val="24"/>
          <w:szCs w:val="24"/>
        </w:rPr>
        <w:t xml:space="preserve"> от сдачи в аренду  муниципального имущества, получено доходов в сумме</w:t>
      </w:r>
      <w:r>
        <w:rPr>
          <w:sz w:val="24"/>
          <w:szCs w:val="24"/>
        </w:rPr>
        <w:t xml:space="preserve"> </w:t>
      </w:r>
      <w:r w:rsidRPr="00B434B7">
        <w:rPr>
          <w:sz w:val="24"/>
          <w:szCs w:val="24"/>
        </w:rPr>
        <w:t>37 902 975,51</w:t>
      </w:r>
      <w:r>
        <w:rPr>
          <w:sz w:val="24"/>
          <w:szCs w:val="24"/>
        </w:rPr>
        <w:t xml:space="preserve"> </w:t>
      </w:r>
      <w:r w:rsidRPr="00B434B7">
        <w:rPr>
          <w:sz w:val="24"/>
          <w:szCs w:val="24"/>
        </w:rPr>
        <w:t>рубл</w:t>
      </w:r>
      <w:r>
        <w:rPr>
          <w:sz w:val="24"/>
          <w:szCs w:val="24"/>
        </w:rPr>
        <w:t>ей</w:t>
      </w:r>
      <w:r w:rsidRPr="00B434B7">
        <w:rPr>
          <w:sz w:val="24"/>
          <w:szCs w:val="24"/>
        </w:rPr>
        <w:t>.</w:t>
      </w:r>
    </w:p>
    <w:p w:rsidR="00D37082" w:rsidRPr="00B434B7" w:rsidRDefault="00D37082" w:rsidP="009E28DD">
      <w:pPr>
        <w:jc w:val="both"/>
        <w:rPr>
          <w:sz w:val="24"/>
          <w:szCs w:val="24"/>
        </w:rPr>
      </w:pPr>
      <w:r w:rsidRPr="00B434B7">
        <w:rPr>
          <w:sz w:val="24"/>
          <w:szCs w:val="24"/>
        </w:rPr>
        <w:tab/>
        <w:t>По исполнению плана приватизации проведено 4 аукциона и 3 продажи без объявления цены.</w:t>
      </w:r>
    </w:p>
    <w:p w:rsidR="00D37082" w:rsidRPr="00B434B7" w:rsidRDefault="00D37082" w:rsidP="009E28DD">
      <w:pPr>
        <w:jc w:val="both"/>
        <w:rPr>
          <w:sz w:val="24"/>
          <w:szCs w:val="24"/>
        </w:rPr>
      </w:pPr>
      <w:r w:rsidRPr="00B434B7">
        <w:rPr>
          <w:sz w:val="24"/>
          <w:szCs w:val="24"/>
        </w:rPr>
        <w:tab/>
        <w:t>Доход, полученный от приватизации муниципального имущества за 2017 год, составил 4 289 425,82 рубл</w:t>
      </w:r>
      <w:r>
        <w:rPr>
          <w:sz w:val="24"/>
          <w:szCs w:val="24"/>
        </w:rPr>
        <w:t>ей</w:t>
      </w:r>
      <w:r w:rsidRPr="00B434B7">
        <w:rPr>
          <w:sz w:val="24"/>
          <w:szCs w:val="24"/>
        </w:rPr>
        <w:t>.</w:t>
      </w:r>
    </w:p>
    <w:p w:rsidR="00D37082" w:rsidRPr="00B434B7" w:rsidRDefault="00D37082" w:rsidP="009E28DD">
      <w:pPr>
        <w:jc w:val="both"/>
        <w:rPr>
          <w:sz w:val="24"/>
          <w:szCs w:val="24"/>
        </w:rPr>
      </w:pPr>
      <w:r>
        <w:rPr>
          <w:sz w:val="24"/>
          <w:szCs w:val="24"/>
        </w:rPr>
        <w:t xml:space="preserve">           </w:t>
      </w:r>
      <w:r w:rsidRPr="00B434B7">
        <w:rPr>
          <w:sz w:val="24"/>
          <w:szCs w:val="24"/>
        </w:rPr>
        <w:t>Доход, полученный от продажи</w:t>
      </w:r>
      <w:r>
        <w:rPr>
          <w:sz w:val="24"/>
          <w:szCs w:val="24"/>
        </w:rPr>
        <w:t xml:space="preserve"> квартир в 2017 году, составил </w:t>
      </w:r>
      <w:r w:rsidRPr="00B434B7">
        <w:rPr>
          <w:sz w:val="24"/>
          <w:szCs w:val="24"/>
        </w:rPr>
        <w:t>27 313 102 рубля.</w:t>
      </w:r>
    </w:p>
    <w:p w:rsidR="00D37082" w:rsidRPr="00B434B7" w:rsidRDefault="00D37082" w:rsidP="009E28DD">
      <w:pPr>
        <w:jc w:val="both"/>
        <w:rPr>
          <w:sz w:val="24"/>
          <w:szCs w:val="24"/>
        </w:rPr>
      </w:pPr>
      <w:r>
        <w:rPr>
          <w:sz w:val="22"/>
          <w:szCs w:val="22"/>
        </w:rPr>
        <w:t xml:space="preserve">           </w:t>
      </w:r>
      <w:r w:rsidRPr="00B434B7">
        <w:rPr>
          <w:sz w:val="24"/>
          <w:szCs w:val="24"/>
        </w:rPr>
        <w:t>За</w:t>
      </w:r>
      <w:r>
        <w:rPr>
          <w:sz w:val="24"/>
          <w:szCs w:val="24"/>
        </w:rPr>
        <w:t xml:space="preserve"> 2017 год</w:t>
      </w:r>
      <w:r w:rsidRPr="00B434B7">
        <w:rPr>
          <w:sz w:val="24"/>
          <w:szCs w:val="24"/>
        </w:rPr>
        <w:t xml:space="preserve"> Комитетом муниципальной собственности </w:t>
      </w:r>
      <w:r>
        <w:rPr>
          <w:sz w:val="24"/>
          <w:szCs w:val="24"/>
        </w:rPr>
        <w:t xml:space="preserve">администрации Белоярского района </w:t>
      </w:r>
      <w:r w:rsidRPr="00B434B7">
        <w:rPr>
          <w:sz w:val="24"/>
          <w:szCs w:val="24"/>
        </w:rPr>
        <w:t>было продано 93 земельных участка. Из них 11 участков на торгах.</w:t>
      </w:r>
    </w:p>
    <w:p w:rsidR="00D37082" w:rsidRPr="00B434B7" w:rsidRDefault="00D37082" w:rsidP="009E28DD">
      <w:pPr>
        <w:jc w:val="both"/>
        <w:rPr>
          <w:sz w:val="24"/>
          <w:szCs w:val="24"/>
        </w:rPr>
      </w:pPr>
      <w:r w:rsidRPr="00B434B7">
        <w:rPr>
          <w:sz w:val="24"/>
          <w:szCs w:val="24"/>
        </w:rPr>
        <w:tab/>
        <w:t>В аренду предоставлено 96 участков. Из них 72 участка на торгах.</w:t>
      </w:r>
    </w:p>
    <w:p w:rsidR="00D37082" w:rsidRPr="00B434B7" w:rsidRDefault="00D37082" w:rsidP="009E28DD">
      <w:pPr>
        <w:jc w:val="both"/>
        <w:rPr>
          <w:sz w:val="24"/>
          <w:szCs w:val="24"/>
        </w:rPr>
      </w:pPr>
      <w:r w:rsidRPr="00B434B7">
        <w:rPr>
          <w:sz w:val="24"/>
          <w:szCs w:val="24"/>
        </w:rPr>
        <w:tab/>
        <w:t>В постоянное (бессрочное) пользование предоставлен 51 участок, в безвозмездное пользование 6 участков.</w:t>
      </w:r>
    </w:p>
    <w:p w:rsidR="00D37082" w:rsidRPr="00B434B7" w:rsidRDefault="00D37082" w:rsidP="009E28DD">
      <w:pPr>
        <w:jc w:val="both"/>
        <w:rPr>
          <w:sz w:val="24"/>
          <w:szCs w:val="24"/>
        </w:rPr>
      </w:pPr>
      <w:r w:rsidRPr="00B434B7">
        <w:rPr>
          <w:sz w:val="24"/>
          <w:szCs w:val="24"/>
        </w:rPr>
        <w:tab/>
        <w:t>В очереди на однократное бесплатное предоставление земельных участков для индивидуального жилищного строительства состоит 141 семья, из них:</w:t>
      </w:r>
    </w:p>
    <w:p w:rsidR="00D37082" w:rsidRPr="00B434B7" w:rsidRDefault="00D37082" w:rsidP="009E28DD">
      <w:pPr>
        <w:autoSpaceDE w:val="0"/>
        <w:autoSpaceDN w:val="0"/>
        <w:adjustRightInd w:val="0"/>
        <w:ind w:firstLine="540"/>
        <w:jc w:val="both"/>
        <w:rPr>
          <w:sz w:val="24"/>
          <w:szCs w:val="24"/>
        </w:rPr>
      </w:pPr>
      <w:r w:rsidRPr="00B434B7">
        <w:rPr>
          <w:sz w:val="24"/>
          <w:szCs w:val="24"/>
        </w:rPr>
        <w:tab/>
        <w:t>- граждане, имеющие трех и более детей – 102;</w:t>
      </w:r>
    </w:p>
    <w:p w:rsidR="00D37082" w:rsidRPr="00B434B7" w:rsidRDefault="00D37082" w:rsidP="009E28DD">
      <w:pPr>
        <w:jc w:val="both"/>
        <w:rPr>
          <w:sz w:val="24"/>
          <w:szCs w:val="24"/>
        </w:rPr>
      </w:pPr>
      <w:r w:rsidRPr="00B434B7">
        <w:rPr>
          <w:sz w:val="24"/>
          <w:szCs w:val="24"/>
        </w:rPr>
        <w:tab/>
        <w:t>- инвалиды – 12;</w:t>
      </w:r>
    </w:p>
    <w:p w:rsidR="00D37082" w:rsidRPr="00B434B7" w:rsidRDefault="00D37082" w:rsidP="009E28DD">
      <w:pPr>
        <w:jc w:val="both"/>
        <w:rPr>
          <w:sz w:val="24"/>
          <w:szCs w:val="24"/>
        </w:rPr>
      </w:pPr>
      <w:r w:rsidRPr="00B434B7">
        <w:rPr>
          <w:sz w:val="24"/>
          <w:szCs w:val="24"/>
        </w:rPr>
        <w:tab/>
        <w:t>- ветераны боевых действий – 16;</w:t>
      </w:r>
    </w:p>
    <w:p w:rsidR="00D37082" w:rsidRPr="00B434B7" w:rsidRDefault="00D37082" w:rsidP="009E28DD">
      <w:pPr>
        <w:autoSpaceDE w:val="0"/>
        <w:autoSpaceDN w:val="0"/>
        <w:adjustRightInd w:val="0"/>
        <w:ind w:firstLine="540"/>
        <w:jc w:val="both"/>
        <w:rPr>
          <w:sz w:val="24"/>
          <w:szCs w:val="24"/>
        </w:rPr>
      </w:pPr>
      <w:r w:rsidRPr="00B434B7">
        <w:rPr>
          <w:sz w:val="24"/>
          <w:szCs w:val="24"/>
        </w:rPr>
        <w:tab/>
        <w:t>- молодые семьи, имеющие детей – 9;</w:t>
      </w:r>
    </w:p>
    <w:p w:rsidR="00D37082" w:rsidRPr="00C24453" w:rsidRDefault="00D37082" w:rsidP="009E28DD">
      <w:pPr>
        <w:autoSpaceDE w:val="0"/>
        <w:autoSpaceDN w:val="0"/>
        <w:adjustRightInd w:val="0"/>
        <w:ind w:firstLine="540"/>
        <w:jc w:val="both"/>
        <w:rPr>
          <w:sz w:val="24"/>
          <w:szCs w:val="24"/>
        </w:rPr>
      </w:pPr>
      <w:r w:rsidRPr="00B434B7">
        <w:rPr>
          <w:sz w:val="24"/>
          <w:szCs w:val="24"/>
        </w:rPr>
        <w:tab/>
        <w:t>- лица, на которых распространяются меры социальной поддержки, устан</w:t>
      </w:r>
      <w:r>
        <w:rPr>
          <w:sz w:val="24"/>
          <w:szCs w:val="24"/>
        </w:rPr>
        <w:t xml:space="preserve">овленные федеральными законами </w:t>
      </w:r>
      <w:r w:rsidRPr="00C24453">
        <w:rPr>
          <w:sz w:val="24"/>
          <w:szCs w:val="24"/>
        </w:rPr>
        <w:t>«</w:t>
      </w:r>
      <w:hyperlink r:id="rId8" w:history="1">
        <w:r w:rsidRPr="00C24453">
          <w:rPr>
            <w:sz w:val="24"/>
            <w:szCs w:val="24"/>
          </w:rPr>
          <w:t>О социальных гарантиях</w:t>
        </w:r>
      </w:hyperlink>
      <w:r w:rsidRPr="00C24453">
        <w:rPr>
          <w:sz w:val="24"/>
          <w:szCs w:val="24"/>
        </w:rPr>
        <w:t xml:space="preserve"> гражданам, подвергшимся радиационному воздействию вследствие ядерных испытаний на Семипалатинском полигоне», «</w:t>
      </w:r>
      <w:hyperlink r:id="rId9" w:history="1">
        <w:r w:rsidRPr="00C24453">
          <w:rPr>
            <w:sz w:val="24"/>
            <w:szCs w:val="24"/>
          </w:rPr>
          <w:t>О социальной защите</w:t>
        </w:r>
      </w:hyperlink>
      <w:r w:rsidRPr="00C24453">
        <w:rPr>
          <w:sz w:val="24"/>
          <w:szCs w:val="24"/>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10" w:history="1">
        <w:r w:rsidRPr="00C24453">
          <w:rPr>
            <w:sz w:val="24"/>
            <w:szCs w:val="24"/>
          </w:rPr>
          <w:t>О социальной защите</w:t>
        </w:r>
      </w:hyperlink>
      <w:r w:rsidRPr="00C24453">
        <w:rPr>
          <w:sz w:val="24"/>
          <w:szCs w:val="24"/>
        </w:rPr>
        <w:t xml:space="preserve"> граждан, подвергшихся воздействию радиации вследствие катастрофы на Чернобыльской АЭС» – 2.</w:t>
      </w:r>
    </w:p>
    <w:p w:rsidR="00D37082" w:rsidRPr="00C24453" w:rsidRDefault="00D37082" w:rsidP="009E28DD">
      <w:pPr>
        <w:jc w:val="both"/>
        <w:rPr>
          <w:sz w:val="24"/>
          <w:szCs w:val="24"/>
        </w:rPr>
      </w:pPr>
      <w:r w:rsidRPr="00C24453">
        <w:rPr>
          <w:sz w:val="24"/>
          <w:szCs w:val="24"/>
        </w:rPr>
        <w:tab/>
        <w:t>Граждане, имеющие трех и более детей, принятые на учет до 2 апреля 2016 года – 52 семьи.</w:t>
      </w:r>
    </w:p>
    <w:p w:rsidR="00D37082" w:rsidRPr="00C24453" w:rsidRDefault="00D37082" w:rsidP="009E28DD">
      <w:pPr>
        <w:jc w:val="both"/>
        <w:rPr>
          <w:sz w:val="24"/>
          <w:szCs w:val="24"/>
        </w:rPr>
      </w:pPr>
      <w:r w:rsidRPr="00C24453">
        <w:rPr>
          <w:sz w:val="24"/>
          <w:szCs w:val="24"/>
        </w:rPr>
        <w:tab/>
        <w:t>Бесплатно предоставлено земельных участков – 61, из них:</w:t>
      </w:r>
    </w:p>
    <w:p w:rsidR="00D37082" w:rsidRPr="00C24453" w:rsidRDefault="00D37082" w:rsidP="009E28DD">
      <w:pPr>
        <w:autoSpaceDE w:val="0"/>
        <w:autoSpaceDN w:val="0"/>
        <w:adjustRightInd w:val="0"/>
        <w:ind w:firstLine="540"/>
        <w:jc w:val="both"/>
        <w:rPr>
          <w:sz w:val="24"/>
          <w:szCs w:val="24"/>
        </w:rPr>
      </w:pPr>
      <w:r w:rsidRPr="00C24453">
        <w:rPr>
          <w:sz w:val="24"/>
          <w:szCs w:val="24"/>
        </w:rPr>
        <w:tab/>
        <w:t>- граждане, имеющие трех и более детей – 47;</w:t>
      </w:r>
    </w:p>
    <w:p w:rsidR="00D37082" w:rsidRPr="00C24453" w:rsidRDefault="00D37082" w:rsidP="009E28DD">
      <w:pPr>
        <w:jc w:val="both"/>
        <w:rPr>
          <w:sz w:val="24"/>
          <w:szCs w:val="24"/>
        </w:rPr>
      </w:pPr>
      <w:r w:rsidRPr="00C24453">
        <w:rPr>
          <w:sz w:val="24"/>
          <w:szCs w:val="24"/>
        </w:rPr>
        <w:tab/>
        <w:t>- инвалиды – 3;</w:t>
      </w:r>
    </w:p>
    <w:p w:rsidR="00D37082" w:rsidRPr="00C24453" w:rsidRDefault="00D37082" w:rsidP="009E28DD">
      <w:pPr>
        <w:jc w:val="both"/>
        <w:rPr>
          <w:sz w:val="24"/>
          <w:szCs w:val="24"/>
        </w:rPr>
      </w:pPr>
      <w:r w:rsidRPr="00C24453">
        <w:rPr>
          <w:sz w:val="24"/>
          <w:szCs w:val="24"/>
        </w:rPr>
        <w:tab/>
        <w:t>- ветераны боевых действий – 8;</w:t>
      </w:r>
    </w:p>
    <w:p w:rsidR="00D37082" w:rsidRPr="00C24453" w:rsidRDefault="00D37082" w:rsidP="009E28DD">
      <w:pPr>
        <w:autoSpaceDE w:val="0"/>
        <w:autoSpaceDN w:val="0"/>
        <w:adjustRightInd w:val="0"/>
        <w:ind w:firstLine="540"/>
        <w:jc w:val="both"/>
        <w:rPr>
          <w:sz w:val="24"/>
          <w:szCs w:val="24"/>
        </w:rPr>
      </w:pPr>
      <w:r w:rsidRPr="00C24453">
        <w:rPr>
          <w:sz w:val="24"/>
          <w:szCs w:val="24"/>
        </w:rPr>
        <w:tab/>
        <w:t>- молодые семьи, имеющие детей – 1;</w:t>
      </w:r>
    </w:p>
    <w:p w:rsidR="00D37082" w:rsidRPr="00B434B7" w:rsidRDefault="00D37082" w:rsidP="009E28DD">
      <w:pPr>
        <w:jc w:val="both"/>
        <w:rPr>
          <w:sz w:val="24"/>
          <w:szCs w:val="24"/>
        </w:rPr>
      </w:pPr>
      <w:r w:rsidRPr="00C24453">
        <w:rPr>
          <w:sz w:val="24"/>
          <w:szCs w:val="24"/>
        </w:rPr>
        <w:tab/>
        <w:t>- лица, на которых распространяются меры социальной поддержки, устан</w:t>
      </w:r>
      <w:r>
        <w:rPr>
          <w:sz w:val="24"/>
          <w:szCs w:val="24"/>
        </w:rPr>
        <w:t>овленные ф</w:t>
      </w:r>
      <w:r w:rsidRPr="00C24453">
        <w:rPr>
          <w:sz w:val="24"/>
          <w:szCs w:val="24"/>
        </w:rPr>
        <w:t>едеральными законами «</w:t>
      </w:r>
      <w:hyperlink r:id="rId11" w:history="1">
        <w:r w:rsidRPr="00C24453">
          <w:rPr>
            <w:sz w:val="24"/>
            <w:szCs w:val="24"/>
          </w:rPr>
          <w:t>О социальных гарантиях</w:t>
        </w:r>
      </w:hyperlink>
      <w:r w:rsidRPr="00C24453">
        <w:rPr>
          <w:sz w:val="24"/>
          <w:szCs w:val="24"/>
        </w:rPr>
        <w:t xml:space="preserve"> гражданам, подвергшимся радиационному воздействию вследствие ядерных испытаний на Семипалатинском полигоне», «</w:t>
      </w:r>
      <w:hyperlink r:id="rId12" w:history="1">
        <w:r w:rsidRPr="00C24453">
          <w:rPr>
            <w:sz w:val="24"/>
            <w:szCs w:val="24"/>
          </w:rPr>
          <w:t>О социальной защите</w:t>
        </w:r>
      </w:hyperlink>
      <w:r w:rsidRPr="00C24453">
        <w:rPr>
          <w:sz w:val="24"/>
          <w:szCs w:val="24"/>
        </w:rPr>
        <w:t xml:space="preserve"> граждан Российской Федерации, подвергшихся воздействию радиации вследствие аварии в 1957 году н</w:t>
      </w:r>
      <w:r>
        <w:rPr>
          <w:sz w:val="24"/>
          <w:szCs w:val="24"/>
        </w:rPr>
        <w:t>а производственном объединении «</w:t>
      </w:r>
      <w:r w:rsidRPr="00C24453">
        <w:rPr>
          <w:sz w:val="24"/>
          <w:szCs w:val="24"/>
        </w:rPr>
        <w:t>Маяк</w:t>
      </w:r>
      <w:r>
        <w:rPr>
          <w:sz w:val="24"/>
          <w:szCs w:val="24"/>
        </w:rPr>
        <w:t>»</w:t>
      </w:r>
      <w:r w:rsidRPr="00C24453">
        <w:rPr>
          <w:sz w:val="24"/>
          <w:szCs w:val="24"/>
        </w:rPr>
        <w:t xml:space="preserve"> и сбросов радиоактивных отходов в реку Теча», «</w:t>
      </w:r>
      <w:hyperlink r:id="rId13" w:history="1">
        <w:r w:rsidRPr="00C24453">
          <w:rPr>
            <w:sz w:val="24"/>
            <w:szCs w:val="24"/>
          </w:rPr>
          <w:t>О социальной защите</w:t>
        </w:r>
      </w:hyperlink>
      <w:r w:rsidRPr="00C24453">
        <w:rPr>
          <w:sz w:val="24"/>
          <w:szCs w:val="24"/>
        </w:rPr>
        <w:t xml:space="preserve"> граждан, подвергшихся воздействию радиации вследствие катастрофы на Чернобыльской</w:t>
      </w:r>
      <w:r>
        <w:rPr>
          <w:sz w:val="24"/>
          <w:szCs w:val="24"/>
        </w:rPr>
        <w:t xml:space="preserve">                     АЭС»</w:t>
      </w:r>
      <w:r w:rsidRPr="00B434B7">
        <w:rPr>
          <w:sz w:val="24"/>
          <w:szCs w:val="24"/>
        </w:rPr>
        <w:t xml:space="preserve"> – 1;</w:t>
      </w:r>
    </w:p>
    <w:p w:rsidR="00D37082" w:rsidRPr="00B434B7" w:rsidRDefault="00D37082" w:rsidP="009E28DD">
      <w:pPr>
        <w:autoSpaceDE w:val="0"/>
        <w:autoSpaceDN w:val="0"/>
        <w:adjustRightInd w:val="0"/>
        <w:ind w:firstLine="540"/>
        <w:jc w:val="both"/>
        <w:rPr>
          <w:sz w:val="24"/>
          <w:szCs w:val="24"/>
        </w:rPr>
      </w:pPr>
      <w:r w:rsidRPr="00B434B7">
        <w:rPr>
          <w:sz w:val="24"/>
          <w:szCs w:val="24"/>
        </w:rPr>
        <w:tab/>
        <w:t>- граждане, состоящие на учете в качестве нуждающихся в жилых помещениях, предоставляемых по договорам социального найма – 1.</w:t>
      </w:r>
    </w:p>
    <w:p w:rsidR="00D37082" w:rsidRPr="00B434B7" w:rsidRDefault="00D37082" w:rsidP="009E28DD">
      <w:pPr>
        <w:jc w:val="both"/>
        <w:rPr>
          <w:sz w:val="24"/>
          <w:szCs w:val="24"/>
        </w:rPr>
      </w:pPr>
      <w:r>
        <w:rPr>
          <w:sz w:val="24"/>
          <w:szCs w:val="24"/>
        </w:rPr>
        <w:tab/>
        <w:t>По итогам 2017 года</w:t>
      </w:r>
      <w:r w:rsidRPr="00B434B7">
        <w:rPr>
          <w:sz w:val="24"/>
          <w:szCs w:val="24"/>
        </w:rPr>
        <w:t xml:space="preserve"> в консолидированный бюджет Белоярского района было получено:</w:t>
      </w:r>
    </w:p>
    <w:p w:rsidR="00D37082" w:rsidRPr="00B434B7" w:rsidRDefault="00D37082" w:rsidP="009E28DD">
      <w:pPr>
        <w:ind w:firstLine="720"/>
        <w:jc w:val="both"/>
        <w:rPr>
          <w:sz w:val="24"/>
          <w:szCs w:val="24"/>
        </w:rPr>
      </w:pPr>
      <w:r>
        <w:rPr>
          <w:sz w:val="24"/>
          <w:szCs w:val="24"/>
        </w:rPr>
        <w:t>- д</w:t>
      </w:r>
      <w:r w:rsidRPr="00B434B7">
        <w:rPr>
          <w:sz w:val="24"/>
          <w:szCs w:val="24"/>
        </w:rPr>
        <w:t>оходы, получаемые в виде арендной платы за земельные участки</w:t>
      </w:r>
      <w:r>
        <w:rPr>
          <w:sz w:val="24"/>
          <w:szCs w:val="24"/>
        </w:rPr>
        <w:t>,</w:t>
      </w:r>
      <w:r w:rsidRPr="00B434B7">
        <w:rPr>
          <w:sz w:val="24"/>
          <w:szCs w:val="24"/>
        </w:rPr>
        <w:t xml:space="preserve"> – 21 632 тыс. руб.;</w:t>
      </w:r>
    </w:p>
    <w:p w:rsidR="00D37082" w:rsidRPr="00B434B7" w:rsidRDefault="00D37082" w:rsidP="009E28DD">
      <w:pPr>
        <w:ind w:firstLine="720"/>
        <w:jc w:val="both"/>
        <w:rPr>
          <w:sz w:val="24"/>
          <w:szCs w:val="24"/>
        </w:rPr>
      </w:pPr>
      <w:r>
        <w:rPr>
          <w:sz w:val="24"/>
          <w:szCs w:val="24"/>
        </w:rPr>
        <w:t>- д</w:t>
      </w:r>
      <w:r w:rsidRPr="00B434B7">
        <w:rPr>
          <w:sz w:val="24"/>
          <w:szCs w:val="24"/>
        </w:rPr>
        <w:t>оходы от продажи земельн</w:t>
      </w:r>
      <w:r>
        <w:rPr>
          <w:sz w:val="24"/>
          <w:szCs w:val="24"/>
        </w:rPr>
        <w:t>ых участков – 1 864 тыс. рублей;</w:t>
      </w:r>
    </w:p>
    <w:p w:rsidR="00D37082" w:rsidRPr="00B434B7" w:rsidRDefault="00D37082" w:rsidP="009E28DD">
      <w:pPr>
        <w:ind w:firstLine="720"/>
        <w:jc w:val="both"/>
        <w:rPr>
          <w:sz w:val="24"/>
          <w:szCs w:val="24"/>
        </w:rPr>
      </w:pPr>
      <w:r>
        <w:rPr>
          <w:sz w:val="24"/>
          <w:szCs w:val="24"/>
        </w:rPr>
        <w:lastRenderedPageBreak/>
        <w:t>- з</w:t>
      </w:r>
      <w:r w:rsidRPr="00B434B7">
        <w:rPr>
          <w:sz w:val="24"/>
          <w:szCs w:val="24"/>
        </w:rPr>
        <w:t>емельный налог – 10 992 тыс. руб.</w:t>
      </w:r>
    </w:p>
    <w:p w:rsidR="00D37082" w:rsidRPr="00B434B7" w:rsidRDefault="00D37082" w:rsidP="009E28DD">
      <w:pPr>
        <w:jc w:val="both"/>
        <w:rPr>
          <w:sz w:val="24"/>
          <w:szCs w:val="24"/>
        </w:rPr>
      </w:pPr>
      <w:r>
        <w:rPr>
          <w:sz w:val="22"/>
          <w:szCs w:val="22"/>
        </w:rPr>
        <w:t xml:space="preserve">            </w:t>
      </w:r>
      <w:r w:rsidRPr="00B434B7">
        <w:rPr>
          <w:sz w:val="24"/>
          <w:szCs w:val="24"/>
        </w:rPr>
        <w:t>В сфере имущественных отношений были разработаны и приняты</w:t>
      </w:r>
      <w:r>
        <w:rPr>
          <w:sz w:val="24"/>
          <w:szCs w:val="24"/>
        </w:rPr>
        <w:t xml:space="preserve"> </w:t>
      </w:r>
      <w:r w:rsidRPr="00B434B7">
        <w:rPr>
          <w:sz w:val="24"/>
          <w:szCs w:val="24"/>
        </w:rPr>
        <w:t>следующие нормативно правовые акты:</w:t>
      </w:r>
    </w:p>
    <w:p w:rsidR="00D37082" w:rsidRPr="00B434B7" w:rsidRDefault="00D37082" w:rsidP="009E28DD">
      <w:pPr>
        <w:ind w:firstLine="709"/>
        <w:jc w:val="both"/>
        <w:rPr>
          <w:sz w:val="24"/>
          <w:szCs w:val="24"/>
        </w:rPr>
      </w:pPr>
      <w:r w:rsidRPr="00B434B7">
        <w:rPr>
          <w:sz w:val="24"/>
          <w:szCs w:val="24"/>
        </w:rPr>
        <w:t>- решение Думы Белоярского района «Об утверждении Порядка формирования, ведения, обязательного опубликования перечня муниципального имущества Белоярского района, свободного от прав третьих лиц (за исключением имущественных прав субъектов малого и среднего предпринимательства)»;</w:t>
      </w:r>
    </w:p>
    <w:p w:rsidR="00D37082" w:rsidRPr="00B434B7" w:rsidRDefault="00D37082" w:rsidP="009E28DD">
      <w:pPr>
        <w:ind w:firstLine="709"/>
        <w:jc w:val="both"/>
        <w:rPr>
          <w:sz w:val="24"/>
          <w:szCs w:val="24"/>
        </w:rPr>
      </w:pPr>
      <w:r w:rsidRPr="00B434B7">
        <w:rPr>
          <w:sz w:val="24"/>
          <w:szCs w:val="24"/>
        </w:rPr>
        <w:t>- решение Думы Белоярского района «Об утверждении Порядка формирования, ведения и обязательного опубликования перечня муниципального имущества Белоярского района, свободного от прав третьих лиц (за исключением имущественных прав некоммерческих организаций)»;</w:t>
      </w:r>
    </w:p>
    <w:p w:rsidR="00D37082" w:rsidRPr="00B434B7" w:rsidRDefault="00D37082" w:rsidP="009E28DD">
      <w:pPr>
        <w:ind w:firstLine="709"/>
        <w:jc w:val="both"/>
        <w:rPr>
          <w:sz w:val="24"/>
          <w:szCs w:val="24"/>
        </w:rPr>
      </w:pPr>
      <w:r w:rsidRPr="00B434B7">
        <w:rPr>
          <w:sz w:val="24"/>
          <w:szCs w:val="24"/>
        </w:rPr>
        <w:t>- постановление администрации Белоярского района «О порядке подведения итогов продажи имущества,  находящегося в собственности муниципального образования Белоярский район, без объявления цены».</w:t>
      </w:r>
    </w:p>
    <w:p w:rsidR="00D37082" w:rsidRPr="00B434B7" w:rsidRDefault="00D37082" w:rsidP="009E28DD">
      <w:pPr>
        <w:ind w:firstLine="709"/>
        <w:jc w:val="both"/>
        <w:rPr>
          <w:b/>
        </w:rPr>
      </w:pPr>
      <w:r w:rsidRPr="00B434B7">
        <w:rPr>
          <w:sz w:val="24"/>
          <w:szCs w:val="24"/>
        </w:rPr>
        <w:t>В 2017 го</w:t>
      </w:r>
      <w:r>
        <w:rPr>
          <w:sz w:val="24"/>
          <w:szCs w:val="24"/>
        </w:rPr>
        <w:t>ду было подано исковых заявлений</w:t>
      </w:r>
      <w:r w:rsidRPr="00B434B7">
        <w:rPr>
          <w:sz w:val="24"/>
          <w:szCs w:val="24"/>
        </w:rPr>
        <w:t xml:space="preserve"> по имуществу, на общую сумму 1 350,12</w:t>
      </w:r>
      <w:r>
        <w:rPr>
          <w:sz w:val="24"/>
          <w:szCs w:val="24"/>
        </w:rPr>
        <w:t xml:space="preserve"> тыс.рублей и по земельным отношениям -</w:t>
      </w:r>
      <w:r w:rsidRPr="00B434B7">
        <w:rPr>
          <w:sz w:val="24"/>
          <w:szCs w:val="24"/>
        </w:rPr>
        <w:t xml:space="preserve"> на сумму 591 тыс. рублей, 5 заявлений о признании права муниципальной собственности на бесхозяйные недвижимые вещи.</w:t>
      </w:r>
    </w:p>
    <w:p w:rsidR="00D37082" w:rsidRPr="00B434B7" w:rsidRDefault="00D37082" w:rsidP="009E28DD">
      <w:pPr>
        <w:jc w:val="both"/>
        <w:rPr>
          <w:sz w:val="24"/>
          <w:szCs w:val="24"/>
        </w:rPr>
      </w:pPr>
      <w:r w:rsidRPr="00B434B7">
        <w:rPr>
          <w:sz w:val="22"/>
          <w:szCs w:val="22"/>
        </w:rPr>
        <w:tab/>
      </w:r>
      <w:r w:rsidRPr="00B434B7">
        <w:rPr>
          <w:sz w:val="24"/>
          <w:szCs w:val="24"/>
        </w:rPr>
        <w:t>В результате претензионно-исковой деятельности направлено претензий на сумму –19 119,64</w:t>
      </w:r>
      <w:r>
        <w:rPr>
          <w:sz w:val="24"/>
          <w:szCs w:val="24"/>
        </w:rPr>
        <w:t xml:space="preserve"> </w:t>
      </w:r>
      <w:r w:rsidRPr="00B434B7">
        <w:rPr>
          <w:sz w:val="24"/>
          <w:szCs w:val="24"/>
        </w:rPr>
        <w:t>тыс.рублей, получено дополнительного дохода в бюджет Белоярского района на сумму –</w:t>
      </w:r>
      <w:r>
        <w:rPr>
          <w:sz w:val="24"/>
          <w:szCs w:val="24"/>
        </w:rPr>
        <w:t xml:space="preserve"> </w:t>
      </w:r>
      <w:r w:rsidRPr="00B434B7">
        <w:rPr>
          <w:sz w:val="24"/>
          <w:szCs w:val="24"/>
        </w:rPr>
        <w:t>20 973,16</w:t>
      </w:r>
      <w:r>
        <w:rPr>
          <w:sz w:val="24"/>
          <w:szCs w:val="24"/>
        </w:rPr>
        <w:t xml:space="preserve"> тыс.рублей. Принято</w:t>
      </w:r>
      <w:r w:rsidRPr="00B434B7">
        <w:rPr>
          <w:sz w:val="24"/>
          <w:szCs w:val="24"/>
        </w:rPr>
        <w:t xml:space="preserve"> судом решений о взыскании задолженности на сумму –1 078 тыс. рублей.</w:t>
      </w:r>
    </w:p>
    <w:p w:rsidR="00D37082" w:rsidRPr="00315900" w:rsidRDefault="00D37082" w:rsidP="009E28DD">
      <w:pPr>
        <w:jc w:val="both"/>
        <w:rPr>
          <w:sz w:val="24"/>
          <w:szCs w:val="24"/>
          <w:lang w:eastAsia="en-US"/>
        </w:rPr>
      </w:pPr>
      <w:r w:rsidRPr="00315900">
        <w:rPr>
          <w:sz w:val="24"/>
          <w:szCs w:val="24"/>
          <w:lang w:eastAsia="en-US"/>
        </w:rPr>
        <w:t xml:space="preserve">       </w:t>
      </w:r>
    </w:p>
    <w:p w:rsidR="00D37082" w:rsidRPr="00315900" w:rsidRDefault="00D37082" w:rsidP="009E28DD">
      <w:pPr>
        <w:ind w:firstLine="709"/>
        <w:jc w:val="center"/>
        <w:rPr>
          <w:sz w:val="24"/>
          <w:szCs w:val="24"/>
          <w:lang w:eastAsia="en-US"/>
        </w:rPr>
      </w:pPr>
    </w:p>
    <w:p w:rsidR="00D37082" w:rsidRDefault="00D37082" w:rsidP="009E28DD">
      <w:pPr>
        <w:autoSpaceDE w:val="0"/>
        <w:autoSpaceDN w:val="0"/>
        <w:adjustRightInd w:val="0"/>
        <w:ind w:firstLine="540"/>
        <w:jc w:val="center"/>
        <w:rPr>
          <w:b/>
          <w:bCs/>
          <w:sz w:val="24"/>
          <w:szCs w:val="24"/>
        </w:rPr>
      </w:pPr>
      <w:r>
        <w:rPr>
          <w:b/>
          <w:sz w:val="24"/>
          <w:szCs w:val="24"/>
          <w:lang w:eastAsia="en-US"/>
        </w:rPr>
        <w:t>10</w:t>
      </w:r>
      <w:r w:rsidRPr="00315900">
        <w:rPr>
          <w:b/>
          <w:sz w:val="24"/>
          <w:szCs w:val="24"/>
          <w:lang w:eastAsia="en-US"/>
        </w:rPr>
        <w:t>. М</w:t>
      </w:r>
      <w:r w:rsidRPr="00315900">
        <w:rPr>
          <w:b/>
          <w:bCs/>
          <w:sz w:val="24"/>
          <w:szCs w:val="24"/>
        </w:rPr>
        <w:t>ероприятия по гражданской обороне, защите населения и территории муниципального района от чрезвычайных ситуаций</w:t>
      </w:r>
    </w:p>
    <w:p w:rsidR="00D37082" w:rsidRDefault="00D37082" w:rsidP="009E28DD">
      <w:pPr>
        <w:autoSpaceDE w:val="0"/>
        <w:autoSpaceDN w:val="0"/>
        <w:adjustRightInd w:val="0"/>
        <w:ind w:firstLine="540"/>
        <w:jc w:val="center"/>
        <w:rPr>
          <w:b/>
          <w:bCs/>
          <w:sz w:val="24"/>
          <w:szCs w:val="24"/>
        </w:rPr>
      </w:pPr>
    </w:p>
    <w:p w:rsidR="00D37082" w:rsidRPr="00407FA6" w:rsidRDefault="00D37082" w:rsidP="009E28DD">
      <w:pPr>
        <w:ind w:firstLine="708"/>
        <w:jc w:val="both"/>
        <w:rPr>
          <w:sz w:val="24"/>
          <w:szCs w:val="24"/>
        </w:rPr>
      </w:pPr>
      <w:r w:rsidRPr="00407FA6">
        <w:rPr>
          <w:sz w:val="24"/>
          <w:szCs w:val="24"/>
        </w:rPr>
        <w:t>В 2017 году на территории Бел</w:t>
      </w:r>
      <w:r>
        <w:rPr>
          <w:sz w:val="24"/>
          <w:szCs w:val="24"/>
        </w:rPr>
        <w:t>оярского района зарегистрирована</w:t>
      </w:r>
      <w:r w:rsidRPr="00407FA6">
        <w:rPr>
          <w:sz w:val="24"/>
          <w:szCs w:val="24"/>
        </w:rPr>
        <w:t xml:space="preserve"> 1 чрезвычайная ситуация природного характера (межмуниципальная).</w:t>
      </w:r>
    </w:p>
    <w:p w:rsidR="00D37082" w:rsidRPr="00407FA6" w:rsidRDefault="00D37082" w:rsidP="009E28DD">
      <w:pPr>
        <w:autoSpaceDE w:val="0"/>
        <w:autoSpaceDN w:val="0"/>
        <w:adjustRightInd w:val="0"/>
        <w:ind w:firstLine="720"/>
        <w:jc w:val="both"/>
        <w:outlineLvl w:val="0"/>
        <w:rPr>
          <w:sz w:val="24"/>
          <w:szCs w:val="24"/>
        </w:rPr>
      </w:pPr>
      <w:r w:rsidRPr="00407FA6">
        <w:rPr>
          <w:sz w:val="24"/>
          <w:szCs w:val="24"/>
        </w:rPr>
        <w:t xml:space="preserve">В связи с ухудшением лесопожарной обстановки на территориях муниципальных образований Ханты-Мансийского автономного округа </w:t>
      </w:r>
      <w:r>
        <w:rPr>
          <w:sz w:val="24"/>
          <w:szCs w:val="24"/>
        </w:rPr>
        <w:t>–</w:t>
      </w:r>
      <w:r w:rsidRPr="00407FA6">
        <w:rPr>
          <w:sz w:val="24"/>
          <w:szCs w:val="24"/>
        </w:rPr>
        <w:t xml:space="preserve"> Югры</w:t>
      </w:r>
      <w:r>
        <w:rPr>
          <w:sz w:val="24"/>
          <w:szCs w:val="24"/>
        </w:rPr>
        <w:t xml:space="preserve"> </w:t>
      </w:r>
      <w:r w:rsidRPr="00407FA6">
        <w:rPr>
          <w:sz w:val="24"/>
          <w:szCs w:val="24"/>
        </w:rPr>
        <w:t xml:space="preserve">Березовский район и Белоярский район, в целях оперативного взаимодействия исполнительных органов государственной власти, органов местного самоуправления муниципальных образований Ханты-Мансийского автономного округа </w:t>
      </w:r>
      <w:r>
        <w:rPr>
          <w:sz w:val="24"/>
          <w:szCs w:val="24"/>
        </w:rPr>
        <w:t>–</w:t>
      </w:r>
      <w:r w:rsidRPr="00407FA6">
        <w:rPr>
          <w:sz w:val="24"/>
          <w:szCs w:val="24"/>
        </w:rPr>
        <w:t xml:space="preserve"> Югры</w:t>
      </w:r>
      <w:r>
        <w:rPr>
          <w:sz w:val="24"/>
          <w:szCs w:val="24"/>
        </w:rPr>
        <w:t xml:space="preserve"> </w:t>
      </w:r>
      <w:r w:rsidRPr="00407FA6">
        <w:rPr>
          <w:sz w:val="24"/>
          <w:szCs w:val="24"/>
        </w:rPr>
        <w:t xml:space="preserve">при тушении лесных пожаров с 25 июля 2017 года </w:t>
      </w:r>
      <w:r>
        <w:rPr>
          <w:sz w:val="24"/>
          <w:szCs w:val="24"/>
        </w:rPr>
        <w:t xml:space="preserve">по 4 августа 2017 года </w:t>
      </w:r>
      <w:r w:rsidRPr="00407FA6">
        <w:rPr>
          <w:sz w:val="24"/>
          <w:szCs w:val="24"/>
        </w:rPr>
        <w:t xml:space="preserve">Губернатором Ханты-Мансийского автономного округа </w:t>
      </w:r>
      <w:r>
        <w:rPr>
          <w:sz w:val="24"/>
          <w:szCs w:val="24"/>
        </w:rPr>
        <w:t xml:space="preserve">           –</w:t>
      </w:r>
      <w:r w:rsidRPr="00407FA6">
        <w:rPr>
          <w:sz w:val="24"/>
          <w:szCs w:val="24"/>
        </w:rPr>
        <w:t xml:space="preserve"> Югры</w:t>
      </w:r>
      <w:r>
        <w:rPr>
          <w:sz w:val="24"/>
          <w:szCs w:val="24"/>
        </w:rPr>
        <w:t xml:space="preserve"> </w:t>
      </w:r>
      <w:r w:rsidRPr="00407FA6">
        <w:rPr>
          <w:sz w:val="24"/>
          <w:szCs w:val="24"/>
        </w:rPr>
        <w:t>был введен режим чрезвычайной ситуации межмуниципального характера на территории Белоярского и Березовского районов.</w:t>
      </w:r>
    </w:p>
    <w:p w:rsidR="00D37082" w:rsidRPr="00407FA6" w:rsidRDefault="00D37082" w:rsidP="009E28DD">
      <w:pPr>
        <w:ind w:firstLine="720"/>
        <w:jc w:val="both"/>
        <w:rPr>
          <w:sz w:val="24"/>
          <w:szCs w:val="24"/>
        </w:rPr>
      </w:pPr>
      <w:r w:rsidRPr="00407FA6">
        <w:rPr>
          <w:sz w:val="24"/>
          <w:szCs w:val="24"/>
        </w:rPr>
        <w:t>Работа оперативного штаба в режиме чрезвычайной ситуации была организована в тесном взаимодействии с оперативным штабом по предупреждению и ликвидации лесных пожаров при КЧС и ОПБ при Правительстве Ханты-Мансийского автономного округа – Югры, бюджетным учреждением Ханты-Мансийского автономного округа – Югры «База авиационной и наземной охраны лесов». Работой оперативного штаба руково</w:t>
      </w:r>
      <w:r>
        <w:rPr>
          <w:sz w:val="24"/>
          <w:szCs w:val="24"/>
        </w:rPr>
        <w:t xml:space="preserve">дил глава Белоярского района. </w:t>
      </w:r>
    </w:p>
    <w:p w:rsidR="00D37082" w:rsidRPr="007C4227" w:rsidRDefault="00D37082" w:rsidP="009E28DD">
      <w:pPr>
        <w:ind w:firstLine="720"/>
        <w:jc w:val="both"/>
        <w:rPr>
          <w:sz w:val="24"/>
          <w:szCs w:val="24"/>
        </w:rPr>
      </w:pPr>
      <w:r w:rsidRPr="00407FA6">
        <w:rPr>
          <w:sz w:val="24"/>
          <w:szCs w:val="24"/>
        </w:rPr>
        <w:t>Проведена переработка плана гражданской обороны и защиты населения Белоярского района и уточнение планов обеспечения выполнения мероприятий гражданской обороны спасательных</w:t>
      </w:r>
      <w:r>
        <w:rPr>
          <w:sz w:val="24"/>
          <w:szCs w:val="24"/>
        </w:rPr>
        <w:t xml:space="preserve"> служб Белоярского района.</w:t>
      </w:r>
    </w:p>
    <w:p w:rsidR="00D37082" w:rsidRPr="00407FA6" w:rsidRDefault="00D37082" w:rsidP="009E28DD">
      <w:pPr>
        <w:ind w:firstLine="720"/>
        <w:jc w:val="both"/>
        <w:rPr>
          <w:sz w:val="24"/>
          <w:szCs w:val="24"/>
        </w:rPr>
      </w:pPr>
      <w:r w:rsidRPr="00407FA6">
        <w:rPr>
          <w:sz w:val="24"/>
          <w:szCs w:val="24"/>
        </w:rPr>
        <w:t>В 2017 году администрацией Белоярского района совместно с отделом Министерства внутренних дел по Белоярскому району проводились рейды по проверке несанкционированных мест купания, в ходе которых гражданам разъяснялись правила купания, выявлялись лица, употребляющие спиртные напитки (купающиеся в состоянии алкогольного опьянения).</w:t>
      </w:r>
    </w:p>
    <w:p w:rsidR="00D37082" w:rsidRPr="00407FA6" w:rsidRDefault="00D37082" w:rsidP="009E28DD">
      <w:pPr>
        <w:ind w:firstLine="720"/>
        <w:jc w:val="both"/>
        <w:rPr>
          <w:sz w:val="24"/>
          <w:szCs w:val="24"/>
        </w:rPr>
      </w:pPr>
      <w:r w:rsidRPr="00407FA6">
        <w:rPr>
          <w:sz w:val="24"/>
          <w:szCs w:val="24"/>
        </w:rPr>
        <w:lastRenderedPageBreak/>
        <w:t xml:space="preserve">Через средства массовой информации (радио, газета) проводилась разъяснительная работа среди населения </w:t>
      </w:r>
      <w:r>
        <w:rPr>
          <w:sz w:val="24"/>
          <w:szCs w:val="24"/>
        </w:rPr>
        <w:t xml:space="preserve">Белоярского </w:t>
      </w:r>
      <w:r w:rsidRPr="00407FA6">
        <w:rPr>
          <w:sz w:val="24"/>
          <w:szCs w:val="24"/>
        </w:rPr>
        <w:t>района о соблюдении мер безопасности на водоемах, доводились сведения об опасных местах для купания.</w:t>
      </w:r>
    </w:p>
    <w:p w:rsidR="00D37082" w:rsidRPr="00407FA6" w:rsidRDefault="00D37082" w:rsidP="009E28DD">
      <w:pPr>
        <w:ind w:firstLine="720"/>
        <w:jc w:val="both"/>
        <w:rPr>
          <w:sz w:val="24"/>
          <w:szCs w:val="24"/>
        </w:rPr>
      </w:pPr>
      <w:r w:rsidRPr="00407FA6">
        <w:rPr>
          <w:sz w:val="24"/>
          <w:szCs w:val="24"/>
        </w:rPr>
        <w:t>В местах, где купание запрещено, выставлены соответствующие запретительные знаки и предупреждающие таблички.</w:t>
      </w:r>
    </w:p>
    <w:p w:rsidR="00D37082" w:rsidRPr="00407FA6" w:rsidRDefault="00D37082" w:rsidP="009E28DD">
      <w:pPr>
        <w:shd w:val="clear" w:color="auto" w:fill="FFFFFF"/>
        <w:ind w:left="29" w:right="10" w:firstLine="691"/>
        <w:jc w:val="both"/>
        <w:rPr>
          <w:sz w:val="24"/>
          <w:szCs w:val="24"/>
        </w:rPr>
      </w:pPr>
      <w:r w:rsidRPr="00407FA6">
        <w:rPr>
          <w:sz w:val="24"/>
          <w:szCs w:val="24"/>
        </w:rPr>
        <w:t>В детских оздоровительных лагерях проводились занятия с персоналом и детьми по соблюдению правил поведения на воде.</w:t>
      </w:r>
    </w:p>
    <w:p w:rsidR="00D37082" w:rsidRPr="00407FA6" w:rsidRDefault="00D37082" w:rsidP="009E28DD">
      <w:pPr>
        <w:shd w:val="clear" w:color="auto" w:fill="FFFFFF"/>
        <w:ind w:left="38" w:right="19" w:firstLine="691"/>
        <w:jc w:val="both"/>
        <w:rPr>
          <w:sz w:val="24"/>
          <w:szCs w:val="24"/>
        </w:rPr>
      </w:pPr>
      <w:r w:rsidRPr="00407FA6">
        <w:rPr>
          <w:color w:val="000000"/>
          <w:sz w:val="24"/>
          <w:szCs w:val="24"/>
        </w:rPr>
        <w:t>В период с 15 июня по 15 августа 2017 года на территории города Белоярский действовал оборудованный городс</w:t>
      </w:r>
      <w:r>
        <w:rPr>
          <w:color w:val="000000"/>
          <w:sz w:val="24"/>
          <w:szCs w:val="24"/>
        </w:rPr>
        <w:t xml:space="preserve">кой пляж. </w:t>
      </w:r>
    </w:p>
    <w:p w:rsidR="00D37082" w:rsidRPr="00407FA6" w:rsidRDefault="00D37082" w:rsidP="009E28DD">
      <w:pPr>
        <w:shd w:val="clear" w:color="auto" w:fill="FFFFFF"/>
        <w:ind w:left="29" w:right="29" w:firstLine="691"/>
        <w:jc w:val="both"/>
        <w:rPr>
          <w:color w:val="000000"/>
          <w:sz w:val="24"/>
          <w:szCs w:val="24"/>
        </w:rPr>
      </w:pPr>
      <w:r w:rsidRPr="00407FA6">
        <w:rPr>
          <w:color w:val="000000"/>
          <w:sz w:val="24"/>
          <w:szCs w:val="24"/>
        </w:rPr>
        <w:t>Принято постановление администрации Белоярского района «О мероприятиях по организации безаварийного пропуска льда (борьба с заторами) и предупреждению негативных явлений, связанных с половодьем в весенне-летний период 2017 года».</w:t>
      </w:r>
    </w:p>
    <w:p w:rsidR="00D37082" w:rsidRPr="002D7BD9" w:rsidRDefault="00D37082" w:rsidP="009E28DD">
      <w:pPr>
        <w:shd w:val="clear" w:color="auto" w:fill="FFFFFF"/>
        <w:ind w:left="38" w:right="19" w:firstLine="691"/>
        <w:jc w:val="both"/>
        <w:rPr>
          <w:sz w:val="24"/>
          <w:szCs w:val="24"/>
        </w:rPr>
      </w:pPr>
      <w:r w:rsidRPr="00407FA6">
        <w:rPr>
          <w:sz w:val="24"/>
          <w:szCs w:val="24"/>
        </w:rPr>
        <w:t>Разработан план прикрытия водных объектов, расположенных на</w:t>
      </w:r>
      <w:r>
        <w:rPr>
          <w:sz w:val="24"/>
          <w:szCs w:val="24"/>
        </w:rPr>
        <w:t xml:space="preserve"> территории Белоярского района.</w:t>
      </w:r>
    </w:p>
    <w:p w:rsidR="00D37082" w:rsidRPr="00407FA6" w:rsidRDefault="00D37082" w:rsidP="009E28DD">
      <w:pPr>
        <w:ind w:firstLine="720"/>
        <w:jc w:val="both"/>
        <w:rPr>
          <w:b/>
          <w:sz w:val="24"/>
          <w:szCs w:val="24"/>
        </w:rPr>
      </w:pPr>
      <w:r w:rsidRPr="00407FA6">
        <w:rPr>
          <w:sz w:val="24"/>
          <w:szCs w:val="24"/>
        </w:rPr>
        <w:t>В 2017 году проведено 13 командно-штабных учений и тренировок, 9 тактико–специальных учений, 2 комплексных учения и 29 объектовых тренировок (в том числе в образовательных учреждениях 27 тренировок). План проведения учений и тренировок выполнен полнос</w:t>
      </w:r>
      <w:r>
        <w:rPr>
          <w:sz w:val="24"/>
          <w:szCs w:val="24"/>
        </w:rPr>
        <w:t>тью.</w:t>
      </w:r>
    </w:p>
    <w:p w:rsidR="00D37082" w:rsidRPr="00407FA6" w:rsidRDefault="00D37082" w:rsidP="009E28DD">
      <w:pPr>
        <w:ind w:firstLine="709"/>
        <w:jc w:val="both"/>
        <w:rPr>
          <w:sz w:val="24"/>
          <w:szCs w:val="24"/>
        </w:rPr>
      </w:pPr>
      <w:r w:rsidRPr="00407FA6">
        <w:rPr>
          <w:sz w:val="24"/>
          <w:szCs w:val="24"/>
        </w:rPr>
        <w:t>26 ноября 2017 года проведены районные соревнования санитарных дружин.</w:t>
      </w:r>
    </w:p>
    <w:p w:rsidR="00D37082" w:rsidRPr="00407FA6" w:rsidRDefault="00D37082" w:rsidP="009E28DD">
      <w:pPr>
        <w:ind w:firstLine="720"/>
        <w:jc w:val="both"/>
        <w:rPr>
          <w:sz w:val="24"/>
          <w:szCs w:val="24"/>
        </w:rPr>
      </w:pPr>
      <w:r w:rsidRPr="00407FA6">
        <w:rPr>
          <w:sz w:val="24"/>
          <w:szCs w:val="24"/>
        </w:rPr>
        <w:t>В 2017 году по результатам работы в области обеспечения безопасности жизнедеят</w:t>
      </w:r>
      <w:r>
        <w:rPr>
          <w:sz w:val="24"/>
          <w:szCs w:val="24"/>
        </w:rPr>
        <w:t xml:space="preserve">ельности и гражданской обороны </w:t>
      </w:r>
      <w:r w:rsidRPr="00407FA6">
        <w:rPr>
          <w:sz w:val="24"/>
          <w:szCs w:val="24"/>
        </w:rPr>
        <w:t xml:space="preserve">по результатам смотра-конкурса на лучший орган местного самоуправления муниципального образования Ханты-Мансийского автономного округа </w:t>
      </w:r>
      <w:r>
        <w:rPr>
          <w:sz w:val="24"/>
          <w:szCs w:val="24"/>
        </w:rPr>
        <w:t>–</w:t>
      </w:r>
      <w:r w:rsidRPr="00407FA6">
        <w:rPr>
          <w:sz w:val="24"/>
          <w:szCs w:val="24"/>
        </w:rPr>
        <w:t xml:space="preserve"> Югры</w:t>
      </w:r>
      <w:r>
        <w:rPr>
          <w:sz w:val="24"/>
          <w:szCs w:val="24"/>
        </w:rPr>
        <w:t xml:space="preserve"> </w:t>
      </w:r>
      <w:r w:rsidRPr="00407FA6">
        <w:rPr>
          <w:sz w:val="24"/>
          <w:szCs w:val="24"/>
        </w:rPr>
        <w:t>в области обеспечения безопасности жизнедеятельности населения» в категории муниципальные районы Белоярский район занял первое ме</w:t>
      </w:r>
      <w:r>
        <w:rPr>
          <w:sz w:val="24"/>
          <w:szCs w:val="24"/>
        </w:rPr>
        <w:t>сто.</w:t>
      </w:r>
    </w:p>
    <w:p w:rsidR="00D37082" w:rsidRPr="00315900" w:rsidRDefault="00D37082" w:rsidP="009E28DD">
      <w:pPr>
        <w:ind w:firstLine="709"/>
        <w:rPr>
          <w:b/>
          <w:sz w:val="28"/>
          <w:szCs w:val="28"/>
          <w:lang w:eastAsia="en-US"/>
        </w:rPr>
      </w:pPr>
    </w:p>
    <w:p w:rsidR="00D37082" w:rsidRPr="00315900" w:rsidRDefault="00D37082" w:rsidP="009E28DD">
      <w:pPr>
        <w:ind w:firstLine="709"/>
        <w:jc w:val="center"/>
        <w:rPr>
          <w:b/>
          <w:sz w:val="24"/>
          <w:szCs w:val="24"/>
          <w:lang w:eastAsia="en-US"/>
        </w:rPr>
      </w:pPr>
      <w:r>
        <w:rPr>
          <w:b/>
          <w:sz w:val="24"/>
          <w:szCs w:val="24"/>
          <w:lang w:eastAsia="en-US"/>
        </w:rPr>
        <w:t>11</w:t>
      </w:r>
      <w:r w:rsidRPr="00315900">
        <w:rPr>
          <w:b/>
          <w:sz w:val="24"/>
          <w:szCs w:val="24"/>
          <w:lang w:eastAsia="en-US"/>
        </w:rPr>
        <w:t>. Формирование муниципального архива</w:t>
      </w:r>
    </w:p>
    <w:p w:rsidR="00D37082" w:rsidRPr="00315900" w:rsidRDefault="00D37082" w:rsidP="009E28DD">
      <w:pPr>
        <w:tabs>
          <w:tab w:val="left" w:pos="851"/>
        </w:tabs>
        <w:ind w:firstLine="709"/>
        <w:jc w:val="both"/>
        <w:rPr>
          <w:sz w:val="24"/>
          <w:szCs w:val="24"/>
          <w:lang w:eastAsia="en-US"/>
        </w:rPr>
      </w:pPr>
    </w:p>
    <w:p w:rsidR="00D37082" w:rsidRPr="009B6BA6" w:rsidRDefault="00D37082" w:rsidP="009E28DD">
      <w:pPr>
        <w:autoSpaceDE w:val="0"/>
        <w:autoSpaceDN w:val="0"/>
        <w:adjustRightInd w:val="0"/>
        <w:ind w:firstLine="540"/>
        <w:jc w:val="both"/>
        <w:rPr>
          <w:sz w:val="24"/>
          <w:szCs w:val="24"/>
        </w:rPr>
      </w:pPr>
      <w:r>
        <w:rPr>
          <w:sz w:val="24"/>
          <w:szCs w:val="24"/>
        </w:rPr>
        <w:t xml:space="preserve">  В 2017 году в</w:t>
      </w:r>
      <w:r w:rsidRPr="009B6BA6">
        <w:rPr>
          <w:sz w:val="24"/>
          <w:szCs w:val="24"/>
        </w:rPr>
        <w:t xml:space="preserve"> целях повышения </w:t>
      </w:r>
      <w:r w:rsidRPr="009B6BA6">
        <w:rPr>
          <w:sz w:val="24"/>
          <w:szCs w:val="24"/>
          <w:lang w:eastAsia="en-US"/>
        </w:rPr>
        <w:t>эффективности деятельности органов местного самоуправления Белоярского района на постоянной основе проводится опрос путем анкетирования</w:t>
      </w:r>
      <w:r w:rsidRPr="009B6BA6">
        <w:rPr>
          <w:sz w:val="24"/>
          <w:szCs w:val="24"/>
        </w:rPr>
        <w:t>. Показатель уровня удовлетворенности качеством муниципальных услуг, предоставляемых архивным отделом</w:t>
      </w:r>
      <w:r>
        <w:rPr>
          <w:sz w:val="24"/>
          <w:szCs w:val="24"/>
        </w:rPr>
        <w:t xml:space="preserve"> Белоярского района</w:t>
      </w:r>
      <w:r w:rsidRPr="009B6BA6">
        <w:rPr>
          <w:sz w:val="24"/>
          <w:szCs w:val="24"/>
        </w:rPr>
        <w:t>, составил 100%.</w:t>
      </w:r>
    </w:p>
    <w:p w:rsidR="00D37082" w:rsidRPr="009B6BA6" w:rsidRDefault="00D37082" w:rsidP="009E28DD">
      <w:pPr>
        <w:ind w:firstLine="709"/>
        <w:jc w:val="both"/>
        <w:rPr>
          <w:sz w:val="24"/>
          <w:szCs w:val="24"/>
          <w:lang w:eastAsia="en-US"/>
        </w:rPr>
      </w:pPr>
      <w:r w:rsidRPr="009B6BA6">
        <w:rPr>
          <w:sz w:val="24"/>
          <w:szCs w:val="24"/>
          <w:lang w:eastAsia="en-US"/>
        </w:rPr>
        <w:t>Успешно начато взаимодействие архивного отдела</w:t>
      </w:r>
      <w:r>
        <w:rPr>
          <w:sz w:val="24"/>
          <w:szCs w:val="24"/>
          <w:lang w:eastAsia="en-US"/>
        </w:rPr>
        <w:t xml:space="preserve"> администрации Белоярского района </w:t>
      </w:r>
      <w:r w:rsidRPr="009B6BA6">
        <w:rPr>
          <w:sz w:val="24"/>
          <w:szCs w:val="24"/>
          <w:lang w:eastAsia="en-US"/>
        </w:rPr>
        <w:t xml:space="preserve">с муниципальным автономным учреждением Белоярского района </w:t>
      </w:r>
      <w:r>
        <w:rPr>
          <w:color w:val="000000"/>
          <w:sz w:val="24"/>
          <w:szCs w:val="24"/>
          <w:shd w:val="clear" w:color="auto" w:fill="FFFFFF"/>
          <w:lang w:eastAsia="en-US"/>
        </w:rPr>
        <w:t>«</w:t>
      </w:r>
      <w:r w:rsidRPr="009B6BA6">
        <w:rPr>
          <w:color w:val="000000"/>
          <w:sz w:val="24"/>
          <w:szCs w:val="24"/>
          <w:shd w:val="clear" w:color="auto" w:fill="FFFFFF"/>
          <w:lang w:eastAsia="en-US"/>
        </w:rPr>
        <w:t>Многофункциональный центр предоставления государственных и муниципа</w:t>
      </w:r>
      <w:r>
        <w:rPr>
          <w:color w:val="000000"/>
          <w:sz w:val="24"/>
          <w:szCs w:val="24"/>
          <w:shd w:val="clear" w:color="auto" w:fill="FFFFFF"/>
          <w:lang w:eastAsia="en-US"/>
        </w:rPr>
        <w:t>льных услуг в Белоярском районе»</w:t>
      </w:r>
      <w:r w:rsidRPr="009B6BA6">
        <w:rPr>
          <w:color w:val="000000"/>
          <w:sz w:val="24"/>
          <w:szCs w:val="24"/>
          <w:shd w:val="clear" w:color="auto" w:fill="FFFFFF"/>
          <w:lang w:eastAsia="en-US"/>
        </w:rPr>
        <w:t xml:space="preserve">, которое </w:t>
      </w:r>
      <w:r w:rsidRPr="009B6BA6">
        <w:rPr>
          <w:sz w:val="24"/>
          <w:szCs w:val="24"/>
          <w:lang w:eastAsia="en-US"/>
        </w:rPr>
        <w:t xml:space="preserve">осуществляется на основании «Соглашения о взаимодействии между муниципальным автономным учреждением Белоярского района </w:t>
      </w:r>
      <w:r>
        <w:rPr>
          <w:color w:val="000000"/>
          <w:sz w:val="24"/>
          <w:szCs w:val="24"/>
          <w:shd w:val="clear" w:color="auto" w:fill="FFFFFF"/>
          <w:lang w:eastAsia="en-US"/>
        </w:rPr>
        <w:t>«</w:t>
      </w:r>
      <w:r w:rsidRPr="009B6BA6">
        <w:rPr>
          <w:color w:val="000000"/>
          <w:sz w:val="24"/>
          <w:szCs w:val="24"/>
          <w:shd w:val="clear" w:color="auto" w:fill="FFFFFF"/>
          <w:lang w:eastAsia="en-US"/>
        </w:rPr>
        <w:t>Многофункциональный центр предоставления государственных и муниципал</w:t>
      </w:r>
      <w:r>
        <w:rPr>
          <w:color w:val="000000"/>
          <w:sz w:val="24"/>
          <w:szCs w:val="24"/>
          <w:shd w:val="clear" w:color="auto" w:fill="FFFFFF"/>
          <w:lang w:eastAsia="en-US"/>
        </w:rPr>
        <w:t>ьных услуг в  Белоярском районе»</w:t>
      </w:r>
      <w:r w:rsidRPr="009B6BA6">
        <w:rPr>
          <w:color w:val="000000"/>
          <w:sz w:val="24"/>
          <w:szCs w:val="24"/>
          <w:shd w:val="clear" w:color="auto" w:fill="FFFFFF"/>
          <w:lang w:eastAsia="en-US"/>
        </w:rPr>
        <w:t xml:space="preserve"> и администрацией Белоярского района»</w:t>
      </w:r>
      <w:r w:rsidRPr="009B6BA6">
        <w:rPr>
          <w:sz w:val="24"/>
          <w:szCs w:val="24"/>
          <w:lang w:eastAsia="en-US"/>
        </w:rPr>
        <w:t xml:space="preserve">. </w:t>
      </w:r>
    </w:p>
    <w:p w:rsidR="00D37082" w:rsidRPr="004E74AB" w:rsidRDefault="00D37082" w:rsidP="009E28DD">
      <w:pPr>
        <w:ind w:firstLine="709"/>
        <w:jc w:val="both"/>
        <w:rPr>
          <w:sz w:val="24"/>
          <w:szCs w:val="24"/>
          <w:lang w:eastAsia="en-US"/>
        </w:rPr>
      </w:pPr>
      <w:r w:rsidRPr="009B6BA6">
        <w:rPr>
          <w:sz w:val="24"/>
          <w:szCs w:val="24"/>
          <w:lang w:eastAsia="en-US"/>
        </w:rPr>
        <w:t>В 2017 году поступили первые заявления на предоставление муниципальной услуги через «Единый портал государс</w:t>
      </w:r>
      <w:r>
        <w:rPr>
          <w:sz w:val="24"/>
          <w:szCs w:val="24"/>
          <w:lang w:eastAsia="en-US"/>
        </w:rPr>
        <w:t>твенных и муниципальных услуг».</w:t>
      </w:r>
    </w:p>
    <w:p w:rsidR="00D37082" w:rsidRPr="009B6BA6" w:rsidRDefault="00D37082" w:rsidP="009E28DD">
      <w:pPr>
        <w:tabs>
          <w:tab w:val="left" w:pos="851"/>
        </w:tabs>
        <w:ind w:firstLine="709"/>
        <w:jc w:val="both"/>
        <w:rPr>
          <w:sz w:val="24"/>
          <w:szCs w:val="24"/>
        </w:rPr>
      </w:pPr>
      <w:r w:rsidRPr="009B6BA6">
        <w:rPr>
          <w:sz w:val="24"/>
          <w:szCs w:val="24"/>
        </w:rPr>
        <w:t xml:space="preserve">В течение </w:t>
      </w:r>
      <w:r>
        <w:rPr>
          <w:sz w:val="24"/>
          <w:szCs w:val="24"/>
        </w:rPr>
        <w:t xml:space="preserve">2017 </w:t>
      </w:r>
      <w:r w:rsidRPr="009B6BA6">
        <w:rPr>
          <w:sz w:val="24"/>
          <w:szCs w:val="24"/>
        </w:rPr>
        <w:t>года было улучшено физическое и техническое состояние документов: подшито - 30 ед.хр., оформлено обложек – 30 ед.хр.</w:t>
      </w:r>
    </w:p>
    <w:p w:rsidR="00D37082" w:rsidRPr="009B6BA6" w:rsidRDefault="00D37082" w:rsidP="009E28DD">
      <w:pPr>
        <w:ind w:firstLine="709"/>
        <w:contextualSpacing/>
        <w:jc w:val="both"/>
        <w:rPr>
          <w:sz w:val="24"/>
          <w:szCs w:val="24"/>
          <w:lang w:eastAsia="en-US"/>
        </w:rPr>
      </w:pPr>
      <w:r w:rsidRPr="009B6BA6">
        <w:rPr>
          <w:sz w:val="24"/>
          <w:szCs w:val="24"/>
          <w:lang w:eastAsia="en-US"/>
        </w:rPr>
        <w:t>Продолжена оцифровка описей для Автоматизированной информационной системы «Электронный архив Югры». Оцифрованы описи 28 фондов документов на бумажных носителях, что составило 209 листов.</w:t>
      </w:r>
    </w:p>
    <w:p w:rsidR="00D37082" w:rsidRPr="009B6BA6" w:rsidRDefault="00D37082" w:rsidP="009E28DD">
      <w:pPr>
        <w:tabs>
          <w:tab w:val="left" w:pos="851"/>
        </w:tabs>
        <w:jc w:val="both"/>
        <w:rPr>
          <w:sz w:val="24"/>
          <w:szCs w:val="24"/>
        </w:rPr>
      </w:pPr>
      <w:r>
        <w:rPr>
          <w:sz w:val="24"/>
          <w:szCs w:val="24"/>
        </w:rPr>
        <w:t xml:space="preserve">            </w:t>
      </w:r>
      <w:r w:rsidRPr="009B6BA6">
        <w:rPr>
          <w:sz w:val="24"/>
          <w:szCs w:val="24"/>
        </w:rPr>
        <w:t>В течение года в архив поступило 601 дело постоянного хранения управленческой документации при плане 589 дел. Все принятые дела постоянного хранения обработаны, внесены изменения в учетную документацию.</w:t>
      </w:r>
    </w:p>
    <w:p w:rsidR="00D37082" w:rsidRPr="009B6BA6" w:rsidRDefault="00D37082" w:rsidP="009E28DD">
      <w:pPr>
        <w:tabs>
          <w:tab w:val="left" w:pos="851"/>
        </w:tabs>
        <w:ind w:firstLine="709"/>
        <w:jc w:val="both"/>
        <w:rPr>
          <w:sz w:val="24"/>
          <w:szCs w:val="24"/>
        </w:rPr>
      </w:pPr>
      <w:r w:rsidRPr="009B6BA6">
        <w:rPr>
          <w:sz w:val="24"/>
          <w:szCs w:val="24"/>
        </w:rPr>
        <w:t>Специалисты архивного отдела</w:t>
      </w:r>
      <w:r>
        <w:rPr>
          <w:sz w:val="24"/>
          <w:szCs w:val="24"/>
        </w:rPr>
        <w:t xml:space="preserve"> администрации Белоярского района</w:t>
      </w:r>
      <w:r w:rsidRPr="009B6BA6">
        <w:rPr>
          <w:sz w:val="24"/>
          <w:szCs w:val="24"/>
        </w:rPr>
        <w:t xml:space="preserve"> приняли от Белоярского информационного центра «Квадрат» фотодокументы в количестве 147 ед.хр. при плане 100 ед.хр. Все принятые фотодокументы систематизированы, включены в опись дел с указанием аннотаций и авторов, проведена упаковка в бумаж</w:t>
      </w:r>
      <w:r>
        <w:rPr>
          <w:sz w:val="24"/>
          <w:szCs w:val="24"/>
        </w:rPr>
        <w:t xml:space="preserve">ные конверты. </w:t>
      </w:r>
    </w:p>
    <w:p w:rsidR="00D37082" w:rsidRPr="009B6BA6" w:rsidRDefault="00D37082" w:rsidP="009E28DD">
      <w:pPr>
        <w:tabs>
          <w:tab w:val="left" w:pos="851"/>
        </w:tabs>
        <w:ind w:firstLine="709"/>
        <w:jc w:val="both"/>
        <w:rPr>
          <w:sz w:val="24"/>
          <w:szCs w:val="24"/>
        </w:rPr>
      </w:pPr>
      <w:r w:rsidRPr="009B6BA6">
        <w:rPr>
          <w:sz w:val="24"/>
          <w:szCs w:val="24"/>
        </w:rPr>
        <w:lastRenderedPageBreak/>
        <w:t>Итого за 2017 год принято в архив на бумажной основе 682 ед.хр. и 147 ед.хр. фотодокументов.</w:t>
      </w:r>
    </w:p>
    <w:p w:rsidR="00D37082" w:rsidRPr="009B6BA6" w:rsidRDefault="00D37082" w:rsidP="009E28DD">
      <w:pPr>
        <w:tabs>
          <w:tab w:val="left" w:pos="851"/>
        </w:tabs>
        <w:ind w:firstLine="709"/>
        <w:jc w:val="both"/>
        <w:rPr>
          <w:sz w:val="24"/>
          <w:szCs w:val="24"/>
        </w:rPr>
      </w:pPr>
      <w:r w:rsidRPr="009B6BA6">
        <w:rPr>
          <w:sz w:val="24"/>
          <w:szCs w:val="24"/>
        </w:rPr>
        <w:t>Принято в архивный отдел</w:t>
      </w:r>
      <w:r>
        <w:rPr>
          <w:sz w:val="24"/>
          <w:szCs w:val="24"/>
        </w:rPr>
        <w:t>а администрации Белоярского района</w:t>
      </w:r>
      <w:r w:rsidRPr="009B6BA6">
        <w:rPr>
          <w:sz w:val="24"/>
          <w:szCs w:val="24"/>
        </w:rPr>
        <w:t xml:space="preserve"> 102 дела постоянного хранения документов государственной собственности Ханты-Мансийского автономного округа - Югры.</w:t>
      </w:r>
    </w:p>
    <w:p w:rsidR="00D37082" w:rsidRPr="009B6BA6" w:rsidRDefault="00D37082" w:rsidP="009E28DD">
      <w:pPr>
        <w:ind w:firstLine="709"/>
        <w:jc w:val="both"/>
        <w:rPr>
          <w:sz w:val="24"/>
          <w:szCs w:val="24"/>
        </w:rPr>
      </w:pPr>
      <w:r w:rsidRPr="009B6BA6">
        <w:rPr>
          <w:sz w:val="24"/>
          <w:szCs w:val="24"/>
        </w:rPr>
        <w:t xml:space="preserve">К 45-летию со дня образования муниципального автономного общеобразовательного учреждения Белоярского района «Средняя  общеобразовательная школа №1 г. Белоярский» в фойе здания архивного отдела </w:t>
      </w:r>
      <w:r>
        <w:rPr>
          <w:sz w:val="24"/>
          <w:szCs w:val="24"/>
        </w:rPr>
        <w:t xml:space="preserve">администрации Белоярского района </w:t>
      </w:r>
      <w:r w:rsidRPr="009B6BA6">
        <w:rPr>
          <w:sz w:val="24"/>
          <w:szCs w:val="24"/>
        </w:rPr>
        <w:t>была размещена выставка «Путь длиною в 45 лет. С юбилеем, первая школа!», где были использованы документы из фонда «Коллекция по истории района». Выставку посмотрели все желающие посетители архивного отдела администрации Белоярского района.</w:t>
      </w:r>
    </w:p>
    <w:p w:rsidR="00D37082" w:rsidRPr="009B6BA6" w:rsidRDefault="00D37082" w:rsidP="009E28DD">
      <w:pPr>
        <w:ind w:firstLine="709"/>
        <w:jc w:val="both"/>
        <w:rPr>
          <w:sz w:val="24"/>
          <w:szCs w:val="24"/>
        </w:rPr>
      </w:pPr>
      <w:r w:rsidRPr="009B6BA6">
        <w:rPr>
          <w:sz w:val="24"/>
          <w:szCs w:val="24"/>
        </w:rPr>
        <w:t xml:space="preserve">В рамках проведения Года экологии в России на </w:t>
      </w:r>
      <w:r>
        <w:rPr>
          <w:sz w:val="24"/>
          <w:szCs w:val="24"/>
        </w:rPr>
        <w:t xml:space="preserve">официальном сайте органов местного самоуправления Белоярского района </w:t>
      </w:r>
      <w:r w:rsidRPr="009B6BA6">
        <w:rPr>
          <w:sz w:val="24"/>
          <w:szCs w:val="24"/>
        </w:rPr>
        <w:t xml:space="preserve">в разделе «Архивное дело» размещена виртуальная выставка «Край голубых озер», посвященная 20-летию образования природного парка «Нумто».  </w:t>
      </w:r>
    </w:p>
    <w:p w:rsidR="00D37082" w:rsidRPr="009B6BA6" w:rsidRDefault="00D37082" w:rsidP="009E28DD">
      <w:pPr>
        <w:ind w:firstLine="709"/>
        <w:jc w:val="both"/>
        <w:rPr>
          <w:b/>
          <w:sz w:val="24"/>
          <w:szCs w:val="24"/>
        </w:rPr>
      </w:pPr>
      <w:r w:rsidRPr="009B6BA6">
        <w:rPr>
          <w:sz w:val="24"/>
          <w:szCs w:val="24"/>
        </w:rPr>
        <w:t xml:space="preserve">К 35-летию основания поселка Верхнеказымский была подготовлена и опубликована статья в газете «Белоярские </w:t>
      </w:r>
      <w:r>
        <w:rPr>
          <w:sz w:val="24"/>
          <w:szCs w:val="24"/>
        </w:rPr>
        <w:t>в</w:t>
      </w:r>
      <w:r w:rsidRPr="009B6BA6">
        <w:rPr>
          <w:sz w:val="24"/>
          <w:szCs w:val="24"/>
        </w:rPr>
        <w:t xml:space="preserve">ести». </w:t>
      </w:r>
    </w:p>
    <w:p w:rsidR="00D37082" w:rsidRPr="009B6BA6" w:rsidRDefault="00D37082" w:rsidP="009E28DD">
      <w:pPr>
        <w:ind w:firstLine="709"/>
        <w:jc w:val="both"/>
        <w:rPr>
          <w:sz w:val="24"/>
          <w:szCs w:val="24"/>
        </w:rPr>
      </w:pPr>
      <w:r w:rsidRPr="009B6BA6">
        <w:rPr>
          <w:sz w:val="24"/>
          <w:szCs w:val="24"/>
        </w:rPr>
        <w:t>На страничке архи</w:t>
      </w:r>
      <w:r>
        <w:rPr>
          <w:sz w:val="24"/>
          <w:szCs w:val="24"/>
        </w:rPr>
        <w:t>вного отдела официального сайта органов местного самоуправления</w:t>
      </w:r>
      <w:r w:rsidRPr="009B6BA6">
        <w:rPr>
          <w:sz w:val="24"/>
          <w:szCs w:val="24"/>
        </w:rPr>
        <w:t xml:space="preserve"> Белоярского района в разделе «Справочная информация» размещен</w:t>
      </w:r>
      <w:r>
        <w:rPr>
          <w:sz w:val="24"/>
          <w:szCs w:val="24"/>
        </w:rPr>
        <w:t>а</w:t>
      </w:r>
      <w:r w:rsidRPr="009B6BA6">
        <w:rPr>
          <w:sz w:val="24"/>
          <w:szCs w:val="24"/>
        </w:rPr>
        <w:t xml:space="preserve"> информаци</w:t>
      </w:r>
      <w:r>
        <w:rPr>
          <w:sz w:val="24"/>
          <w:szCs w:val="24"/>
        </w:rPr>
        <w:t>я</w:t>
      </w:r>
      <w:r w:rsidRPr="009B6BA6">
        <w:rPr>
          <w:sz w:val="24"/>
          <w:szCs w:val="24"/>
        </w:rPr>
        <w:t xml:space="preserve">: календарь памятных и знаменательных дат Белоярского района на 2017 год, муниципальные нормативно-правовые акты в сфере архивного дела, о 100-летии государственной архивной службы России. </w:t>
      </w:r>
    </w:p>
    <w:p w:rsidR="00D37082" w:rsidRPr="009B6BA6" w:rsidRDefault="00D37082" w:rsidP="009E28DD">
      <w:pPr>
        <w:tabs>
          <w:tab w:val="left" w:pos="851"/>
        </w:tabs>
        <w:ind w:firstLine="709"/>
        <w:jc w:val="both"/>
        <w:rPr>
          <w:sz w:val="24"/>
          <w:szCs w:val="24"/>
        </w:rPr>
      </w:pPr>
      <w:r w:rsidRPr="009B6BA6">
        <w:rPr>
          <w:sz w:val="24"/>
          <w:szCs w:val="24"/>
        </w:rPr>
        <w:t>В течение года исполнено всего запросов – 1401, в том числе 169 - тематических, из них с положительным результатом - 139, с отрицательным результатом – 28, ответов на непрофильные тематические запросы - 2. Социально-пр</w:t>
      </w:r>
      <w:r>
        <w:rPr>
          <w:sz w:val="24"/>
          <w:szCs w:val="24"/>
        </w:rPr>
        <w:t>авовых исполнено - 1232 запроса</w:t>
      </w:r>
      <w:r w:rsidRPr="009B6BA6">
        <w:rPr>
          <w:sz w:val="24"/>
          <w:szCs w:val="24"/>
        </w:rPr>
        <w:t>, из них с положительным результатом - 1133 запрос</w:t>
      </w:r>
      <w:r>
        <w:rPr>
          <w:sz w:val="24"/>
          <w:szCs w:val="24"/>
        </w:rPr>
        <w:t>а</w:t>
      </w:r>
      <w:r w:rsidRPr="009B6BA6">
        <w:rPr>
          <w:sz w:val="24"/>
          <w:szCs w:val="24"/>
        </w:rPr>
        <w:t>, переслано в другие архивы – 32 запроса, с отрицательным результатом - 67 запросов.</w:t>
      </w:r>
    </w:p>
    <w:p w:rsidR="00D37082" w:rsidRPr="009B6BA6" w:rsidRDefault="00D37082" w:rsidP="009E28DD">
      <w:pPr>
        <w:tabs>
          <w:tab w:val="left" w:pos="851"/>
        </w:tabs>
        <w:ind w:firstLine="709"/>
        <w:jc w:val="both"/>
        <w:rPr>
          <w:sz w:val="24"/>
          <w:szCs w:val="24"/>
        </w:rPr>
      </w:pPr>
      <w:r w:rsidRPr="009B6BA6">
        <w:rPr>
          <w:sz w:val="24"/>
          <w:szCs w:val="24"/>
        </w:rPr>
        <w:t>Изготовлено копий документов на 911 листах.</w:t>
      </w:r>
    </w:p>
    <w:p w:rsidR="00D37082" w:rsidRPr="009B6BA6" w:rsidRDefault="00D37082" w:rsidP="009E28DD">
      <w:pPr>
        <w:tabs>
          <w:tab w:val="left" w:pos="851"/>
        </w:tabs>
        <w:jc w:val="both"/>
        <w:rPr>
          <w:sz w:val="24"/>
          <w:szCs w:val="24"/>
        </w:rPr>
      </w:pPr>
      <w:r>
        <w:rPr>
          <w:sz w:val="24"/>
          <w:szCs w:val="24"/>
        </w:rPr>
        <w:t xml:space="preserve">            </w:t>
      </w:r>
      <w:r w:rsidRPr="009B6BA6">
        <w:rPr>
          <w:sz w:val="24"/>
          <w:szCs w:val="24"/>
        </w:rPr>
        <w:t>В архивном отделе</w:t>
      </w:r>
      <w:r>
        <w:rPr>
          <w:sz w:val="24"/>
          <w:szCs w:val="24"/>
        </w:rPr>
        <w:t xml:space="preserve"> администрации Белоярского района </w:t>
      </w:r>
      <w:r w:rsidRPr="009B6BA6">
        <w:rPr>
          <w:sz w:val="24"/>
          <w:szCs w:val="24"/>
        </w:rPr>
        <w:t xml:space="preserve">установлен сервер и 3 персональных компьютера в рабочих кабинетах специалистов, объединенных в локальную сеть, имеющих доступ в Интернет. В читальном зале архивного отдела </w:t>
      </w:r>
      <w:r>
        <w:rPr>
          <w:sz w:val="24"/>
          <w:szCs w:val="24"/>
        </w:rPr>
        <w:t xml:space="preserve">администрации Белоярского района </w:t>
      </w:r>
      <w:r w:rsidRPr="009B6BA6">
        <w:rPr>
          <w:sz w:val="24"/>
          <w:szCs w:val="24"/>
        </w:rPr>
        <w:t xml:space="preserve">установлены два компьютера для работы  исследователей.   </w:t>
      </w:r>
    </w:p>
    <w:p w:rsidR="00D37082" w:rsidRPr="009B6BA6" w:rsidRDefault="00D37082" w:rsidP="009E28DD">
      <w:pPr>
        <w:tabs>
          <w:tab w:val="left" w:pos="851"/>
        </w:tabs>
        <w:ind w:firstLine="709"/>
        <w:jc w:val="both"/>
        <w:rPr>
          <w:sz w:val="24"/>
          <w:szCs w:val="24"/>
        </w:rPr>
      </w:pPr>
      <w:r w:rsidRPr="009B6BA6">
        <w:rPr>
          <w:sz w:val="24"/>
          <w:szCs w:val="24"/>
        </w:rPr>
        <w:t xml:space="preserve">Специалисты отдела ведут 2 учетных базы данных: «Архивный фонд (версия 5.0)» и «Учет обращений граждан и учреждений», а так же 4 тематических базы:  «Фотокаталог», «Картотека решений, постановлений органов местного самоуправления»,  «Календарь знаменательных и памятных дат», «Местонахождение организаций, хранящих документы по личному составу». </w:t>
      </w:r>
    </w:p>
    <w:p w:rsidR="00D37082" w:rsidRPr="009B6BA6" w:rsidRDefault="00D37082" w:rsidP="009E28DD">
      <w:pPr>
        <w:tabs>
          <w:tab w:val="left" w:pos="851"/>
        </w:tabs>
        <w:ind w:firstLine="709"/>
        <w:jc w:val="both"/>
        <w:rPr>
          <w:sz w:val="24"/>
          <w:szCs w:val="24"/>
        </w:rPr>
      </w:pPr>
    </w:p>
    <w:p w:rsidR="00D37082" w:rsidRDefault="00D37082" w:rsidP="009E28DD">
      <w:pPr>
        <w:jc w:val="center"/>
        <w:rPr>
          <w:b/>
          <w:sz w:val="24"/>
          <w:szCs w:val="24"/>
          <w:lang w:eastAsia="en-US"/>
        </w:rPr>
      </w:pPr>
      <w:r>
        <w:rPr>
          <w:b/>
          <w:sz w:val="24"/>
          <w:szCs w:val="24"/>
          <w:lang w:eastAsia="en-US"/>
        </w:rPr>
        <w:t>12</w:t>
      </w:r>
      <w:r w:rsidRPr="00315900">
        <w:rPr>
          <w:b/>
          <w:sz w:val="24"/>
          <w:szCs w:val="24"/>
          <w:lang w:eastAsia="en-US"/>
        </w:rPr>
        <w:t>. Развитие транспортной системы</w:t>
      </w:r>
    </w:p>
    <w:p w:rsidR="00D37082" w:rsidRDefault="00D37082" w:rsidP="009E28DD">
      <w:pPr>
        <w:jc w:val="both"/>
        <w:rPr>
          <w:sz w:val="24"/>
          <w:szCs w:val="24"/>
        </w:rPr>
      </w:pPr>
      <w:r w:rsidRPr="00BA7241">
        <w:rPr>
          <w:sz w:val="24"/>
          <w:szCs w:val="24"/>
        </w:rPr>
        <w:t xml:space="preserve">           </w:t>
      </w:r>
    </w:p>
    <w:p w:rsidR="00D37082" w:rsidRPr="00BA7241" w:rsidRDefault="00D37082" w:rsidP="009E28DD">
      <w:pPr>
        <w:ind w:left="-170"/>
        <w:jc w:val="both"/>
        <w:rPr>
          <w:sz w:val="24"/>
          <w:szCs w:val="24"/>
        </w:rPr>
      </w:pPr>
      <w:r>
        <w:rPr>
          <w:sz w:val="24"/>
          <w:szCs w:val="24"/>
        </w:rPr>
        <w:t xml:space="preserve">            В рамках п</w:t>
      </w:r>
      <w:r w:rsidRPr="00BA7241">
        <w:rPr>
          <w:sz w:val="24"/>
          <w:szCs w:val="24"/>
        </w:rPr>
        <w:t>одпрограммы 1 «Развитие, совершенствование сети автомобильных дорог в Белоярском районе» муниципальной программы  «Развитие транспортной системы  Белоярского района на 2014-2020 годы» и в рамках мероприятий адресной инвестиционной программы</w:t>
      </w:r>
      <w:r>
        <w:rPr>
          <w:sz w:val="24"/>
          <w:szCs w:val="24"/>
        </w:rPr>
        <w:t xml:space="preserve"> Ханты-Мансийского</w:t>
      </w:r>
      <w:r w:rsidRPr="00BA7241">
        <w:rPr>
          <w:sz w:val="24"/>
          <w:szCs w:val="24"/>
        </w:rPr>
        <w:t xml:space="preserve"> автономного округа</w:t>
      </w:r>
      <w:r>
        <w:rPr>
          <w:sz w:val="24"/>
          <w:szCs w:val="24"/>
        </w:rPr>
        <w:t>-Югры</w:t>
      </w:r>
      <w:r w:rsidRPr="00BA7241">
        <w:rPr>
          <w:sz w:val="24"/>
          <w:szCs w:val="24"/>
        </w:rPr>
        <w:t xml:space="preserve"> в 2017 году выполнены работы по строительству и реконструкции автомоб</w:t>
      </w:r>
      <w:r>
        <w:rPr>
          <w:sz w:val="24"/>
          <w:szCs w:val="24"/>
        </w:rPr>
        <w:t>ильных дорог в городе Белоярский</w:t>
      </w:r>
      <w:r w:rsidRPr="00BA7241">
        <w:rPr>
          <w:sz w:val="24"/>
          <w:szCs w:val="24"/>
        </w:rPr>
        <w:t xml:space="preserve"> на сумм</w:t>
      </w:r>
      <w:r>
        <w:rPr>
          <w:sz w:val="24"/>
          <w:szCs w:val="24"/>
        </w:rPr>
        <w:t>у 16262,86   тыс. руб. из бюджета Ханты-Мансийского автономного округа-Югры и 1572,0 тыс.руб. из муниципального бюджета</w:t>
      </w:r>
      <w:r w:rsidRPr="00BA7241">
        <w:rPr>
          <w:sz w:val="24"/>
          <w:szCs w:val="24"/>
        </w:rPr>
        <w:t>.</w:t>
      </w:r>
    </w:p>
    <w:p w:rsidR="00D37082" w:rsidRPr="00BA7241" w:rsidRDefault="00D37082" w:rsidP="009E28DD">
      <w:pPr>
        <w:widowControl w:val="0"/>
        <w:autoSpaceDE w:val="0"/>
        <w:autoSpaceDN w:val="0"/>
        <w:adjustRightInd w:val="0"/>
        <w:jc w:val="both"/>
        <w:rPr>
          <w:sz w:val="24"/>
          <w:szCs w:val="24"/>
        </w:rPr>
      </w:pPr>
      <w:r w:rsidRPr="00BA7241">
        <w:rPr>
          <w:sz w:val="24"/>
          <w:szCs w:val="24"/>
        </w:rPr>
        <w:t xml:space="preserve">         Также в целях обеспечения сохранности автомобильных дорог выполнены работы по  ремонту швов  асфальтобетонного  покрытия автомобильных дорог </w:t>
      </w:r>
      <w:smartTag w:uri="urn:schemas-microsoft-com:office:smarttags" w:element="metricconverter">
        <w:smartTagPr>
          <w:attr w:name="ProductID" w:val="4000 м"/>
        </w:smartTagPr>
        <w:r w:rsidRPr="00BA7241">
          <w:rPr>
            <w:sz w:val="24"/>
            <w:szCs w:val="24"/>
          </w:rPr>
          <w:t>4000 м</w:t>
        </w:r>
      </w:smartTag>
      <w:r w:rsidRPr="00BA7241">
        <w:rPr>
          <w:sz w:val="24"/>
          <w:szCs w:val="24"/>
        </w:rPr>
        <w:t xml:space="preserve">.п., отсыпка обочин гравием </w:t>
      </w:r>
      <w:smartTag w:uri="urn:schemas-microsoft-com:office:smarttags" w:element="metricconverter">
        <w:smartTagPr>
          <w:attr w:name="ProductID" w:val="200 м3"/>
        </w:smartTagPr>
        <w:r w:rsidRPr="00BA7241">
          <w:rPr>
            <w:sz w:val="24"/>
            <w:szCs w:val="24"/>
          </w:rPr>
          <w:t>200 м3</w:t>
        </w:r>
      </w:smartTag>
      <w:r w:rsidRPr="00BA7241">
        <w:rPr>
          <w:sz w:val="24"/>
          <w:szCs w:val="24"/>
        </w:rPr>
        <w:t xml:space="preserve">, ямочный ремонт асфальтобетонного  покрытия  </w:t>
      </w:r>
      <w:smartTag w:uri="urn:schemas-microsoft-com:office:smarttags" w:element="metricconverter">
        <w:smartTagPr>
          <w:attr w:name="ProductID" w:val="380 м2"/>
        </w:smartTagPr>
        <w:r w:rsidRPr="00BA7241">
          <w:rPr>
            <w:sz w:val="24"/>
            <w:szCs w:val="24"/>
          </w:rPr>
          <w:t>380 м2</w:t>
        </w:r>
      </w:smartTag>
      <w:r w:rsidRPr="00BA7241">
        <w:rPr>
          <w:sz w:val="24"/>
          <w:szCs w:val="24"/>
        </w:rPr>
        <w:t xml:space="preserve">, ремонт </w:t>
      </w:r>
      <w:r w:rsidRPr="00BA7241">
        <w:rPr>
          <w:sz w:val="24"/>
          <w:szCs w:val="24"/>
        </w:rPr>
        <w:lastRenderedPageBreak/>
        <w:t xml:space="preserve">бордюрного камня на УДС г.Белоярский </w:t>
      </w:r>
      <w:smartTag w:uri="urn:schemas-microsoft-com:office:smarttags" w:element="metricconverter">
        <w:smartTagPr>
          <w:attr w:name="ProductID" w:val="50 м"/>
        </w:smartTagPr>
        <w:r w:rsidRPr="00BA7241">
          <w:rPr>
            <w:sz w:val="24"/>
            <w:szCs w:val="24"/>
          </w:rPr>
          <w:t>50 м</w:t>
        </w:r>
      </w:smartTag>
      <w:r w:rsidRPr="00BA7241">
        <w:rPr>
          <w:sz w:val="24"/>
          <w:szCs w:val="24"/>
        </w:rPr>
        <w:t>.п. на сумму 3792,9 тыс. руб.</w:t>
      </w:r>
    </w:p>
    <w:p w:rsidR="00D37082" w:rsidRPr="00BA7241" w:rsidRDefault="00D37082" w:rsidP="009E28DD">
      <w:pPr>
        <w:jc w:val="both"/>
        <w:rPr>
          <w:sz w:val="24"/>
          <w:szCs w:val="24"/>
        </w:rPr>
      </w:pPr>
      <w:r>
        <w:rPr>
          <w:sz w:val="24"/>
          <w:szCs w:val="24"/>
        </w:rPr>
        <w:t xml:space="preserve">             В рамках п</w:t>
      </w:r>
      <w:r w:rsidRPr="00BA7241">
        <w:rPr>
          <w:sz w:val="24"/>
          <w:szCs w:val="24"/>
        </w:rPr>
        <w:t>одпрограммы 2 «Организация транспортного обслуживания населения Белоярского района»  производилось субсидирование по трем не рентабельным, но социально значимым направлениям, что  позволило снизить тарифы на перевозку пассажиров до утвержденных Региональной службой по тарифам Ханты-Мансийского автономного округа – Югры в 2017 году  и сделать перевозки по данным направлениям доступным</w:t>
      </w:r>
      <w:r>
        <w:rPr>
          <w:sz w:val="24"/>
          <w:szCs w:val="24"/>
        </w:rPr>
        <w:t>и</w:t>
      </w:r>
      <w:r w:rsidRPr="00BA7241">
        <w:rPr>
          <w:sz w:val="24"/>
          <w:szCs w:val="24"/>
        </w:rPr>
        <w:t xml:space="preserve"> для населения Белоярского района.  </w:t>
      </w:r>
    </w:p>
    <w:p w:rsidR="00D37082" w:rsidRPr="00BA7241" w:rsidRDefault="00D37082" w:rsidP="009E28DD">
      <w:pPr>
        <w:tabs>
          <w:tab w:val="left" w:pos="1080"/>
        </w:tabs>
        <w:autoSpaceDE w:val="0"/>
        <w:autoSpaceDN w:val="0"/>
        <w:adjustRightInd w:val="0"/>
        <w:jc w:val="both"/>
        <w:rPr>
          <w:sz w:val="24"/>
          <w:szCs w:val="24"/>
        </w:rPr>
      </w:pPr>
      <w:r w:rsidRPr="00BA7241">
        <w:rPr>
          <w:sz w:val="24"/>
          <w:szCs w:val="24"/>
        </w:rPr>
        <w:t xml:space="preserve">             Исполнение бюджета по статье «Автомобильный транспорт» (субсидии на перевозку пассажиров автомобильным транспортом) в 2017 году составило 20122,24 тыс.  рублей, что составило 100 % от утвержденной на 2017 год суммы финансирования. </w:t>
      </w:r>
    </w:p>
    <w:p w:rsidR="00D37082" w:rsidRPr="00BA7241" w:rsidRDefault="00D37082" w:rsidP="009E28DD">
      <w:pPr>
        <w:tabs>
          <w:tab w:val="left" w:pos="1080"/>
        </w:tabs>
        <w:autoSpaceDE w:val="0"/>
        <w:autoSpaceDN w:val="0"/>
        <w:adjustRightInd w:val="0"/>
        <w:jc w:val="both"/>
        <w:rPr>
          <w:sz w:val="24"/>
          <w:szCs w:val="24"/>
        </w:rPr>
      </w:pPr>
      <w:r>
        <w:rPr>
          <w:sz w:val="24"/>
          <w:szCs w:val="24"/>
        </w:rPr>
        <w:t>В 2017 году перевезено 152,4 тыс. пассажиров.</w:t>
      </w:r>
    </w:p>
    <w:p w:rsidR="00D37082" w:rsidRPr="00BA7241" w:rsidRDefault="00D37082" w:rsidP="009E28DD">
      <w:pPr>
        <w:jc w:val="both"/>
        <w:rPr>
          <w:sz w:val="24"/>
          <w:szCs w:val="24"/>
        </w:rPr>
      </w:pPr>
      <w:r w:rsidRPr="00BA7241">
        <w:rPr>
          <w:sz w:val="24"/>
          <w:szCs w:val="24"/>
        </w:rPr>
        <w:t xml:space="preserve">              Затраты по авиационному обслуживанию пассажиров по местным воздушным линиям Белоярского района  в 2017 году составили 29753,83 тыс. рублей.         Перевозчиком выполнено 164 рейса. </w:t>
      </w:r>
    </w:p>
    <w:p w:rsidR="00D37082" w:rsidRPr="00BA7241" w:rsidRDefault="00D37082" w:rsidP="009E28DD">
      <w:pPr>
        <w:jc w:val="both"/>
        <w:rPr>
          <w:sz w:val="24"/>
          <w:szCs w:val="24"/>
        </w:rPr>
      </w:pPr>
      <w:r w:rsidRPr="00BA7241">
        <w:rPr>
          <w:sz w:val="24"/>
          <w:szCs w:val="24"/>
        </w:rPr>
        <w:t xml:space="preserve">              Исполнение бюджета по статье «Водный транспорт» составило 4096,71 тыс.   рублей. В навигацию 2017 года водным транспортом  по данному направлению выполнено 86 рейсов и перевезено 970</w:t>
      </w:r>
      <w:r w:rsidRPr="00BA7241">
        <w:rPr>
          <w:color w:val="FF0000"/>
          <w:sz w:val="24"/>
          <w:szCs w:val="24"/>
        </w:rPr>
        <w:t xml:space="preserve"> </w:t>
      </w:r>
      <w:r>
        <w:rPr>
          <w:sz w:val="24"/>
          <w:szCs w:val="24"/>
        </w:rPr>
        <w:t>пассажиров</w:t>
      </w:r>
      <w:r w:rsidRPr="00BA7241">
        <w:rPr>
          <w:sz w:val="24"/>
          <w:szCs w:val="24"/>
        </w:rPr>
        <w:t>.</w:t>
      </w:r>
    </w:p>
    <w:p w:rsidR="00D37082" w:rsidRPr="00BA7241" w:rsidRDefault="00D37082" w:rsidP="009E28DD">
      <w:pPr>
        <w:widowControl w:val="0"/>
        <w:autoSpaceDE w:val="0"/>
        <w:autoSpaceDN w:val="0"/>
        <w:adjustRightInd w:val="0"/>
        <w:jc w:val="both"/>
        <w:rPr>
          <w:sz w:val="24"/>
          <w:szCs w:val="24"/>
        </w:rPr>
      </w:pPr>
      <w:r w:rsidRPr="00BA7241">
        <w:rPr>
          <w:sz w:val="24"/>
          <w:szCs w:val="24"/>
        </w:rPr>
        <w:t xml:space="preserve">           </w:t>
      </w:r>
      <w:r>
        <w:rPr>
          <w:sz w:val="24"/>
          <w:szCs w:val="24"/>
        </w:rPr>
        <w:t xml:space="preserve">  </w:t>
      </w:r>
      <w:r w:rsidRPr="00BA7241">
        <w:rPr>
          <w:sz w:val="24"/>
          <w:szCs w:val="24"/>
        </w:rPr>
        <w:t xml:space="preserve"> В рамках подпрограммы 3 «Повышение безопасности дорожного движения Белоярского района» муниципальной программы  «Развитие транспортной системы  Белоярского района на 2014-2020 годы» в 2017 году были заключены контракты и выполнены работы по содержанию </w:t>
      </w:r>
      <w:r>
        <w:rPr>
          <w:sz w:val="24"/>
          <w:szCs w:val="24"/>
        </w:rPr>
        <w:t>улично-дорожной сети</w:t>
      </w:r>
      <w:r w:rsidRPr="00BA7241">
        <w:rPr>
          <w:sz w:val="24"/>
          <w:szCs w:val="24"/>
        </w:rPr>
        <w:t xml:space="preserve"> в Белоярском районе на сумму 41103,45 тыс. рублей и  работы по ремонту технических средств организации дорожного движения на сумму 3478,6  тыс. руб. (Обустройство дорог  вехами 36 шт.,  сигнальными столбиками – 34 шт., установка новых дорожных знаков – 100 шт., устройство дорожной разметки </w:t>
      </w:r>
      <w:smartTag w:uri="urn:schemas-microsoft-com:office:smarttags" w:element="metricconverter">
        <w:smartTagPr>
          <w:attr w:name="ProductID" w:val="-7700 м2"/>
        </w:smartTagPr>
        <w:r w:rsidRPr="00BA7241">
          <w:rPr>
            <w:sz w:val="24"/>
            <w:szCs w:val="24"/>
          </w:rPr>
          <w:t>-7700 м2</w:t>
        </w:r>
      </w:smartTag>
      <w:r w:rsidRPr="00BA7241">
        <w:rPr>
          <w:sz w:val="24"/>
          <w:szCs w:val="24"/>
        </w:rPr>
        <w:t>,</w:t>
      </w:r>
      <w:r w:rsidRPr="00BA7241">
        <w:t xml:space="preserve"> </w:t>
      </w:r>
      <w:r w:rsidRPr="00BA7241">
        <w:rPr>
          <w:sz w:val="24"/>
          <w:szCs w:val="24"/>
        </w:rPr>
        <w:t xml:space="preserve"> монтаж и демонтаж блоков торможения магистральных на улично-дорожной сети города Белоярский).</w:t>
      </w:r>
    </w:p>
    <w:p w:rsidR="00D37082" w:rsidRPr="00315900" w:rsidRDefault="00D37082" w:rsidP="009E28DD">
      <w:pPr>
        <w:jc w:val="both"/>
        <w:rPr>
          <w:b/>
          <w:sz w:val="24"/>
          <w:szCs w:val="24"/>
          <w:lang w:eastAsia="en-US"/>
        </w:rPr>
      </w:pPr>
    </w:p>
    <w:p w:rsidR="00D37082" w:rsidRDefault="00D37082" w:rsidP="009E28DD">
      <w:pPr>
        <w:spacing w:after="200"/>
        <w:ind w:firstLine="709"/>
        <w:jc w:val="center"/>
        <w:rPr>
          <w:b/>
          <w:sz w:val="24"/>
          <w:szCs w:val="24"/>
        </w:rPr>
      </w:pPr>
      <w:r>
        <w:rPr>
          <w:b/>
          <w:sz w:val="24"/>
          <w:szCs w:val="24"/>
        </w:rPr>
        <w:t>13</w:t>
      </w:r>
      <w:r w:rsidRPr="00315900">
        <w:rPr>
          <w:b/>
          <w:sz w:val="24"/>
          <w:szCs w:val="24"/>
        </w:rPr>
        <w:t xml:space="preserve">. Муниципальная служба и кадры </w:t>
      </w:r>
    </w:p>
    <w:p w:rsidR="00D37082" w:rsidRPr="00820435" w:rsidRDefault="00D37082" w:rsidP="009E28DD">
      <w:pPr>
        <w:ind w:firstLine="709"/>
        <w:jc w:val="both"/>
        <w:rPr>
          <w:sz w:val="24"/>
          <w:szCs w:val="24"/>
        </w:rPr>
      </w:pPr>
      <w:r w:rsidRPr="00820435">
        <w:rPr>
          <w:sz w:val="24"/>
          <w:szCs w:val="24"/>
        </w:rPr>
        <w:t>По состоянию на 1 января 2017 года численность работников администрации Белоярского района составляла 184 человека, в том числе глава Белоярского района, 161 муниципальный служащий, 9 работников, исполняющих обязанности по техническому обеспечению деятельности администрации Белоярского района, 13 работников рабочих специальностей.</w:t>
      </w:r>
    </w:p>
    <w:p w:rsidR="00D37082" w:rsidRPr="00820435" w:rsidRDefault="00D37082" w:rsidP="009E28DD">
      <w:pPr>
        <w:ind w:firstLine="709"/>
        <w:jc w:val="both"/>
        <w:rPr>
          <w:sz w:val="24"/>
          <w:szCs w:val="24"/>
        </w:rPr>
      </w:pPr>
      <w:r w:rsidRPr="00820435">
        <w:rPr>
          <w:sz w:val="24"/>
          <w:szCs w:val="24"/>
        </w:rPr>
        <w:t>Штатная численность должностей муниципальной службы в администрации Белоярского района составляет 162 единицы, из расчета норматива на 1000 человек является самой оптимальной в разрезе муниципальных районов Ханты-Мансийского автономного округа – Югры.</w:t>
      </w:r>
    </w:p>
    <w:p w:rsidR="00D37082" w:rsidRPr="00820435" w:rsidRDefault="00D37082" w:rsidP="009E28DD">
      <w:pPr>
        <w:adjustRightInd w:val="0"/>
        <w:ind w:firstLine="709"/>
        <w:jc w:val="both"/>
        <w:rPr>
          <w:sz w:val="24"/>
          <w:szCs w:val="24"/>
        </w:rPr>
      </w:pPr>
      <w:r w:rsidRPr="00820435">
        <w:rPr>
          <w:sz w:val="24"/>
          <w:szCs w:val="24"/>
        </w:rPr>
        <w:t xml:space="preserve">В 2017 году 34 муниципальных служащих (100 % от установленной потребности) прошли аттестацию в целях определения соответствия замещаемой должности муниципальной службы на основе оценки их профессиональной служебной деятельности, по результатам которой установлено, что все муниципальные служащие соответствуют замещаемой должности муниципальной службы. </w:t>
      </w:r>
    </w:p>
    <w:p w:rsidR="00D37082" w:rsidRPr="00820435" w:rsidRDefault="00D37082" w:rsidP="009E28DD">
      <w:pPr>
        <w:adjustRightInd w:val="0"/>
        <w:ind w:firstLine="709"/>
        <w:jc w:val="both"/>
        <w:outlineLvl w:val="0"/>
        <w:rPr>
          <w:sz w:val="24"/>
          <w:szCs w:val="24"/>
        </w:rPr>
      </w:pPr>
      <w:r w:rsidRPr="00820435">
        <w:rPr>
          <w:sz w:val="24"/>
          <w:szCs w:val="24"/>
        </w:rPr>
        <w:t xml:space="preserve">В течение 2017 года обучены на курсах повышения квалификации 53 муниципальных служащих (100 % от установленной потребности), в результате которых обновлены теоретические и практические знания специалистов, освоены современные методы решения профессиональных задач. </w:t>
      </w:r>
    </w:p>
    <w:p w:rsidR="00D37082" w:rsidRDefault="00D37082" w:rsidP="009E28DD">
      <w:pPr>
        <w:ind w:firstLine="709"/>
        <w:jc w:val="both"/>
        <w:rPr>
          <w:color w:val="000000"/>
          <w:sz w:val="24"/>
          <w:szCs w:val="24"/>
          <w:shd w:val="clear" w:color="auto" w:fill="FFFFFF"/>
        </w:rPr>
      </w:pPr>
      <w:r w:rsidRPr="00820435">
        <w:rPr>
          <w:sz w:val="24"/>
          <w:szCs w:val="24"/>
        </w:rPr>
        <w:t>По итогам ежегодного конкурса «Лучший муниципальный служащий Ханты-Мансийского автономного округа – Югры» в 2017 году  3 п</w:t>
      </w:r>
      <w:r w:rsidRPr="00820435">
        <w:rPr>
          <w:sz w:val="24"/>
          <w:szCs w:val="24"/>
          <w:shd w:val="clear" w:color="auto" w:fill="FFFFFF"/>
        </w:rPr>
        <w:t xml:space="preserve">ервых </w:t>
      </w:r>
      <w:r w:rsidRPr="00820435">
        <w:rPr>
          <w:color w:val="000000"/>
          <w:sz w:val="24"/>
          <w:szCs w:val="24"/>
          <w:shd w:val="clear" w:color="auto" w:fill="FFFFFF"/>
        </w:rPr>
        <w:t xml:space="preserve">места у Алексея Анатольевича  Орлова, начальника управления жилищно-коммунального хозяйства  администрации Белоярского района (в номинации «Специалист в сфере организации муниципального хозяйства и систем жизнеобеспечения»), Юлии Викторовны  Волоцкой, ведущего специалиста отдела муниципальной службы управления делами администрации </w:t>
      </w:r>
      <w:r w:rsidRPr="00820435">
        <w:rPr>
          <w:color w:val="000000"/>
          <w:sz w:val="24"/>
          <w:szCs w:val="24"/>
          <w:shd w:val="clear" w:color="auto" w:fill="FFFFFF"/>
        </w:rPr>
        <w:lastRenderedPageBreak/>
        <w:t xml:space="preserve">Белоярского района (в номинации «Специалист по кадровой работе») и у Регины Рашитовны Давлетшиной, специалиста-эксперта юридическо-правового управления администрации Белоярского района (в номинации «Специалист по правовой работе»). </w:t>
      </w:r>
      <w:r>
        <w:rPr>
          <w:color w:val="000000"/>
          <w:sz w:val="24"/>
          <w:szCs w:val="24"/>
          <w:shd w:val="clear" w:color="auto" w:fill="FFFFFF"/>
        </w:rPr>
        <w:t xml:space="preserve">                    </w:t>
      </w:r>
      <w:r w:rsidRPr="00820435">
        <w:rPr>
          <w:color w:val="000000"/>
          <w:sz w:val="24"/>
          <w:szCs w:val="24"/>
          <w:shd w:val="clear" w:color="auto" w:fill="FFFFFF"/>
        </w:rPr>
        <w:t>В номинации «Специалист по опеке и попечительству» конкурса Екатерина  Александровна Третьякова, специалист 1 категории отдела опеки и попечительства администрации Белоярского района,  заняла второе  место. </w:t>
      </w:r>
    </w:p>
    <w:p w:rsidR="00D37082" w:rsidRPr="00820435" w:rsidRDefault="00D37082" w:rsidP="009E28DD">
      <w:pPr>
        <w:ind w:firstLine="709"/>
        <w:jc w:val="both"/>
        <w:rPr>
          <w:color w:val="FF0000"/>
          <w:sz w:val="24"/>
          <w:szCs w:val="24"/>
        </w:rPr>
      </w:pPr>
      <w:r w:rsidRPr="00820435">
        <w:rPr>
          <w:color w:val="000000"/>
          <w:sz w:val="24"/>
          <w:szCs w:val="24"/>
          <w:shd w:val="clear" w:color="auto" w:fill="FFFFFF"/>
        </w:rPr>
        <w:t>Светлана Александровна Ворожищева, начальник отдела проектного управления и инвестиций управления экономики, реформ и программ администрации Белоярского района, заняла второе место в конкурсе научных и прикладных работ по антикоррупционному просвещению граждан (в группе «Муниципальные служащие Ханты-Мансийского автономного округа – Югры»).</w:t>
      </w:r>
      <w:r w:rsidRPr="00820435">
        <w:rPr>
          <w:color w:val="FF0000"/>
          <w:sz w:val="24"/>
          <w:szCs w:val="24"/>
        </w:rPr>
        <w:t xml:space="preserve"> </w:t>
      </w:r>
    </w:p>
    <w:p w:rsidR="00D37082" w:rsidRPr="00820435" w:rsidRDefault="00D37082" w:rsidP="009E28DD">
      <w:pPr>
        <w:ind w:firstLine="709"/>
        <w:jc w:val="both"/>
        <w:rPr>
          <w:sz w:val="24"/>
          <w:szCs w:val="24"/>
        </w:rPr>
      </w:pPr>
      <w:r w:rsidRPr="00820435">
        <w:rPr>
          <w:sz w:val="24"/>
          <w:szCs w:val="24"/>
        </w:rPr>
        <w:t xml:space="preserve"> В Белоярском районе создан резерв управленческих кадров:</w:t>
      </w:r>
    </w:p>
    <w:p w:rsidR="00D37082" w:rsidRPr="00820435" w:rsidRDefault="00D37082" w:rsidP="009E28DD">
      <w:pPr>
        <w:ind w:firstLine="709"/>
        <w:jc w:val="both"/>
        <w:rPr>
          <w:sz w:val="24"/>
          <w:szCs w:val="24"/>
        </w:rPr>
      </w:pPr>
      <w:r w:rsidRPr="00820435">
        <w:rPr>
          <w:sz w:val="24"/>
          <w:szCs w:val="24"/>
        </w:rPr>
        <w:t>1) для замещения должностей муниципальной службы высшей группы должностей;</w:t>
      </w:r>
    </w:p>
    <w:p w:rsidR="00D37082" w:rsidRPr="00820435" w:rsidRDefault="00D37082" w:rsidP="009E28DD">
      <w:pPr>
        <w:ind w:firstLine="709"/>
        <w:jc w:val="both"/>
        <w:rPr>
          <w:sz w:val="24"/>
          <w:szCs w:val="24"/>
        </w:rPr>
      </w:pPr>
      <w:r w:rsidRPr="00820435">
        <w:rPr>
          <w:sz w:val="24"/>
          <w:szCs w:val="24"/>
        </w:rPr>
        <w:t>2) для замещения должностей руководителей муниципальных учреждений и муниципальных предприятий.</w:t>
      </w:r>
    </w:p>
    <w:p w:rsidR="00D37082" w:rsidRPr="00820435" w:rsidRDefault="00D37082" w:rsidP="009E28DD">
      <w:pPr>
        <w:ind w:firstLine="709"/>
        <w:jc w:val="both"/>
        <w:rPr>
          <w:sz w:val="24"/>
          <w:szCs w:val="24"/>
        </w:rPr>
      </w:pPr>
      <w:r w:rsidRPr="00820435">
        <w:rPr>
          <w:sz w:val="24"/>
          <w:szCs w:val="24"/>
        </w:rPr>
        <w:t>Для замещения должностей муниципальной службы Белоярского района высшей группы должностей резерв управленческих кадров сформирован на 100 %.</w:t>
      </w:r>
    </w:p>
    <w:p w:rsidR="00D37082" w:rsidRPr="00820435" w:rsidRDefault="00D37082" w:rsidP="009E28DD">
      <w:pPr>
        <w:ind w:firstLine="709"/>
        <w:jc w:val="both"/>
        <w:rPr>
          <w:sz w:val="24"/>
          <w:szCs w:val="24"/>
        </w:rPr>
      </w:pPr>
      <w:r w:rsidRPr="00820435">
        <w:rPr>
          <w:sz w:val="24"/>
          <w:szCs w:val="24"/>
        </w:rPr>
        <w:t>Для замещения должностей руководителей муниципальных учреждений и муниципальных предприятий Белоярского района резерв сформирован на 100 %.</w:t>
      </w:r>
    </w:p>
    <w:p w:rsidR="00D37082" w:rsidRPr="00820435" w:rsidRDefault="00D37082" w:rsidP="009E28DD">
      <w:pPr>
        <w:rPr>
          <w:b/>
          <w:i/>
          <w:sz w:val="24"/>
          <w:szCs w:val="24"/>
        </w:rPr>
      </w:pPr>
    </w:p>
    <w:p w:rsidR="00D37082" w:rsidRPr="00820435" w:rsidRDefault="00D37082" w:rsidP="009E28DD">
      <w:pPr>
        <w:rPr>
          <w:b/>
          <w:i/>
          <w:sz w:val="24"/>
          <w:szCs w:val="24"/>
        </w:rPr>
      </w:pPr>
      <w:r>
        <w:rPr>
          <w:b/>
          <w:i/>
          <w:sz w:val="24"/>
          <w:szCs w:val="24"/>
        </w:rPr>
        <w:tab/>
      </w:r>
      <w:r w:rsidRPr="00820435">
        <w:rPr>
          <w:b/>
          <w:i/>
          <w:sz w:val="24"/>
          <w:szCs w:val="24"/>
        </w:rPr>
        <w:t>Деятельность по вопросам награждения</w:t>
      </w:r>
    </w:p>
    <w:p w:rsidR="00D37082" w:rsidRPr="00820435" w:rsidRDefault="00D37082" w:rsidP="009E28DD">
      <w:pPr>
        <w:rPr>
          <w:b/>
          <w:i/>
          <w:sz w:val="24"/>
          <w:szCs w:val="24"/>
        </w:rPr>
      </w:pPr>
    </w:p>
    <w:p w:rsidR="00D37082" w:rsidRPr="00820435" w:rsidRDefault="00D37082" w:rsidP="009E28DD">
      <w:pPr>
        <w:autoSpaceDE w:val="0"/>
        <w:autoSpaceDN w:val="0"/>
        <w:adjustRightInd w:val="0"/>
        <w:ind w:firstLine="540"/>
        <w:jc w:val="both"/>
        <w:rPr>
          <w:sz w:val="24"/>
          <w:szCs w:val="24"/>
        </w:rPr>
      </w:pPr>
      <w:r w:rsidRPr="00820435">
        <w:rPr>
          <w:sz w:val="24"/>
          <w:szCs w:val="24"/>
        </w:rPr>
        <w:t xml:space="preserve"> В целях поощрения граждан, проживающих в Белоярском районе,  за вклад в общественную жизнь Белоярского района, в решение социально-экономических и культурных задач Белоярского района, за многолетний добросовестный труд, профессиональные успехи и иные заслуги перед Белоярским районом  в 2017 году Благодарственной грамотой главы Белоярского района  были награждены   64  человека.  </w:t>
      </w:r>
    </w:p>
    <w:p w:rsidR="00D37082" w:rsidRDefault="00D37082" w:rsidP="009E28DD">
      <w:pPr>
        <w:spacing w:after="200" w:line="276" w:lineRule="auto"/>
        <w:jc w:val="center"/>
        <w:rPr>
          <w:b/>
          <w:sz w:val="24"/>
          <w:szCs w:val="24"/>
          <w:lang w:eastAsia="en-US"/>
        </w:rPr>
      </w:pPr>
    </w:p>
    <w:p w:rsidR="00D37082" w:rsidRDefault="00D37082" w:rsidP="009E28DD">
      <w:pPr>
        <w:spacing w:after="200" w:line="276" w:lineRule="auto"/>
        <w:jc w:val="center"/>
        <w:rPr>
          <w:b/>
          <w:sz w:val="24"/>
          <w:szCs w:val="24"/>
          <w:lang w:eastAsia="en-US"/>
        </w:rPr>
      </w:pPr>
      <w:r w:rsidRPr="00315900">
        <w:rPr>
          <w:b/>
          <w:sz w:val="24"/>
          <w:szCs w:val="24"/>
          <w:lang w:eastAsia="en-US"/>
        </w:rPr>
        <w:t>1</w:t>
      </w:r>
      <w:r>
        <w:rPr>
          <w:b/>
          <w:sz w:val="24"/>
          <w:szCs w:val="24"/>
          <w:lang w:eastAsia="en-US"/>
        </w:rPr>
        <w:t>4</w:t>
      </w:r>
      <w:r w:rsidRPr="00315900">
        <w:rPr>
          <w:b/>
          <w:sz w:val="24"/>
          <w:szCs w:val="24"/>
          <w:lang w:eastAsia="en-US"/>
        </w:rPr>
        <w:t>. Муниципальный контроль</w:t>
      </w:r>
    </w:p>
    <w:p w:rsidR="00D37082" w:rsidRPr="00FD2B3A" w:rsidRDefault="00D37082" w:rsidP="009E28DD">
      <w:pPr>
        <w:adjustRightInd w:val="0"/>
        <w:ind w:firstLine="709"/>
        <w:jc w:val="both"/>
        <w:outlineLvl w:val="2"/>
        <w:rPr>
          <w:color w:val="000000"/>
          <w:sz w:val="24"/>
          <w:szCs w:val="24"/>
        </w:rPr>
      </w:pPr>
      <w:r w:rsidRPr="00FD2B3A">
        <w:rPr>
          <w:color w:val="000000"/>
          <w:sz w:val="24"/>
          <w:szCs w:val="24"/>
        </w:rPr>
        <w:t>В 2017 году администрацией Белоярского района осуществлялся муниципальный</w:t>
      </w:r>
      <w:r w:rsidRPr="00FD2B3A">
        <w:rPr>
          <w:b/>
          <w:i/>
          <w:color w:val="000000"/>
          <w:sz w:val="24"/>
          <w:szCs w:val="24"/>
        </w:rPr>
        <w:t xml:space="preserve"> </w:t>
      </w:r>
      <w:r w:rsidRPr="00FD2B3A">
        <w:rPr>
          <w:color w:val="000000"/>
          <w:sz w:val="24"/>
          <w:szCs w:val="24"/>
        </w:rPr>
        <w:t xml:space="preserve">земельный контроль, муниципальный жилищный контроль и </w:t>
      </w:r>
      <w:r w:rsidRPr="00FD2B3A">
        <w:rPr>
          <w:sz w:val="24"/>
          <w:szCs w:val="24"/>
        </w:rPr>
        <w:t>муниципальный контроль за использованием и охраной недр при добыче общераспространенных полезных ископаемых</w:t>
      </w:r>
      <w:r w:rsidRPr="00FD2B3A">
        <w:rPr>
          <w:color w:val="000000"/>
          <w:sz w:val="24"/>
          <w:szCs w:val="24"/>
        </w:rPr>
        <w:t>.</w:t>
      </w:r>
    </w:p>
    <w:p w:rsidR="00D37082" w:rsidRPr="00FD2B3A" w:rsidRDefault="00D37082" w:rsidP="009E28DD">
      <w:pPr>
        <w:ind w:firstLine="709"/>
        <w:jc w:val="both"/>
        <w:rPr>
          <w:sz w:val="24"/>
          <w:szCs w:val="24"/>
        </w:rPr>
      </w:pPr>
      <w:r w:rsidRPr="00FD2B3A">
        <w:rPr>
          <w:sz w:val="24"/>
          <w:szCs w:val="24"/>
        </w:rPr>
        <w:t>Общее количество плановых и внеплановых проверок, проведенных в отношении юридических лиц, индивидуальных предпринимателей в Белоярском районе за отчетный период составляет 14.</w:t>
      </w:r>
    </w:p>
    <w:p w:rsidR="00D37082" w:rsidRPr="00FD2B3A" w:rsidRDefault="00D37082" w:rsidP="009E28DD">
      <w:pPr>
        <w:ind w:firstLine="709"/>
        <w:jc w:val="both"/>
        <w:rPr>
          <w:sz w:val="24"/>
          <w:szCs w:val="24"/>
        </w:rPr>
      </w:pPr>
      <w:r w:rsidRPr="00FD2B3A">
        <w:rPr>
          <w:sz w:val="24"/>
          <w:szCs w:val="24"/>
        </w:rPr>
        <w:t>Из проведенных 2</w:t>
      </w:r>
      <w:r>
        <w:rPr>
          <w:sz w:val="24"/>
          <w:szCs w:val="24"/>
        </w:rPr>
        <w:t>-х</w:t>
      </w:r>
      <w:r w:rsidRPr="00FD2B3A">
        <w:rPr>
          <w:sz w:val="24"/>
          <w:szCs w:val="24"/>
        </w:rPr>
        <w:t xml:space="preserve"> внеплановых проверок юридических лиц и индивидуальных предпринимателей все объекты проверок относятся к предприятиям малого и среднего бизнеса.</w:t>
      </w:r>
    </w:p>
    <w:p w:rsidR="00D37082" w:rsidRPr="00FD2B3A" w:rsidRDefault="00D37082" w:rsidP="009E28DD">
      <w:pPr>
        <w:ind w:firstLine="709"/>
        <w:jc w:val="both"/>
        <w:rPr>
          <w:sz w:val="24"/>
          <w:szCs w:val="24"/>
        </w:rPr>
      </w:pPr>
      <w:r w:rsidRPr="00FD2B3A">
        <w:rPr>
          <w:sz w:val="24"/>
          <w:szCs w:val="24"/>
        </w:rPr>
        <w:t xml:space="preserve">За отчетный период при проведении проверок за соблюдением требований </w:t>
      </w:r>
      <w:r>
        <w:rPr>
          <w:sz w:val="24"/>
          <w:szCs w:val="24"/>
        </w:rPr>
        <w:t xml:space="preserve">                       </w:t>
      </w:r>
      <w:r w:rsidRPr="00FD2B3A">
        <w:rPr>
          <w:sz w:val="24"/>
          <w:szCs w:val="24"/>
        </w:rPr>
        <w:t xml:space="preserve">в отношении муниципального жилищного фонда Белоярского района выявлены </w:t>
      </w:r>
      <w:r>
        <w:rPr>
          <w:sz w:val="24"/>
          <w:szCs w:val="24"/>
        </w:rPr>
        <w:t xml:space="preserve">                         </w:t>
      </w:r>
      <w:r w:rsidRPr="00FD2B3A">
        <w:rPr>
          <w:sz w:val="24"/>
          <w:szCs w:val="24"/>
        </w:rPr>
        <w:t>2 правонарушения. По результатам проверки были вынесены 2 предписания об устранении нарушений в срок (предписания выполнены).</w:t>
      </w:r>
    </w:p>
    <w:p w:rsidR="00D37082" w:rsidRPr="00FD2B3A" w:rsidRDefault="00D37082" w:rsidP="009E28DD">
      <w:pPr>
        <w:ind w:firstLine="709"/>
        <w:jc w:val="both"/>
        <w:rPr>
          <w:sz w:val="24"/>
          <w:szCs w:val="24"/>
        </w:rPr>
      </w:pPr>
      <w:r w:rsidRPr="00FD2B3A">
        <w:rPr>
          <w:sz w:val="24"/>
          <w:szCs w:val="24"/>
        </w:rPr>
        <w:t xml:space="preserve">При осуществлении муниципального земельного контроля за использованием земель на территории Белоярского района за отчетный период проведено 9 плановых проверок. </w:t>
      </w:r>
    </w:p>
    <w:p w:rsidR="00D37082" w:rsidRPr="00FD2B3A" w:rsidRDefault="00D37082" w:rsidP="009E28DD">
      <w:pPr>
        <w:ind w:firstLine="709"/>
        <w:jc w:val="both"/>
        <w:rPr>
          <w:sz w:val="24"/>
          <w:szCs w:val="24"/>
        </w:rPr>
      </w:pPr>
      <w:r w:rsidRPr="00FD2B3A">
        <w:rPr>
          <w:sz w:val="24"/>
          <w:szCs w:val="24"/>
        </w:rPr>
        <w:t>В результате проведения проверок муниципального контроля за использованием земель соблюдения юридическими лицами, индивидуальными предпринимателями в процессе осуществления деятельности требований земельного законодательства и требований, установленных муниципальными правовыми актами, выявлено 1 нарушение.</w:t>
      </w:r>
    </w:p>
    <w:p w:rsidR="00D37082" w:rsidRPr="00FD2B3A" w:rsidRDefault="00D37082" w:rsidP="009E28DD">
      <w:pPr>
        <w:ind w:firstLine="709"/>
        <w:jc w:val="both"/>
        <w:rPr>
          <w:sz w:val="24"/>
          <w:szCs w:val="24"/>
        </w:rPr>
      </w:pPr>
      <w:r w:rsidRPr="00FD2B3A">
        <w:rPr>
          <w:sz w:val="24"/>
          <w:szCs w:val="24"/>
        </w:rPr>
        <w:lastRenderedPageBreak/>
        <w:t xml:space="preserve">При проведении проверок за рациональным использованием  и охраной недр при </w:t>
      </w:r>
      <w:r w:rsidRPr="00FD2B3A">
        <w:rPr>
          <w:bCs/>
          <w:sz w:val="24"/>
          <w:szCs w:val="24"/>
        </w:rPr>
        <w:t xml:space="preserve">пользовании недрами для целей разведки и добычи общераспространенных полезных ископаемых, а также строительства и эксплуатации подземных </w:t>
      </w:r>
      <w:r w:rsidRPr="00FD2B3A">
        <w:rPr>
          <w:sz w:val="24"/>
          <w:szCs w:val="24"/>
        </w:rPr>
        <w:t>сооружений местного и регионального значения нарушения не выявлены.</w:t>
      </w:r>
    </w:p>
    <w:p w:rsidR="00D37082" w:rsidRPr="00315900" w:rsidRDefault="00D37082" w:rsidP="009E28DD">
      <w:pPr>
        <w:tabs>
          <w:tab w:val="left" w:pos="851"/>
        </w:tabs>
        <w:ind w:firstLine="709"/>
        <w:jc w:val="both"/>
        <w:rPr>
          <w:sz w:val="24"/>
          <w:szCs w:val="24"/>
          <w:lang w:eastAsia="en-US"/>
        </w:rPr>
      </w:pPr>
    </w:p>
    <w:p w:rsidR="00D37082" w:rsidRPr="00315900" w:rsidRDefault="00D37082" w:rsidP="009E28DD">
      <w:pPr>
        <w:ind w:firstLine="709"/>
        <w:jc w:val="both"/>
        <w:rPr>
          <w:b/>
          <w:sz w:val="24"/>
          <w:szCs w:val="24"/>
          <w:lang w:eastAsia="en-US"/>
        </w:rPr>
      </w:pPr>
      <w:r w:rsidRPr="00315900">
        <w:rPr>
          <w:b/>
          <w:sz w:val="24"/>
          <w:szCs w:val="24"/>
          <w:lang w:eastAsia="en-US"/>
        </w:rPr>
        <w:t xml:space="preserve">       1</w:t>
      </w:r>
      <w:r>
        <w:rPr>
          <w:b/>
          <w:sz w:val="24"/>
          <w:szCs w:val="24"/>
          <w:lang w:eastAsia="en-US"/>
        </w:rPr>
        <w:t>5</w:t>
      </w:r>
      <w:r w:rsidRPr="00315900">
        <w:rPr>
          <w:b/>
          <w:sz w:val="24"/>
          <w:szCs w:val="24"/>
          <w:lang w:eastAsia="en-US"/>
        </w:rPr>
        <w:t>. Исполнение переданных государственных полномочий</w:t>
      </w:r>
    </w:p>
    <w:p w:rsidR="00D37082" w:rsidRPr="00315900" w:rsidRDefault="00D37082" w:rsidP="009E28DD">
      <w:pPr>
        <w:ind w:firstLine="709"/>
        <w:jc w:val="both"/>
        <w:rPr>
          <w:b/>
          <w:sz w:val="28"/>
          <w:szCs w:val="28"/>
          <w:lang w:eastAsia="en-US"/>
        </w:rPr>
      </w:pPr>
    </w:p>
    <w:p w:rsidR="00D37082" w:rsidRPr="00315900" w:rsidRDefault="00D37082" w:rsidP="009E28DD">
      <w:pPr>
        <w:ind w:firstLine="709"/>
        <w:jc w:val="both"/>
        <w:rPr>
          <w:sz w:val="24"/>
          <w:szCs w:val="24"/>
          <w:lang w:eastAsia="en-US"/>
        </w:rPr>
      </w:pPr>
      <w:r w:rsidRPr="00315900">
        <w:rPr>
          <w:sz w:val="24"/>
          <w:szCs w:val="24"/>
          <w:lang w:eastAsia="en-US"/>
        </w:rPr>
        <w:t>Админист</w:t>
      </w:r>
      <w:r>
        <w:rPr>
          <w:sz w:val="24"/>
          <w:szCs w:val="24"/>
          <w:lang w:eastAsia="en-US"/>
        </w:rPr>
        <w:t>рацией Белоярского района в 2017</w:t>
      </w:r>
      <w:r w:rsidRPr="00315900">
        <w:rPr>
          <w:sz w:val="24"/>
          <w:szCs w:val="24"/>
          <w:lang w:eastAsia="en-US"/>
        </w:rPr>
        <w:t xml:space="preserve"> году исполнялись переданные государственные полномочия:</w:t>
      </w:r>
    </w:p>
    <w:p w:rsidR="00D37082" w:rsidRPr="00315900" w:rsidRDefault="00D37082" w:rsidP="009E28DD">
      <w:pPr>
        <w:ind w:firstLine="709"/>
        <w:jc w:val="both"/>
        <w:rPr>
          <w:b/>
          <w:i/>
          <w:sz w:val="24"/>
          <w:szCs w:val="24"/>
          <w:lang w:eastAsia="en-US"/>
        </w:rPr>
      </w:pPr>
    </w:p>
    <w:p w:rsidR="00D37082" w:rsidRDefault="00D37082" w:rsidP="009E28DD">
      <w:pPr>
        <w:ind w:firstLine="709"/>
        <w:jc w:val="both"/>
        <w:rPr>
          <w:b/>
          <w:i/>
          <w:sz w:val="24"/>
          <w:szCs w:val="24"/>
          <w:lang w:eastAsia="en-US"/>
        </w:rPr>
      </w:pPr>
      <w:r>
        <w:rPr>
          <w:b/>
          <w:i/>
          <w:sz w:val="24"/>
          <w:szCs w:val="24"/>
          <w:lang w:eastAsia="en-US"/>
        </w:rPr>
        <w:t>В сфере трудовых отношений</w:t>
      </w:r>
    </w:p>
    <w:p w:rsidR="00D37082" w:rsidRDefault="00D37082" w:rsidP="009E28DD">
      <w:pPr>
        <w:ind w:firstLine="720"/>
        <w:jc w:val="both"/>
        <w:rPr>
          <w:bCs/>
          <w:sz w:val="24"/>
          <w:szCs w:val="24"/>
        </w:rPr>
      </w:pPr>
    </w:p>
    <w:p w:rsidR="00D37082" w:rsidRPr="00F267DC" w:rsidRDefault="00D37082" w:rsidP="009E28DD">
      <w:pPr>
        <w:ind w:firstLine="720"/>
        <w:jc w:val="both"/>
        <w:rPr>
          <w:bCs/>
          <w:sz w:val="24"/>
          <w:szCs w:val="24"/>
        </w:rPr>
      </w:pPr>
      <w:r w:rsidRPr="00F267DC">
        <w:rPr>
          <w:bCs/>
          <w:sz w:val="24"/>
          <w:szCs w:val="24"/>
        </w:rPr>
        <w:t>За период 2017 года проведена уведомительная  регистрация 26 коллективных договоров, 27 дополнительных согла</w:t>
      </w:r>
      <w:r>
        <w:rPr>
          <w:bCs/>
          <w:sz w:val="24"/>
          <w:szCs w:val="24"/>
        </w:rPr>
        <w:t>шений к коллективным договорам.</w:t>
      </w:r>
    </w:p>
    <w:p w:rsidR="00D37082" w:rsidRPr="00F267DC" w:rsidRDefault="00D37082" w:rsidP="009E28DD">
      <w:pPr>
        <w:ind w:firstLine="720"/>
        <w:jc w:val="both"/>
        <w:rPr>
          <w:sz w:val="24"/>
          <w:szCs w:val="24"/>
          <w:lang w:eastAsia="en-US"/>
        </w:rPr>
      </w:pPr>
      <w:r w:rsidRPr="00F267DC">
        <w:rPr>
          <w:sz w:val="24"/>
          <w:szCs w:val="24"/>
          <w:lang w:eastAsia="en-US"/>
        </w:rPr>
        <w:t xml:space="preserve"> В 2017 году был</w:t>
      </w:r>
      <w:r>
        <w:rPr>
          <w:sz w:val="24"/>
          <w:szCs w:val="24"/>
          <w:lang w:eastAsia="en-US"/>
        </w:rPr>
        <w:t>о проведено 4 заседания Межведомственной комиссии</w:t>
      </w:r>
      <w:r w:rsidRPr="00F267DC">
        <w:rPr>
          <w:sz w:val="24"/>
          <w:szCs w:val="24"/>
          <w:lang w:eastAsia="en-US"/>
        </w:rPr>
        <w:t xml:space="preserve"> по охране труда, </w:t>
      </w:r>
      <w:r w:rsidRPr="00F267DC">
        <w:rPr>
          <w:sz w:val="24"/>
          <w:szCs w:val="24"/>
        </w:rPr>
        <w:t>на которых рассмотрено</w:t>
      </w:r>
      <w:r>
        <w:rPr>
          <w:sz w:val="24"/>
          <w:szCs w:val="24"/>
        </w:rPr>
        <w:t xml:space="preserve">  </w:t>
      </w:r>
      <w:r w:rsidRPr="00F267DC">
        <w:rPr>
          <w:sz w:val="24"/>
          <w:szCs w:val="24"/>
        </w:rPr>
        <w:t xml:space="preserve"> 26 вопросов.</w:t>
      </w:r>
    </w:p>
    <w:p w:rsidR="00D37082" w:rsidRPr="00F267DC" w:rsidRDefault="00D37082" w:rsidP="009E28DD">
      <w:pPr>
        <w:ind w:firstLine="720"/>
        <w:jc w:val="both"/>
        <w:rPr>
          <w:sz w:val="24"/>
          <w:szCs w:val="24"/>
          <w:lang w:eastAsia="en-US"/>
        </w:rPr>
      </w:pPr>
      <w:r>
        <w:rPr>
          <w:sz w:val="24"/>
          <w:szCs w:val="24"/>
        </w:rPr>
        <w:t>Обеспечивалось</w:t>
      </w:r>
      <w:r w:rsidRPr="00F267DC">
        <w:rPr>
          <w:sz w:val="24"/>
          <w:szCs w:val="24"/>
        </w:rPr>
        <w:t xml:space="preserve"> методическое руководство службами охраны труда </w:t>
      </w:r>
      <w:r>
        <w:rPr>
          <w:sz w:val="24"/>
          <w:szCs w:val="24"/>
        </w:rPr>
        <w:t xml:space="preserve">                                  </w:t>
      </w:r>
      <w:r w:rsidRPr="00F267DC">
        <w:rPr>
          <w:sz w:val="24"/>
          <w:szCs w:val="24"/>
        </w:rPr>
        <w:t>в организациях, расположенных на территории Белоярского</w:t>
      </w:r>
      <w:r w:rsidRPr="00F267DC">
        <w:rPr>
          <w:bCs/>
          <w:sz w:val="24"/>
          <w:szCs w:val="24"/>
        </w:rPr>
        <w:t xml:space="preserve">  района. Для руководителей организаций, специалистов по охране труда и кадро</w:t>
      </w:r>
      <w:r>
        <w:rPr>
          <w:bCs/>
          <w:sz w:val="24"/>
          <w:szCs w:val="24"/>
        </w:rPr>
        <w:t>вых служб организаций проводились семинары, оказывалась</w:t>
      </w:r>
      <w:r w:rsidRPr="00F267DC">
        <w:rPr>
          <w:bCs/>
          <w:sz w:val="24"/>
          <w:szCs w:val="24"/>
        </w:rPr>
        <w:t xml:space="preserve"> консультативная и методическая помощь гражданам на личном приеме и по телефону.</w:t>
      </w:r>
    </w:p>
    <w:p w:rsidR="00D37082" w:rsidRDefault="00D37082" w:rsidP="009E28DD">
      <w:pPr>
        <w:autoSpaceDE w:val="0"/>
        <w:autoSpaceDN w:val="0"/>
        <w:adjustRightInd w:val="0"/>
        <w:ind w:firstLine="540"/>
        <w:jc w:val="both"/>
        <w:outlineLvl w:val="0"/>
        <w:rPr>
          <w:b/>
          <w:i/>
          <w:sz w:val="24"/>
          <w:szCs w:val="24"/>
        </w:rPr>
      </w:pPr>
    </w:p>
    <w:p w:rsidR="00D37082" w:rsidRDefault="00D37082" w:rsidP="009E28DD">
      <w:pPr>
        <w:autoSpaceDE w:val="0"/>
        <w:autoSpaceDN w:val="0"/>
        <w:adjustRightInd w:val="0"/>
        <w:ind w:firstLine="540"/>
        <w:jc w:val="both"/>
        <w:outlineLvl w:val="0"/>
        <w:rPr>
          <w:b/>
          <w:i/>
          <w:sz w:val="24"/>
          <w:szCs w:val="24"/>
        </w:rPr>
      </w:pPr>
      <w:r w:rsidRPr="00315900">
        <w:rPr>
          <w:b/>
          <w:i/>
          <w:sz w:val="24"/>
          <w:szCs w:val="24"/>
        </w:rPr>
        <w:t>В сфере государственной регистрации актов гражданского состояния</w:t>
      </w:r>
    </w:p>
    <w:p w:rsidR="00D37082" w:rsidRPr="00F8080C" w:rsidRDefault="00D37082" w:rsidP="009E28DD">
      <w:pPr>
        <w:jc w:val="both"/>
        <w:rPr>
          <w:sz w:val="24"/>
          <w:szCs w:val="24"/>
          <w:lang w:eastAsia="en-US"/>
        </w:rPr>
      </w:pPr>
      <w:r w:rsidRPr="00F8080C">
        <w:rPr>
          <w:sz w:val="24"/>
          <w:szCs w:val="24"/>
          <w:lang w:eastAsia="en-US"/>
        </w:rPr>
        <w:t xml:space="preserve">        </w:t>
      </w:r>
    </w:p>
    <w:p w:rsidR="00D37082" w:rsidRPr="00F8080C" w:rsidRDefault="00D37082" w:rsidP="009E28DD">
      <w:pPr>
        <w:jc w:val="both"/>
        <w:rPr>
          <w:sz w:val="24"/>
          <w:szCs w:val="24"/>
          <w:lang w:eastAsia="en-US"/>
        </w:rPr>
      </w:pPr>
      <w:r w:rsidRPr="00F8080C">
        <w:rPr>
          <w:sz w:val="24"/>
          <w:szCs w:val="24"/>
          <w:lang w:eastAsia="en-US"/>
        </w:rPr>
        <w:t xml:space="preserve">        За  2017 год зарегистрировано всего  1023  актов гражданского состояния  (в 2016 - 992), исполнено 6 496 юридически значимых действий. Структура записей актов гражданского состояния на протяжении многих лет остаётся неизменной, преобладают записи актов о рождении 37%, далее - заключении брака 22%, расторжении брака 16%, смерти 17%, всего 5% установлений отцовства, 2 % перемены имени.</w:t>
      </w:r>
    </w:p>
    <w:p w:rsidR="00D37082" w:rsidRPr="00F8080C" w:rsidRDefault="00D37082" w:rsidP="009E28DD">
      <w:pPr>
        <w:jc w:val="both"/>
        <w:rPr>
          <w:sz w:val="24"/>
          <w:szCs w:val="24"/>
          <w:lang w:eastAsia="en-US"/>
        </w:rPr>
      </w:pPr>
      <w:r w:rsidRPr="00F8080C">
        <w:rPr>
          <w:sz w:val="24"/>
          <w:szCs w:val="24"/>
          <w:lang w:eastAsia="en-US"/>
        </w:rPr>
        <w:t xml:space="preserve">        В  2017 году заключено 223 брака,  что на 24 (12%)  больше, чем в 2016 году.           144 пары изъявили желание зарегистрировать свой брак в торжественной о</w:t>
      </w:r>
      <w:r>
        <w:rPr>
          <w:sz w:val="24"/>
          <w:szCs w:val="24"/>
          <w:lang w:eastAsia="en-US"/>
        </w:rPr>
        <w:t xml:space="preserve">бстановке. </w:t>
      </w:r>
    </w:p>
    <w:p w:rsidR="00D37082" w:rsidRPr="00F8080C" w:rsidRDefault="00D37082" w:rsidP="009E28DD">
      <w:pPr>
        <w:jc w:val="both"/>
        <w:rPr>
          <w:sz w:val="24"/>
          <w:szCs w:val="24"/>
          <w:lang w:eastAsia="en-US"/>
        </w:rPr>
      </w:pPr>
      <w:r w:rsidRPr="00F8080C">
        <w:rPr>
          <w:sz w:val="24"/>
          <w:szCs w:val="24"/>
          <w:lang w:eastAsia="en-US"/>
        </w:rPr>
        <w:t xml:space="preserve">          В соответствии с требованиями действующего законодательства государственные услуги по регистрации АГС предоставляются в электронном виде через Единый портал государственных услуг (ЕГПУ). Отдел </w:t>
      </w:r>
      <w:r>
        <w:rPr>
          <w:sz w:val="24"/>
          <w:szCs w:val="24"/>
          <w:lang w:eastAsia="en-US"/>
        </w:rPr>
        <w:t xml:space="preserve">записи актов гражданского состояния </w:t>
      </w:r>
      <w:r w:rsidRPr="00F8080C">
        <w:rPr>
          <w:sz w:val="24"/>
          <w:szCs w:val="24"/>
          <w:lang w:eastAsia="en-US"/>
        </w:rPr>
        <w:t xml:space="preserve"> </w:t>
      </w:r>
      <w:r>
        <w:rPr>
          <w:sz w:val="24"/>
          <w:szCs w:val="24"/>
          <w:lang w:eastAsia="en-US"/>
        </w:rPr>
        <w:t xml:space="preserve">администрации </w:t>
      </w:r>
      <w:r w:rsidRPr="00F8080C">
        <w:rPr>
          <w:sz w:val="24"/>
          <w:szCs w:val="24"/>
          <w:lang w:eastAsia="en-US"/>
        </w:rPr>
        <w:t xml:space="preserve">Белоярского  района </w:t>
      </w:r>
      <w:r>
        <w:rPr>
          <w:sz w:val="24"/>
          <w:szCs w:val="24"/>
          <w:lang w:eastAsia="en-US"/>
        </w:rPr>
        <w:t xml:space="preserve">(далее – отдел ЗАГС) </w:t>
      </w:r>
      <w:r w:rsidRPr="00F8080C">
        <w:rPr>
          <w:sz w:val="24"/>
          <w:szCs w:val="24"/>
          <w:lang w:eastAsia="en-US"/>
        </w:rPr>
        <w:t xml:space="preserve">доступен по всем государственным услугам на ЕПГУ и предоставляет  государственные услуги в электронном </w:t>
      </w:r>
      <w:r>
        <w:rPr>
          <w:sz w:val="24"/>
          <w:szCs w:val="24"/>
          <w:lang w:eastAsia="en-US"/>
        </w:rPr>
        <w:t>виде. Организовано подтверждение</w:t>
      </w:r>
      <w:r w:rsidRPr="00F8080C">
        <w:rPr>
          <w:sz w:val="24"/>
          <w:szCs w:val="24"/>
          <w:lang w:eastAsia="en-US"/>
        </w:rPr>
        <w:t xml:space="preserve"> учетных записей граждан специалистами </w:t>
      </w:r>
      <w:r>
        <w:rPr>
          <w:sz w:val="24"/>
          <w:szCs w:val="24"/>
          <w:lang w:eastAsia="en-US"/>
        </w:rPr>
        <w:t xml:space="preserve">отдела </w:t>
      </w:r>
      <w:r w:rsidRPr="00F8080C">
        <w:rPr>
          <w:sz w:val="24"/>
          <w:szCs w:val="24"/>
          <w:lang w:eastAsia="en-US"/>
        </w:rPr>
        <w:t>ЗАГС на портале государственных услуг с целью активации их личных кабинетов для дальнейшего обращения за услугами в электронном виде.  В 2017 году через ЕПГУ оказано 213 услуги (в 2016 – всего 2), а именно приняты заявления  на государственную регистрацию рождения, заключения и расторжения  брака, выдачу повторных документов.</w:t>
      </w:r>
    </w:p>
    <w:p w:rsidR="00D37082" w:rsidRPr="00F8080C" w:rsidRDefault="00D37082" w:rsidP="009E28DD">
      <w:pPr>
        <w:jc w:val="both"/>
        <w:rPr>
          <w:sz w:val="24"/>
          <w:szCs w:val="24"/>
          <w:lang w:eastAsia="en-US"/>
        </w:rPr>
      </w:pPr>
      <w:r w:rsidRPr="00F8080C">
        <w:rPr>
          <w:sz w:val="24"/>
          <w:szCs w:val="24"/>
          <w:lang w:eastAsia="en-US"/>
        </w:rPr>
        <w:t xml:space="preserve">         В 2017 году отделом ЗАГС </w:t>
      </w:r>
      <w:r>
        <w:rPr>
          <w:sz w:val="24"/>
          <w:szCs w:val="24"/>
          <w:lang w:eastAsia="en-US"/>
        </w:rPr>
        <w:t xml:space="preserve">исполнено </w:t>
      </w:r>
      <w:r w:rsidRPr="00F8080C">
        <w:rPr>
          <w:sz w:val="24"/>
          <w:szCs w:val="24"/>
          <w:lang w:eastAsia="en-US"/>
        </w:rPr>
        <w:t>6 496   иных юридически значимых действия в том числе:</w:t>
      </w:r>
    </w:p>
    <w:p w:rsidR="00D37082" w:rsidRPr="00F8080C" w:rsidRDefault="00D37082" w:rsidP="009E28DD">
      <w:pPr>
        <w:ind w:firstLine="708"/>
        <w:jc w:val="both"/>
        <w:rPr>
          <w:sz w:val="24"/>
          <w:szCs w:val="24"/>
          <w:lang w:eastAsia="en-US"/>
        </w:rPr>
      </w:pPr>
      <w:r w:rsidRPr="00F8080C">
        <w:rPr>
          <w:sz w:val="24"/>
          <w:szCs w:val="24"/>
          <w:lang w:eastAsia="en-US"/>
        </w:rPr>
        <w:t>- по запросам граждан вы</w:t>
      </w:r>
      <w:r>
        <w:rPr>
          <w:sz w:val="24"/>
          <w:szCs w:val="24"/>
          <w:lang w:eastAsia="en-US"/>
        </w:rPr>
        <w:t>дано 415 повторных свидетельства</w:t>
      </w:r>
      <w:r w:rsidRPr="00F8080C">
        <w:rPr>
          <w:color w:val="C00000"/>
          <w:sz w:val="24"/>
          <w:szCs w:val="24"/>
          <w:lang w:eastAsia="en-US"/>
        </w:rPr>
        <w:t xml:space="preserve"> </w:t>
      </w:r>
      <w:r w:rsidRPr="00F8080C">
        <w:rPr>
          <w:sz w:val="24"/>
          <w:szCs w:val="24"/>
          <w:lang w:eastAsia="en-US"/>
        </w:rPr>
        <w:t>и 155 справок, подтверждающих факт регистрации акта гражданского состояния;</w:t>
      </w:r>
      <w:r w:rsidRPr="00F8080C">
        <w:rPr>
          <w:color w:val="C00000"/>
          <w:sz w:val="24"/>
          <w:szCs w:val="24"/>
          <w:lang w:eastAsia="en-US"/>
        </w:rPr>
        <w:t xml:space="preserve"> </w:t>
      </w:r>
      <w:r>
        <w:rPr>
          <w:sz w:val="24"/>
          <w:szCs w:val="24"/>
          <w:lang w:eastAsia="en-US"/>
        </w:rPr>
        <w:t>по запросам, поступившим</w:t>
      </w:r>
      <w:r w:rsidRPr="00F8080C">
        <w:rPr>
          <w:sz w:val="24"/>
          <w:szCs w:val="24"/>
          <w:lang w:eastAsia="en-US"/>
        </w:rPr>
        <w:t xml:space="preserve"> от  отдела внутренних дел, судебных органов, прокуратуры, службы судебных приставов, Пенсионного фонда Р</w:t>
      </w:r>
      <w:r>
        <w:rPr>
          <w:sz w:val="24"/>
          <w:szCs w:val="24"/>
          <w:lang w:eastAsia="en-US"/>
        </w:rPr>
        <w:t xml:space="preserve">оссийской </w:t>
      </w:r>
      <w:r w:rsidRPr="00F8080C">
        <w:rPr>
          <w:sz w:val="24"/>
          <w:szCs w:val="24"/>
          <w:lang w:eastAsia="en-US"/>
        </w:rPr>
        <w:t>Ф</w:t>
      </w:r>
      <w:r>
        <w:rPr>
          <w:sz w:val="24"/>
          <w:szCs w:val="24"/>
          <w:lang w:eastAsia="en-US"/>
        </w:rPr>
        <w:t>едерации</w:t>
      </w:r>
      <w:r w:rsidRPr="00F8080C">
        <w:rPr>
          <w:sz w:val="24"/>
          <w:szCs w:val="24"/>
          <w:lang w:eastAsia="en-US"/>
        </w:rPr>
        <w:t>, налоговых органов  предоставлено 3 620  справок о регистрации актов гражданского состояния;</w:t>
      </w:r>
    </w:p>
    <w:p w:rsidR="00D37082" w:rsidRPr="00F8080C" w:rsidRDefault="00D37082" w:rsidP="009E28DD">
      <w:pPr>
        <w:ind w:firstLine="708"/>
        <w:jc w:val="both"/>
        <w:rPr>
          <w:sz w:val="24"/>
          <w:szCs w:val="24"/>
          <w:lang w:eastAsia="en-US"/>
        </w:rPr>
      </w:pPr>
      <w:r w:rsidRPr="00F8080C">
        <w:rPr>
          <w:sz w:val="24"/>
          <w:szCs w:val="24"/>
          <w:lang w:eastAsia="en-US"/>
        </w:rPr>
        <w:t xml:space="preserve">- рассмотрено 61 заявление о внесении исправлений (изменений) в записи актов гражданского состояния, по 33 были заведены дела и составлены заключения, исполнено без составления заключения – 27, составлено 1 заключение об отказе во внесении  исправлений (изменений) в записи актов гражданского состояния; </w:t>
      </w:r>
    </w:p>
    <w:p w:rsidR="00D37082" w:rsidRPr="00F8080C" w:rsidRDefault="00D37082" w:rsidP="009E28DD">
      <w:pPr>
        <w:ind w:firstLine="708"/>
        <w:jc w:val="both"/>
        <w:rPr>
          <w:sz w:val="24"/>
          <w:szCs w:val="24"/>
          <w:lang w:eastAsia="en-US"/>
        </w:rPr>
      </w:pPr>
      <w:r w:rsidRPr="00F8080C">
        <w:rPr>
          <w:sz w:val="24"/>
          <w:szCs w:val="24"/>
          <w:lang w:eastAsia="en-US"/>
        </w:rPr>
        <w:lastRenderedPageBreak/>
        <w:t>- исполнено 100 извещений о внесении исправлений и изменений в записи актов гражданского состояния, поступивших из органов ЗАГС Российской Федерации и иностранных государств;</w:t>
      </w:r>
    </w:p>
    <w:p w:rsidR="00D37082" w:rsidRPr="00F8080C" w:rsidRDefault="00D37082" w:rsidP="009E28DD">
      <w:pPr>
        <w:ind w:firstLine="708"/>
        <w:jc w:val="both"/>
        <w:rPr>
          <w:sz w:val="24"/>
          <w:szCs w:val="24"/>
          <w:lang w:eastAsia="en-US"/>
        </w:rPr>
      </w:pPr>
      <w:r w:rsidRPr="00F8080C">
        <w:rPr>
          <w:sz w:val="24"/>
          <w:szCs w:val="24"/>
          <w:lang w:eastAsia="en-US"/>
        </w:rPr>
        <w:t>- внесено 1018  изменений и  отметок в записи актов гражданского состояния;</w:t>
      </w:r>
    </w:p>
    <w:p w:rsidR="00D37082" w:rsidRPr="00F8080C" w:rsidRDefault="00D37082" w:rsidP="009E28DD">
      <w:pPr>
        <w:ind w:firstLine="708"/>
        <w:jc w:val="both"/>
        <w:rPr>
          <w:sz w:val="24"/>
          <w:szCs w:val="24"/>
          <w:lang w:eastAsia="en-US"/>
        </w:rPr>
      </w:pPr>
      <w:r w:rsidRPr="00F8080C">
        <w:rPr>
          <w:sz w:val="24"/>
          <w:szCs w:val="24"/>
          <w:lang w:eastAsia="en-US"/>
        </w:rPr>
        <w:t>- в рамках исполнения  международных обязательств Российской Фе</w:t>
      </w:r>
      <w:r>
        <w:rPr>
          <w:sz w:val="24"/>
          <w:szCs w:val="24"/>
          <w:lang w:eastAsia="en-US"/>
        </w:rPr>
        <w:t>дерации рассмотрено 16  запроса</w:t>
      </w:r>
      <w:r w:rsidRPr="00F8080C">
        <w:rPr>
          <w:sz w:val="24"/>
          <w:szCs w:val="24"/>
          <w:lang w:eastAsia="en-US"/>
        </w:rPr>
        <w:t>, поступивших из стран СНГ и Балтии.  Было направлено в компетентные органы иностранных государств (в том числе через органы Министерства юстиции Р</w:t>
      </w:r>
      <w:r>
        <w:rPr>
          <w:sz w:val="24"/>
          <w:szCs w:val="24"/>
          <w:lang w:eastAsia="en-US"/>
        </w:rPr>
        <w:t xml:space="preserve">оссийской </w:t>
      </w:r>
      <w:r w:rsidRPr="00F8080C">
        <w:rPr>
          <w:sz w:val="24"/>
          <w:szCs w:val="24"/>
          <w:lang w:eastAsia="en-US"/>
        </w:rPr>
        <w:t>Ф</w:t>
      </w:r>
      <w:r>
        <w:rPr>
          <w:sz w:val="24"/>
          <w:szCs w:val="24"/>
          <w:lang w:eastAsia="en-US"/>
        </w:rPr>
        <w:t>едерации</w:t>
      </w:r>
      <w:r w:rsidRPr="00F8080C">
        <w:rPr>
          <w:sz w:val="24"/>
          <w:szCs w:val="24"/>
          <w:lang w:eastAsia="en-US"/>
        </w:rPr>
        <w:t>) 44 запросов об истребовании документов, подтверждающих государственную регистрацию актов гражданского состояния;</w:t>
      </w:r>
    </w:p>
    <w:p w:rsidR="00D37082" w:rsidRPr="00F8080C" w:rsidRDefault="00D37082" w:rsidP="009E28DD">
      <w:pPr>
        <w:ind w:firstLine="708"/>
        <w:jc w:val="both"/>
        <w:rPr>
          <w:sz w:val="24"/>
          <w:szCs w:val="24"/>
          <w:lang w:eastAsia="en-US"/>
        </w:rPr>
      </w:pPr>
      <w:r w:rsidRPr="00F8080C">
        <w:rPr>
          <w:sz w:val="24"/>
          <w:szCs w:val="24"/>
          <w:lang w:eastAsia="en-US"/>
        </w:rPr>
        <w:t>- дооформлен</w:t>
      </w:r>
      <w:r>
        <w:rPr>
          <w:sz w:val="24"/>
          <w:szCs w:val="24"/>
          <w:lang w:eastAsia="en-US"/>
        </w:rPr>
        <w:t>а</w:t>
      </w:r>
      <w:r w:rsidRPr="00F8080C">
        <w:rPr>
          <w:sz w:val="24"/>
          <w:szCs w:val="24"/>
          <w:lang w:eastAsia="en-US"/>
        </w:rPr>
        <w:t xml:space="preserve"> 81 запись акта о расторжении брака на основании заявления другого супруга.</w:t>
      </w:r>
    </w:p>
    <w:p w:rsidR="00D37082" w:rsidRPr="00F8080C" w:rsidRDefault="00D37082" w:rsidP="009E28DD">
      <w:pPr>
        <w:jc w:val="both"/>
        <w:rPr>
          <w:sz w:val="24"/>
          <w:szCs w:val="24"/>
          <w:lang w:eastAsia="en-US"/>
        </w:rPr>
      </w:pPr>
      <w:r w:rsidRPr="00F8080C">
        <w:rPr>
          <w:sz w:val="24"/>
          <w:szCs w:val="24"/>
          <w:lang w:eastAsia="en-US"/>
        </w:rPr>
        <w:t xml:space="preserve">        В соответствии с установленными сроками отдел ЗАГС предоставляет сведения о регистрации актов гражданского состояния в организации, перечень которых закреплен законодательно.</w:t>
      </w:r>
      <w:r w:rsidRPr="00F8080C">
        <w:rPr>
          <w:rFonts w:ascii="Calibri" w:hAnsi="Calibri"/>
          <w:sz w:val="22"/>
          <w:szCs w:val="22"/>
          <w:lang w:eastAsia="en-US"/>
        </w:rPr>
        <w:t xml:space="preserve"> </w:t>
      </w:r>
      <w:r w:rsidRPr="00F8080C">
        <w:rPr>
          <w:sz w:val="24"/>
          <w:szCs w:val="24"/>
          <w:lang w:eastAsia="en-US"/>
        </w:rPr>
        <w:t xml:space="preserve">Посредством электронной связи через программный комплекс «Контур» и </w:t>
      </w:r>
      <w:r w:rsidRPr="00F8080C">
        <w:rPr>
          <w:sz w:val="24"/>
          <w:szCs w:val="24"/>
          <w:lang w:val="en-US" w:eastAsia="en-US"/>
        </w:rPr>
        <w:t>VipNet</w:t>
      </w:r>
      <w:r w:rsidRPr="00F8080C">
        <w:rPr>
          <w:sz w:val="24"/>
          <w:szCs w:val="24"/>
          <w:lang w:eastAsia="en-US"/>
        </w:rPr>
        <w:t xml:space="preserve">  отдел ЗАГС передает сведения в налоговую инсп</w:t>
      </w:r>
      <w:r>
        <w:rPr>
          <w:sz w:val="24"/>
          <w:szCs w:val="24"/>
          <w:lang w:eastAsia="en-US"/>
        </w:rPr>
        <w:t>екцию, пенсионный фонд, в фонд м</w:t>
      </w:r>
      <w:r w:rsidRPr="00F8080C">
        <w:rPr>
          <w:sz w:val="24"/>
          <w:szCs w:val="24"/>
          <w:lang w:eastAsia="en-US"/>
        </w:rPr>
        <w:t>едицинского страхования, фонд социального страхования.</w:t>
      </w:r>
    </w:p>
    <w:p w:rsidR="00D37082" w:rsidRPr="00F8080C" w:rsidRDefault="00D37082" w:rsidP="009E28DD">
      <w:pPr>
        <w:jc w:val="both"/>
        <w:rPr>
          <w:sz w:val="24"/>
          <w:szCs w:val="24"/>
          <w:lang w:eastAsia="en-US"/>
        </w:rPr>
      </w:pPr>
      <w:r w:rsidRPr="00F8080C">
        <w:rPr>
          <w:sz w:val="24"/>
          <w:szCs w:val="24"/>
          <w:lang w:eastAsia="en-US"/>
        </w:rPr>
        <w:t xml:space="preserve">       В рамках выполнения плана мероприятий по внедрению в эксплуатацию федеральной государственной информационной системы Единый государственный реестр записей актов гражданского состояния (далее - ФГИС ЕГР ЗАГС)   отделом ЗАГС в 2017 году проведены следующие  работы:</w:t>
      </w:r>
    </w:p>
    <w:p w:rsidR="00D37082" w:rsidRPr="00F8080C" w:rsidRDefault="00D37082" w:rsidP="009E28DD">
      <w:pPr>
        <w:jc w:val="both"/>
        <w:rPr>
          <w:sz w:val="24"/>
          <w:szCs w:val="24"/>
          <w:lang w:eastAsia="en-US"/>
        </w:rPr>
      </w:pPr>
      <w:r>
        <w:rPr>
          <w:sz w:val="24"/>
          <w:szCs w:val="24"/>
          <w:lang w:eastAsia="en-US"/>
        </w:rPr>
        <w:t xml:space="preserve">   </w:t>
      </w:r>
      <w:r>
        <w:rPr>
          <w:sz w:val="24"/>
          <w:szCs w:val="24"/>
          <w:lang w:eastAsia="en-US"/>
        </w:rPr>
        <w:tab/>
        <w:t xml:space="preserve">-  осуществлена </w:t>
      </w:r>
      <w:r w:rsidRPr="00F8080C">
        <w:rPr>
          <w:sz w:val="24"/>
          <w:szCs w:val="24"/>
          <w:lang w:eastAsia="en-US"/>
        </w:rPr>
        <w:t xml:space="preserve"> проверка   и преобразование актов гражданского состояния прошлых лет ( 2000-2015 гг) для  дальнейшей  конвертации  в форму электронного документа  для ФГИС ЕГР ЗАГС;</w:t>
      </w:r>
    </w:p>
    <w:p w:rsidR="00D37082" w:rsidRPr="00F8080C" w:rsidRDefault="00D37082" w:rsidP="009E28DD">
      <w:pPr>
        <w:jc w:val="both"/>
        <w:rPr>
          <w:sz w:val="24"/>
          <w:szCs w:val="24"/>
          <w:lang w:eastAsia="en-US"/>
        </w:rPr>
      </w:pPr>
      <w:r w:rsidRPr="00F8080C">
        <w:rPr>
          <w:sz w:val="24"/>
          <w:szCs w:val="24"/>
          <w:lang w:eastAsia="en-US"/>
        </w:rPr>
        <w:t xml:space="preserve"> </w:t>
      </w:r>
      <w:r>
        <w:rPr>
          <w:sz w:val="24"/>
          <w:szCs w:val="24"/>
          <w:lang w:eastAsia="en-US"/>
        </w:rPr>
        <w:tab/>
      </w:r>
      <w:r w:rsidRPr="00F8080C">
        <w:rPr>
          <w:sz w:val="24"/>
          <w:szCs w:val="24"/>
          <w:lang w:eastAsia="en-US"/>
        </w:rPr>
        <w:t xml:space="preserve">  - осуществлена передача в отдел ЗАГС программно-аппаратных комплексов защищенных компьютеров ФГИС ЕГР ЗАГС;</w:t>
      </w:r>
    </w:p>
    <w:p w:rsidR="00D37082" w:rsidRPr="00F8080C" w:rsidRDefault="00D37082" w:rsidP="009E28DD">
      <w:pPr>
        <w:ind w:firstLine="708"/>
        <w:jc w:val="both"/>
        <w:rPr>
          <w:sz w:val="24"/>
          <w:szCs w:val="24"/>
          <w:lang w:eastAsia="en-US"/>
        </w:rPr>
      </w:pPr>
      <w:r w:rsidRPr="00F8080C">
        <w:rPr>
          <w:sz w:val="24"/>
          <w:szCs w:val="24"/>
          <w:lang w:eastAsia="en-US"/>
        </w:rPr>
        <w:t>-   специалисты о</w:t>
      </w:r>
      <w:r>
        <w:rPr>
          <w:sz w:val="24"/>
          <w:szCs w:val="24"/>
          <w:lang w:eastAsia="en-US"/>
        </w:rPr>
        <w:t>тдела</w:t>
      </w:r>
      <w:r w:rsidRPr="00F8080C">
        <w:rPr>
          <w:sz w:val="24"/>
          <w:szCs w:val="24"/>
          <w:lang w:eastAsia="en-US"/>
        </w:rPr>
        <w:t xml:space="preserve"> ЗАГС, а также специалисты сельских поселений, уполномоченные на регистрацию актов гражданского состояния, прошли обучение  в городе Сургут</w:t>
      </w:r>
      <w:r>
        <w:rPr>
          <w:sz w:val="24"/>
          <w:szCs w:val="24"/>
          <w:lang w:eastAsia="en-US"/>
        </w:rPr>
        <w:t xml:space="preserve"> </w:t>
      </w:r>
      <w:r w:rsidRPr="00F8080C">
        <w:rPr>
          <w:sz w:val="24"/>
          <w:szCs w:val="24"/>
          <w:lang w:eastAsia="en-US"/>
        </w:rPr>
        <w:t>в части работы в программном обеспечении ФГИС ЕГР ЗАГС;</w:t>
      </w:r>
    </w:p>
    <w:p w:rsidR="00D37082" w:rsidRPr="00F8080C" w:rsidRDefault="00D37082" w:rsidP="009E28DD">
      <w:pPr>
        <w:ind w:firstLine="708"/>
        <w:jc w:val="both"/>
        <w:rPr>
          <w:sz w:val="24"/>
          <w:szCs w:val="24"/>
          <w:lang w:eastAsia="en-US"/>
        </w:rPr>
      </w:pPr>
      <w:r w:rsidRPr="00F8080C">
        <w:rPr>
          <w:sz w:val="24"/>
          <w:szCs w:val="24"/>
          <w:lang w:eastAsia="en-US"/>
        </w:rPr>
        <w:t xml:space="preserve">-  получены специалистами </w:t>
      </w:r>
      <w:r>
        <w:rPr>
          <w:sz w:val="24"/>
          <w:szCs w:val="24"/>
          <w:lang w:eastAsia="en-US"/>
        </w:rPr>
        <w:t xml:space="preserve">отдела </w:t>
      </w:r>
      <w:r w:rsidRPr="00F8080C">
        <w:rPr>
          <w:sz w:val="24"/>
          <w:szCs w:val="24"/>
          <w:lang w:eastAsia="en-US"/>
        </w:rPr>
        <w:t>ЗАГС и проверены в ходе тестовых подключений программного обеспечения  ключи электронной подписи и сертификаты ключей электронной подписи (смарт-карты)  в ФГИС ЕГР ЗАГС;</w:t>
      </w:r>
    </w:p>
    <w:p w:rsidR="00D37082" w:rsidRPr="00F8080C" w:rsidRDefault="00D37082" w:rsidP="009E28DD">
      <w:pPr>
        <w:ind w:firstLine="708"/>
        <w:jc w:val="both"/>
        <w:rPr>
          <w:sz w:val="24"/>
          <w:szCs w:val="24"/>
          <w:lang w:eastAsia="en-US"/>
        </w:rPr>
      </w:pPr>
      <w:r w:rsidRPr="00F8080C">
        <w:rPr>
          <w:sz w:val="24"/>
          <w:szCs w:val="24"/>
          <w:lang w:eastAsia="en-US"/>
        </w:rPr>
        <w:t>-  с октября 2017 года участие в еженедельных нагрузочных тестированиях ФГИС ЕГР ЗАГС, проводимых ФНС России, с описанием результатов тестирования и возникающих проблемных ситуаций.</w:t>
      </w:r>
    </w:p>
    <w:p w:rsidR="00D37082" w:rsidRPr="00F8080C" w:rsidRDefault="00D37082" w:rsidP="009E28DD">
      <w:pPr>
        <w:jc w:val="both"/>
        <w:rPr>
          <w:sz w:val="24"/>
          <w:szCs w:val="24"/>
          <w:lang w:eastAsia="en-US"/>
        </w:rPr>
      </w:pPr>
      <w:r w:rsidRPr="00F8080C">
        <w:rPr>
          <w:sz w:val="24"/>
          <w:szCs w:val="24"/>
          <w:lang w:eastAsia="en-US"/>
        </w:rPr>
        <w:t xml:space="preserve">         С целью реализации семейной политики, направленной на укрепление авторитета семьи, престижа отцовства и материнства</w:t>
      </w:r>
      <w:r>
        <w:rPr>
          <w:sz w:val="24"/>
          <w:szCs w:val="24"/>
          <w:lang w:eastAsia="en-US"/>
        </w:rPr>
        <w:t xml:space="preserve">, </w:t>
      </w:r>
      <w:r w:rsidRPr="00F8080C">
        <w:rPr>
          <w:sz w:val="24"/>
          <w:szCs w:val="24"/>
          <w:lang w:eastAsia="en-US"/>
        </w:rPr>
        <w:t xml:space="preserve">в 2017 году отделом ЗАГС проведены торжественные регистрации супружеских юбилеев  и  поздравление юбиляров («серебряные», «жемчужные», «золотые» свадьбы). Накануне Дня семьи, любви и верности  и в дни празднования образования города и Белоярского района проведены тематические торжественные регистрации браков, всем новобрачным были вручены символические сувениры.  </w:t>
      </w:r>
    </w:p>
    <w:p w:rsidR="00D37082" w:rsidRPr="00F8080C" w:rsidRDefault="00D37082" w:rsidP="009E28DD">
      <w:pPr>
        <w:jc w:val="both"/>
        <w:rPr>
          <w:sz w:val="32"/>
          <w:szCs w:val="32"/>
          <w:lang w:eastAsia="en-US"/>
        </w:rPr>
      </w:pPr>
      <w:r>
        <w:rPr>
          <w:sz w:val="24"/>
          <w:szCs w:val="24"/>
          <w:lang w:eastAsia="en-US"/>
        </w:rPr>
        <w:t xml:space="preserve">      </w:t>
      </w:r>
      <w:r w:rsidRPr="00F8080C">
        <w:rPr>
          <w:rFonts w:ascii="Calibri" w:hAnsi="Calibri"/>
          <w:sz w:val="24"/>
          <w:szCs w:val="24"/>
          <w:lang w:eastAsia="en-US"/>
        </w:rPr>
        <w:t xml:space="preserve">               </w:t>
      </w:r>
      <w:r w:rsidRPr="00F8080C">
        <w:rPr>
          <w:sz w:val="24"/>
          <w:szCs w:val="24"/>
          <w:lang w:eastAsia="en-US"/>
        </w:rPr>
        <w:t xml:space="preserve">       </w:t>
      </w:r>
    </w:p>
    <w:p w:rsidR="00D37082" w:rsidRDefault="00D37082" w:rsidP="009E28DD">
      <w:pPr>
        <w:jc w:val="both"/>
        <w:rPr>
          <w:b/>
          <w:i/>
          <w:sz w:val="24"/>
          <w:szCs w:val="24"/>
        </w:rPr>
      </w:pPr>
      <w:r w:rsidRPr="00F8080C">
        <w:rPr>
          <w:sz w:val="24"/>
          <w:szCs w:val="24"/>
          <w:lang w:eastAsia="en-US"/>
        </w:rPr>
        <w:t xml:space="preserve">                    </w:t>
      </w:r>
      <w:r w:rsidRPr="00315900">
        <w:rPr>
          <w:b/>
          <w:i/>
          <w:sz w:val="24"/>
          <w:szCs w:val="24"/>
        </w:rPr>
        <w:t>По осуществлению деятельности по опеке и попечительству</w:t>
      </w:r>
    </w:p>
    <w:p w:rsidR="00D37082" w:rsidRPr="00866B52" w:rsidRDefault="00D37082" w:rsidP="009E28DD">
      <w:pPr>
        <w:jc w:val="both"/>
        <w:rPr>
          <w:rFonts w:ascii="Calibri" w:hAnsi="Calibri"/>
          <w:sz w:val="22"/>
          <w:szCs w:val="22"/>
          <w:lang w:eastAsia="en-US"/>
        </w:rPr>
      </w:pPr>
    </w:p>
    <w:p w:rsidR="00D37082" w:rsidRPr="006466B6" w:rsidRDefault="00D37082" w:rsidP="009E28DD">
      <w:pPr>
        <w:ind w:firstLine="720"/>
        <w:jc w:val="both"/>
        <w:rPr>
          <w:sz w:val="24"/>
          <w:szCs w:val="24"/>
        </w:rPr>
      </w:pPr>
      <w:r w:rsidRPr="006466B6">
        <w:rPr>
          <w:sz w:val="24"/>
          <w:szCs w:val="24"/>
        </w:rPr>
        <w:t xml:space="preserve">В отделе опеки и попечительства администрации Белоярского района (далее – Отдел) на конец 2017 года на учете состояло 86 детей-сирот и детей, оставшихся без попечения родителей, 17 совершеннолетних недееспособных и ограниченно дееспособных граждан, проживающих на территории Белоярского района </w:t>
      </w:r>
      <w:r w:rsidRPr="006466B6">
        <w:rPr>
          <w:spacing w:val="2"/>
          <w:sz w:val="24"/>
          <w:szCs w:val="24"/>
        </w:rPr>
        <w:t>Ханты-Мансийского автономного округа – Югры</w:t>
      </w:r>
      <w:r w:rsidRPr="006466B6">
        <w:rPr>
          <w:sz w:val="24"/>
          <w:szCs w:val="24"/>
        </w:rPr>
        <w:t xml:space="preserve">. </w:t>
      </w:r>
    </w:p>
    <w:p w:rsidR="00D37082" w:rsidRDefault="00D37082" w:rsidP="009E28DD">
      <w:pPr>
        <w:ind w:firstLine="708"/>
        <w:jc w:val="both"/>
        <w:rPr>
          <w:sz w:val="24"/>
          <w:szCs w:val="24"/>
        </w:rPr>
      </w:pPr>
      <w:r w:rsidRPr="006466B6">
        <w:rPr>
          <w:sz w:val="24"/>
          <w:szCs w:val="24"/>
        </w:rPr>
        <w:t>По сравнению с 2016 годом: количество детей, состоящих на учете в Отделе снизилось на 9,5 %, количество совершеннолетних недееспособных и ограниченно дееспособных граждан увеличилось 12 %.</w:t>
      </w:r>
    </w:p>
    <w:p w:rsidR="00D37082" w:rsidRDefault="00D37082" w:rsidP="009E28DD">
      <w:pPr>
        <w:shd w:val="clear" w:color="auto" w:fill="FFFFFF"/>
        <w:spacing w:line="276" w:lineRule="auto"/>
        <w:ind w:firstLine="708"/>
        <w:jc w:val="right"/>
        <w:rPr>
          <w:sz w:val="24"/>
          <w:szCs w:val="24"/>
        </w:rPr>
      </w:pPr>
      <w:r>
        <w:rPr>
          <w:sz w:val="24"/>
          <w:szCs w:val="24"/>
        </w:rPr>
        <w:lastRenderedPageBreak/>
        <w:tab/>
      </w:r>
      <w:r w:rsidRPr="00250B8A">
        <w:rPr>
          <w:spacing w:val="-1"/>
          <w:sz w:val="24"/>
          <w:szCs w:val="24"/>
        </w:rPr>
        <w:t>Таблица 1</w:t>
      </w:r>
      <w:r>
        <w:rPr>
          <w:spacing w:val="-1"/>
          <w:sz w:val="24"/>
          <w:szCs w:val="24"/>
        </w:rPr>
        <w:t>5</w:t>
      </w:r>
    </w:p>
    <w:p w:rsidR="00D37082" w:rsidRPr="006466B6" w:rsidRDefault="00D37082" w:rsidP="009E28DD">
      <w:pPr>
        <w:ind w:firstLine="708"/>
        <w:jc w:val="both"/>
        <w:rPr>
          <w:b/>
          <w:sz w:val="28"/>
          <w:szCs w:val="28"/>
        </w:rPr>
      </w:pPr>
    </w:p>
    <w:p w:rsidR="00D37082" w:rsidRPr="006466B6" w:rsidRDefault="00D37082" w:rsidP="009E28DD">
      <w:pPr>
        <w:tabs>
          <w:tab w:val="left" w:pos="720"/>
        </w:tabs>
        <w:jc w:val="center"/>
        <w:rPr>
          <w:sz w:val="24"/>
          <w:szCs w:val="24"/>
        </w:rPr>
      </w:pPr>
      <w:r w:rsidRPr="006466B6">
        <w:rPr>
          <w:b/>
          <w:sz w:val="24"/>
          <w:szCs w:val="24"/>
        </w:rPr>
        <w:t>Выявление и учет детей-сирот и детей, оставшихся без попечения родителей</w:t>
      </w:r>
      <w:r w:rsidRPr="006466B6">
        <w:rPr>
          <w:b/>
          <w:sz w:val="24"/>
          <w:szCs w:val="24"/>
        </w:rPr>
        <w:tab/>
      </w:r>
      <w:r w:rsidRPr="006466B6">
        <w:rPr>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6"/>
        <w:gridCol w:w="1134"/>
      </w:tblGrid>
      <w:tr w:rsidR="00D37082" w:rsidRPr="006466B6" w:rsidTr="009E28DD">
        <w:tc>
          <w:tcPr>
            <w:tcW w:w="6946" w:type="dxa"/>
          </w:tcPr>
          <w:p w:rsidR="00D37082" w:rsidRPr="006466B6" w:rsidRDefault="00D37082" w:rsidP="009E28DD">
            <w:pPr>
              <w:jc w:val="both"/>
              <w:rPr>
                <w:sz w:val="24"/>
                <w:szCs w:val="24"/>
              </w:rPr>
            </w:pPr>
          </w:p>
        </w:tc>
        <w:tc>
          <w:tcPr>
            <w:tcW w:w="1276" w:type="dxa"/>
          </w:tcPr>
          <w:p w:rsidR="00D37082" w:rsidRPr="006466B6" w:rsidRDefault="00D37082" w:rsidP="009E28DD">
            <w:pPr>
              <w:jc w:val="center"/>
              <w:rPr>
                <w:sz w:val="24"/>
                <w:szCs w:val="24"/>
              </w:rPr>
            </w:pPr>
            <w:r w:rsidRPr="006466B6">
              <w:rPr>
                <w:sz w:val="24"/>
                <w:szCs w:val="24"/>
              </w:rPr>
              <w:t>2016 год</w:t>
            </w:r>
          </w:p>
        </w:tc>
        <w:tc>
          <w:tcPr>
            <w:tcW w:w="1134" w:type="dxa"/>
          </w:tcPr>
          <w:p w:rsidR="00D37082" w:rsidRPr="006466B6" w:rsidRDefault="00D37082" w:rsidP="009E28DD">
            <w:pPr>
              <w:jc w:val="center"/>
              <w:rPr>
                <w:sz w:val="24"/>
                <w:szCs w:val="24"/>
              </w:rPr>
            </w:pPr>
            <w:r w:rsidRPr="006466B6">
              <w:rPr>
                <w:sz w:val="24"/>
                <w:szCs w:val="24"/>
              </w:rPr>
              <w:t>2017 год</w:t>
            </w:r>
          </w:p>
        </w:tc>
      </w:tr>
      <w:tr w:rsidR="00D37082" w:rsidRPr="006466B6" w:rsidTr="009E28DD">
        <w:tc>
          <w:tcPr>
            <w:tcW w:w="6946" w:type="dxa"/>
          </w:tcPr>
          <w:p w:rsidR="00D37082" w:rsidRPr="006466B6" w:rsidRDefault="00D37082" w:rsidP="009E28DD">
            <w:pPr>
              <w:jc w:val="both"/>
              <w:rPr>
                <w:sz w:val="24"/>
                <w:szCs w:val="24"/>
              </w:rPr>
            </w:pPr>
            <w:r w:rsidRPr="006466B6">
              <w:rPr>
                <w:sz w:val="24"/>
                <w:szCs w:val="24"/>
              </w:rPr>
              <w:t>1. Выявлено в течение года детей-сирот и детей, оставшихся без попечения родителей</w:t>
            </w:r>
          </w:p>
        </w:tc>
        <w:tc>
          <w:tcPr>
            <w:tcW w:w="1276" w:type="dxa"/>
          </w:tcPr>
          <w:p w:rsidR="00D37082" w:rsidRPr="006466B6" w:rsidRDefault="00D37082" w:rsidP="009E28DD">
            <w:pPr>
              <w:jc w:val="center"/>
              <w:rPr>
                <w:sz w:val="24"/>
                <w:szCs w:val="24"/>
              </w:rPr>
            </w:pPr>
            <w:r w:rsidRPr="006466B6">
              <w:rPr>
                <w:sz w:val="24"/>
                <w:szCs w:val="24"/>
              </w:rPr>
              <w:t>5</w:t>
            </w:r>
          </w:p>
        </w:tc>
        <w:tc>
          <w:tcPr>
            <w:tcW w:w="1134" w:type="dxa"/>
          </w:tcPr>
          <w:p w:rsidR="00D37082" w:rsidRPr="006466B6" w:rsidRDefault="00D37082" w:rsidP="009E28DD">
            <w:pPr>
              <w:jc w:val="center"/>
              <w:rPr>
                <w:sz w:val="24"/>
                <w:szCs w:val="24"/>
              </w:rPr>
            </w:pPr>
            <w:r w:rsidRPr="006466B6">
              <w:rPr>
                <w:sz w:val="24"/>
                <w:szCs w:val="24"/>
              </w:rPr>
              <w:t>5</w:t>
            </w:r>
          </w:p>
        </w:tc>
      </w:tr>
      <w:tr w:rsidR="00D37082" w:rsidRPr="006466B6" w:rsidTr="009E28DD">
        <w:tc>
          <w:tcPr>
            <w:tcW w:w="6946" w:type="dxa"/>
          </w:tcPr>
          <w:p w:rsidR="00D37082" w:rsidRPr="006466B6" w:rsidRDefault="00D37082" w:rsidP="009E28DD">
            <w:pPr>
              <w:jc w:val="both"/>
              <w:rPr>
                <w:sz w:val="24"/>
                <w:szCs w:val="24"/>
              </w:rPr>
            </w:pPr>
            <w:r w:rsidRPr="006466B6">
              <w:rPr>
                <w:sz w:val="24"/>
                <w:szCs w:val="24"/>
              </w:rPr>
              <w:t>2. Дети, воспитывающиеся в семьях опекунов, попечителей, приемных родителей, всего:</w:t>
            </w:r>
          </w:p>
        </w:tc>
        <w:tc>
          <w:tcPr>
            <w:tcW w:w="1276" w:type="dxa"/>
          </w:tcPr>
          <w:p w:rsidR="00D37082" w:rsidRPr="006466B6" w:rsidRDefault="00D37082" w:rsidP="009E28DD">
            <w:pPr>
              <w:jc w:val="center"/>
              <w:rPr>
                <w:sz w:val="24"/>
                <w:szCs w:val="24"/>
              </w:rPr>
            </w:pPr>
            <w:r w:rsidRPr="006466B6">
              <w:rPr>
                <w:sz w:val="24"/>
                <w:szCs w:val="24"/>
              </w:rPr>
              <w:t>95</w:t>
            </w:r>
          </w:p>
        </w:tc>
        <w:tc>
          <w:tcPr>
            <w:tcW w:w="1134" w:type="dxa"/>
          </w:tcPr>
          <w:p w:rsidR="00D37082" w:rsidRPr="006466B6" w:rsidRDefault="00D37082" w:rsidP="009E28DD">
            <w:pPr>
              <w:jc w:val="center"/>
              <w:rPr>
                <w:sz w:val="24"/>
                <w:szCs w:val="24"/>
              </w:rPr>
            </w:pPr>
            <w:r w:rsidRPr="006466B6">
              <w:rPr>
                <w:sz w:val="24"/>
                <w:szCs w:val="24"/>
              </w:rPr>
              <w:t>86</w:t>
            </w:r>
          </w:p>
        </w:tc>
      </w:tr>
      <w:tr w:rsidR="00D37082" w:rsidRPr="006466B6" w:rsidTr="009E28DD">
        <w:tc>
          <w:tcPr>
            <w:tcW w:w="6946" w:type="dxa"/>
          </w:tcPr>
          <w:p w:rsidR="00D37082" w:rsidRPr="006466B6" w:rsidRDefault="00D37082" w:rsidP="009E28DD">
            <w:pPr>
              <w:jc w:val="both"/>
              <w:rPr>
                <w:sz w:val="24"/>
                <w:szCs w:val="24"/>
              </w:rPr>
            </w:pPr>
            <w:r w:rsidRPr="006466B6">
              <w:rPr>
                <w:sz w:val="24"/>
                <w:szCs w:val="24"/>
              </w:rPr>
              <w:t>из них:</w:t>
            </w:r>
          </w:p>
        </w:tc>
        <w:tc>
          <w:tcPr>
            <w:tcW w:w="1276" w:type="dxa"/>
          </w:tcPr>
          <w:p w:rsidR="00D37082" w:rsidRPr="006466B6" w:rsidRDefault="00D37082" w:rsidP="009E28DD">
            <w:pPr>
              <w:jc w:val="center"/>
              <w:rPr>
                <w:sz w:val="24"/>
                <w:szCs w:val="24"/>
              </w:rPr>
            </w:pPr>
          </w:p>
        </w:tc>
        <w:tc>
          <w:tcPr>
            <w:tcW w:w="1134" w:type="dxa"/>
          </w:tcPr>
          <w:p w:rsidR="00D37082" w:rsidRPr="006466B6" w:rsidRDefault="00D37082" w:rsidP="009E28DD">
            <w:pPr>
              <w:jc w:val="center"/>
              <w:rPr>
                <w:sz w:val="24"/>
                <w:szCs w:val="24"/>
              </w:rPr>
            </w:pPr>
          </w:p>
        </w:tc>
      </w:tr>
      <w:tr w:rsidR="00D37082" w:rsidRPr="006466B6" w:rsidTr="009E28DD">
        <w:tc>
          <w:tcPr>
            <w:tcW w:w="6946" w:type="dxa"/>
          </w:tcPr>
          <w:p w:rsidR="00D37082" w:rsidRPr="006466B6" w:rsidRDefault="00D37082" w:rsidP="009E28DD">
            <w:pPr>
              <w:jc w:val="both"/>
              <w:rPr>
                <w:sz w:val="24"/>
                <w:szCs w:val="24"/>
              </w:rPr>
            </w:pPr>
            <w:r w:rsidRPr="006466B6">
              <w:rPr>
                <w:sz w:val="24"/>
                <w:szCs w:val="24"/>
              </w:rPr>
              <w:t>детей-сирот</w:t>
            </w:r>
          </w:p>
        </w:tc>
        <w:tc>
          <w:tcPr>
            <w:tcW w:w="1276" w:type="dxa"/>
          </w:tcPr>
          <w:p w:rsidR="00D37082" w:rsidRPr="006466B6" w:rsidRDefault="00D37082" w:rsidP="009E28DD">
            <w:pPr>
              <w:jc w:val="center"/>
              <w:rPr>
                <w:sz w:val="24"/>
                <w:szCs w:val="24"/>
              </w:rPr>
            </w:pPr>
            <w:r w:rsidRPr="006466B6">
              <w:rPr>
                <w:sz w:val="24"/>
                <w:szCs w:val="24"/>
              </w:rPr>
              <w:t>19</w:t>
            </w:r>
          </w:p>
        </w:tc>
        <w:tc>
          <w:tcPr>
            <w:tcW w:w="1134" w:type="dxa"/>
          </w:tcPr>
          <w:p w:rsidR="00D37082" w:rsidRPr="006466B6" w:rsidRDefault="00D37082" w:rsidP="009E28DD">
            <w:pPr>
              <w:jc w:val="center"/>
              <w:rPr>
                <w:sz w:val="24"/>
                <w:szCs w:val="24"/>
              </w:rPr>
            </w:pPr>
            <w:r w:rsidRPr="006466B6">
              <w:rPr>
                <w:sz w:val="24"/>
                <w:szCs w:val="24"/>
              </w:rPr>
              <w:t>16</w:t>
            </w:r>
          </w:p>
        </w:tc>
      </w:tr>
      <w:tr w:rsidR="00D37082" w:rsidRPr="006466B6" w:rsidTr="009E28DD">
        <w:tc>
          <w:tcPr>
            <w:tcW w:w="6946" w:type="dxa"/>
          </w:tcPr>
          <w:p w:rsidR="00D37082" w:rsidRPr="006466B6" w:rsidRDefault="00D37082" w:rsidP="009E28DD">
            <w:pPr>
              <w:jc w:val="both"/>
              <w:rPr>
                <w:sz w:val="24"/>
                <w:szCs w:val="24"/>
              </w:rPr>
            </w:pPr>
            <w:r w:rsidRPr="006466B6">
              <w:rPr>
                <w:sz w:val="24"/>
                <w:szCs w:val="24"/>
              </w:rPr>
              <w:t>детей, оставшихся без попечения родителей</w:t>
            </w:r>
          </w:p>
        </w:tc>
        <w:tc>
          <w:tcPr>
            <w:tcW w:w="1276" w:type="dxa"/>
          </w:tcPr>
          <w:p w:rsidR="00D37082" w:rsidRPr="006466B6" w:rsidRDefault="00D37082" w:rsidP="009E28DD">
            <w:pPr>
              <w:jc w:val="center"/>
              <w:rPr>
                <w:sz w:val="24"/>
                <w:szCs w:val="24"/>
              </w:rPr>
            </w:pPr>
            <w:r w:rsidRPr="006466B6">
              <w:rPr>
                <w:sz w:val="24"/>
                <w:szCs w:val="24"/>
              </w:rPr>
              <w:t>73</w:t>
            </w:r>
          </w:p>
        </w:tc>
        <w:tc>
          <w:tcPr>
            <w:tcW w:w="1134" w:type="dxa"/>
          </w:tcPr>
          <w:p w:rsidR="00D37082" w:rsidRPr="006466B6" w:rsidRDefault="00D37082" w:rsidP="009E28DD">
            <w:pPr>
              <w:jc w:val="center"/>
              <w:rPr>
                <w:sz w:val="24"/>
                <w:szCs w:val="24"/>
              </w:rPr>
            </w:pPr>
            <w:r w:rsidRPr="006466B6">
              <w:rPr>
                <w:sz w:val="24"/>
                <w:szCs w:val="24"/>
              </w:rPr>
              <w:t>67</w:t>
            </w:r>
          </w:p>
        </w:tc>
      </w:tr>
      <w:tr w:rsidR="00D37082" w:rsidRPr="006466B6" w:rsidTr="009E28DD">
        <w:tc>
          <w:tcPr>
            <w:tcW w:w="6946" w:type="dxa"/>
          </w:tcPr>
          <w:p w:rsidR="00D37082" w:rsidRPr="006466B6" w:rsidRDefault="00D37082" w:rsidP="009E28DD">
            <w:pPr>
              <w:jc w:val="both"/>
              <w:rPr>
                <w:sz w:val="24"/>
                <w:szCs w:val="24"/>
              </w:rPr>
            </w:pPr>
            <w:r w:rsidRPr="006466B6">
              <w:rPr>
                <w:sz w:val="24"/>
                <w:szCs w:val="24"/>
              </w:rPr>
              <w:t>по заявлению родителей</w:t>
            </w:r>
          </w:p>
        </w:tc>
        <w:tc>
          <w:tcPr>
            <w:tcW w:w="1276" w:type="dxa"/>
          </w:tcPr>
          <w:p w:rsidR="00D37082" w:rsidRPr="006466B6" w:rsidRDefault="00D37082" w:rsidP="009E28DD">
            <w:pPr>
              <w:jc w:val="center"/>
              <w:rPr>
                <w:sz w:val="24"/>
                <w:szCs w:val="24"/>
              </w:rPr>
            </w:pPr>
            <w:r w:rsidRPr="006466B6">
              <w:rPr>
                <w:sz w:val="24"/>
                <w:szCs w:val="24"/>
              </w:rPr>
              <w:t>3</w:t>
            </w:r>
          </w:p>
        </w:tc>
        <w:tc>
          <w:tcPr>
            <w:tcW w:w="1134" w:type="dxa"/>
          </w:tcPr>
          <w:p w:rsidR="00D37082" w:rsidRPr="006466B6" w:rsidRDefault="00D37082" w:rsidP="009E28DD">
            <w:pPr>
              <w:jc w:val="center"/>
              <w:rPr>
                <w:sz w:val="24"/>
                <w:szCs w:val="24"/>
              </w:rPr>
            </w:pPr>
            <w:r w:rsidRPr="006466B6">
              <w:rPr>
                <w:sz w:val="24"/>
                <w:szCs w:val="24"/>
              </w:rPr>
              <w:t>3</w:t>
            </w:r>
          </w:p>
        </w:tc>
      </w:tr>
    </w:tbl>
    <w:p w:rsidR="00D37082" w:rsidRPr="006466B6" w:rsidRDefault="00D37082" w:rsidP="009E28DD">
      <w:pPr>
        <w:jc w:val="both"/>
        <w:rPr>
          <w:sz w:val="24"/>
          <w:szCs w:val="24"/>
        </w:rPr>
      </w:pPr>
      <w:r w:rsidRPr="006466B6">
        <w:rPr>
          <w:sz w:val="24"/>
          <w:szCs w:val="24"/>
        </w:rPr>
        <w:t xml:space="preserve"> </w:t>
      </w:r>
      <w:r w:rsidRPr="006466B6">
        <w:rPr>
          <w:sz w:val="24"/>
          <w:szCs w:val="24"/>
        </w:rPr>
        <w:tab/>
        <w:t xml:space="preserve">С целью предупреждения вторичного сиротства Отделом проводились сопровождение и контроль замещающих семей, общие собрания, оказывалась помощь в воспитании подопечных, давались рекомендации и консультации по осуществлению обязанностей опекуна и попечителя. </w:t>
      </w:r>
    </w:p>
    <w:p w:rsidR="00D37082" w:rsidRPr="006466B6" w:rsidRDefault="00D37082" w:rsidP="009E28DD">
      <w:pPr>
        <w:ind w:firstLine="708"/>
        <w:jc w:val="both"/>
        <w:rPr>
          <w:sz w:val="24"/>
          <w:szCs w:val="24"/>
        </w:rPr>
      </w:pPr>
      <w:r w:rsidRPr="006466B6">
        <w:rPr>
          <w:sz w:val="24"/>
          <w:szCs w:val="24"/>
        </w:rPr>
        <w:t xml:space="preserve">Отделом организованы и проведены 2 собрания с опекунами, попечителями и приемными родителями. </w:t>
      </w:r>
    </w:p>
    <w:p w:rsidR="00D37082" w:rsidRPr="006466B6" w:rsidRDefault="00D37082" w:rsidP="009E28DD">
      <w:pPr>
        <w:autoSpaceDE w:val="0"/>
        <w:autoSpaceDN w:val="0"/>
        <w:adjustRightInd w:val="0"/>
        <w:ind w:firstLine="708"/>
        <w:jc w:val="both"/>
        <w:rPr>
          <w:sz w:val="24"/>
          <w:szCs w:val="24"/>
        </w:rPr>
      </w:pPr>
      <w:r w:rsidRPr="006466B6">
        <w:rPr>
          <w:bCs/>
          <w:color w:val="000000"/>
          <w:sz w:val="24"/>
          <w:szCs w:val="24"/>
        </w:rPr>
        <w:t>13 мая 2017 года проведен фестиваль творчества замещающих семей на территории Белоярского района, который прошел</w:t>
      </w:r>
      <w:r w:rsidRPr="006466B6">
        <w:rPr>
          <w:b/>
          <w:bCs/>
          <w:color w:val="000000"/>
          <w:sz w:val="24"/>
          <w:szCs w:val="24"/>
        </w:rPr>
        <w:t xml:space="preserve"> </w:t>
      </w:r>
      <w:r w:rsidRPr="006466B6">
        <w:rPr>
          <w:bCs/>
          <w:sz w:val="24"/>
          <w:szCs w:val="24"/>
        </w:rPr>
        <w:t xml:space="preserve">в </w:t>
      </w:r>
      <w:r w:rsidRPr="006466B6">
        <w:rPr>
          <w:sz w:val="24"/>
          <w:szCs w:val="24"/>
        </w:rPr>
        <w:t xml:space="preserve">муниципальном автономном учреждении дополнительного </w:t>
      </w:r>
      <w:r>
        <w:rPr>
          <w:sz w:val="24"/>
          <w:szCs w:val="24"/>
        </w:rPr>
        <w:t>образования Белоярского района «</w:t>
      </w:r>
      <w:r w:rsidRPr="006466B6">
        <w:rPr>
          <w:sz w:val="24"/>
          <w:szCs w:val="24"/>
        </w:rPr>
        <w:t>Дворец детского (юноше</w:t>
      </w:r>
      <w:r>
        <w:rPr>
          <w:sz w:val="24"/>
          <w:szCs w:val="24"/>
        </w:rPr>
        <w:t>ского) творчества г. Белоярский»</w:t>
      </w:r>
      <w:r w:rsidRPr="006466B6">
        <w:rPr>
          <w:sz w:val="24"/>
          <w:szCs w:val="24"/>
        </w:rPr>
        <w:t xml:space="preserve">. В фестивале приняли участие 70 человек, в том числе 51 человек из числа опекунов, попечителей, опекаемых и подопечных. </w:t>
      </w:r>
    </w:p>
    <w:p w:rsidR="00D37082" w:rsidRPr="006466B6" w:rsidRDefault="00D37082" w:rsidP="009E28DD">
      <w:pPr>
        <w:ind w:firstLine="708"/>
        <w:jc w:val="both"/>
        <w:rPr>
          <w:sz w:val="24"/>
          <w:szCs w:val="24"/>
        </w:rPr>
      </w:pPr>
      <w:r w:rsidRPr="006466B6">
        <w:rPr>
          <w:sz w:val="24"/>
          <w:szCs w:val="24"/>
        </w:rPr>
        <w:t xml:space="preserve"> Замещающие родители были награждены благодарственными письмами за заботу о детях, оставшихся без попечения родителей.  </w:t>
      </w:r>
    </w:p>
    <w:p w:rsidR="00D37082" w:rsidRPr="006466B6" w:rsidRDefault="00D37082" w:rsidP="009E28DD">
      <w:pPr>
        <w:widowControl w:val="0"/>
        <w:tabs>
          <w:tab w:val="left" w:pos="709"/>
        </w:tabs>
        <w:autoSpaceDE w:val="0"/>
        <w:autoSpaceDN w:val="0"/>
        <w:adjustRightInd w:val="0"/>
        <w:jc w:val="both"/>
        <w:rPr>
          <w:spacing w:val="2"/>
          <w:sz w:val="24"/>
          <w:szCs w:val="24"/>
        </w:rPr>
      </w:pPr>
      <w:r w:rsidRPr="006466B6">
        <w:rPr>
          <w:sz w:val="24"/>
          <w:szCs w:val="24"/>
        </w:rPr>
        <w:tab/>
        <w:t xml:space="preserve">15 сентября 2017 года Отделом организован и проведен семинар со специалистами </w:t>
      </w:r>
      <w:r w:rsidRPr="006466B6">
        <w:rPr>
          <w:spacing w:val="2"/>
          <w:sz w:val="24"/>
          <w:szCs w:val="24"/>
        </w:rPr>
        <w:t xml:space="preserve">органов и учреждений системы профилактики безнадзорности и правонарушений несовершеннолетних Белоярского района </w:t>
      </w:r>
      <w:r w:rsidRPr="006466B6">
        <w:rPr>
          <w:sz w:val="24"/>
          <w:szCs w:val="24"/>
        </w:rPr>
        <w:t>по внедрению Механизма межведомственного    взаимодействия   в  случае намерения граждан, ранее лишенных родительских прав в отношении несовершеннолетних детей, восстановиться в родительских правах</w:t>
      </w:r>
      <w:r>
        <w:rPr>
          <w:sz w:val="24"/>
          <w:szCs w:val="24"/>
        </w:rPr>
        <w:t>,</w:t>
      </w:r>
      <w:r w:rsidRPr="006466B6">
        <w:rPr>
          <w:sz w:val="24"/>
          <w:szCs w:val="24"/>
          <w:bdr w:val="none" w:sz="0" w:space="0" w:color="auto" w:frame="1"/>
        </w:rPr>
        <w:t xml:space="preserve"> </w:t>
      </w:r>
      <w:r w:rsidRPr="006466B6">
        <w:rPr>
          <w:sz w:val="24"/>
          <w:szCs w:val="24"/>
        </w:rPr>
        <w:t>разработан</w:t>
      </w:r>
      <w:r>
        <w:rPr>
          <w:sz w:val="24"/>
          <w:szCs w:val="24"/>
        </w:rPr>
        <w:t>ный</w:t>
      </w:r>
      <w:r w:rsidRPr="006466B6">
        <w:rPr>
          <w:sz w:val="24"/>
          <w:szCs w:val="24"/>
        </w:rPr>
        <w:t xml:space="preserve"> </w:t>
      </w:r>
      <w:r w:rsidRPr="006466B6">
        <w:rPr>
          <w:spacing w:val="2"/>
          <w:sz w:val="24"/>
          <w:szCs w:val="24"/>
        </w:rPr>
        <w:t>в целях повышения эффективности взаимодействия органов и учреждений системы профилактики безнадзорности и правонарушений несовершеннолетних в сфере профилактики социального сиротства, а именно проведения индивидуальной профилактической работы в отношении граждан, лишенных родительских прав, зарегистрированных на территории Белоярского района Ханты-Мансийского автономно</w:t>
      </w:r>
      <w:r>
        <w:rPr>
          <w:spacing w:val="2"/>
          <w:sz w:val="24"/>
          <w:szCs w:val="24"/>
        </w:rPr>
        <w:t>го округа – Югры.</w:t>
      </w:r>
    </w:p>
    <w:p w:rsidR="00D37082" w:rsidRPr="006466B6" w:rsidRDefault="00D37082" w:rsidP="009E28DD">
      <w:pPr>
        <w:tabs>
          <w:tab w:val="left" w:pos="9000"/>
        </w:tabs>
        <w:jc w:val="both"/>
        <w:rPr>
          <w:sz w:val="24"/>
          <w:szCs w:val="24"/>
        </w:rPr>
      </w:pPr>
      <w:r>
        <w:rPr>
          <w:sz w:val="24"/>
          <w:szCs w:val="24"/>
        </w:rPr>
        <w:t xml:space="preserve">         </w:t>
      </w:r>
      <w:r w:rsidRPr="006466B6">
        <w:rPr>
          <w:sz w:val="24"/>
          <w:szCs w:val="24"/>
        </w:rPr>
        <w:t>Подопечным детям, проживающим в семьях граждан Белоярского района</w:t>
      </w:r>
      <w:r>
        <w:rPr>
          <w:sz w:val="24"/>
          <w:szCs w:val="24"/>
        </w:rPr>
        <w:t>,</w:t>
      </w:r>
      <w:r w:rsidRPr="006466B6">
        <w:rPr>
          <w:sz w:val="24"/>
          <w:szCs w:val="24"/>
        </w:rPr>
        <w:t xml:space="preserve"> в 2017 году предложен отдых и оздоровление на территории Белоярского района в  </w:t>
      </w:r>
      <w:r w:rsidRPr="006466B6">
        <w:rPr>
          <w:bCs/>
          <w:sz w:val="24"/>
          <w:szCs w:val="24"/>
        </w:rPr>
        <w:t>муниципальном автономном учреждении физической культу</w:t>
      </w:r>
      <w:r>
        <w:rPr>
          <w:bCs/>
          <w:sz w:val="24"/>
          <w:szCs w:val="24"/>
        </w:rPr>
        <w:t>ры и спорта Белоярского района «База спорта и отдыха «Северянка»</w:t>
      </w:r>
      <w:r w:rsidRPr="006466B6">
        <w:rPr>
          <w:bCs/>
          <w:sz w:val="24"/>
          <w:szCs w:val="24"/>
        </w:rPr>
        <w:t xml:space="preserve"> (далее – МАУ Белоярского района </w:t>
      </w:r>
      <w:r>
        <w:rPr>
          <w:sz w:val="24"/>
          <w:szCs w:val="24"/>
        </w:rPr>
        <w:t>«База спорта и отдыха «Северянка»</w:t>
      </w:r>
      <w:r w:rsidRPr="006466B6">
        <w:rPr>
          <w:sz w:val="24"/>
          <w:szCs w:val="24"/>
        </w:rPr>
        <w:t xml:space="preserve">) - 3 путевки, на побережье Черного моря в детском </w:t>
      </w:r>
      <w:r>
        <w:rPr>
          <w:sz w:val="24"/>
          <w:szCs w:val="24"/>
        </w:rPr>
        <w:t xml:space="preserve">оздоровительном лагере  «Зори Анапы» г. Анапа </w:t>
      </w:r>
      <w:r w:rsidRPr="006466B6">
        <w:rPr>
          <w:sz w:val="24"/>
          <w:szCs w:val="24"/>
        </w:rPr>
        <w:t>- 20 путевок и за пределами Российской Федерации в детском оздоровительном лагере «Изумрудный» Республики Беларусь (далее – ДОЛ «Изумрудный» Республики Беларусь) 11 путевок.</w:t>
      </w:r>
    </w:p>
    <w:p w:rsidR="00D37082" w:rsidRPr="006466B6" w:rsidRDefault="00D37082" w:rsidP="009E28DD">
      <w:pPr>
        <w:autoSpaceDE w:val="0"/>
        <w:autoSpaceDN w:val="0"/>
        <w:adjustRightInd w:val="0"/>
        <w:jc w:val="both"/>
        <w:outlineLvl w:val="0"/>
        <w:rPr>
          <w:sz w:val="24"/>
          <w:szCs w:val="24"/>
        </w:rPr>
      </w:pPr>
      <w:r>
        <w:rPr>
          <w:sz w:val="24"/>
          <w:szCs w:val="24"/>
        </w:rPr>
        <w:tab/>
        <w:t xml:space="preserve">За период с </w:t>
      </w:r>
      <w:r w:rsidRPr="006466B6">
        <w:rPr>
          <w:sz w:val="24"/>
          <w:szCs w:val="24"/>
        </w:rPr>
        <w:t>1 января 2017 года по 18 декабря 2017 года предоставлено 1 жилое помещение специализированного жилищного фонда</w:t>
      </w:r>
      <w:r w:rsidRPr="006466B6">
        <w:rPr>
          <w:bCs/>
          <w:sz w:val="24"/>
          <w:szCs w:val="24"/>
        </w:rPr>
        <w:t xml:space="preserve"> </w:t>
      </w:r>
      <w:r>
        <w:rPr>
          <w:bCs/>
          <w:sz w:val="24"/>
          <w:szCs w:val="24"/>
        </w:rPr>
        <w:t xml:space="preserve">лицам из числа детей-сирот </w:t>
      </w:r>
      <w:r w:rsidRPr="006466B6">
        <w:rPr>
          <w:bCs/>
          <w:sz w:val="24"/>
          <w:szCs w:val="24"/>
        </w:rPr>
        <w:t>(</w:t>
      </w:r>
      <w:r w:rsidRPr="006466B6">
        <w:rPr>
          <w:sz w:val="24"/>
          <w:szCs w:val="24"/>
        </w:rPr>
        <w:t>2016 год - 4</w:t>
      </w:r>
      <w:r w:rsidRPr="006466B6">
        <w:rPr>
          <w:sz w:val="24"/>
        </w:rPr>
        <w:t>)</w:t>
      </w:r>
      <w:r w:rsidRPr="006466B6">
        <w:rPr>
          <w:sz w:val="24"/>
          <w:szCs w:val="24"/>
        </w:rPr>
        <w:t>.</w:t>
      </w:r>
    </w:p>
    <w:p w:rsidR="00D37082" w:rsidRPr="006466B6" w:rsidRDefault="00D37082" w:rsidP="009E28DD">
      <w:pPr>
        <w:autoSpaceDE w:val="0"/>
        <w:autoSpaceDN w:val="0"/>
        <w:adjustRightInd w:val="0"/>
        <w:jc w:val="both"/>
        <w:outlineLvl w:val="0"/>
        <w:rPr>
          <w:sz w:val="24"/>
          <w:szCs w:val="24"/>
        </w:rPr>
      </w:pPr>
      <w:r w:rsidRPr="006466B6">
        <w:rPr>
          <w:sz w:val="24"/>
          <w:szCs w:val="24"/>
        </w:rPr>
        <w:tab/>
        <w:t>Для лиц из числа детей-сирот и детей, оставшихся без попечения родителей, подлежащих обеспечению жилыми помещениями</w:t>
      </w:r>
      <w:r>
        <w:rPr>
          <w:sz w:val="24"/>
          <w:szCs w:val="24"/>
        </w:rPr>
        <w:t>,</w:t>
      </w:r>
      <w:r w:rsidRPr="006466B6">
        <w:rPr>
          <w:sz w:val="24"/>
          <w:szCs w:val="24"/>
        </w:rPr>
        <w:t xml:space="preserve"> в 2017 году приобретено 13 (2016 год – 7) жилых помещений на общую сумму 25 713 78</w:t>
      </w:r>
      <w:r>
        <w:rPr>
          <w:sz w:val="24"/>
          <w:szCs w:val="24"/>
        </w:rPr>
        <w:t>7</w:t>
      </w:r>
      <w:r w:rsidRPr="006466B6">
        <w:rPr>
          <w:sz w:val="24"/>
          <w:szCs w:val="24"/>
        </w:rPr>
        <w:t xml:space="preserve"> рублей (2016 год - 15 282 048 рублей</w:t>
      </w:r>
      <w:r>
        <w:rPr>
          <w:sz w:val="24"/>
          <w:szCs w:val="24"/>
        </w:rPr>
        <w:t>)</w:t>
      </w:r>
      <w:r w:rsidRPr="006466B6">
        <w:rPr>
          <w:sz w:val="24"/>
          <w:szCs w:val="24"/>
        </w:rPr>
        <w:t xml:space="preserve">, из них денежные средства Ханты-Мансийского автономного округа - Югры в размере </w:t>
      </w:r>
      <w:r w:rsidRPr="006466B6">
        <w:rPr>
          <w:sz w:val="24"/>
          <w:szCs w:val="24"/>
        </w:rPr>
        <w:lastRenderedPageBreak/>
        <w:t>13 845 861 рубль, и 1 436 187 рублей выделены из средств местного бюджета муниципального образования Белоярский район.</w:t>
      </w:r>
    </w:p>
    <w:p w:rsidR="00D37082" w:rsidRPr="006466B6" w:rsidRDefault="00D37082" w:rsidP="009E28DD">
      <w:pPr>
        <w:tabs>
          <w:tab w:val="left" w:pos="5640"/>
        </w:tabs>
        <w:jc w:val="both"/>
        <w:rPr>
          <w:sz w:val="24"/>
        </w:rPr>
      </w:pPr>
      <w:r w:rsidRPr="006466B6">
        <w:rPr>
          <w:sz w:val="24"/>
          <w:szCs w:val="24"/>
        </w:rPr>
        <w:t xml:space="preserve">             Были п</w:t>
      </w:r>
      <w:r w:rsidRPr="006466B6">
        <w:rPr>
          <w:sz w:val="24"/>
        </w:rPr>
        <w:t xml:space="preserve">роведены ежеквартальные сверки с опекунами, попечителями, приемными родителями по выплате алиментов родителями, лишенными родительских прав. По </w:t>
      </w:r>
      <w:r>
        <w:rPr>
          <w:sz w:val="24"/>
        </w:rPr>
        <w:t xml:space="preserve">результатам сверок в 2017 году: </w:t>
      </w:r>
      <w:r w:rsidRPr="006466B6">
        <w:rPr>
          <w:sz w:val="24"/>
        </w:rPr>
        <w:t xml:space="preserve">61 подопечный ребенок имеет право на получение алиментов от родителей (родителя) лишенных родительских прав (2016 год – 73). Из них 36 (59%) детей получают алименты (2016 год – 36 (49,3%)), не получают алименты 25 (41%) детей (2016 год – 37 (50,7 %)).  </w:t>
      </w:r>
    </w:p>
    <w:p w:rsidR="00D37082" w:rsidRPr="006466B6" w:rsidRDefault="00D37082" w:rsidP="009E28DD">
      <w:pPr>
        <w:jc w:val="both"/>
        <w:rPr>
          <w:sz w:val="24"/>
          <w:szCs w:val="24"/>
        </w:rPr>
      </w:pPr>
      <w:r>
        <w:rPr>
          <w:b/>
          <w:sz w:val="24"/>
          <w:szCs w:val="24"/>
        </w:rPr>
        <w:t xml:space="preserve">             </w:t>
      </w:r>
      <w:r w:rsidRPr="006466B6">
        <w:rPr>
          <w:sz w:val="24"/>
          <w:szCs w:val="24"/>
        </w:rPr>
        <w:t>На 31 декабря 2017 года Отделом ведется 17 личных дел совершеннолетних недееспособных и ограниченно дееспособных граждан, проживающих на территории Белоярского района. За 2017 год выявлено 3 совершеннолетних гражданина</w:t>
      </w:r>
      <w:r>
        <w:rPr>
          <w:sz w:val="24"/>
          <w:szCs w:val="24"/>
        </w:rPr>
        <w:t>,</w:t>
      </w:r>
      <w:r w:rsidRPr="006466B6">
        <w:rPr>
          <w:sz w:val="24"/>
          <w:szCs w:val="24"/>
        </w:rPr>
        <w:t xml:space="preserve"> нуждающихся в установлении опеки, 3 совершеннолетних гражданина признаны судом недееспособными, в отношении 3</w:t>
      </w:r>
      <w:r>
        <w:rPr>
          <w:sz w:val="24"/>
          <w:szCs w:val="24"/>
        </w:rPr>
        <w:t>-х</w:t>
      </w:r>
      <w:r w:rsidRPr="006466B6">
        <w:rPr>
          <w:sz w:val="24"/>
          <w:szCs w:val="24"/>
        </w:rPr>
        <w:t xml:space="preserve"> граждан установлена опека. Поставлены н</w:t>
      </w:r>
      <w:r>
        <w:rPr>
          <w:sz w:val="24"/>
          <w:szCs w:val="24"/>
        </w:rPr>
        <w:t>а учет                     3 человека; снят с учета</w:t>
      </w:r>
      <w:r w:rsidRPr="006466B6">
        <w:rPr>
          <w:sz w:val="24"/>
          <w:szCs w:val="24"/>
        </w:rPr>
        <w:t xml:space="preserve"> в связи</w:t>
      </w:r>
      <w:r>
        <w:rPr>
          <w:sz w:val="24"/>
          <w:szCs w:val="24"/>
        </w:rPr>
        <w:t xml:space="preserve"> с выездом в другую территорию </w:t>
      </w:r>
      <w:r w:rsidRPr="006466B6">
        <w:rPr>
          <w:sz w:val="24"/>
          <w:szCs w:val="24"/>
        </w:rPr>
        <w:t xml:space="preserve"> 1 человек. </w:t>
      </w:r>
    </w:p>
    <w:p w:rsidR="00D37082" w:rsidRPr="006466B6" w:rsidRDefault="00D37082" w:rsidP="009E28DD">
      <w:pPr>
        <w:jc w:val="both"/>
        <w:rPr>
          <w:sz w:val="24"/>
          <w:szCs w:val="24"/>
        </w:rPr>
      </w:pPr>
    </w:p>
    <w:p w:rsidR="00D37082" w:rsidRDefault="00D37082" w:rsidP="009E28DD">
      <w:pPr>
        <w:autoSpaceDE w:val="0"/>
        <w:autoSpaceDN w:val="0"/>
        <w:adjustRightInd w:val="0"/>
        <w:ind w:firstLine="540"/>
        <w:jc w:val="both"/>
        <w:rPr>
          <w:b/>
          <w:i/>
          <w:sz w:val="24"/>
          <w:szCs w:val="24"/>
        </w:rPr>
      </w:pPr>
      <w:r w:rsidRPr="00315900">
        <w:rPr>
          <w:b/>
          <w:i/>
          <w:sz w:val="24"/>
          <w:szCs w:val="24"/>
        </w:rPr>
        <w:t>По созданию и осуществлению деятельности территориальных комиссий по делам несовершеннолетних и защите их прав</w:t>
      </w:r>
    </w:p>
    <w:p w:rsidR="00D37082" w:rsidRDefault="00D37082" w:rsidP="009E28DD">
      <w:pPr>
        <w:autoSpaceDE w:val="0"/>
        <w:autoSpaceDN w:val="0"/>
        <w:adjustRightInd w:val="0"/>
        <w:ind w:firstLine="540"/>
        <w:jc w:val="both"/>
        <w:rPr>
          <w:b/>
          <w:i/>
          <w:sz w:val="24"/>
          <w:szCs w:val="24"/>
        </w:rPr>
      </w:pPr>
    </w:p>
    <w:p w:rsidR="00D37082" w:rsidRPr="00DB296C" w:rsidRDefault="00D37082" w:rsidP="009E28DD">
      <w:pPr>
        <w:autoSpaceDE w:val="0"/>
        <w:autoSpaceDN w:val="0"/>
        <w:adjustRightInd w:val="0"/>
        <w:ind w:firstLine="540"/>
        <w:jc w:val="both"/>
        <w:rPr>
          <w:sz w:val="24"/>
          <w:szCs w:val="24"/>
        </w:rPr>
      </w:pPr>
      <w:r w:rsidRPr="00DB296C">
        <w:rPr>
          <w:sz w:val="24"/>
          <w:szCs w:val="24"/>
        </w:rPr>
        <w:t>Обеспечивая координацию субъектов профилактики безнадзорности и правонарушений несовершеннолетних, в 2017 году проведено 69 заседаний территориальной комиссии (2016 год – 40, 2015 год - 48). На которых  рассмотрено:</w:t>
      </w:r>
    </w:p>
    <w:p w:rsidR="00D37082" w:rsidRPr="00DB296C" w:rsidRDefault="00D37082" w:rsidP="009E28DD">
      <w:pPr>
        <w:ind w:firstLine="709"/>
        <w:jc w:val="both"/>
        <w:rPr>
          <w:sz w:val="24"/>
          <w:szCs w:val="24"/>
        </w:rPr>
      </w:pPr>
      <w:r w:rsidRPr="00DB296C">
        <w:rPr>
          <w:sz w:val="24"/>
          <w:szCs w:val="24"/>
        </w:rPr>
        <w:t>89 вопросов профилактического характера, о результатах работы различных  органов  и учреждений системы профилактики с выявлением  причин и условий, способствующих тем или иным негативным явлениям в подростковой среде и вынесением решений о принятии мер по их устранению  (2016 год – 90), по всем</w:t>
      </w:r>
      <w:r>
        <w:rPr>
          <w:sz w:val="24"/>
          <w:szCs w:val="24"/>
        </w:rPr>
        <w:t xml:space="preserve"> вопросам приняты постановления;</w:t>
      </w:r>
      <w:r w:rsidRPr="00DB296C">
        <w:rPr>
          <w:sz w:val="24"/>
          <w:szCs w:val="24"/>
        </w:rPr>
        <w:t xml:space="preserve"> </w:t>
      </w:r>
    </w:p>
    <w:p w:rsidR="00D37082" w:rsidRPr="00DB296C" w:rsidRDefault="00D37082" w:rsidP="009E28DD">
      <w:pPr>
        <w:ind w:firstLine="709"/>
        <w:jc w:val="both"/>
        <w:rPr>
          <w:sz w:val="24"/>
          <w:szCs w:val="24"/>
        </w:rPr>
      </w:pPr>
      <w:r w:rsidRPr="00DB296C">
        <w:rPr>
          <w:sz w:val="24"/>
          <w:szCs w:val="24"/>
        </w:rPr>
        <w:t>339 персональных дел  в отношении несовершеннолетних, их родителей (законных представителей) и иных граждан (2016 год - 507),  из них в рамках административной юрис</w:t>
      </w:r>
      <w:r>
        <w:rPr>
          <w:sz w:val="24"/>
          <w:szCs w:val="24"/>
        </w:rPr>
        <w:t>дикции рассмотрено 137 протоколов</w:t>
      </w:r>
      <w:r w:rsidRPr="00DB296C">
        <w:rPr>
          <w:sz w:val="24"/>
          <w:szCs w:val="24"/>
        </w:rPr>
        <w:t xml:space="preserve"> (2016 год - 193), из них в отношении несовершеннолетних - 61 протокол (2016 год - 24), в отношении родителей (иных законных представителей) - 70 протоколов (2016 год - 169), в отношении иных граждан - 6 (2016 год -2).</w:t>
      </w:r>
    </w:p>
    <w:p w:rsidR="00D37082" w:rsidRPr="00DB296C" w:rsidRDefault="00D37082" w:rsidP="009E28DD">
      <w:pPr>
        <w:ind w:firstLine="708"/>
        <w:jc w:val="both"/>
        <w:rPr>
          <w:sz w:val="24"/>
          <w:szCs w:val="24"/>
        </w:rPr>
      </w:pPr>
      <w:r w:rsidRPr="00DB296C">
        <w:rPr>
          <w:sz w:val="24"/>
          <w:szCs w:val="24"/>
        </w:rPr>
        <w:t>В реестре несовершеннолетних, находящихся в социально опасном положении, по состоянию на 31 декабря 2017 года состоят на профилактическом учете в субъектах системы профилактики:</w:t>
      </w:r>
    </w:p>
    <w:p w:rsidR="00D37082" w:rsidRPr="00DB296C" w:rsidRDefault="00D37082" w:rsidP="009E28DD">
      <w:pPr>
        <w:ind w:firstLine="708"/>
        <w:jc w:val="both"/>
        <w:rPr>
          <w:sz w:val="24"/>
          <w:szCs w:val="24"/>
        </w:rPr>
      </w:pPr>
      <w:r w:rsidRPr="00DB296C">
        <w:rPr>
          <w:sz w:val="24"/>
          <w:szCs w:val="24"/>
        </w:rPr>
        <w:t xml:space="preserve"> 10 несовершеннолетних (2016 год - 18),  из них условно осужденных </w:t>
      </w:r>
      <w:r>
        <w:rPr>
          <w:sz w:val="24"/>
          <w:szCs w:val="24"/>
        </w:rPr>
        <w:t>- 0 (2016 год -  0);</w:t>
      </w:r>
    </w:p>
    <w:p w:rsidR="00D37082" w:rsidRPr="00DB296C" w:rsidRDefault="00D37082" w:rsidP="009E28DD">
      <w:pPr>
        <w:ind w:firstLine="708"/>
        <w:jc w:val="both"/>
        <w:rPr>
          <w:sz w:val="24"/>
          <w:szCs w:val="24"/>
        </w:rPr>
      </w:pPr>
      <w:r w:rsidRPr="00DB296C">
        <w:rPr>
          <w:sz w:val="24"/>
          <w:szCs w:val="24"/>
        </w:rPr>
        <w:t>15 семей (2016 год -  25), находящихся в социально опасном положении, в которых воспитывается 28 детей (2016  год -  45).</w:t>
      </w:r>
    </w:p>
    <w:p w:rsidR="00D37082" w:rsidRPr="00DB296C" w:rsidRDefault="00D37082" w:rsidP="009E28DD">
      <w:pPr>
        <w:ind w:firstLine="709"/>
        <w:jc w:val="both"/>
        <w:rPr>
          <w:sz w:val="24"/>
          <w:szCs w:val="24"/>
          <w:lang w:eastAsia="en-US"/>
        </w:rPr>
      </w:pPr>
      <w:r w:rsidRPr="00DB296C">
        <w:rPr>
          <w:sz w:val="24"/>
          <w:szCs w:val="24"/>
          <w:lang w:eastAsia="en-US"/>
        </w:rPr>
        <w:t>В течение 2017  года по разным причинам в реестр несовершеннолетних, находящихся в социально опасном положении, внесено 15 подростков (2016 год</w:t>
      </w:r>
      <w:r>
        <w:rPr>
          <w:sz w:val="24"/>
          <w:szCs w:val="24"/>
          <w:lang w:eastAsia="en-US"/>
        </w:rPr>
        <w:t xml:space="preserve"> -  14), исключено 23 подростка</w:t>
      </w:r>
      <w:r w:rsidRPr="00DB296C">
        <w:rPr>
          <w:sz w:val="24"/>
          <w:szCs w:val="24"/>
          <w:lang w:eastAsia="en-US"/>
        </w:rPr>
        <w:t xml:space="preserve"> (2016 год - 22), из них в связи с исправлением - 14 подростков (2016 год - 11).</w:t>
      </w:r>
    </w:p>
    <w:p w:rsidR="00D37082" w:rsidRPr="00DB296C" w:rsidRDefault="00D37082" w:rsidP="009E28DD">
      <w:pPr>
        <w:autoSpaceDE w:val="0"/>
        <w:autoSpaceDN w:val="0"/>
        <w:adjustRightInd w:val="0"/>
        <w:ind w:firstLine="709"/>
        <w:jc w:val="both"/>
        <w:rPr>
          <w:sz w:val="24"/>
          <w:szCs w:val="24"/>
          <w:lang w:eastAsia="en-US"/>
        </w:rPr>
      </w:pPr>
      <w:r w:rsidRPr="00DB296C">
        <w:rPr>
          <w:sz w:val="24"/>
          <w:szCs w:val="24"/>
          <w:lang w:eastAsia="en-US"/>
        </w:rPr>
        <w:t xml:space="preserve">В течение 2017 года в реестр семей, находящихся в социально опасном положении, внесено 11 семей, в которых проживают 19 детей (2016 год - 19 семей/36детей); </w:t>
      </w:r>
      <w:r w:rsidRPr="00DB296C">
        <w:rPr>
          <w:sz w:val="24"/>
          <w:szCs w:val="24"/>
        </w:rPr>
        <w:t>исключено из реестра по причине исправления 17 семей, в которых проживали 30 несовершеннолетних (2016 год – 26 семей/53 несовершеннолетних).</w:t>
      </w:r>
    </w:p>
    <w:p w:rsidR="00D37082" w:rsidRPr="00DB296C" w:rsidRDefault="00D37082" w:rsidP="009E28DD">
      <w:pPr>
        <w:ind w:firstLine="708"/>
        <w:jc w:val="both"/>
        <w:rPr>
          <w:sz w:val="24"/>
          <w:szCs w:val="24"/>
        </w:rPr>
      </w:pPr>
      <w:r w:rsidRPr="00DB296C">
        <w:rPr>
          <w:sz w:val="24"/>
          <w:szCs w:val="24"/>
        </w:rPr>
        <w:t>В отношении каждого несовершеннолетнего, семьи, находящихся в социальн</w:t>
      </w:r>
      <w:r>
        <w:rPr>
          <w:sz w:val="24"/>
          <w:szCs w:val="24"/>
        </w:rPr>
        <w:t>о опасном положении, реализовывались</w:t>
      </w:r>
      <w:r w:rsidRPr="00DB296C">
        <w:rPr>
          <w:sz w:val="24"/>
          <w:szCs w:val="24"/>
        </w:rPr>
        <w:t xml:space="preserve"> индивидуальные программы реабилитации и адаптации, комиссией обеспечивается регулярный контроль за эффективностью реализуемых реабилитационных, профилактических мероприятий.</w:t>
      </w:r>
    </w:p>
    <w:p w:rsidR="00D37082" w:rsidRPr="00DB296C" w:rsidRDefault="00D37082" w:rsidP="009E28DD">
      <w:pPr>
        <w:ind w:firstLine="708"/>
        <w:jc w:val="both"/>
        <w:rPr>
          <w:sz w:val="24"/>
          <w:szCs w:val="24"/>
        </w:rPr>
      </w:pPr>
      <w:r w:rsidRPr="00DB296C">
        <w:rPr>
          <w:sz w:val="24"/>
          <w:szCs w:val="24"/>
        </w:rPr>
        <w:lastRenderedPageBreak/>
        <w:t>С целью привлечения общественности и специалистов для своевременного решения вопросов, возникающих в сфере профилактики безнадзорности и правонарушений несовершеннолетних, при комиссии действует Детская общественная приемная, в адрес которой в 2017 году поступило 38 обращений (2016 год – 31),  из них:  от несовершеннолетних - 11 обращений (2016 год - 0), от родителей и лиц, их заменяющих - 13 обращений (2016 год - 12),  от иных граждан - 14 обращений (2016 год - 19),</w:t>
      </w:r>
    </w:p>
    <w:p w:rsidR="00D37082" w:rsidRPr="00DB296C" w:rsidRDefault="00D37082" w:rsidP="009E28DD">
      <w:pPr>
        <w:ind w:firstLine="708"/>
        <w:jc w:val="both"/>
        <w:rPr>
          <w:sz w:val="24"/>
          <w:szCs w:val="24"/>
        </w:rPr>
      </w:pPr>
      <w:r w:rsidRPr="00DB296C">
        <w:rPr>
          <w:sz w:val="24"/>
          <w:szCs w:val="24"/>
          <w:lang w:eastAsia="en-US"/>
        </w:rPr>
        <w:t>За период 2017 года на территории Белоярского района выявлено 2 безнадзорных несовершеннолетних (2016  год - 1). После проведенной реабилитационной работы двое несовершеннолетних возвращены в семью.</w:t>
      </w:r>
      <w:r>
        <w:rPr>
          <w:sz w:val="24"/>
          <w:szCs w:val="24"/>
        </w:rPr>
        <w:t xml:space="preserve"> В 2017 году  изъятий</w:t>
      </w:r>
      <w:r w:rsidRPr="00DB296C">
        <w:rPr>
          <w:sz w:val="24"/>
          <w:szCs w:val="24"/>
        </w:rPr>
        <w:t xml:space="preserve"> детей</w:t>
      </w:r>
      <w:r>
        <w:rPr>
          <w:sz w:val="24"/>
          <w:szCs w:val="24"/>
        </w:rPr>
        <w:t xml:space="preserve"> из семьи, в связи с угрозой их</w:t>
      </w:r>
      <w:r w:rsidRPr="00DB296C">
        <w:rPr>
          <w:sz w:val="24"/>
          <w:szCs w:val="24"/>
        </w:rPr>
        <w:t xml:space="preserve">  жизни и здоровья не допущено. В 2017 году в спецшколу закрытого типа  несовершеннолетние не направлялись  (2016 год - 0).</w:t>
      </w:r>
    </w:p>
    <w:p w:rsidR="00D37082" w:rsidRPr="00DB296C" w:rsidRDefault="00D37082" w:rsidP="009E28DD">
      <w:pPr>
        <w:ind w:firstLine="708"/>
        <w:jc w:val="both"/>
        <w:rPr>
          <w:sz w:val="24"/>
          <w:szCs w:val="24"/>
        </w:rPr>
      </w:pPr>
      <w:r w:rsidRPr="00DB296C">
        <w:rPr>
          <w:sz w:val="24"/>
          <w:szCs w:val="24"/>
        </w:rPr>
        <w:t xml:space="preserve">При проведении профилактических мероприятий, направленных на улучшение обстановки в семьях, специалистами организованы выезды в семьи, состоящие на учете в отделении по делам несовершеннолетних ОМВД России по Белоярскому району и территориальной комиссии. Систематически проводятся рейды в места массового отдыха подростков и молодежи, организована работа «Родительского патруля». Всего за </w:t>
      </w:r>
      <w:r>
        <w:rPr>
          <w:sz w:val="24"/>
          <w:szCs w:val="24"/>
        </w:rPr>
        <w:t>отчетный</w:t>
      </w:r>
      <w:r w:rsidRPr="00DB296C">
        <w:rPr>
          <w:sz w:val="24"/>
          <w:szCs w:val="24"/>
        </w:rPr>
        <w:t xml:space="preserve"> период было 48 выходов родительского патруля (201</w:t>
      </w:r>
      <w:r>
        <w:rPr>
          <w:sz w:val="24"/>
          <w:szCs w:val="24"/>
        </w:rPr>
        <w:t>6</w:t>
      </w:r>
      <w:r w:rsidRPr="00DB296C">
        <w:rPr>
          <w:sz w:val="24"/>
          <w:szCs w:val="24"/>
        </w:rPr>
        <w:t xml:space="preserve"> год -45). </w:t>
      </w:r>
    </w:p>
    <w:p w:rsidR="00D37082" w:rsidRPr="00DB296C" w:rsidRDefault="00D37082" w:rsidP="009E28DD">
      <w:pPr>
        <w:ind w:firstLine="708"/>
        <w:jc w:val="both"/>
        <w:rPr>
          <w:sz w:val="24"/>
          <w:szCs w:val="24"/>
        </w:rPr>
      </w:pPr>
      <w:r w:rsidRPr="00DB296C">
        <w:rPr>
          <w:sz w:val="24"/>
          <w:szCs w:val="24"/>
        </w:rPr>
        <w:t xml:space="preserve">С 1 июня  по 1  октября 2017 года  на территории Белоярского района проводилась межведомственная профилактическая операция «Подросток». </w:t>
      </w:r>
    </w:p>
    <w:p w:rsidR="00D37082" w:rsidRPr="00DB296C" w:rsidRDefault="00D37082" w:rsidP="009E28DD">
      <w:pPr>
        <w:jc w:val="both"/>
        <w:rPr>
          <w:sz w:val="24"/>
          <w:szCs w:val="24"/>
        </w:rPr>
      </w:pPr>
      <w:r>
        <w:rPr>
          <w:sz w:val="24"/>
          <w:szCs w:val="24"/>
        </w:rPr>
        <w:t xml:space="preserve">            </w:t>
      </w:r>
      <w:r w:rsidRPr="00DB296C">
        <w:rPr>
          <w:sz w:val="24"/>
          <w:szCs w:val="24"/>
        </w:rPr>
        <w:t xml:space="preserve">В 2017 году территориальная комиссия использовала возможности средств массовой информации для защиты прав и законных интересов детей, общения </w:t>
      </w:r>
      <w:r>
        <w:rPr>
          <w:sz w:val="24"/>
          <w:szCs w:val="24"/>
        </w:rPr>
        <w:t xml:space="preserve">                              </w:t>
      </w:r>
      <w:r w:rsidRPr="00DB296C">
        <w:rPr>
          <w:sz w:val="24"/>
          <w:szCs w:val="24"/>
        </w:rPr>
        <w:t>с населением по проблемам детей и подростков. С этой целью организованы выступления специалистов по вопросам семьи и детства на телевидении, на радио, размещены публикации в газете «Белоярские вести», изданы и распространены брошюры и буклеты.</w:t>
      </w:r>
    </w:p>
    <w:p w:rsidR="00D37082" w:rsidRPr="00DB296C" w:rsidRDefault="00D37082" w:rsidP="009E28DD">
      <w:pPr>
        <w:ind w:firstLine="708"/>
        <w:jc w:val="both"/>
        <w:rPr>
          <w:sz w:val="24"/>
          <w:szCs w:val="24"/>
        </w:rPr>
      </w:pPr>
      <w:r w:rsidRPr="00DB296C">
        <w:rPr>
          <w:sz w:val="24"/>
          <w:szCs w:val="24"/>
        </w:rPr>
        <w:t xml:space="preserve">Деятельность органов системы профилактики безнадзорности и правонарушений несовершеннолетних Белоярского района, направленная на профилактику безнадзорности, беспризорности, правонарушений, охране прав несовершеннолетних и реабилитацию несовершеннолетних и семей, находящихся в социально опасном положении, позволила добиться следующих результатов в 2017 году:       </w:t>
      </w:r>
    </w:p>
    <w:p w:rsidR="00D37082" w:rsidRPr="00DB296C" w:rsidRDefault="00D37082" w:rsidP="009E28DD">
      <w:pPr>
        <w:ind w:firstLine="708"/>
        <w:jc w:val="both"/>
        <w:rPr>
          <w:sz w:val="24"/>
          <w:szCs w:val="24"/>
        </w:rPr>
      </w:pPr>
      <w:r w:rsidRPr="00DB296C">
        <w:rPr>
          <w:sz w:val="24"/>
          <w:szCs w:val="24"/>
        </w:rPr>
        <w:t>- не допущен рост подростковой преступности на территории Белоярского района (2017 год - 3 преступления, 2016 год - 3 преступления);</w:t>
      </w:r>
    </w:p>
    <w:p w:rsidR="00D37082" w:rsidRPr="00DB296C" w:rsidRDefault="00D37082" w:rsidP="009E28DD">
      <w:pPr>
        <w:ind w:firstLine="708"/>
        <w:jc w:val="both"/>
        <w:rPr>
          <w:sz w:val="24"/>
          <w:szCs w:val="24"/>
        </w:rPr>
      </w:pPr>
      <w:r w:rsidRPr="00DB296C">
        <w:rPr>
          <w:sz w:val="24"/>
          <w:szCs w:val="24"/>
        </w:rPr>
        <w:t>- не допущен рост групповых преступлений среди несовершеннолетних  (2017 год - 0 преступлений, 2016 год - 0 преступлений);</w:t>
      </w:r>
    </w:p>
    <w:p w:rsidR="00D37082" w:rsidRPr="00DB296C" w:rsidRDefault="00D37082" w:rsidP="009E28DD">
      <w:pPr>
        <w:ind w:firstLine="708"/>
        <w:jc w:val="both"/>
        <w:rPr>
          <w:sz w:val="24"/>
          <w:szCs w:val="24"/>
        </w:rPr>
      </w:pPr>
      <w:r w:rsidRPr="00DB296C">
        <w:rPr>
          <w:sz w:val="24"/>
          <w:szCs w:val="24"/>
        </w:rPr>
        <w:t>- не допущен рост количества суицидальных попыток среди несовершеннолетних   (2017 год - 0, 2016 го</w:t>
      </w:r>
      <w:r>
        <w:rPr>
          <w:sz w:val="24"/>
          <w:szCs w:val="24"/>
        </w:rPr>
        <w:t>д - 0);</w:t>
      </w:r>
    </w:p>
    <w:p w:rsidR="00D37082" w:rsidRPr="00DB296C" w:rsidRDefault="00D37082" w:rsidP="009E28DD">
      <w:pPr>
        <w:ind w:firstLine="708"/>
        <w:jc w:val="both"/>
        <w:rPr>
          <w:sz w:val="24"/>
          <w:szCs w:val="24"/>
        </w:rPr>
      </w:pPr>
      <w:r w:rsidRPr="00DB296C">
        <w:rPr>
          <w:sz w:val="24"/>
          <w:szCs w:val="24"/>
        </w:rPr>
        <w:t xml:space="preserve">- снижение на 45,5 % количества преступлений против жизни и здоровья детей, </w:t>
      </w:r>
      <w:r>
        <w:rPr>
          <w:sz w:val="24"/>
          <w:szCs w:val="24"/>
        </w:rPr>
        <w:t xml:space="preserve">                  </w:t>
      </w:r>
      <w:r w:rsidRPr="00DB296C">
        <w:rPr>
          <w:sz w:val="24"/>
          <w:szCs w:val="24"/>
        </w:rPr>
        <w:t>в том числе  против половой неприкосновенности несовершеннолетних (2017 год - 6 преступлений, 2016 год - 11 преступлений);</w:t>
      </w:r>
    </w:p>
    <w:p w:rsidR="00D37082" w:rsidRPr="00DB296C" w:rsidRDefault="00D37082" w:rsidP="009E28DD">
      <w:pPr>
        <w:ind w:firstLine="708"/>
        <w:jc w:val="both"/>
        <w:rPr>
          <w:sz w:val="24"/>
          <w:szCs w:val="24"/>
        </w:rPr>
      </w:pPr>
      <w:r w:rsidRPr="00DB296C">
        <w:rPr>
          <w:sz w:val="24"/>
          <w:szCs w:val="24"/>
        </w:rPr>
        <w:t xml:space="preserve"> - снижение на 16,7 % количества  выявленных детей-сирот и детей, оставшихся без попечения родителей на территории  Белоярского района (2017 год - 5 детей, 2016 год - 6 детей);</w:t>
      </w:r>
    </w:p>
    <w:p w:rsidR="00D37082" w:rsidRPr="00DB296C" w:rsidRDefault="00D37082" w:rsidP="009E28DD">
      <w:pPr>
        <w:ind w:firstLine="708"/>
        <w:jc w:val="both"/>
        <w:rPr>
          <w:sz w:val="24"/>
          <w:szCs w:val="24"/>
        </w:rPr>
      </w:pPr>
      <w:r w:rsidRPr="00DB296C">
        <w:rPr>
          <w:sz w:val="24"/>
          <w:szCs w:val="24"/>
        </w:rPr>
        <w:t xml:space="preserve">- снижение на 34,6 % количества самовольных уходов детей из семей </w:t>
      </w:r>
      <w:r>
        <w:rPr>
          <w:sz w:val="24"/>
          <w:szCs w:val="24"/>
        </w:rPr>
        <w:t xml:space="preserve">                                      </w:t>
      </w:r>
      <w:r w:rsidRPr="00DB296C">
        <w:rPr>
          <w:sz w:val="24"/>
          <w:szCs w:val="24"/>
        </w:rPr>
        <w:t>и государственных учреждений    (2017 год - 17 уходов, 2016 год - 26 уходов);</w:t>
      </w:r>
    </w:p>
    <w:p w:rsidR="00D37082" w:rsidRPr="00DB296C" w:rsidRDefault="00D37082" w:rsidP="009E28DD">
      <w:pPr>
        <w:ind w:firstLine="708"/>
        <w:jc w:val="both"/>
        <w:rPr>
          <w:sz w:val="24"/>
          <w:szCs w:val="24"/>
        </w:rPr>
      </w:pPr>
      <w:r w:rsidRPr="00DB296C">
        <w:rPr>
          <w:sz w:val="24"/>
          <w:szCs w:val="24"/>
        </w:rPr>
        <w:t xml:space="preserve">  - не допущены факты изъятия детей из семьи, в связи с угрозой его  жизни и </w:t>
      </w:r>
    </w:p>
    <w:p w:rsidR="00D37082" w:rsidRPr="00DB296C" w:rsidRDefault="00D37082" w:rsidP="009E28DD">
      <w:pPr>
        <w:jc w:val="both"/>
        <w:rPr>
          <w:sz w:val="24"/>
          <w:szCs w:val="24"/>
        </w:rPr>
      </w:pPr>
      <w:r w:rsidRPr="00DB296C">
        <w:rPr>
          <w:sz w:val="24"/>
          <w:szCs w:val="24"/>
        </w:rPr>
        <w:t>здоровья (2017 год - 0, 2016 год - 0).</w:t>
      </w:r>
    </w:p>
    <w:p w:rsidR="00D37082" w:rsidRPr="00DB296C" w:rsidRDefault="00D37082" w:rsidP="009E28DD">
      <w:pPr>
        <w:ind w:firstLine="708"/>
        <w:jc w:val="both"/>
        <w:rPr>
          <w:sz w:val="24"/>
          <w:szCs w:val="24"/>
        </w:rPr>
      </w:pPr>
      <w:r w:rsidRPr="00DB296C">
        <w:rPr>
          <w:sz w:val="24"/>
          <w:szCs w:val="24"/>
        </w:rPr>
        <w:t>-  не допущены факты жестокого обращения с детьми  (2017 год - 0,  2016 год - 0);</w:t>
      </w:r>
    </w:p>
    <w:p w:rsidR="00D37082" w:rsidRPr="00DB296C" w:rsidRDefault="00D37082" w:rsidP="009E28DD">
      <w:pPr>
        <w:ind w:firstLine="708"/>
        <w:jc w:val="both"/>
        <w:rPr>
          <w:sz w:val="24"/>
          <w:szCs w:val="24"/>
        </w:rPr>
      </w:pPr>
      <w:r w:rsidRPr="00DB296C">
        <w:rPr>
          <w:sz w:val="24"/>
          <w:szCs w:val="24"/>
        </w:rPr>
        <w:t xml:space="preserve">- не допущены случаи постановки диагноза «наркомания» и  «токсикомания» подросткам, </w:t>
      </w:r>
      <w:r>
        <w:rPr>
          <w:sz w:val="24"/>
          <w:szCs w:val="24"/>
        </w:rPr>
        <w:t>снижено</w:t>
      </w:r>
      <w:r w:rsidRPr="00DB296C">
        <w:rPr>
          <w:sz w:val="24"/>
          <w:szCs w:val="24"/>
        </w:rPr>
        <w:t xml:space="preserve"> количество несовершеннолетних, состоящих на профилактическом учете у врача–нарколога за эпизодическое упот</w:t>
      </w:r>
      <w:r>
        <w:rPr>
          <w:sz w:val="24"/>
          <w:szCs w:val="24"/>
        </w:rPr>
        <w:t>ребление алкоголя и токсикантов;</w:t>
      </w:r>
    </w:p>
    <w:p w:rsidR="00D37082" w:rsidRPr="00DB296C" w:rsidRDefault="00D37082" w:rsidP="009E28DD">
      <w:pPr>
        <w:ind w:firstLine="708"/>
        <w:jc w:val="both"/>
        <w:rPr>
          <w:sz w:val="24"/>
          <w:szCs w:val="24"/>
        </w:rPr>
      </w:pPr>
      <w:r w:rsidRPr="00DB296C">
        <w:rPr>
          <w:sz w:val="24"/>
          <w:szCs w:val="24"/>
        </w:rPr>
        <w:lastRenderedPageBreak/>
        <w:t xml:space="preserve"> - организован охват 100 % полезной трудовой и досуговой занятости подростков, склонных к совершению правонарушений и детей, проживающих в семьях, находящихся </w:t>
      </w:r>
      <w:r>
        <w:rPr>
          <w:sz w:val="24"/>
          <w:szCs w:val="24"/>
        </w:rPr>
        <w:t xml:space="preserve">                     </w:t>
      </w:r>
      <w:r w:rsidRPr="00DB296C">
        <w:rPr>
          <w:sz w:val="24"/>
          <w:szCs w:val="24"/>
        </w:rPr>
        <w:t xml:space="preserve">в социально опасном положении.  </w:t>
      </w:r>
    </w:p>
    <w:p w:rsidR="00D37082" w:rsidRPr="00DB296C" w:rsidRDefault="00D37082" w:rsidP="009E28DD">
      <w:pPr>
        <w:ind w:firstLine="708"/>
        <w:jc w:val="both"/>
        <w:rPr>
          <w:sz w:val="24"/>
          <w:szCs w:val="24"/>
        </w:rPr>
      </w:pPr>
    </w:p>
    <w:p w:rsidR="00D37082" w:rsidRDefault="00D37082" w:rsidP="009E28DD">
      <w:pPr>
        <w:autoSpaceDE w:val="0"/>
        <w:autoSpaceDN w:val="0"/>
        <w:adjustRightInd w:val="0"/>
        <w:ind w:firstLine="540"/>
        <w:jc w:val="both"/>
        <w:rPr>
          <w:b/>
          <w:i/>
          <w:sz w:val="24"/>
          <w:szCs w:val="24"/>
        </w:rPr>
      </w:pPr>
      <w:r w:rsidRPr="0002334C">
        <w:rPr>
          <w:b/>
          <w:i/>
          <w:sz w:val="24"/>
          <w:szCs w:val="24"/>
          <w:lang w:eastAsia="en-US"/>
        </w:rPr>
        <w:t>По созданию административных комиссий</w:t>
      </w:r>
      <w:r w:rsidRPr="0002334C">
        <w:rPr>
          <w:sz w:val="24"/>
          <w:szCs w:val="24"/>
        </w:rPr>
        <w:t xml:space="preserve"> </w:t>
      </w:r>
      <w:r w:rsidRPr="0002334C">
        <w:rPr>
          <w:b/>
          <w:i/>
          <w:sz w:val="24"/>
          <w:szCs w:val="24"/>
        </w:rPr>
        <w:t>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D37082" w:rsidRDefault="00D37082" w:rsidP="009E28DD">
      <w:pPr>
        <w:autoSpaceDE w:val="0"/>
        <w:autoSpaceDN w:val="0"/>
        <w:adjustRightInd w:val="0"/>
        <w:ind w:firstLine="540"/>
        <w:jc w:val="both"/>
        <w:rPr>
          <w:b/>
          <w:i/>
          <w:sz w:val="24"/>
          <w:szCs w:val="24"/>
        </w:rPr>
      </w:pPr>
    </w:p>
    <w:p w:rsidR="00D37082" w:rsidRPr="00200C99" w:rsidRDefault="00D37082" w:rsidP="009E28DD">
      <w:pPr>
        <w:tabs>
          <w:tab w:val="left" w:pos="0"/>
        </w:tabs>
        <w:jc w:val="both"/>
        <w:rPr>
          <w:sz w:val="24"/>
          <w:szCs w:val="24"/>
        </w:rPr>
      </w:pPr>
      <w:r>
        <w:rPr>
          <w:sz w:val="24"/>
          <w:szCs w:val="24"/>
        </w:rPr>
        <w:t xml:space="preserve">       </w:t>
      </w:r>
      <w:r w:rsidRPr="00200C99">
        <w:rPr>
          <w:sz w:val="24"/>
          <w:szCs w:val="24"/>
        </w:rPr>
        <w:t>За 12 месяцев 2017 года было проведено 27 заседаний административной комиссии, должностными лицами администрации Белоярского района были составлены 187 административных протоколов.</w:t>
      </w:r>
      <w:r>
        <w:rPr>
          <w:sz w:val="24"/>
          <w:szCs w:val="24"/>
        </w:rPr>
        <w:t xml:space="preserve"> </w:t>
      </w:r>
      <w:r w:rsidRPr="00200C99">
        <w:rPr>
          <w:sz w:val="24"/>
          <w:szCs w:val="24"/>
        </w:rPr>
        <w:t>Решение о наложении штрафа принято в 101 случае. Сумма штрафов составляет 183 500 руб. В 69 случаях назначено административное наказание в виде предупреждения. Было вынесено 13 представлений об устранении причин и условий, способствовавших совершению администрати</w:t>
      </w:r>
      <w:r>
        <w:rPr>
          <w:sz w:val="24"/>
          <w:szCs w:val="24"/>
        </w:rPr>
        <w:t xml:space="preserve">вного правонарушения. </w:t>
      </w:r>
    </w:p>
    <w:p w:rsidR="00D37082" w:rsidRPr="00200C99" w:rsidRDefault="00D37082" w:rsidP="009E28DD">
      <w:pPr>
        <w:tabs>
          <w:tab w:val="left" w:pos="0"/>
        </w:tabs>
        <w:jc w:val="both"/>
        <w:rPr>
          <w:sz w:val="24"/>
          <w:szCs w:val="24"/>
        </w:rPr>
      </w:pPr>
      <w:r w:rsidRPr="00200C99">
        <w:rPr>
          <w:sz w:val="24"/>
          <w:szCs w:val="24"/>
        </w:rPr>
        <w:tab/>
        <w:t>За 12 месяцев 2017 года было проведено 21 мероприятие, такие как, совещания и занятия с должностными лицами и сотрудниками ОВД, выездные рейды по городу на предмет выявления брошенных автомобилей, рейды с сотрудниками ОМВД по вручению повесток нарушителям.</w:t>
      </w:r>
    </w:p>
    <w:p w:rsidR="00D37082" w:rsidRPr="00985188" w:rsidRDefault="00D37082" w:rsidP="009E28DD">
      <w:pPr>
        <w:jc w:val="both"/>
        <w:rPr>
          <w:i/>
          <w:sz w:val="24"/>
          <w:szCs w:val="24"/>
        </w:rPr>
      </w:pPr>
      <w:r>
        <w:rPr>
          <w:sz w:val="24"/>
          <w:szCs w:val="24"/>
        </w:rPr>
        <w:t xml:space="preserve">            В 2017 году  проводилась профилактическая работа с населением: </w:t>
      </w:r>
      <w:r w:rsidRPr="00200C99">
        <w:rPr>
          <w:sz w:val="24"/>
          <w:szCs w:val="24"/>
        </w:rPr>
        <w:t>информир</w:t>
      </w:r>
      <w:r>
        <w:rPr>
          <w:sz w:val="24"/>
          <w:szCs w:val="24"/>
        </w:rPr>
        <w:t xml:space="preserve">ование  через средства  массовой информации </w:t>
      </w:r>
      <w:r w:rsidRPr="00200C99">
        <w:rPr>
          <w:sz w:val="24"/>
          <w:szCs w:val="24"/>
        </w:rPr>
        <w:t xml:space="preserve"> (газе</w:t>
      </w:r>
      <w:r>
        <w:rPr>
          <w:sz w:val="24"/>
          <w:szCs w:val="24"/>
        </w:rPr>
        <w:t>та «Белоярские Вести» - 9 материалов), путем размещения материалов на официальном</w:t>
      </w:r>
      <w:r w:rsidRPr="00200C99">
        <w:rPr>
          <w:sz w:val="24"/>
          <w:szCs w:val="24"/>
        </w:rPr>
        <w:t xml:space="preserve"> сайт</w:t>
      </w:r>
      <w:r>
        <w:rPr>
          <w:sz w:val="24"/>
          <w:szCs w:val="24"/>
        </w:rPr>
        <w:t>е</w:t>
      </w:r>
      <w:r w:rsidRPr="00200C99">
        <w:rPr>
          <w:sz w:val="24"/>
          <w:szCs w:val="24"/>
        </w:rPr>
        <w:t xml:space="preserve"> органов ме</w:t>
      </w:r>
      <w:r>
        <w:rPr>
          <w:sz w:val="24"/>
          <w:szCs w:val="24"/>
        </w:rPr>
        <w:t>стного самоуправления Белоярского</w:t>
      </w:r>
      <w:r w:rsidRPr="00200C99">
        <w:rPr>
          <w:sz w:val="24"/>
          <w:szCs w:val="24"/>
        </w:rPr>
        <w:t xml:space="preserve"> район</w:t>
      </w:r>
      <w:r>
        <w:rPr>
          <w:sz w:val="24"/>
          <w:szCs w:val="24"/>
        </w:rPr>
        <w:t>а</w:t>
      </w:r>
      <w:r w:rsidRPr="00200C99">
        <w:rPr>
          <w:sz w:val="24"/>
          <w:szCs w:val="24"/>
        </w:rPr>
        <w:t xml:space="preserve"> </w:t>
      </w:r>
      <w:r w:rsidRPr="00C24453">
        <w:rPr>
          <w:sz w:val="24"/>
          <w:szCs w:val="24"/>
        </w:rPr>
        <w:t>(</w:t>
      </w:r>
      <w:hyperlink r:id="rId14" w:history="1">
        <w:r w:rsidRPr="004703DE">
          <w:rPr>
            <w:rStyle w:val="ac"/>
            <w:b w:val="0"/>
            <w:bCs/>
            <w:color w:val="auto"/>
            <w:szCs w:val="24"/>
            <w:u w:val="none"/>
            <w:lang w:val="en-US"/>
          </w:rPr>
          <w:t>www</w:t>
        </w:r>
        <w:r w:rsidRPr="004703DE">
          <w:rPr>
            <w:rStyle w:val="ac"/>
            <w:b w:val="0"/>
            <w:bCs/>
            <w:color w:val="auto"/>
            <w:szCs w:val="24"/>
            <w:u w:val="none"/>
          </w:rPr>
          <w:t>.</w:t>
        </w:r>
        <w:r w:rsidRPr="004703DE">
          <w:rPr>
            <w:rStyle w:val="ac"/>
            <w:b w:val="0"/>
            <w:bCs/>
            <w:color w:val="auto"/>
            <w:szCs w:val="24"/>
            <w:u w:val="none"/>
            <w:lang w:val="en-US"/>
          </w:rPr>
          <w:t>admbel</w:t>
        </w:r>
        <w:r w:rsidRPr="004703DE">
          <w:rPr>
            <w:rStyle w:val="ac"/>
            <w:b w:val="0"/>
            <w:bCs/>
            <w:color w:val="auto"/>
            <w:szCs w:val="24"/>
            <w:u w:val="none"/>
          </w:rPr>
          <w:t>.</w:t>
        </w:r>
        <w:r w:rsidRPr="004703DE">
          <w:rPr>
            <w:rStyle w:val="ac"/>
            <w:b w:val="0"/>
            <w:bCs/>
            <w:color w:val="auto"/>
            <w:szCs w:val="24"/>
            <w:u w:val="none"/>
            <w:lang w:val="en-US"/>
          </w:rPr>
          <w:t>ru</w:t>
        </w:r>
      </w:hyperlink>
      <w:r>
        <w:rPr>
          <w:sz w:val="24"/>
          <w:szCs w:val="24"/>
        </w:rPr>
        <w:t xml:space="preserve"> – 18 материалов).   </w:t>
      </w:r>
    </w:p>
    <w:p w:rsidR="00D37082" w:rsidRPr="00200C99" w:rsidRDefault="00D37082" w:rsidP="009E28DD">
      <w:pPr>
        <w:ind w:firstLine="708"/>
        <w:rPr>
          <w:b/>
          <w:sz w:val="24"/>
          <w:szCs w:val="24"/>
        </w:rPr>
      </w:pPr>
    </w:p>
    <w:p w:rsidR="00D37082" w:rsidRPr="00315900" w:rsidRDefault="00D37082" w:rsidP="009E28DD">
      <w:pPr>
        <w:ind w:firstLine="709"/>
        <w:jc w:val="both"/>
        <w:rPr>
          <w:b/>
          <w:sz w:val="24"/>
          <w:szCs w:val="24"/>
          <w:lang w:eastAsia="en-US"/>
        </w:rPr>
      </w:pPr>
      <w:r w:rsidRPr="00315900">
        <w:rPr>
          <w:b/>
          <w:sz w:val="24"/>
          <w:szCs w:val="24"/>
          <w:lang w:eastAsia="en-US"/>
        </w:rPr>
        <w:t xml:space="preserve">             1</w:t>
      </w:r>
      <w:r>
        <w:rPr>
          <w:b/>
          <w:sz w:val="24"/>
          <w:szCs w:val="24"/>
          <w:lang w:eastAsia="en-US"/>
        </w:rPr>
        <w:t>6</w:t>
      </w:r>
      <w:r w:rsidRPr="00315900">
        <w:rPr>
          <w:b/>
          <w:sz w:val="24"/>
          <w:szCs w:val="24"/>
          <w:lang w:eastAsia="en-US"/>
        </w:rPr>
        <w:t>. Исполнение полномочий, переданных по соглашениям</w:t>
      </w:r>
    </w:p>
    <w:p w:rsidR="00D37082" w:rsidRPr="00315900" w:rsidRDefault="00D37082" w:rsidP="009E28DD">
      <w:pPr>
        <w:ind w:firstLine="709"/>
        <w:jc w:val="both"/>
        <w:rPr>
          <w:b/>
          <w:sz w:val="28"/>
          <w:szCs w:val="28"/>
          <w:lang w:eastAsia="en-US"/>
        </w:rPr>
      </w:pPr>
    </w:p>
    <w:p w:rsidR="00D37082" w:rsidRPr="00315900" w:rsidRDefault="00D37082" w:rsidP="009E28DD">
      <w:pPr>
        <w:ind w:firstLine="708"/>
        <w:jc w:val="both"/>
        <w:rPr>
          <w:sz w:val="24"/>
          <w:szCs w:val="24"/>
        </w:rPr>
      </w:pPr>
      <w:r>
        <w:rPr>
          <w:sz w:val="24"/>
          <w:szCs w:val="24"/>
        </w:rPr>
        <w:t>В 2017</w:t>
      </w:r>
      <w:r w:rsidRPr="00315900">
        <w:rPr>
          <w:sz w:val="24"/>
          <w:szCs w:val="24"/>
        </w:rPr>
        <w:t xml:space="preserve"> году администрацией Белоярского района исполнялись полномочия по решению вопросов местного значения, переданные по соглашениям, заключенным с органами местного самоуправления поселений, входящих в состав Белоярского района о передаче им осуществления части своих полномочий  по решению вопросов местного значения.</w:t>
      </w:r>
    </w:p>
    <w:p w:rsidR="00D37082" w:rsidRPr="00315900" w:rsidRDefault="00D37082" w:rsidP="009E28DD">
      <w:pPr>
        <w:ind w:firstLine="708"/>
        <w:jc w:val="both"/>
        <w:rPr>
          <w:sz w:val="24"/>
          <w:szCs w:val="24"/>
        </w:rPr>
      </w:pPr>
      <w:r w:rsidRPr="00315900">
        <w:rPr>
          <w:sz w:val="24"/>
          <w:szCs w:val="24"/>
        </w:rPr>
        <w:t>Из 39 вопросов местного значения от городского поселения Белоярский исполнялись полномочия по 37 вопросам местного значения (полномочия по вопросам межнациональных отношений и участия в кадастровых работах остались за городом). За сельские поселения  Верхнеказымский, Сорум, Сосновка, Лыхма  исполнялись полномочия по 16 вопросам местного значения,  по сельским поселениям Казым, Полноват  - по 15 вопросам местного значения. Вопрос местного значения по  организации ритуальных услуг и содержанию мест захоронения органы местного самоуправления сельских поселений Казым и Полноват решают самостоятельно, учитывая местные  национальные обычаи и традиции.</w:t>
      </w:r>
    </w:p>
    <w:p w:rsidR="00D37082" w:rsidRPr="00315900" w:rsidRDefault="00D37082" w:rsidP="009E28DD">
      <w:pPr>
        <w:autoSpaceDE w:val="0"/>
        <w:autoSpaceDN w:val="0"/>
        <w:adjustRightInd w:val="0"/>
        <w:ind w:firstLine="540"/>
        <w:jc w:val="both"/>
        <w:rPr>
          <w:sz w:val="24"/>
          <w:szCs w:val="24"/>
        </w:rPr>
      </w:pPr>
      <w:r w:rsidRPr="00315900">
        <w:rPr>
          <w:sz w:val="24"/>
          <w:szCs w:val="24"/>
        </w:rPr>
        <w:t xml:space="preserve">В соответствии с соглашениями о передаче осуществления части полномочий органов местного самоуправления Белоярского района органам местного самоуправления сельских поселений в границах </w:t>
      </w:r>
      <w:r>
        <w:rPr>
          <w:sz w:val="24"/>
          <w:szCs w:val="24"/>
        </w:rPr>
        <w:t>Белоярского района администрациями</w:t>
      </w:r>
      <w:r w:rsidRPr="00315900">
        <w:rPr>
          <w:sz w:val="24"/>
          <w:szCs w:val="24"/>
        </w:rPr>
        <w:t xml:space="preserve"> поселений осуществлялись на территории поселений переданные им полномочия муниципального района:</w:t>
      </w:r>
    </w:p>
    <w:p w:rsidR="00D37082" w:rsidRPr="00315900" w:rsidRDefault="00D37082" w:rsidP="009E28DD">
      <w:pPr>
        <w:jc w:val="both"/>
        <w:rPr>
          <w:sz w:val="24"/>
          <w:szCs w:val="24"/>
        </w:rPr>
      </w:pPr>
      <w:r w:rsidRPr="00315900">
        <w:rPr>
          <w:sz w:val="24"/>
          <w:szCs w:val="24"/>
        </w:rPr>
        <w:t xml:space="preserve">         1</w:t>
      </w:r>
      <w:r>
        <w:rPr>
          <w:sz w:val="24"/>
          <w:szCs w:val="24"/>
        </w:rPr>
        <w:t>) п</w:t>
      </w:r>
      <w:r w:rsidRPr="00315900">
        <w:rPr>
          <w:sz w:val="24"/>
          <w:szCs w:val="24"/>
        </w:rPr>
        <w:t>о организации утилизации и переработки бытовых и промышленных отходов в части содержа</w:t>
      </w:r>
      <w:r>
        <w:rPr>
          <w:sz w:val="24"/>
          <w:szCs w:val="24"/>
        </w:rPr>
        <w:t>ния объектов размещения отходов;</w:t>
      </w:r>
    </w:p>
    <w:p w:rsidR="00D37082" w:rsidRPr="00315900" w:rsidRDefault="00D37082" w:rsidP="009E28DD">
      <w:pPr>
        <w:autoSpaceDE w:val="0"/>
        <w:autoSpaceDN w:val="0"/>
        <w:adjustRightInd w:val="0"/>
        <w:ind w:firstLine="540"/>
        <w:jc w:val="both"/>
        <w:rPr>
          <w:sz w:val="24"/>
          <w:szCs w:val="24"/>
        </w:rPr>
      </w:pPr>
      <w:r>
        <w:rPr>
          <w:sz w:val="24"/>
          <w:szCs w:val="24"/>
        </w:rPr>
        <w:t xml:space="preserve"> </w:t>
      </w:r>
      <w:r w:rsidRPr="00315900">
        <w:rPr>
          <w:sz w:val="24"/>
          <w:szCs w:val="24"/>
        </w:rPr>
        <w:t>2</w:t>
      </w:r>
      <w:r>
        <w:rPr>
          <w:sz w:val="24"/>
          <w:szCs w:val="24"/>
        </w:rPr>
        <w:t>) п</w:t>
      </w:r>
      <w:r w:rsidRPr="00315900">
        <w:rPr>
          <w:sz w:val="24"/>
          <w:szCs w:val="24"/>
        </w:rPr>
        <w:t>о организации мероприятий межпоселенческого характера по охране окружающей среды в части 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D37082" w:rsidRPr="00315900" w:rsidRDefault="00D37082" w:rsidP="00753B10">
      <w:pPr>
        <w:tabs>
          <w:tab w:val="left" w:pos="3900"/>
        </w:tabs>
        <w:rPr>
          <w:b/>
          <w:sz w:val="24"/>
          <w:szCs w:val="24"/>
        </w:rPr>
      </w:pPr>
      <w:r w:rsidRPr="00315900">
        <w:rPr>
          <w:sz w:val="32"/>
          <w:szCs w:val="32"/>
        </w:rPr>
        <w:tab/>
      </w:r>
      <w:r>
        <w:rPr>
          <w:sz w:val="32"/>
          <w:szCs w:val="32"/>
        </w:rPr>
        <w:t>______</w:t>
      </w:r>
      <w:r w:rsidRPr="00315900">
        <w:rPr>
          <w:sz w:val="32"/>
          <w:szCs w:val="32"/>
        </w:rPr>
        <w:t>____</w:t>
      </w:r>
    </w:p>
    <w:p w:rsidR="00D37082" w:rsidRPr="007E57FF" w:rsidRDefault="00D37082" w:rsidP="009E28DD">
      <w:pPr>
        <w:tabs>
          <w:tab w:val="left" w:pos="4203"/>
        </w:tabs>
        <w:rPr>
          <w:sz w:val="24"/>
          <w:szCs w:val="24"/>
        </w:rPr>
      </w:pPr>
    </w:p>
    <w:sectPr w:rsidR="00D37082" w:rsidRPr="007E57FF" w:rsidSect="008C7B27">
      <w:headerReference w:type="even" r:id="rId15"/>
      <w:headerReference w:type="default" r:id="rId16"/>
      <w:footerReference w:type="even" r:id="rId17"/>
      <w:footerReference w:type="default" r:id="rId18"/>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73" w:rsidRDefault="00E40E73">
      <w:r>
        <w:separator/>
      </w:r>
    </w:p>
  </w:endnote>
  <w:endnote w:type="continuationSeparator" w:id="0">
    <w:p w:rsidR="00E40E73" w:rsidRDefault="00E4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82" w:rsidRDefault="00404249" w:rsidP="00006A5B">
    <w:pPr>
      <w:pStyle w:val="af"/>
      <w:framePr w:wrap="around" w:vAnchor="text" w:hAnchor="margin" w:xAlign="center" w:y="1"/>
      <w:rPr>
        <w:rStyle w:val="aff1"/>
      </w:rPr>
    </w:pPr>
    <w:r>
      <w:rPr>
        <w:rStyle w:val="aff1"/>
      </w:rPr>
      <w:fldChar w:fldCharType="begin"/>
    </w:r>
    <w:r w:rsidR="00D37082">
      <w:rPr>
        <w:rStyle w:val="aff1"/>
      </w:rPr>
      <w:instrText xml:space="preserve">PAGE  </w:instrText>
    </w:r>
    <w:r>
      <w:rPr>
        <w:rStyle w:val="aff1"/>
      </w:rPr>
      <w:fldChar w:fldCharType="end"/>
    </w:r>
  </w:p>
  <w:p w:rsidR="00D37082" w:rsidRDefault="00D3708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82" w:rsidRDefault="00D37082" w:rsidP="00006A5B">
    <w:pPr>
      <w:pStyle w:val="af"/>
      <w:framePr w:wrap="around" w:vAnchor="text" w:hAnchor="margin" w:xAlign="center" w:y="1"/>
      <w:rPr>
        <w:rStyle w:val="aff1"/>
      </w:rPr>
    </w:pPr>
  </w:p>
  <w:p w:rsidR="00D37082" w:rsidRDefault="00D3708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73" w:rsidRDefault="00E40E73">
      <w:r>
        <w:separator/>
      </w:r>
    </w:p>
  </w:footnote>
  <w:footnote w:type="continuationSeparator" w:id="0">
    <w:p w:rsidR="00E40E73" w:rsidRDefault="00E40E73">
      <w:r>
        <w:continuationSeparator/>
      </w:r>
    </w:p>
  </w:footnote>
  <w:footnote w:id="1">
    <w:p w:rsidR="00D37082" w:rsidRDefault="00D37082" w:rsidP="001C36FE">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82" w:rsidRDefault="00404249" w:rsidP="00006A5B">
    <w:pPr>
      <w:pStyle w:val="ad"/>
      <w:framePr w:wrap="around" w:vAnchor="text" w:hAnchor="margin" w:xAlign="center" w:y="1"/>
      <w:rPr>
        <w:rStyle w:val="aff1"/>
      </w:rPr>
    </w:pPr>
    <w:r>
      <w:rPr>
        <w:rStyle w:val="aff1"/>
      </w:rPr>
      <w:fldChar w:fldCharType="begin"/>
    </w:r>
    <w:r w:rsidR="00D37082">
      <w:rPr>
        <w:rStyle w:val="aff1"/>
      </w:rPr>
      <w:instrText xml:space="preserve">PAGE  </w:instrText>
    </w:r>
    <w:r>
      <w:rPr>
        <w:rStyle w:val="aff1"/>
      </w:rPr>
      <w:fldChar w:fldCharType="end"/>
    </w:r>
  </w:p>
  <w:p w:rsidR="00D37082" w:rsidRDefault="00D3708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82" w:rsidRDefault="00E40E73">
    <w:pPr>
      <w:pStyle w:val="ad"/>
      <w:jc w:val="center"/>
    </w:pPr>
    <w:r>
      <w:fldChar w:fldCharType="begin"/>
    </w:r>
    <w:r>
      <w:instrText xml:space="preserve"> PAGE   \* MERGEFORMAT </w:instrText>
    </w:r>
    <w:r>
      <w:fldChar w:fldCharType="separate"/>
    </w:r>
    <w:r w:rsidR="009668A0">
      <w:rPr>
        <w:noProof/>
      </w:rPr>
      <w:t>36</w:t>
    </w:r>
    <w:r>
      <w:rPr>
        <w:noProof/>
      </w:rPr>
      <w:fldChar w:fldCharType="end"/>
    </w:r>
  </w:p>
  <w:p w:rsidR="00D37082" w:rsidRPr="005B5A20" w:rsidRDefault="00D37082" w:rsidP="005B5A20">
    <w:pPr>
      <w:pStyle w:val="ad"/>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564"/>
    <w:multiLevelType w:val="hybridMultilevel"/>
    <w:tmpl w:val="73EE168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858DE"/>
    <w:multiLevelType w:val="hybridMultilevel"/>
    <w:tmpl w:val="00F053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F8087A"/>
    <w:multiLevelType w:val="hybridMultilevel"/>
    <w:tmpl w:val="DEB0A25E"/>
    <w:lvl w:ilvl="0" w:tplc="10A03CF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A9B1592"/>
    <w:multiLevelType w:val="hybridMultilevel"/>
    <w:tmpl w:val="5010C728"/>
    <w:lvl w:ilvl="0" w:tplc="04190001">
      <w:start w:val="5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9E71BE"/>
    <w:multiLevelType w:val="hybridMultilevel"/>
    <w:tmpl w:val="8EFA9E7E"/>
    <w:lvl w:ilvl="0" w:tplc="C714FCE8">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B63C1"/>
    <w:multiLevelType w:val="hybridMultilevel"/>
    <w:tmpl w:val="C56A211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13E85465"/>
    <w:multiLevelType w:val="hybridMultilevel"/>
    <w:tmpl w:val="E9C01BEA"/>
    <w:lvl w:ilvl="0" w:tplc="1E1C64A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45540B6"/>
    <w:multiLevelType w:val="hybridMultilevel"/>
    <w:tmpl w:val="AF10643C"/>
    <w:lvl w:ilvl="0" w:tplc="C714FCE8">
      <w:start w:val="1"/>
      <w:numFmt w:val="bullet"/>
      <w:lvlText w:val=""/>
      <w:lvlJc w:val="left"/>
      <w:pPr>
        <w:ind w:left="1440" w:hanging="360"/>
      </w:pPr>
      <w:rPr>
        <w:rFonts w:ascii="Symbol" w:hAnsi="Symbol" w:hint="default"/>
      </w:rPr>
    </w:lvl>
    <w:lvl w:ilvl="1" w:tplc="C714FCE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580851"/>
    <w:multiLevelType w:val="hybridMultilevel"/>
    <w:tmpl w:val="DDAC93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C441208"/>
    <w:multiLevelType w:val="hybridMultilevel"/>
    <w:tmpl w:val="FFD41E34"/>
    <w:lvl w:ilvl="0" w:tplc="10A03CF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DA62E9C"/>
    <w:multiLevelType w:val="hybridMultilevel"/>
    <w:tmpl w:val="B43AC452"/>
    <w:lvl w:ilvl="0" w:tplc="C714FCE8">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1">
    <w:nsid w:val="1DC53AD1"/>
    <w:multiLevelType w:val="hybridMultilevel"/>
    <w:tmpl w:val="6D746E66"/>
    <w:lvl w:ilvl="0" w:tplc="C714F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BE52D8"/>
    <w:multiLevelType w:val="hybridMultilevel"/>
    <w:tmpl w:val="EFB2133C"/>
    <w:lvl w:ilvl="0" w:tplc="10A03C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4D5013"/>
    <w:multiLevelType w:val="hybridMultilevel"/>
    <w:tmpl w:val="74541A0C"/>
    <w:lvl w:ilvl="0" w:tplc="C714FC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7313D07"/>
    <w:multiLevelType w:val="hybridMultilevel"/>
    <w:tmpl w:val="C208565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6145CBA"/>
    <w:multiLevelType w:val="hybridMultilevel"/>
    <w:tmpl w:val="0A522A72"/>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0C273F"/>
    <w:multiLevelType w:val="hybridMultilevel"/>
    <w:tmpl w:val="C9601B78"/>
    <w:lvl w:ilvl="0" w:tplc="6A8E39EC">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E8070A9"/>
    <w:multiLevelType w:val="hybridMultilevel"/>
    <w:tmpl w:val="A1D4D2B4"/>
    <w:lvl w:ilvl="0" w:tplc="10A03CF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F4040BA"/>
    <w:multiLevelType w:val="hybridMultilevel"/>
    <w:tmpl w:val="9E7A47CA"/>
    <w:lvl w:ilvl="0" w:tplc="167CFE20">
      <w:start w:val="1"/>
      <w:numFmt w:val="bullet"/>
      <w:lvlText w:val=""/>
      <w:lvlJc w:val="left"/>
      <w:pPr>
        <w:ind w:left="163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F5A2118"/>
    <w:multiLevelType w:val="hybridMultilevel"/>
    <w:tmpl w:val="994A5606"/>
    <w:lvl w:ilvl="0" w:tplc="10A03C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BC28B6"/>
    <w:multiLevelType w:val="hybridMultilevel"/>
    <w:tmpl w:val="21F2918E"/>
    <w:lvl w:ilvl="0" w:tplc="10A03C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F3656F"/>
    <w:multiLevelType w:val="singleLevel"/>
    <w:tmpl w:val="92FEBFB0"/>
    <w:lvl w:ilvl="0">
      <w:numFmt w:val="bullet"/>
      <w:lvlText w:val="-"/>
      <w:lvlJc w:val="left"/>
      <w:pPr>
        <w:tabs>
          <w:tab w:val="num" w:pos="360"/>
        </w:tabs>
        <w:ind w:left="360" w:hanging="360"/>
      </w:pPr>
      <w:rPr>
        <w:rFonts w:hint="default"/>
      </w:rPr>
    </w:lvl>
  </w:abstractNum>
  <w:abstractNum w:abstractNumId="22">
    <w:nsid w:val="497E343A"/>
    <w:multiLevelType w:val="hybridMultilevel"/>
    <w:tmpl w:val="374A8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837D17"/>
    <w:multiLevelType w:val="hybridMultilevel"/>
    <w:tmpl w:val="473897CC"/>
    <w:lvl w:ilvl="0" w:tplc="6A8E39EC">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C371AC9"/>
    <w:multiLevelType w:val="hybridMultilevel"/>
    <w:tmpl w:val="6DEC8360"/>
    <w:lvl w:ilvl="0" w:tplc="6A8E39EC">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2E6104F"/>
    <w:multiLevelType w:val="hybridMultilevel"/>
    <w:tmpl w:val="F7867E1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E95B08"/>
    <w:multiLevelType w:val="hybridMultilevel"/>
    <w:tmpl w:val="F7204A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nsid w:val="53EB17AD"/>
    <w:multiLevelType w:val="hybridMultilevel"/>
    <w:tmpl w:val="FC60AF28"/>
    <w:lvl w:ilvl="0" w:tplc="10A03C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7B1928"/>
    <w:multiLevelType w:val="hybridMultilevel"/>
    <w:tmpl w:val="6EE025E4"/>
    <w:lvl w:ilvl="0" w:tplc="1E1C64A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559C0630"/>
    <w:multiLevelType w:val="hybridMultilevel"/>
    <w:tmpl w:val="30D81D90"/>
    <w:lvl w:ilvl="0" w:tplc="10A03CF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DF71D57"/>
    <w:multiLevelType w:val="hybridMultilevel"/>
    <w:tmpl w:val="15A00380"/>
    <w:lvl w:ilvl="0" w:tplc="1E1C64A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5DF72167"/>
    <w:multiLevelType w:val="hybridMultilevel"/>
    <w:tmpl w:val="584CCF82"/>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5B7399"/>
    <w:multiLevelType w:val="hybridMultilevel"/>
    <w:tmpl w:val="EB081818"/>
    <w:lvl w:ilvl="0" w:tplc="6A8E39EC">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06B2266"/>
    <w:multiLevelType w:val="hybridMultilevel"/>
    <w:tmpl w:val="C6F42534"/>
    <w:lvl w:ilvl="0" w:tplc="C714F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AE44F0"/>
    <w:multiLevelType w:val="hybridMultilevel"/>
    <w:tmpl w:val="E7F2DBD2"/>
    <w:lvl w:ilvl="0" w:tplc="10A03C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7AF72E6"/>
    <w:multiLevelType w:val="hybridMultilevel"/>
    <w:tmpl w:val="7F8ED4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9A657B5"/>
    <w:multiLevelType w:val="hybridMultilevel"/>
    <w:tmpl w:val="6958AE30"/>
    <w:lvl w:ilvl="0" w:tplc="65608FDC">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6C4969EA"/>
    <w:multiLevelType w:val="hybridMultilevel"/>
    <w:tmpl w:val="0C6E5C5E"/>
    <w:lvl w:ilvl="0" w:tplc="F39A0250">
      <w:numFmt w:val="bullet"/>
      <w:lvlText w:val="-"/>
      <w:lvlJc w:val="left"/>
      <w:pPr>
        <w:tabs>
          <w:tab w:val="num" w:pos="1665"/>
        </w:tabs>
        <w:ind w:left="1665" w:hanging="360"/>
      </w:pPr>
      <w:rPr>
        <w:rFonts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38">
    <w:nsid w:val="6F2358BA"/>
    <w:multiLevelType w:val="hybridMultilevel"/>
    <w:tmpl w:val="269EE494"/>
    <w:lvl w:ilvl="0" w:tplc="10A03C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F670609"/>
    <w:multiLevelType w:val="hybridMultilevel"/>
    <w:tmpl w:val="BC6E3C9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F851CCF"/>
    <w:multiLevelType w:val="hybridMultilevel"/>
    <w:tmpl w:val="69D45EEA"/>
    <w:lvl w:ilvl="0" w:tplc="CC9E6E28">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1517422"/>
    <w:multiLevelType w:val="hybridMultilevel"/>
    <w:tmpl w:val="C41E5648"/>
    <w:lvl w:ilvl="0" w:tplc="9498306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43158E2"/>
    <w:multiLevelType w:val="hybridMultilevel"/>
    <w:tmpl w:val="3F4EE9B8"/>
    <w:lvl w:ilvl="0" w:tplc="1E1C6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7BA609A"/>
    <w:multiLevelType w:val="hybridMultilevel"/>
    <w:tmpl w:val="69208092"/>
    <w:lvl w:ilvl="0" w:tplc="6A8E39EC">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4">
    <w:nsid w:val="7F63437F"/>
    <w:multiLevelType w:val="hybridMultilevel"/>
    <w:tmpl w:val="2B6C3656"/>
    <w:lvl w:ilvl="0" w:tplc="10A03C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1"/>
  </w:num>
  <w:num w:numId="3">
    <w:abstractNumId w:val="24"/>
  </w:num>
  <w:num w:numId="4">
    <w:abstractNumId w:val="16"/>
  </w:num>
  <w:num w:numId="5">
    <w:abstractNumId w:val="23"/>
  </w:num>
  <w:num w:numId="6">
    <w:abstractNumId w:val="32"/>
  </w:num>
  <w:num w:numId="7">
    <w:abstractNumId w:val="43"/>
  </w:num>
  <w:num w:numId="8">
    <w:abstractNumId w:val="37"/>
  </w:num>
  <w:num w:numId="9">
    <w:abstractNumId w:val="38"/>
  </w:num>
  <w:num w:numId="10">
    <w:abstractNumId w:val="1"/>
  </w:num>
  <w:num w:numId="11">
    <w:abstractNumId w:val="17"/>
  </w:num>
  <w:num w:numId="12">
    <w:abstractNumId w:val="9"/>
  </w:num>
  <w:num w:numId="13">
    <w:abstractNumId w:val="29"/>
  </w:num>
  <w:num w:numId="14">
    <w:abstractNumId w:val="2"/>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4"/>
  </w:num>
  <w:num w:numId="19">
    <w:abstractNumId w:val="19"/>
  </w:num>
  <w:num w:numId="20">
    <w:abstractNumId w:val="20"/>
  </w:num>
  <w:num w:numId="21">
    <w:abstractNumId w:val="44"/>
  </w:num>
  <w:num w:numId="22">
    <w:abstractNumId w:val="12"/>
  </w:num>
  <w:num w:numId="23">
    <w:abstractNumId w:val="8"/>
  </w:num>
  <w:num w:numId="24">
    <w:abstractNumId w:val="4"/>
  </w:num>
  <w:num w:numId="25">
    <w:abstractNumId w:val="7"/>
  </w:num>
  <w:num w:numId="26">
    <w:abstractNumId w:val="36"/>
  </w:num>
  <w:num w:numId="27">
    <w:abstractNumId w:val="11"/>
  </w:num>
  <w:num w:numId="28">
    <w:abstractNumId w:val="26"/>
  </w:num>
  <w:num w:numId="29">
    <w:abstractNumId w:val="33"/>
  </w:num>
  <w:num w:numId="30">
    <w:abstractNumId w:val="5"/>
  </w:num>
  <w:num w:numId="31">
    <w:abstractNumId w:val="14"/>
  </w:num>
  <w:num w:numId="32">
    <w:abstractNumId w:val="10"/>
  </w:num>
  <w:num w:numId="33">
    <w:abstractNumId w:val="13"/>
  </w:num>
  <w:num w:numId="34">
    <w:abstractNumId w:val="0"/>
  </w:num>
  <w:num w:numId="35">
    <w:abstractNumId w:val="40"/>
  </w:num>
  <w:num w:numId="36">
    <w:abstractNumId w:val="3"/>
  </w:num>
  <w:num w:numId="37">
    <w:abstractNumId w:val="35"/>
  </w:num>
  <w:num w:numId="38">
    <w:abstractNumId w:val="41"/>
  </w:num>
  <w:num w:numId="39">
    <w:abstractNumId w:val="22"/>
  </w:num>
  <w:num w:numId="40">
    <w:abstractNumId w:val="30"/>
  </w:num>
  <w:num w:numId="41">
    <w:abstractNumId w:val="31"/>
  </w:num>
  <w:num w:numId="42">
    <w:abstractNumId w:val="15"/>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1"/>
  </w:num>
  <w:num w:numId="46">
    <w:abstractNumId w:val="42"/>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C26"/>
    <w:rsid w:val="000000A4"/>
    <w:rsid w:val="00000DF9"/>
    <w:rsid w:val="000010C6"/>
    <w:rsid w:val="00004DE8"/>
    <w:rsid w:val="00005161"/>
    <w:rsid w:val="00006785"/>
    <w:rsid w:val="00006A5B"/>
    <w:rsid w:val="000104C7"/>
    <w:rsid w:val="0001631A"/>
    <w:rsid w:val="00016B01"/>
    <w:rsid w:val="0001712E"/>
    <w:rsid w:val="00022BAF"/>
    <w:rsid w:val="0002334C"/>
    <w:rsid w:val="00024F2C"/>
    <w:rsid w:val="00025503"/>
    <w:rsid w:val="00025D2B"/>
    <w:rsid w:val="000260F3"/>
    <w:rsid w:val="00026761"/>
    <w:rsid w:val="00030734"/>
    <w:rsid w:val="0003102F"/>
    <w:rsid w:val="00034752"/>
    <w:rsid w:val="00040506"/>
    <w:rsid w:val="0004343D"/>
    <w:rsid w:val="00044109"/>
    <w:rsid w:val="00045E00"/>
    <w:rsid w:val="00047A8C"/>
    <w:rsid w:val="00047EC5"/>
    <w:rsid w:val="000509B5"/>
    <w:rsid w:val="000565C6"/>
    <w:rsid w:val="00064EE7"/>
    <w:rsid w:val="00065F50"/>
    <w:rsid w:val="00071639"/>
    <w:rsid w:val="000721A2"/>
    <w:rsid w:val="000729EC"/>
    <w:rsid w:val="000778E5"/>
    <w:rsid w:val="00080F69"/>
    <w:rsid w:val="00081CF9"/>
    <w:rsid w:val="000830C2"/>
    <w:rsid w:val="00087E84"/>
    <w:rsid w:val="0009163D"/>
    <w:rsid w:val="00095E46"/>
    <w:rsid w:val="00097006"/>
    <w:rsid w:val="000A1A0C"/>
    <w:rsid w:val="000A23C0"/>
    <w:rsid w:val="000A2D2B"/>
    <w:rsid w:val="000A3A8F"/>
    <w:rsid w:val="000A4E73"/>
    <w:rsid w:val="000A55DC"/>
    <w:rsid w:val="000B1189"/>
    <w:rsid w:val="000B2D7F"/>
    <w:rsid w:val="000C06A8"/>
    <w:rsid w:val="000C4247"/>
    <w:rsid w:val="000D3FA5"/>
    <w:rsid w:val="000D4526"/>
    <w:rsid w:val="000E24A2"/>
    <w:rsid w:val="000E426E"/>
    <w:rsid w:val="000F6187"/>
    <w:rsid w:val="000F7A7D"/>
    <w:rsid w:val="001007A0"/>
    <w:rsid w:val="0010234A"/>
    <w:rsid w:val="00102533"/>
    <w:rsid w:val="001025C4"/>
    <w:rsid w:val="00103188"/>
    <w:rsid w:val="00107D24"/>
    <w:rsid w:val="0011459C"/>
    <w:rsid w:val="00121898"/>
    <w:rsid w:val="0012189F"/>
    <w:rsid w:val="00127C19"/>
    <w:rsid w:val="00131C52"/>
    <w:rsid w:val="00132D6F"/>
    <w:rsid w:val="00137CD7"/>
    <w:rsid w:val="0014195F"/>
    <w:rsid w:val="00142084"/>
    <w:rsid w:val="001536AF"/>
    <w:rsid w:val="00154001"/>
    <w:rsid w:val="00155A63"/>
    <w:rsid w:val="001612E5"/>
    <w:rsid w:val="00170198"/>
    <w:rsid w:val="001716BB"/>
    <w:rsid w:val="0017460D"/>
    <w:rsid w:val="0017653E"/>
    <w:rsid w:val="001807EA"/>
    <w:rsid w:val="00180A71"/>
    <w:rsid w:val="00181BD3"/>
    <w:rsid w:val="001864C3"/>
    <w:rsid w:val="00193AD7"/>
    <w:rsid w:val="001945F9"/>
    <w:rsid w:val="001978A5"/>
    <w:rsid w:val="001A06F4"/>
    <w:rsid w:val="001A6018"/>
    <w:rsid w:val="001A6F18"/>
    <w:rsid w:val="001A712B"/>
    <w:rsid w:val="001B096D"/>
    <w:rsid w:val="001B1173"/>
    <w:rsid w:val="001B26C3"/>
    <w:rsid w:val="001B2894"/>
    <w:rsid w:val="001B598F"/>
    <w:rsid w:val="001B69EC"/>
    <w:rsid w:val="001B76FC"/>
    <w:rsid w:val="001B79FC"/>
    <w:rsid w:val="001C182C"/>
    <w:rsid w:val="001C36FE"/>
    <w:rsid w:val="001C45E2"/>
    <w:rsid w:val="001D24CA"/>
    <w:rsid w:val="001D2658"/>
    <w:rsid w:val="001D2A3F"/>
    <w:rsid w:val="001D3FBA"/>
    <w:rsid w:val="001D6F2D"/>
    <w:rsid w:val="001E1504"/>
    <w:rsid w:val="001E40CE"/>
    <w:rsid w:val="001E5F42"/>
    <w:rsid w:val="001E7BCE"/>
    <w:rsid w:val="001F1F85"/>
    <w:rsid w:val="001F3451"/>
    <w:rsid w:val="001F34C7"/>
    <w:rsid w:val="001F4E5D"/>
    <w:rsid w:val="001F5236"/>
    <w:rsid w:val="001F5A87"/>
    <w:rsid w:val="001F65E3"/>
    <w:rsid w:val="00200C99"/>
    <w:rsid w:val="00201B82"/>
    <w:rsid w:val="00210071"/>
    <w:rsid w:val="0021349D"/>
    <w:rsid w:val="0021399A"/>
    <w:rsid w:val="00216D35"/>
    <w:rsid w:val="00222F1E"/>
    <w:rsid w:val="0022595E"/>
    <w:rsid w:val="002276DD"/>
    <w:rsid w:val="00232C55"/>
    <w:rsid w:val="0023710C"/>
    <w:rsid w:val="00240763"/>
    <w:rsid w:val="0024155F"/>
    <w:rsid w:val="002415F0"/>
    <w:rsid w:val="00244F62"/>
    <w:rsid w:val="002451D3"/>
    <w:rsid w:val="00247157"/>
    <w:rsid w:val="002475D8"/>
    <w:rsid w:val="00250B8A"/>
    <w:rsid w:val="00250C90"/>
    <w:rsid w:val="00251062"/>
    <w:rsid w:val="002511A5"/>
    <w:rsid w:val="00252B95"/>
    <w:rsid w:val="002619C1"/>
    <w:rsid w:val="0026345C"/>
    <w:rsid w:val="002664A9"/>
    <w:rsid w:val="0027272A"/>
    <w:rsid w:val="00272C71"/>
    <w:rsid w:val="0028039C"/>
    <w:rsid w:val="0028106C"/>
    <w:rsid w:val="00285E44"/>
    <w:rsid w:val="0028662A"/>
    <w:rsid w:val="002866E0"/>
    <w:rsid w:val="00286D66"/>
    <w:rsid w:val="0029516D"/>
    <w:rsid w:val="00297549"/>
    <w:rsid w:val="002B1FBB"/>
    <w:rsid w:val="002B4159"/>
    <w:rsid w:val="002B7BE4"/>
    <w:rsid w:val="002C2630"/>
    <w:rsid w:val="002C3EBC"/>
    <w:rsid w:val="002C43B7"/>
    <w:rsid w:val="002C4932"/>
    <w:rsid w:val="002C49EC"/>
    <w:rsid w:val="002D0E44"/>
    <w:rsid w:val="002D2956"/>
    <w:rsid w:val="002D2BD8"/>
    <w:rsid w:val="002D3B76"/>
    <w:rsid w:val="002D51DD"/>
    <w:rsid w:val="002D580A"/>
    <w:rsid w:val="002D5B32"/>
    <w:rsid w:val="002D6AC8"/>
    <w:rsid w:val="002D7049"/>
    <w:rsid w:val="002D7465"/>
    <w:rsid w:val="002D7BD9"/>
    <w:rsid w:val="002D7DA4"/>
    <w:rsid w:val="002E2468"/>
    <w:rsid w:val="002E4FD9"/>
    <w:rsid w:val="002E5B47"/>
    <w:rsid w:val="002E62D6"/>
    <w:rsid w:val="002F0388"/>
    <w:rsid w:val="002F3AE8"/>
    <w:rsid w:val="002F7353"/>
    <w:rsid w:val="00301651"/>
    <w:rsid w:val="00303152"/>
    <w:rsid w:val="00303251"/>
    <w:rsid w:val="003128F7"/>
    <w:rsid w:val="00313EEE"/>
    <w:rsid w:val="00315900"/>
    <w:rsid w:val="003161E1"/>
    <w:rsid w:val="003177E8"/>
    <w:rsid w:val="00320AD8"/>
    <w:rsid w:val="00322408"/>
    <w:rsid w:val="00323445"/>
    <w:rsid w:val="00324BD1"/>
    <w:rsid w:val="00325451"/>
    <w:rsid w:val="00326748"/>
    <w:rsid w:val="00326A02"/>
    <w:rsid w:val="003270C2"/>
    <w:rsid w:val="003338B9"/>
    <w:rsid w:val="00335DF9"/>
    <w:rsid w:val="00335E07"/>
    <w:rsid w:val="00336A93"/>
    <w:rsid w:val="00336DCB"/>
    <w:rsid w:val="003374F8"/>
    <w:rsid w:val="00340EB0"/>
    <w:rsid w:val="00342F97"/>
    <w:rsid w:val="0034700D"/>
    <w:rsid w:val="0034781D"/>
    <w:rsid w:val="00347D91"/>
    <w:rsid w:val="003530FE"/>
    <w:rsid w:val="0035513D"/>
    <w:rsid w:val="0035717A"/>
    <w:rsid w:val="00363261"/>
    <w:rsid w:val="00365A95"/>
    <w:rsid w:val="0036715A"/>
    <w:rsid w:val="00371109"/>
    <w:rsid w:val="00380462"/>
    <w:rsid w:val="00382FA6"/>
    <w:rsid w:val="00386D30"/>
    <w:rsid w:val="00391BDA"/>
    <w:rsid w:val="00395977"/>
    <w:rsid w:val="00397969"/>
    <w:rsid w:val="003A027F"/>
    <w:rsid w:val="003A2F81"/>
    <w:rsid w:val="003A5B68"/>
    <w:rsid w:val="003B083C"/>
    <w:rsid w:val="003B09F5"/>
    <w:rsid w:val="003B4D3F"/>
    <w:rsid w:val="003C41DF"/>
    <w:rsid w:val="003D0798"/>
    <w:rsid w:val="003D0EE3"/>
    <w:rsid w:val="003D0F9F"/>
    <w:rsid w:val="003D11FA"/>
    <w:rsid w:val="003D36FE"/>
    <w:rsid w:val="003D4F94"/>
    <w:rsid w:val="003D602B"/>
    <w:rsid w:val="003D66D1"/>
    <w:rsid w:val="003E101D"/>
    <w:rsid w:val="003E1804"/>
    <w:rsid w:val="003E3A89"/>
    <w:rsid w:val="003E7CC3"/>
    <w:rsid w:val="003E7D24"/>
    <w:rsid w:val="003F4560"/>
    <w:rsid w:val="003F51A2"/>
    <w:rsid w:val="003F63DA"/>
    <w:rsid w:val="00404249"/>
    <w:rsid w:val="00405270"/>
    <w:rsid w:val="004062D9"/>
    <w:rsid w:val="00407FA6"/>
    <w:rsid w:val="00410E20"/>
    <w:rsid w:val="00413427"/>
    <w:rsid w:val="004201AE"/>
    <w:rsid w:val="00420BF2"/>
    <w:rsid w:val="0043030E"/>
    <w:rsid w:val="004306FD"/>
    <w:rsid w:val="0043143C"/>
    <w:rsid w:val="0043295D"/>
    <w:rsid w:val="00434ADE"/>
    <w:rsid w:val="004350D7"/>
    <w:rsid w:val="00440B9C"/>
    <w:rsid w:val="00443C3D"/>
    <w:rsid w:val="00451604"/>
    <w:rsid w:val="00452CBA"/>
    <w:rsid w:val="00454452"/>
    <w:rsid w:val="004601AC"/>
    <w:rsid w:val="004656BB"/>
    <w:rsid w:val="004703DE"/>
    <w:rsid w:val="00475164"/>
    <w:rsid w:val="004753D5"/>
    <w:rsid w:val="00480B8F"/>
    <w:rsid w:val="00485243"/>
    <w:rsid w:val="004917F8"/>
    <w:rsid w:val="0049769A"/>
    <w:rsid w:val="00497B59"/>
    <w:rsid w:val="004A2B64"/>
    <w:rsid w:val="004A31D2"/>
    <w:rsid w:val="004A358C"/>
    <w:rsid w:val="004A3F18"/>
    <w:rsid w:val="004A4379"/>
    <w:rsid w:val="004B2EDD"/>
    <w:rsid w:val="004B559A"/>
    <w:rsid w:val="004C0049"/>
    <w:rsid w:val="004C11C5"/>
    <w:rsid w:val="004C6756"/>
    <w:rsid w:val="004D16DF"/>
    <w:rsid w:val="004D17C4"/>
    <w:rsid w:val="004D3635"/>
    <w:rsid w:val="004D4F12"/>
    <w:rsid w:val="004D7F69"/>
    <w:rsid w:val="004E2F8B"/>
    <w:rsid w:val="004E74AB"/>
    <w:rsid w:val="004F4FC7"/>
    <w:rsid w:val="004F74F3"/>
    <w:rsid w:val="00500082"/>
    <w:rsid w:val="0050194B"/>
    <w:rsid w:val="00507CD3"/>
    <w:rsid w:val="005109BF"/>
    <w:rsid w:val="00512D40"/>
    <w:rsid w:val="00514FA9"/>
    <w:rsid w:val="00516304"/>
    <w:rsid w:val="00517240"/>
    <w:rsid w:val="00525DB4"/>
    <w:rsid w:val="00531AE5"/>
    <w:rsid w:val="00531D64"/>
    <w:rsid w:val="00532798"/>
    <w:rsid w:val="00535EE4"/>
    <w:rsid w:val="00537397"/>
    <w:rsid w:val="00541460"/>
    <w:rsid w:val="005426FA"/>
    <w:rsid w:val="0054405D"/>
    <w:rsid w:val="00544A7A"/>
    <w:rsid w:val="0054635D"/>
    <w:rsid w:val="00554334"/>
    <w:rsid w:val="005563A5"/>
    <w:rsid w:val="00564DFA"/>
    <w:rsid w:val="00571989"/>
    <w:rsid w:val="00571CCD"/>
    <w:rsid w:val="005723BE"/>
    <w:rsid w:val="005772E0"/>
    <w:rsid w:val="00583E86"/>
    <w:rsid w:val="0058437F"/>
    <w:rsid w:val="0058475F"/>
    <w:rsid w:val="00587109"/>
    <w:rsid w:val="0059213E"/>
    <w:rsid w:val="00593CA7"/>
    <w:rsid w:val="00595377"/>
    <w:rsid w:val="00596F94"/>
    <w:rsid w:val="005977A2"/>
    <w:rsid w:val="00597BF7"/>
    <w:rsid w:val="005A6830"/>
    <w:rsid w:val="005A6E93"/>
    <w:rsid w:val="005B1D24"/>
    <w:rsid w:val="005B1EF9"/>
    <w:rsid w:val="005B2519"/>
    <w:rsid w:val="005B27FF"/>
    <w:rsid w:val="005B5A20"/>
    <w:rsid w:val="005B6BF7"/>
    <w:rsid w:val="005B763F"/>
    <w:rsid w:val="005C2D00"/>
    <w:rsid w:val="005C3CB9"/>
    <w:rsid w:val="005C739E"/>
    <w:rsid w:val="005D3D2B"/>
    <w:rsid w:val="005D45B9"/>
    <w:rsid w:val="005D6E7C"/>
    <w:rsid w:val="005E3868"/>
    <w:rsid w:val="005F3454"/>
    <w:rsid w:val="005F50F3"/>
    <w:rsid w:val="005F58AE"/>
    <w:rsid w:val="00600ACA"/>
    <w:rsid w:val="006035BA"/>
    <w:rsid w:val="006035DB"/>
    <w:rsid w:val="006046AD"/>
    <w:rsid w:val="00607134"/>
    <w:rsid w:val="006074D9"/>
    <w:rsid w:val="00607F5A"/>
    <w:rsid w:val="00611B2A"/>
    <w:rsid w:val="006122E2"/>
    <w:rsid w:val="00612CDB"/>
    <w:rsid w:val="00613049"/>
    <w:rsid w:val="00613F36"/>
    <w:rsid w:val="00616BBD"/>
    <w:rsid w:val="00617B4B"/>
    <w:rsid w:val="00621CA7"/>
    <w:rsid w:val="00621CF5"/>
    <w:rsid w:val="00621FB4"/>
    <w:rsid w:val="00622912"/>
    <w:rsid w:val="006237CF"/>
    <w:rsid w:val="00625117"/>
    <w:rsid w:val="00625551"/>
    <w:rsid w:val="00625EF2"/>
    <w:rsid w:val="0062783A"/>
    <w:rsid w:val="006300B7"/>
    <w:rsid w:val="00630871"/>
    <w:rsid w:val="00630C37"/>
    <w:rsid w:val="00632F85"/>
    <w:rsid w:val="00633E68"/>
    <w:rsid w:val="006359BA"/>
    <w:rsid w:val="00643683"/>
    <w:rsid w:val="006466B6"/>
    <w:rsid w:val="00655429"/>
    <w:rsid w:val="00655E4A"/>
    <w:rsid w:val="00667D20"/>
    <w:rsid w:val="00674B4F"/>
    <w:rsid w:val="00674C09"/>
    <w:rsid w:val="00681B45"/>
    <w:rsid w:val="0068207A"/>
    <w:rsid w:val="006836B5"/>
    <w:rsid w:val="00685F5C"/>
    <w:rsid w:val="0069000F"/>
    <w:rsid w:val="0069114C"/>
    <w:rsid w:val="0069217D"/>
    <w:rsid w:val="006957E6"/>
    <w:rsid w:val="006979C2"/>
    <w:rsid w:val="00697FDF"/>
    <w:rsid w:val="006A1D31"/>
    <w:rsid w:val="006A5036"/>
    <w:rsid w:val="006A53C9"/>
    <w:rsid w:val="006B1C15"/>
    <w:rsid w:val="006B4432"/>
    <w:rsid w:val="006B594A"/>
    <w:rsid w:val="006B5956"/>
    <w:rsid w:val="006B5F1D"/>
    <w:rsid w:val="006B62E9"/>
    <w:rsid w:val="006B67D1"/>
    <w:rsid w:val="006B6EA9"/>
    <w:rsid w:val="006C207B"/>
    <w:rsid w:val="006C24C7"/>
    <w:rsid w:val="006C3244"/>
    <w:rsid w:val="006C6E77"/>
    <w:rsid w:val="006C7C29"/>
    <w:rsid w:val="006D1810"/>
    <w:rsid w:val="006D5EBE"/>
    <w:rsid w:val="006D72DA"/>
    <w:rsid w:val="006F0C6A"/>
    <w:rsid w:val="006F3EBD"/>
    <w:rsid w:val="006F4E4A"/>
    <w:rsid w:val="006F5016"/>
    <w:rsid w:val="006F64A7"/>
    <w:rsid w:val="006F7995"/>
    <w:rsid w:val="00700F1B"/>
    <w:rsid w:val="0070408A"/>
    <w:rsid w:val="007101BD"/>
    <w:rsid w:val="00711E7F"/>
    <w:rsid w:val="00712142"/>
    <w:rsid w:val="00714CDA"/>
    <w:rsid w:val="00720416"/>
    <w:rsid w:val="00730083"/>
    <w:rsid w:val="00731076"/>
    <w:rsid w:val="00732113"/>
    <w:rsid w:val="00734AF7"/>
    <w:rsid w:val="00736C64"/>
    <w:rsid w:val="00737B2A"/>
    <w:rsid w:val="00740E6F"/>
    <w:rsid w:val="00745E35"/>
    <w:rsid w:val="00751C26"/>
    <w:rsid w:val="007525FD"/>
    <w:rsid w:val="00753B10"/>
    <w:rsid w:val="00756A3D"/>
    <w:rsid w:val="00760608"/>
    <w:rsid w:val="0076205B"/>
    <w:rsid w:val="00763E13"/>
    <w:rsid w:val="007649EE"/>
    <w:rsid w:val="0076778A"/>
    <w:rsid w:val="00773904"/>
    <w:rsid w:val="00773A7B"/>
    <w:rsid w:val="00774C41"/>
    <w:rsid w:val="0077675A"/>
    <w:rsid w:val="00782FC6"/>
    <w:rsid w:val="00784250"/>
    <w:rsid w:val="0078475B"/>
    <w:rsid w:val="007855F3"/>
    <w:rsid w:val="007862D9"/>
    <w:rsid w:val="007865C1"/>
    <w:rsid w:val="007906E4"/>
    <w:rsid w:val="00790BCD"/>
    <w:rsid w:val="007937B4"/>
    <w:rsid w:val="00793857"/>
    <w:rsid w:val="00796C81"/>
    <w:rsid w:val="007A1CC5"/>
    <w:rsid w:val="007A3F29"/>
    <w:rsid w:val="007A67DF"/>
    <w:rsid w:val="007B0515"/>
    <w:rsid w:val="007B17E7"/>
    <w:rsid w:val="007B5CDB"/>
    <w:rsid w:val="007B6A6D"/>
    <w:rsid w:val="007C1A35"/>
    <w:rsid w:val="007C39A0"/>
    <w:rsid w:val="007C401E"/>
    <w:rsid w:val="007C4227"/>
    <w:rsid w:val="007C42ED"/>
    <w:rsid w:val="007D1417"/>
    <w:rsid w:val="007D33AC"/>
    <w:rsid w:val="007D6074"/>
    <w:rsid w:val="007E0542"/>
    <w:rsid w:val="007E078B"/>
    <w:rsid w:val="007E0DD2"/>
    <w:rsid w:val="007E2C55"/>
    <w:rsid w:val="007E2FDE"/>
    <w:rsid w:val="007E3E57"/>
    <w:rsid w:val="007E57FF"/>
    <w:rsid w:val="007E5EFD"/>
    <w:rsid w:val="007E6759"/>
    <w:rsid w:val="007E7275"/>
    <w:rsid w:val="007F470C"/>
    <w:rsid w:val="007F4FC5"/>
    <w:rsid w:val="00806436"/>
    <w:rsid w:val="00811287"/>
    <w:rsid w:val="008116B8"/>
    <w:rsid w:val="0081364A"/>
    <w:rsid w:val="008154AE"/>
    <w:rsid w:val="00815771"/>
    <w:rsid w:val="00820435"/>
    <w:rsid w:val="00830A4E"/>
    <w:rsid w:val="00830A59"/>
    <w:rsid w:val="00832518"/>
    <w:rsid w:val="00842A86"/>
    <w:rsid w:val="008436EA"/>
    <w:rsid w:val="00843A6D"/>
    <w:rsid w:val="00845E99"/>
    <w:rsid w:val="00846F34"/>
    <w:rsid w:val="00847048"/>
    <w:rsid w:val="00847C3D"/>
    <w:rsid w:val="00854933"/>
    <w:rsid w:val="008577CF"/>
    <w:rsid w:val="008633B1"/>
    <w:rsid w:val="00865344"/>
    <w:rsid w:val="00865658"/>
    <w:rsid w:val="00866B52"/>
    <w:rsid w:val="008674C1"/>
    <w:rsid w:val="00872480"/>
    <w:rsid w:val="00872F80"/>
    <w:rsid w:val="00876E9A"/>
    <w:rsid w:val="0088404F"/>
    <w:rsid w:val="00892496"/>
    <w:rsid w:val="00892721"/>
    <w:rsid w:val="008932E4"/>
    <w:rsid w:val="0089487A"/>
    <w:rsid w:val="00895166"/>
    <w:rsid w:val="00896D28"/>
    <w:rsid w:val="008A1AF1"/>
    <w:rsid w:val="008A5733"/>
    <w:rsid w:val="008A579F"/>
    <w:rsid w:val="008A6A7B"/>
    <w:rsid w:val="008A713F"/>
    <w:rsid w:val="008B06DB"/>
    <w:rsid w:val="008B2149"/>
    <w:rsid w:val="008B25F3"/>
    <w:rsid w:val="008B5CD2"/>
    <w:rsid w:val="008B6E1B"/>
    <w:rsid w:val="008C0188"/>
    <w:rsid w:val="008C2609"/>
    <w:rsid w:val="008C7261"/>
    <w:rsid w:val="008C7B27"/>
    <w:rsid w:val="008D0690"/>
    <w:rsid w:val="008D0B5D"/>
    <w:rsid w:val="008E0D3D"/>
    <w:rsid w:val="008E1577"/>
    <w:rsid w:val="008E3486"/>
    <w:rsid w:val="008F03D4"/>
    <w:rsid w:val="008F2017"/>
    <w:rsid w:val="008F2A6E"/>
    <w:rsid w:val="008F2AFB"/>
    <w:rsid w:val="008F505F"/>
    <w:rsid w:val="008F5BF1"/>
    <w:rsid w:val="008F790C"/>
    <w:rsid w:val="00903345"/>
    <w:rsid w:val="0090361F"/>
    <w:rsid w:val="00910709"/>
    <w:rsid w:val="009132DA"/>
    <w:rsid w:val="009140A0"/>
    <w:rsid w:val="0091567F"/>
    <w:rsid w:val="00917E0F"/>
    <w:rsid w:val="009204EE"/>
    <w:rsid w:val="00920C34"/>
    <w:rsid w:val="00922E57"/>
    <w:rsid w:val="0092658B"/>
    <w:rsid w:val="009308A2"/>
    <w:rsid w:val="00931668"/>
    <w:rsid w:val="00934AC3"/>
    <w:rsid w:val="00936A03"/>
    <w:rsid w:val="00936F8E"/>
    <w:rsid w:val="00940810"/>
    <w:rsid w:val="00942815"/>
    <w:rsid w:val="00943DF7"/>
    <w:rsid w:val="00944C41"/>
    <w:rsid w:val="00946E42"/>
    <w:rsid w:val="00952D91"/>
    <w:rsid w:val="00952E9D"/>
    <w:rsid w:val="009553D4"/>
    <w:rsid w:val="00960D59"/>
    <w:rsid w:val="00964BF1"/>
    <w:rsid w:val="00965B6A"/>
    <w:rsid w:val="00966212"/>
    <w:rsid w:val="009668A0"/>
    <w:rsid w:val="009719DB"/>
    <w:rsid w:val="009804F6"/>
    <w:rsid w:val="00982738"/>
    <w:rsid w:val="009834D2"/>
    <w:rsid w:val="00985188"/>
    <w:rsid w:val="00985DE4"/>
    <w:rsid w:val="00986E8B"/>
    <w:rsid w:val="009871A7"/>
    <w:rsid w:val="00987308"/>
    <w:rsid w:val="009917A2"/>
    <w:rsid w:val="00994065"/>
    <w:rsid w:val="009A3664"/>
    <w:rsid w:val="009A40C0"/>
    <w:rsid w:val="009A4903"/>
    <w:rsid w:val="009A4FE3"/>
    <w:rsid w:val="009A5801"/>
    <w:rsid w:val="009B1DC9"/>
    <w:rsid w:val="009B2B8B"/>
    <w:rsid w:val="009B6BA6"/>
    <w:rsid w:val="009C294F"/>
    <w:rsid w:val="009C3766"/>
    <w:rsid w:val="009C5D52"/>
    <w:rsid w:val="009C746A"/>
    <w:rsid w:val="009D3266"/>
    <w:rsid w:val="009D3E99"/>
    <w:rsid w:val="009D7D39"/>
    <w:rsid w:val="009E28DD"/>
    <w:rsid w:val="009E3920"/>
    <w:rsid w:val="009E4BE2"/>
    <w:rsid w:val="009E699A"/>
    <w:rsid w:val="009F1491"/>
    <w:rsid w:val="00A00721"/>
    <w:rsid w:val="00A027C5"/>
    <w:rsid w:val="00A04775"/>
    <w:rsid w:val="00A0563A"/>
    <w:rsid w:val="00A12C28"/>
    <w:rsid w:val="00A13FF8"/>
    <w:rsid w:val="00A15722"/>
    <w:rsid w:val="00A15FE8"/>
    <w:rsid w:val="00A168DA"/>
    <w:rsid w:val="00A2399C"/>
    <w:rsid w:val="00A24CC0"/>
    <w:rsid w:val="00A27F6D"/>
    <w:rsid w:val="00A32C93"/>
    <w:rsid w:val="00A33017"/>
    <w:rsid w:val="00A340CE"/>
    <w:rsid w:val="00A3456F"/>
    <w:rsid w:val="00A3531C"/>
    <w:rsid w:val="00A37ACA"/>
    <w:rsid w:val="00A4313E"/>
    <w:rsid w:val="00A437D2"/>
    <w:rsid w:val="00A43940"/>
    <w:rsid w:val="00A454D1"/>
    <w:rsid w:val="00A45F52"/>
    <w:rsid w:val="00A53889"/>
    <w:rsid w:val="00A55414"/>
    <w:rsid w:val="00A61498"/>
    <w:rsid w:val="00A624DF"/>
    <w:rsid w:val="00A62CBB"/>
    <w:rsid w:val="00A63AC7"/>
    <w:rsid w:val="00A64599"/>
    <w:rsid w:val="00A673FB"/>
    <w:rsid w:val="00A676F2"/>
    <w:rsid w:val="00A67D0B"/>
    <w:rsid w:val="00A704CF"/>
    <w:rsid w:val="00A72F61"/>
    <w:rsid w:val="00A7332B"/>
    <w:rsid w:val="00A739DD"/>
    <w:rsid w:val="00A739DF"/>
    <w:rsid w:val="00A77DBC"/>
    <w:rsid w:val="00A83921"/>
    <w:rsid w:val="00A83D21"/>
    <w:rsid w:val="00A84328"/>
    <w:rsid w:val="00A9246E"/>
    <w:rsid w:val="00A92AEF"/>
    <w:rsid w:val="00A9557F"/>
    <w:rsid w:val="00A972A3"/>
    <w:rsid w:val="00AA1688"/>
    <w:rsid w:val="00AA3A56"/>
    <w:rsid w:val="00AA3EC3"/>
    <w:rsid w:val="00AA73EE"/>
    <w:rsid w:val="00AB0596"/>
    <w:rsid w:val="00AB1D1D"/>
    <w:rsid w:val="00AB2881"/>
    <w:rsid w:val="00AB4185"/>
    <w:rsid w:val="00AB581C"/>
    <w:rsid w:val="00AB5E2B"/>
    <w:rsid w:val="00AC0733"/>
    <w:rsid w:val="00AC1FD7"/>
    <w:rsid w:val="00AC4AAA"/>
    <w:rsid w:val="00AC5B9B"/>
    <w:rsid w:val="00AC5DCA"/>
    <w:rsid w:val="00AD07BC"/>
    <w:rsid w:val="00AD1723"/>
    <w:rsid w:val="00AD1B06"/>
    <w:rsid w:val="00AD1CB2"/>
    <w:rsid w:val="00AD7915"/>
    <w:rsid w:val="00AE28D5"/>
    <w:rsid w:val="00AE5A88"/>
    <w:rsid w:val="00AE602B"/>
    <w:rsid w:val="00AE75F4"/>
    <w:rsid w:val="00AF2AF7"/>
    <w:rsid w:val="00AF5825"/>
    <w:rsid w:val="00AF5EAF"/>
    <w:rsid w:val="00B11D55"/>
    <w:rsid w:val="00B11D66"/>
    <w:rsid w:val="00B14F51"/>
    <w:rsid w:val="00B2063B"/>
    <w:rsid w:val="00B206C8"/>
    <w:rsid w:val="00B20BA7"/>
    <w:rsid w:val="00B304C4"/>
    <w:rsid w:val="00B30B38"/>
    <w:rsid w:val="00B32FBB"/>
    <w:rsid w:val="00B41F45"/>
    <w:rsid w:val="00B434B7"/>
    <w:rsid w:val="00B438E6"/>
    <w:rsid w:val="00B466CD"/>
    <w:rsid w:val="00B51A69"/>
    <w:rsid w:val="00B51CB0"/>
    <w:rsid w:val="00B5227D"/>
    <w:rsid w:val="00B555FF"/>
    <w:rsid w:val="00B61FC7"/>
    <w:rsid w:val="00B63E16"/>
    <w:rsid w:val="00B66EC4"/>
    <w:rsid w:val="00B6796F"/>
    <w:rsid w:val="00B72AF7"/>
    <w:rsid w:val="00B75B26"/>
    <w:rsid w:val="00B77A88"/>
    <w:rsid w:val="00B82188"/>
    <w:rsid w:val="00B8360B"/>
    <w:rsid w:val="00B83F09"/>
    <w:rsid w:val="00B8423B"/>
    <w:rsid w:val="00B8637F"/>
    <w:rsid w:val="00B91337"/>
    <w:rsid w:val="00B93C47"/>
    <w:rsid w:val="00B93D76"/>
    <w:rsid w:val="00B95AC8"/>
    <w:rsid w:val="00B9625D"/>
    <w:rsid w:val="00BA138E"/>
    <w:rsid w:val="00BA1767"/>
    <w:rsid w:val="00BA3FA3"/>
    <w:rsid w:val="00BA4810"/>
    <w:rsid w:val="00BA7241"/>
    <w:rsid w:val="00BB06BF"/>
    <w:rsid w:val="00BB23A7"/>
    <w:rsid w:val="00BB2FFF"/>
    <w:rsid w:val="00BB5681"/>
    <w:rsid w:val="00BC3674"/>
    <w:rsid w:val="00BC3AF8"/>
    <w:rsid w:val="00BD2A47"/>
    <w:rsid w:val="00BD35D3"/>
    <w:rsid w:val="00BD3F69"/>
    <w:rsid w:val="00BD76F2"/>
    <w:rsid w:val="00BE349E"/>
    <w:rsid w:val="00BE5882"/>
    <w:rsid w:val="00BE638E"/>
    <w:rsid w:val="00BF0272"/>
    <w:rsid w:val="00BF5B5D"/>
    <w:rsid w:val="00C02366"/>
    <w:rsid w:val="00C07B86"/>
    <w:rsid w:val="00C21C09"/>
    <w:rsid w:val="00C24453"/>
    <w:rsid w:val="00C24CC1"/>
    <w:rsid w:val="00C259D9"/>
    <w:rsid w:val="00C264A6"/>
    <w:rsid w:val="00C26D52"/>
    <w:rsid w:val="00C30DAB"/>
    <w:rsid w:val="00C32371"/>
    <w:rsid w:val="00C3299C"/>
    <w:rsid w:val="00C34C58"/>
    <w:rsid w:val="00C41936"/>
    <w:rsid w:val="00C43597"/>
    <w:rsid w:val="00C444CD"/>
    <w:rsid w:val="00C472DA"/>
    <w:rsid w:val="00C51FDD"/>
    <w:rsid w:val="00C53AEC"/>
    <w:rsid w:val="00C60BE8"/>
    <w:rsid w:val="00C60D9F"/>
    <w:rsid w:val="00C60FDA"/>
    <w:rsid w:val="00C62871"/>
    <w:rsid w:val="00C62ED3"/>
    <w:rsid w:val="00C6465F"/>
    <w:rsid w:val="00C722B4"/>
    <w:rsid w:val="00C74143"/>
    <w:rsid w:val="00C77126"/>
    <w:rsid w:val="00C804B7"/>
    <w:rsid w:val="00C80CC1"/>
    <w:rsid w:val="00C8225C"/>
    <w:rsid w:val="00C85846"/>
    <w:rsid w:val="00C859FF"/>
    <w:rsid w:val="00C8632F"/>
    <w:rsid w:val="00C93B0A"/>
    <w:rsid w:val="00C93ECD"/>
    <w:rsid w:val="00C948F4"/>
    <w:rsid w:val="00C94B15"/>
    <w:rsid w:val="00CA134E"/>
    <w:rsid w:val="00CA2BBD"/>
    <w:rsid w:val="00CA4601"/>
    <w:rsid w:val="00CA596A"/>
    <w:rsid w:val="00CA5B33"/>
    <w:rsid w:val="00CB2A9C"/>
    <w:rsid w:val="00CB35BC"/>
    <w:rsid w:val="00CB6CDE"/>
    <w:rsid w:val="00CC1126"/>
    <w:rsid w:val="00CC13E6"/>
    <w:rsid w:val="00CC30E9"/>
    <w:rsid w:val="00CC5F0C"/>
    <w:rsid w:val="00CC6596"/>
    <w:rsid w:val="00CD00CF"/>
    <w:rsid w:val="00CD27C7"/>
    <w:rsid w:val="00CD28E3"/>
    <w:rsid w:val="00CD4274"/>
    <w:rsid w:val="00CD52BB"/>
    <w:rsid w:val="00CE1B5F"/>
    <w:rsid w:val="00CE2908"/>
    <w:rsid w:val="00CE374E"/>
    <w:rsid w:val="00CE3B65"/>
    <w:rsid w:val="00CE4DA4"/>
    <w:rsid w:val="00CE5203"/>
    <w:rsid w:val="00CE6C10"/>
    <w:rsid w:val="00CF6235"/>
    <w:rsid w:val="00CF67D4"/>
    <w:rsid w:val="00CF7957"/>
    <w:rsid w:val="00CF7D72"/>
    <w:rsid w:val="00D143E1"/>
    <w:rsid w:val="00D206CC"/>
    <w:rsid w:val="00D22A3E"/>
    <w:rsid w:val="00D25D15"/>
    <w:rsid w:val="00D262A0"/>
    <w:rsid w:val="00D26849"/>
    <w:rsid w:val="00D301C7"/>
    <w:rsid w:val="00D37082"/>
    <w:rsid w:val="00D42CBF"/>
    <w:rsid w:val="00D43726"/>
    <w:rsid w:val="00D45893"/>
    <w:rsid w:val="00D46E3D"/>
    <w:rsid w:val="00D477A8"/>
    <w:rsid w:val="00D507AA"/>
    <w:rsid w:val="00D50DC0"/>
    <w:rsid w:val="00D51CA0"/>
    <w:rsid w:val="00D52BFE"/>
    <w:rsid w:val="00D536CB"/>
    <w:rsid w:val="00D56BF3"/>
    <w:rsid w:val="00D56D92"/>
    <w:rsid w:val="00D57293"/>
    <w:rsid w:val="00D57F19"/>
    <w:rsid w:val="00D627B4"/>
    <w:rsid w:val="00D6537D"/>
    <w:rsid w:val="00D70895"/>
    <w:rsid w:val="00D712AA"/>
    <w:rsid w:val="00D72422"/>
    <w:rsid w:val="00D77370"/>
    <w:rsid w:val="00D81FBC"/>
    <w:rsid w:val="00D860FB"/>
    <w:rsid w:val="00D909A6"/>
    <w:rsid w:val="00D90B1A"/>
    <w:rsid w:val="00D951BC"/>
    <w:rsid w:val="00D96CDD"/>
    <w:rsid w:val="00DA2798"/>
    <w:rsid w:val="00DA3C00"/>
    <w:rsid w:val="00DA54D3"/>
    <w:rsid w:val="00DA6670"/>
    <w:rsid w:val="00DB0FBB"/>
    <w:rsid w:val="00DB10E7"/>
    <w:rsid w:val="00DB296C"/>
    <w:rsid w:val="00DB2AC9"/>
    <w:rsid w:val="00DB2E20"/>
    <w:rsid w:val="00DB4040"/>
    <w:rsid w:val="00DB53D0"/>
    <w:rsid w:val="00DB56C0"/>
    <w:rsid w:val="00DC1CC4"/>
    <w:rsid w:val="00DC329A"/>
    <w:rsid w:val="00DC5E99"/>
    <w:rsid w:val="00DC7867"/>
    <w:rsid w:val="00DD0C1E"/>
    <w:rsid w:val="00DD1116"/>
    <w:rsid w:val="00DD2831"/>
    <w:rsid w:val="00DD7987"/>
    <w:rsid w:val="00DE1612"/>
    <w:rsid w:val="00DE1E65"/>
    <w:rsid w:val="00DE3883"/>
    <w:rsid w:val="00DE42BE"/>
    <w:rsid w:val="00DE5E88"/>
    <w:rsid w:val="00DE6944"/>
    <w:rsid w:val="00DF070E"/>
    <w:rsid w:val="00DF5EDF"/>
    <w:rsid w:val="00E00D69"/>
    <w:rsid w:val="00E013BE"/>
    <w:rsid w:val="00E03B06"/>
    <w:rsid w:val="00E05D08"/>
    <w:rsid w:val="00E11C51"/>
    <w:rsid w:val="00E13CB2"/>
    <w:rsid w:val="00E1574B"/>
    <w:rsid w:val="00E16806"/>
    <w:rsid w:val="00E17530"/>
    <w:rsid w:val="00E20D49"/>
    <w:rsid w:val="00E23555"/>
    <w:rsid w:val="00E25B15"/>
    <w:rsid w:val="00E26F1C"/>
    <w:rsid w:val="00E35FCB"/>
    <w:rsid w:val="00E374CA"/>
    <w:rsid w:val="00E407AA"/>
    <w:rsid w:val="00E40E73"/>
    <w:rsid w:val="00E41B56"/>
    <w:rsid w:val="00E4626F"/>
    <w:rsid w:val="00E46399"/>
    <w:rsid w:val="00E4737E"/>
    <w:rsid w:val="00E5147A"/>
    <w:rsid w:val="00E53B83"/>
    <w:rsid w:val="00E57A36"/>
    <w:rsid w:val="00E61AF5"/>
    <w:rsid w:val="00E622D4"/>
    <w:rsid w:val="00E63F4C"/>
    <w:rsid w:val="00E6578F"/>
    <w:rsid w:val="00E67FAA"/>
    <w:rsid w:val="00E71438"/>
    <w:rsid w:val="00E718B6"/>
    <w:rsid w:val="00E74042"/>
    <w:rsid w:val="00E75A74"/>
    <w:rsid w:val="00E838E7"/>
    <w:rsid w:val="00E838FC"/>
    <w:rsid w:val="00E84C47"/>
    <w:rsid w:val="00E95771"/>
    <w:rsid w:val="00E96351"/>
    <w:rsid w:val="00E97C99"/>
    <w:rsid w:val="00EA27CF"/>
    <w:rsid w:val="00EA506C"/>
    <w:rsid w:val="00EA5313"/>
    <w:rsid w:val="00EA57B2"/>
    <w:rsid w:val="00EB1B55"/>
    <w:rsid w:val="00EB31F9"/>
    <w:rsid w:val="00EB3FC8"/>
    <w:rsid w:val="00EC5622"/>
    <w:rsid w:val="00ED1E63"/>
    <w:rsid w:val="00ED2035"/>
    <w:rsid w:val="00EE069F"/>
    <w:rsid w:val="00EE44BD"/>
    <w:rsid w:val="00EE5056"/>
    <w:rsid w:val="00EE5094"/>
    <w:rsid w:val="00EE6DC2"/>
    <w:rsid w:val="00EE6F9F"/>
    <w:rsid w:val="00EE75FD"/>
    <w:rsid w:val="00EF3E8F"/>
    <w:rsid w:val="00EF5F8F"/>
    <w:rsid w:val="00F04F52"/>
    <w:rsid w:val="00F0597A"/>
    <w:rsid w:val="00F06D2F"/>
    <w:rsid w:val="00F14164"/>
    <w:rsid w:val="00F1707A"/>
    <w:rsid w:val="00F1747C"/>
    <w:rsid w:val="00F2292A"/>
    <w:rsid w:val="00F25A8D"/>
    <w:rsid w:val="00F25DC4"/>
    <w:rsid w:val="00F267DC"/>
    <w:rsid w:val="00F27375"/>
    <w:rsid w:val="00F309AD"/>
    <w:rsid w:val="00F33E0E"/>
    <w:rsid w:val="00F354B7"/>
    <w:rsid w:val="00F4026C"/>
    <w:rsid w:val="00F412B0"/>
    <w:rsid w:val="00F42988"/>
    <w:rsid w:val="00F42E7A"/>
    <w:rsid w:val="00F4443C"/>
    <w:rsid w:val="00F47D3A"/>
    <w:rsid w:val="00F501A7"/>
    <w:rsid w:val="00F51933"/>
    <w:rsid w:val="00F6141A"/>
    <w:rsid w:val="00F65CBD"/>
    <w:rsid w:val="00F67978"/>
    <w:rsid w:val="00F70269"/>
    <w:rsid w:val="00F70D2C"/>
    <w:rsid w:val="00F71C37"/>
    <w:rsid w:val="00F74433"/>
    <w:rsid w:val="00F80535"/>
    <w:rsid w:val="00F8080C"/>
    <w:rsid w:val="00F831AA"/>
    <w:rsid w:val="00F83F0E"/>
    <w:rsid w:val="00F85F73"/>
    <w:rsid w:val="00F871C7"/>
    <w:rsid w:val="00F8780B"/>
    <w:rsid w:val="00F879A4"/>
    <w:rsid w:val="00F91B51"/>
    <w:rsid w:val="00F93A52"/>
    <w:rsid w:val="00F94F07"/>
    <w:rsid w:val="00F975D4"/>
    <w:rsid w:val="00F97B1A"/>
    <w:rsid w:val="00FA0D39"/>
    <w:rsid w:val="00FA1406"/>
    <w:rsid w:val="00FA27E5"/>
    <w:rsid w:val="00FA51E6"/>
    <w:rsid w:val="00FB32C5"/>
    <w:rsid w:val="00FB33D4"/>
    <w:rsid w:val="00FB5E59"/>
    <w:rsid w:val="00FB7517"/>
    <w:rsid w:val="00FB7C1F"/>
    <w:rsid w:val="00FC2469"/>
    <w:rsid w:val="00FC273C"/>
    <w:rsid w:val="00FC37E4"/>
    <w:rsid w:val="00FC66DC"/>
    <w:rsid w:val="00FD046E"/>
    <w:rsid w:val="00FD056E"/>
    <w:rsid w:val="00FD1050"/>
    <w:rsid w:val="00FD2B3A"/>
    <w:rsid w:val="00FD47FF"/>
    <w:rsid w:val="00FD612F"/>
    <w:rsid w:val="00FE02EF"/>
    <w:rsid w:val="00FE373E"/>
    <w:rsid w:val="00FE3CCD"/>
    <w:rsid w:val="00FE5D4C"/>
    <w:rsid w:val="00FF56E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51C26"/>
    <w:rPr>
      <w:rFonts w:ascii="Times New Roman" w:eastAsia="Times New Roman" w:hAnsi="Times New Roman"/>
    </w:rPr>
  </w:style>
  <w:style w:type="paragraph" w:styleId="1">
    <w:name w:val="heading 1"/>
    <w:basedOn w:val="a"/>
    <w:next w:val="a"/>
    <w:link w:val="10"/>
    <w:uiPriority w:val="99"/>
    <w:qFormat/>
    <w:rsid w:val="00751C26"/>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751C26"/>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751C2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751C26"/>
    <w:pPr>
      <w:keepNext/>
      <w:spacing w:before="240" w:after="60"/>
      <w:outlineLvl w:val="3"/>
    </w:pPr>
    <w:rPr>
      <w:b/>
      <w:bCs/>
      <w:sz w:val="28"/>
      <w:szCs w:val="28"/>
    </w:rPr>
  </w:style>
  <w:style w:type="paragraph" w:styleId="5">
    <w:name w:val="heading 5"/>
    <w:basedOn w:val="a"/>
    <w:next w:val="a"/>
    <w:link w:val="50"/>
    <w:uiPriority w:val="99"/>
    <w:qFormat/>
    <w:rsid w:val="00751C2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1C26"/>
    <w:rPr>
      <w:rFonts w:ascii="Arial" w:hAnsi="Arial" w:cs="Times New Roman"/>
      <w:b/>
      <w:kern w:val="32"/>
      <w:sz w:val="32"/>
      <w:lang w:eastAsia="ru-RU"/>
    </w:rPr>
  </w:style>
  <w:style w:type="character" w:customStyle="1" w:styleId="20">
    <w:name w:val="Заголовок 2 Знак"/>
    <w:link w:val="2"/>
    <w:uiPriority w:val="99"/>
    <w:locked/>
    <w:rsid w:val="00751C26"/>
    <w:rPr>
      <w:rFonts w:ascii="Arial" w:hAnsi="Arial" w:cs="Times New Roman"/>
      <w:b/>
      <w:i/>
      <w:sz w:val="28"/>
      <w:lang w:eastAsia="ru-RU"/>
    </w:rPr>
  </w:style>
  <w:style w:type="character" w:customStyle="1" w:styleId="30">
    <w:name w:val="Заголовок 3 Знак"/>
    <w:link w:val="3"/>
    <w:uiPriority w:val="99"/>
    <w:locked/>
    <w:rsid w:val="00751C26"/>
    <w:rPr>
      <w:rFonts w:ascii="Arial" w:hAnsi="Arial" w:cs="Times New Roman"/>
      <w:b/>
      <w:sz w:val="26"/>
      <w:lang w:eastAsia="ru-RU"/>
    </w:rPr>
  </w:style>
  <w:style w:type="character" w:customStyle="1" w:styleId="40">
    <w:name w:val="Заголовок 4 Знак"/>
    <w:link w:val="4"/>
    <w:uiPriority w:val="99"/>
    <w:locked/>
    <w:rsid w:val="00751C26"/>
    <w:rPr>
      <w:rFonts w:ascii="Times New Roman" w:hAnsi="Times New Roman" w:cs="Times New Roman"/>
      <w:b/>
      <w:sz w:val="28"/>
      <w:lang w:eastAsia="ru-RU"/>
    </w:rPr>
  </w:style>
  <w:style w:type="character" w:customStyle="1" w:styleId="50">
    <w:name w:val="Заголовок 5 Знак"/>
    <w:link w:val="5"/>
    <w:uiPriority w:val="99"/>
    <w:locked/>
    <w:rsid w:val="00751C26"/>
    <w:rPr>
      <w:rFonts w:ascii="Times New Roman" w:hAnsi="Times New Roman" w:cs="Times New Roman"/>
      <w:b/>
      <w:i/>
      <w:sz w:val="26"/>
      <w:lang w:eastAsia="ru-RU"/>
    </w:rPr>
  </w:style>
  <w:style w:type="paragraph" w:styleId="31">
    <w:name w:val="Body Text Indent 3"/>
    <w:basedOn w:val="a"/>
    <w:link w:val="32"/>
    <w:uiPriority w:val="99"/>
    <w:rsid w:val="00751C26"/>
    <w:pPr>
      <w:spacing w:after="120"/>
      <w:ind w:left="283"/>
    </w:pPr>
    <w:rPr>
      <w:sz w:val="16"/>
      <w:szCs w:val="16"/>
    </w:rPr>
  </w:style>
  <w:style w:type="character" w:customStyle="1" w:styleId="32">
    <w:name w:val="Основной текст с отступом 3 Знак"/>
    <w:link w:val="31"/>
    <w:uiPriority w:val="99"/>
    <w:locked/>
    <w:rsid w:val="00751C26"/>
    <w:rPr>
      <w:rFonts w:ascii="Times New Roman" w:hAnsi="Times New Roman" w:cs="Times New Roman"/>
      <w:sz w:val="16"/>
      <w:lang w:eastAsia="ru-RU"/>
    </w:rPr>
  </w:style>
  <w:style w:type="paragraph" w:customStyle="1" w:styleId="ConsPlusNormal">
    <w:name w:val="ConsPlusNormal"/>
    <w:link w:val="ConsPlusNormal0"/>
    <w:uiPriority w:val="99"/>
    <w:rsid w:val="00751C26"/>
    <w:pPr>
      <w:widowControl w:val="0"/>
      <w:autoSpaceDE w:val="0"/>
      <w:autoSpaceDN w:val="0"/>
      <w:adjustRightInd w:val="0"/>
      <w:ind w:firstLine="720"/>
    </w:pPr>
    <w:rPr>
      <w:rFonts w:ascii="Arial" w:hAnsi="Arial"/>
      <w:sz w:val="22"/>
      <w:szCs w:val="22"/>
    </w:rPr>
  </w:style>
  <w:style w:type="paragraph" w:styleId="21">
    <w:name w:val="Body Text Indent 2"/>
    <w:basedOn w:val="a"/>
    <w:link w:val="22"/>
    <w:uiPriority w:val="99"/>
    <w:rsid w:val="00751C26"/>
    <w:pPr>
      <w:spacing w:after="120" w:line="480" w:lineRule="auto"/>
      <w:ind w:left="283"/>
    </w:pPr>
  </w:style>
  <w:style w:type="character" w:customStyle="1" w:styleId="22">
    <w:name w:val="Основной текст с отступом 2 Знак"/>
    <w:link w:val="21"/>
    <w:uiPriority w:val="99"/>
    <w:locked/>
    <w:rsid w:val="00751C26"/>
    <w:rPr>
      <w:rFonts w:ascii="Times New Roman" w:hAnsi="Times New Roman" w:cs="Times New Roman"/>
      <w:sz w:val="20"/>
      <w:lang w:eastAsia="ru-RU"/>
    </w:rPr>
  </w:style>
  <w:style w:type="paragraph" w:styleId="a3">
    <w:name w:val="Body Text Indent"/>
    <w:basedOn w:val="a"/>
    <w:link w:val="a4"/>
    <w:uiPriority w:val="99"/>
    <w:rsid w:val="00751C26"/>
    <w:pPr>
      <w:spacing w:after="120"/>
      <w:ind w:left="283"/>
    </w:pPr>
  </w:style>
  <w:style w:type="character" w:customStyle="1" w:styleId="a4">
    <w:name w:val="Основной текст с отступом Знак"/>
    <w:link w:val="a3"/>
    <w:uiPriority w:val="99"/>
    <w:locked/>
    <w:rsid w:val="00751C26"/>
    <w:rPr>
      <w:rFonts w:ascii="Times New Roman" w:hAnsi="Times New Roman" w:cs="Times New Roman"/>
      <w:sz w:val="20"/>
      <w:lang w:eastAsia="ru-RU"/>
    </w:rPr>
  </w:style>
  <w:style w:type="paragraph" w:styleId="a5">
    <w:name w:val="Subtitle"/>
    <w:basedOn w:val="a"/>
    <w:link w:val="a6"/>
    <w:uiPriority w:val="99"/>
    <w:qFormat/>
    <w:rsid w:val="00751C26"/>
    <w:rPr>
      <w:b/>
      <w:i/>
      <w:sz w:val="24"/>
    </w:rPr>
  </w:style>
  <w:style w:type="character" w:customStyle="1" w:styleId="a6">
    <w:name w:val="Подзаголовок Знак"/>
    <w:link w:val="a5"/>
    <w:uiPriority w:val="99"/>
    <w:locked/>
    <w:rsid w:val="00751C26"/>
    <w:rPr>
      <w:rFonts w:ascii="Times New Roman" w:hAnsi="Times New Roman" w:cs="Times New Roman"/>
      <w:b/>
      <w:i/>
      <w:sz w:val="20"/>
      <w:lang w:eastAsia="ru-RU"/>
    </w:rPr>
  </w:style>
  <w:style w:type="paragraph" w:customStyle="1" w:styleId="a7">
    <w:name w:val="Осн.Текст"/>
    <w:basedOn w:val="a"/>
    <w:autoRedefine/>
    <w:uiPriority w:val="99"/>
    <w:rsid w:val="007B5CDB"/>
    <w:pPr>
      <w:spacing w:line="276" w:lineRule="auto"/>
      <w:ind w:firstLine="709"/>
      <w:jc w:val="both"/>
    </w:pPr>
    <w:rPr>
      <w:sz w:val="24"/>
      <w:szCs w:val="24"/>
    </w:rPr>
  </w:style>
  <w:style w:type="paragraph" w:styleId="a8">
    <w:name w:val="Body Text"/>
    <w:basedOn w:val="a"/>
    <w:link w:val="a9"/>
    <w:uiPriority w:val="99"/>
    <w:rsid w:val="00751C26"/>
    <w:pPr>
      <w:spacing w:after="120"/>
    </w:pPr>
  </w:style>
  <w:style w:type="character" w:customStyle="1" w:styleId="a9">
    <w:name w:val="Основной текст Знак"/>
    <w:link w:val="a8"/>
    <w:uiPriority w:val="99"/>
    <w:locked/>
    <w:rsid w:val="00751C26"/>
    <w:rPr>
      <w:rFonts w:ascii="Times New Roman" w:hAnsi="Times New Roman" w:cs="Times New Roman"/>
      <w:sz w:val="20"/>
      <w:lang w:eastAsia="ru-RU"/>
    </w:rPr>
  </w:style>
  <w:style w:type="paragraph" w:styleId="aa">
    <w:name w:val="Title"/>
    <w:basedOn w:val="a"/>
    <w:link w:val="ab"/>
    <w:uiPriority w:val="99"/>
    <w:qFormat/>
    <w:rsid w:val="00751C26"/>
    <w:pPr>
      <w:jc w:val="center"/>
    </w:pPr>
    <w:rPr>
      <w:b/>
      <w:sz w:val="25"/>
    </w:rPr>
  </w:style>
  <w:style w:type="character" w:customStyle="1" w:styleId="ab">
    <w:name w:val="Название Знак"/>
    <w:link w:val="aa"/>
    <w:uiPriority w:val="99"/>
    <w:locked/>
    <w:rsid w:val="00751C26"/>
    <w:rPr>
      <w:rFonts w:ascii="Times New Roman" w:hAnsi="Times New Roman" w:cs="Times New Roman"/>
      <w:b/>
      <w:sz w:val="20"/>
    </w:rPr>
  </w:style>
  <w:style w:type="character" w:styleId="ac">
    <w:name w:val="Hyperlink"/>
    <w:uiPriority w:val="99"/>
    <w:rsid w:val="00751C26"/>
    <w:rPr>
      <w:rFonts w:ascii="Times New Roman" w:hAnsi="Times New Roman" w:cs="Times New Roman"/>
      <w:b/>
      <w:color w:val="000080"/>
      <w:sz w:val="24"/>
      <w:u w:val="single"/>
    </w:rPr>
  </w:style>
  <w:style w:type="paragraph" w:styleId="ad">
    <w:name w:val="header"/>
    <w:basedOn w:val="a"/>
    <w:link w:val="ae"/>
    <w:uiPriority w:val="99"/>
    <w:rsid w:val="00751C26"/>
    <w:pPr>
      <w:tabs>
        <w:tab w:val="center" w:pos="4677"/>
        <w:tab w:val="right" w:pos="9355"/>
      </w:tabs>
    </w:pPr>
  </w:style>
  <w:style w:type="character" w:customStyle="1" w:styleId="ae">
    <w:name w:val="Верхний колонтитул Знак"/>
    <w:link w:val="ad"/>
    <w:uiPriority w:val="99"/>
    <w:locked/>
    <w:rsid w:val="00751C26"/>
    <w:rPr>
      <w:rFonts w:ascii="Times New Roman" w:hAnsi="Times New Roman" w:cs="Times New Roman"/>
      <w:sz w:val="20"/>
      <w:lang w:eastAsia="ru-RU"/>
    </w:rPr>
  </w:style>
  <w:style w:type="paragraph" w:styleId="af">
    <w:name w:val="footer"/>
    <w:basedOn w:val="a"/>
    <w:link w:val="af0"/>
    <w:uiPriority w:val="99"/>
    <w:rsid w:val="00751C26"/>
    <w:pPr>
      <w:tabs>
        <w:tab w:val="center" w:pos="4677"/>
        <w:tab w:val="right" w:pos="9355"/>
      </w:tabs>
    </w:pPr>
  </w:style>
  <w:style w:type="character" w:customStyle="1" w:styleId="af0">
    <w:name w:val="Нижний колонтитул Знак"/>
    <w:link w:val="af"/>
    <w:uiPriority w:val="99"/>
    <w:locked/>
    <w:rsid w:val="00751C26"/>
    <w:rPr>
      <w:rFonts w:ascii="Times New Roman" w:hAnsi="Times New Roman" w:cs="Times New Roman"/>
      <w:sz w:val="20"/>
      <w:lang w:eastAsia="ru-RU"/>
    </w:rPr>
  </w:style>
  <w:style w:type="paragraph" w:customStyle="1" w:styleId="11">
    <w:name w:val="Обычный (веб)1"/>
    <w:basedOn w:val="a"/>
    <w:uiPriority w:val="99"/>
    <w:rsid w:val="00751C26"/>
    <w:pPr>
      <w:spacing w:before="100" w:beforeAutospacing="1" w:after="100" w:afterAutospacing="1"/>
      <w:jc w:val="both"/>
    </w:pPr>
    <w:rPr>
      <w:sz w:val="24"/>
      <w:szCs w:val="24"/>
    </w:rPr>
  </w:style>
  <w:style w:type="paragraph" w:styleId="af1">
    <w:name w:val="Normal (Web)"/>
    <w:basedOn w:val="a"/>
    <w:uiPriority w:val="99"/>
    <w:rsid w:val="00751C26"/>
    <w:pPr>
      <w:spacing w:before="75" w:after="75"/>
    </w:pPr>
    <w:rPr>
      <w:rFonts w:ascii="Tahoma" w:hAnsi="Tahoma" w:cs="Tahoma"/>
      <w:sz w:val="18"/>
      <w:szCs w:val="18"/>
    </w:rPr>
  </w:style>
  <w:style w:type="paragraph" w:styleId="23">
    <w:name w:val="Body Text 2"/>
    <w:basedOn w:val="a"/>
    <w:link w:val="24"/>
    <w:uiPriority w:val="99"/>
    <w:rsid w:val="00751C26"/>
    <w:pPr>
      <w:spacing w:after="120" w:line="480" w:lineRule="auto"/>
    </w:pPr>
  </w:style>
  <w:style w:type="character" w:customStyle="1" w:styleId="24">
    <w:name w:val="Основной текст 2 Знак"/>
    <w:link w:val="23"/>
    <w:uiPriority w:val="99"/>
    <w:locked/>
    <w:rsid w:val="00751C26"/>
    <w:rPr>
      <w:rFonts w:ascii="Times New Roman" w:hAnsi="Times New Roman" w:cs="Times New Roman"/>
      <w:sz w:val="20"/>
      <w:lang w:eastAsia="ru-RU"/>
    </w:rPr>
  </w:style>
  <w:style w:type="character" w:customStyle="1" w:styleId="af2">
    <w:name w:val="Текст выноски Знак"/>
    <w:link w:val="af3"/>
    <w:uiPriority w:val="99"/>
    <w:semiHidden/>
    <w:locked/>
    <w:rsid w:val="00751C26"/>
    <w:rPr>
      <w:rFonts w:ascii="Tahoma" w:hAnsi="Tahoma"/>
      <w:sz w:val="16"/>
      <w:lang w:eastAsia="ru-RU"/>
    </w:rPr>
  </w:style>
  <w:style w:type="paragraph" w:styleId="af3">
    <w:name w:val="Balloon Text"/>
    <w:basedOn w:val="a"/>
    <w:link w:val="af2"/>
    <w:uiPriority w:val="99"/>
    <w:semiHidden/>
    <w:rsid w:val="00751C26"/>
    <w:rPr>
      <w:rFonts w:ascii="Tahoma" w:eastAsia="Calibri" w:hAnsi="Tahoma"/>
      <w:sz w:val="16"/>
    </w:rPr>
  </w:style>
  <w:style w:type="character" w:customStyle="1" w:styleId="BalloonTextChar1">
    <w:name w:val="Balloon Text Char1"/>
    <w:uiPriority w:val="99"/>
    <w:semiHidden/>
    <w:locked/>
    <w:rsid w:val="00404249"/>
    <w:rPr>
      <w:rFonts w:ascii="Times New Roman" w:hAnsi="Times New Roman" w:cs="Times New Roman"/>
      <w:sz w:val="2"/>
    </w:r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51C26"/>
    <w:pPr>
      <w:spacing w:after="160" w:line="240" w:lineRule="exact"/>
    </w:pPr>
    <w:rPr>
      <w:rFonts w:ascii="Verdana" w:hAnsi="Verdana"/>
      <w:lang w:val="en-US" w:eastAsia="en-US"/>
    </w:rPr>
  </w:style>
  <w:style w:type="paragraph" w:styleId="af4">
    <w:name w:val="footnote text"/>
    <w:basedOn w:val="a"/>
    <w:link w:val="af5"/>
    <w:uiPriority w:val="99"/>
    <w:rsid w:val="00751C26"/>
  </w:style>
  <w:style w:type="character" w:customStyle="1" w:styleId="af5">
    <w:name w:val="Текст сноски Знак"/>
    <w:link w:val="af4"/>
    <w:uiPriority w:val="99"/>
    <w:locked/>
    <w:rsid w:val="00751C26"/>
    <w:rPr>
      <w:rFonts w:ascii="Times New Roman" w:hAnsi="Times New Roman" w:cs="Times New Roman"/>
      <w:sz w:val="20"/>
      <w:lang w:eastAsia="ru-RU"/>
    </w:rPr>
  </w:style>
  <w:style w:type="character" w:styleId="af6">
    <w:name w:val="footnote reference"/>
    <w:uiPriority w:val="99"/>
    <w:rsid w:val="00751C26"/>
    <w:rPr>
      <w:rFonts w:cs="Times New Roman"/>
      <w:vertAlign w:val="superscript"/>
    </w:rPr>
  </w:style>
  <w:style w:type="character" w:styleId="af7">
    <w:name w:val="annotation reference"/>
    <w:uiPriority w:val="99"/>
    <w:semiHidden/>
    <w:rsid w:val="00751C26"/>
    <w:rPr>
      <w:rFonts w:cs="Times New Roman"/>
      <w:sz w:val="16"/>
    </w:rPr>
  </w:style>
  <w:style w:type="paragraph" w:styleId="af8">
    <w:name w:val="annotation text"/>
    <w:basedOn w:val="a"/>
    <w:link w:val="af9"/>
    <w:uiPriority w:val="99"/>
    <w:semiHidden/>
    <w:rsid w:val="00751C26"/>
  </w:style>
  <w:style w:type="character" w:customStyle="1" w:styleId="af9">
    <w:name w:val="Текст примечания Знак"/>
    <w:link w:val="af8"/>
    <w:uiPriority w:val="99"/>
    <w:semiHidden/>
    <w:locked/>
    <w:rsid w:val="00751C26"/>
    <w:rPr>
      <w:rFonts w:ascii="Times New Roman" w:hAnsi="Times New Roman" w:cs="Times New Roman"/>
      <w:sz w:val="20"/>
      <w:lang w:eastAsia="ru-RU"/>
    </w:rPr>
  </w:style>
  <w:style w:type="paragraph" w:styleId="afa">
    <w:name w:val="annotation subject"/>
    <w:basedOn w:val="af8"/>
    <w:next w:val="af8"/>
    <w:link w:val="afb"/>
    <w:uiPriority w:val="99"/>
    <w:semiHidden/>
    <w:rsid w:val="00751C26"/>
    <w:rPr>
      <w:b/>
      <w:bCs/>
    </w:rPr>
  </w:style>
  <w:style w:type="character" w:customStyle="1" w:styleId="afb">
    <w:name w:val="Тема примечания Знак"/>
    <w:link w:val="afa"/>
    <w:uiPriority w:val="99"/>
    <w:semiHidden/>
    <w:locked/>
    <w:rsid w:val="00751C26"/>
    <w:rPr>
      <w:rFonts w:ascii="Times New Roman" w:hAnsi="Times New Roman" w:cs="Times New Roman"/>
      <w:b/>
      <w:sz w:val="20"/>
      <w:lang w:eastAsia="ru-RU"/>
    </w:rPr>
  </w:style>
  <w:style w:type="paragraph" w:customStyle="1" w:styleId="afc">
    <w:name w:val="Знак"/>
    <w:basedOn w:val="a"/>
    <w:uiPriority w:val="99"/>
    <w:rsid w:val="00751C26"/>
    <w:pPr>
      <w:spacing w:after="160" w:line="240" w:lineRule="exact"/>
    </w:pPr>
    <w:rPr>
      <w:rFonts w:ascii="Verdana" w:hAnsi="Verdana"/>
      <w:lang w:val="en-US" w:eastAsia="en-US"/>
    </w:rPr>
  </w:style>
  <w:style w:type="paragraph" w:customStyle="1" w:styleId="110">
    <w:name w:val="Знак1 Знак Знак Знак1 Знак Знак"/>
    <w:basedOn w:val="a"/>
    <w:uiPriority w:val="99"/>
    <w:rsid w:val="00751C26"/>
    <w:pPr>
      <w:spacing w:before="100" w:beforeAutospacing="1" w:after="100" w:afterAutospacing="1"/>
    </w:pPr>
    <w:rPr>
      <w:rFonts w:ascii="Tahoma" w:hAnsi="Tahoma"/>
      <w:lang w:val="en-US" w:eastAsia="en-US"/>
    </w:rPr>
  </w:style>
  <w:style w:type="paragraph" w:customStyle="1" w:styleId="afd">
    <w:name w:val="Знак Знак Знак Знак Знак Знак Знак Знак Знак Знак Знак Знак Знак Знак Знак"/>
    <w:basedOn w:val="a"/>
    <w:uiPriority w:val="99"/>
    <w:rsid w:val="00751C26"/>
    <w:pPr>
      <w:spacing w:before="100" w:beforeAutospacing="1" w:after="100" w:afterAutospacing="1"/>
    </w:pPr>
    <w:rPr>
      <w:rFonts w:ascii="Tahoma" w:hAnsi="Tahoma"/>
      <w:lang w:val="en-US" w:eastAsia="en-U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51C26"/>
    <w:pPr>
      <w:spacing w:before="100" w:beforeAutospacing="1" w:after="100" w:afterAutospacing="1"/>
    </w:pPr>
    <w:rPr>
      <w:rFonts w:ascii="Tahoma" w:hAnsi="Tahoma"/>
      <w:lang w:val="en-US" w:eastAsia="en-US"/>
    </w:rPr>
  </w:style>
  <w:style w:type="paragraph" w:customStyle="1" w:styleId="afe">
    <w:name w:val="Знак Знак Знак Знак Знак Знак Знак Знак Знак Знак Знак Знак Знак Знак Знак Знак Знак Знак"/>
    <w:basedOn w:val="a"/>
    <w:uiPriority w:val="99"/>
    <w:rsid w:val="00751C26"/>
    <w:pPr>
      <w:spacing w:before="100" w:beforeAutospacing="1" w:after="100" w:afterAutospacing="1"/>
    </w:pPr>
    <w:rPr>
      <w:rFonts w:ascii="Tahoma" w:hAnsi="Tahoma"/>
      <w:lang w:val="en-US" w:eastAsia="en-US"/>
    </w:rPr>
  </w:style>
  <w:style w:type="paragraph" w:customStyle="1" w:styleId="112">
    <w:name w:val="Знак1 Знак Знак Знак Знак Знак1 Знак Знак Знак Знак Знак Знак"/>
    <w:basedOn w:val="a"/>
    <w:uiPriority w:val="99"/>
    <w:rsid w:val="00751C26"/>
    <w:pPr>
      <w:spacing w:before="100" w:beforeAutospacing="1" w:after="100" w:afterAutospacing="1"/>
    </w:pPr>
    <w:rPr>
      <w:rFonts w:ascii="Tahoma" w:hAnsi="Tahoma"/>
      <w:lang w:val="en-US" w:eastAsia="en-US"/>
    </w:rPr>
  </w:style>
  <w:style w:type="paragraph" w:customStyle="1" w:styleId="13">
    <w:name w:val="Знак1 Знак Знак Знак Знак Знак Знак Знак Знак Знак Знак Знак Знак Знак Знак Знак Знак Знак"/>
    <w:basedOn w:val="a"/>
    <w:uiPriority w:val="99"/>
    <w:rsid w:val="00751C26"/>
    <w:pPr>
      <w:spacing w:after="160" w:line="240" w:lineRule="exact"/>
    </w:pPr>
    <w:rPr>
      <w:rFonts w:ascii="Verdana" w:hAnsi="Verdana"/>
      <w:lang w:val="en-US" w:eastAsia="en-US"/>
    </w:rPr>
  </w:style>
  <w:style w:type="paragraph" w:customStyle="1" w:styleId="aff">
    <w:name w:val="Знак Знак Знак Знак Знак Знак Знак"/>
    <w:basedOn w:val="a"/>
    <w:uiPriority w:val="99"/>
    <w:rsid w:val="00751C26"/>
    <w:pPr>
      <w:spacing w:after="160" w:line="240" w:lineRule="exact"/>
    </w:pPr>
    <w:rPr>
      <w:rFonts w:ascii="Verdana" w:hAnsi="Verdana"/>
      <w:lang w:val="en-US" w:eastAsia="en-US"/>
    </w:rPr>
  </w:style>
  <w:style w:type="paragraph" w:customStyle="1" w:styleId="113">
    <w:name w:val="Знак1 Знак Знак Знак1"/>
    <w:basedOn w:val="a"/>
    <w:uiPriority w:val="99"/>
    <w:rsid w:val="00751C26"/>
    <w:pPr>
      <w:spacing w:before="100" w:beforeAutospacing="1" w:after="100" w:afterAutospacing="1"/>
    </w:pPr>
    <w:rPr>
      <w:rFonts w:ascii="Tahoma" w:hAnsi="Tahoma"/>
      <w:lang w:val="en-US" w:eastAsia="en-US"/>
    </w:rPr>
  </w:style>
  <w:style w:type="paragraph" w:customStyle="1" w:styleId="14">
    <w:name w:val="Знак1 Знак Знак Знак Знак Знак Знак Знак Знак Знак Знак Знак Знак Знак Знак Знак Знак Знак Знак Знак Знак Знак Знак Знак Знак"/>
    <w:basedOn w:val="a"/>
    <w:uiPriority w:val="99"/>
    <w:rsid w:val="00751C26"/>
    <w:pPr>
      <w:spacing w:after="160" w:line="240" w:lineRule="exact"/>
    </w:pPr>
    <w:rPr>
      <w:rFonts w:ascii="Verdana" w:hAnsi="Verdana"/>
      <w:lang w:val="en-US" w:eastAsia="en-US"/>
    </w:rPr>
  </w:style>
  <w:style w:type="paragraph" w:customStyle="1" w:styleId="114">
    <w:name w:val="Знак1 Знак Знак Знак Знак Знак1 Знак Знак Знак Знак"/>
    <w:basedOn w:val="a"/>
    <w:uiPriority w:val="99"/>
    <w:rsid w:val="00751C26"/>
    <w:pPr>
      <w:spacing w:before="100" w:beforeAutospacing="1" w:after="100" w:afterAutospacing="1"/>
    </w:pPr>
    <w:rPr>
      <w:rFonts w:ascii="Tahoma" w:hAnsi="Tahoma"/>
      <w:lang w:val="en-US" w:eastAsia="en-US"/>
    </w:rPr>
  </w:style>
  <w:style w:type="paragraph" w:customStyle="1" w:styleId="11Char">
    <w:name w:val="Знак1 Знак Знак Знак Знак Знак Знак Знак Знак1 Char"/>
    <w:basedOn w:val="a"/>
    <w:uiPriority w:val="99"/>
    <w:rsid w:val="00751C26"/>
    <w:pPr>
      <w:spacing w:after="160" w:line="240" w:lineRule="exact"/>
    </w:pPr>
    <w:rPr>
      <w:rFonts w:ascii="Verdana" w:hAnsi="Verdana"/>
      <w:lang w:val="en-US" w:eastAsia="en-US"/>
    </w:rPr>
  </w:style>
  <w:style w:type="paragraph" w:customStyle="1" w:styleId="aff0">
    <w:name w:val="Знак Знак Знак"/>
    <w:basedOn w:val="a"/>
    <w:uiPriority w:val="99"/>
    <w:rsid w:val="00751C26"/>
    <w:pPr>
      <w:spacing w:after="160" w:line="240" w:lineRule="exact"/>
    </w:pPr>
    <w:rPr>
      <w:rFonts w:ascii="Verdana" w:hAnsi="Verdana"/>
      <w:lang w:val="en-US" w:eastAsia="en-US"/>
    </w:rPr>
  </w:style>
  <w:style w:type="paragraph" w:customStyle="1" w:styleId="ConsPlusTitle">
    <w:name w:val="ConsPlusTitle"/>
    <w:uiPriority w:val="99"/>
    <w:rsid w:val="00751C26"/>
    <w:pPr>
      <w:autoSpaceDE w:val="0"/>
      <w:autoSpaceDN w:val="0"/>
      <w:adjustRightInd w:val="0"/>
    </w:pPr>
    <w:rPr>
      <w:rFonts w:ascii="Times New Roman" w:eastAsia="Times New Roman" w:hAnsi="Times New Roman"/>
      <w:b/>
      <w:bCs/>
      <w:sz w:val="24"/>
      <w:szCs w:val="24"/>
    </w:rPr>
  </w:style>
  <w:style w:type="paragraph" w:customStyle="1" w:styleId="15">
    <w:name w:val="Знак Знак Знак Знак Знак1 Знак"/>
    <w:basedOn w:val="a"/>
    <w:uiPriority w:val="99"/>
    <w:rsid w:val="00751C26"/>
    <w:pPr>
      <w:spacing w:after="160" w:line="240" w:lineRule="exact"/>
    </w:pPr>
    <w:rPr>
      <w:rFonts w:ascii="Verdana" w:hAnsi="Verdana"/>
      <w:lang w:val="en-US" w:eastAsia="en-US"/>
    </w:rPr>
  </w:style>
  <w:style w:type="paragraph" w:customStyle="1" w:styleId="16">
    <w:name w:val="Знак1"/>
    <w:basedOn w:val="a"/>
    <w:uiPriority w:val="99"/>
    <w:rsid w:val="00751C26"/>
    <w:pPr>
      <w:spacing w:after="160" w:line="240" w:lineRule="exact"/>
    </w:pPr>
    <w:rPr>
      <w:rFonts w:ascii="Verdana" w:hAnsi="Verdana"/>
      <w:lang w:val="en-US" w:eastAsia="en-US"/>
    </w:rPr>
  </w:style>
  <w:style w:type="character" w:styleId="aff1">
    <w:name w:val="page number"/>
    <w:uiPriority w:val="99"/>
    <w:rsid w:val="00751C26"/>
    <w:rPr>
      <w:rFonts w:cs="Times New Roman"/>
    </w:rPr>
  </w:style>
  <w:style w:type="paragraph" w:customStyle="1" w:styleId="115">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751C26"/>
    <w:pPr>
      <w:spacing w:after="160" w:line="240" w:lineRule="exact"/>
    </w:pPr>
    <w:rPr>
      <w:rFonts w:ascii="Verdana" w:hAnsi="Verdana"/>
      <w:lang w:val="en-US" w:eastAsia="en-US"/>
    </w:rPr>
  </w:style>
  <w:style w:type="character" w:customStyle="1" w:styleId="aff2">
    <w:name w:val="Схема документа Знак"/>
    <w:link w:val="aff3"/>
    <w:uiPriority w:val="99"/>
    <w:semiHidden/>
    <w:locked/>
    <w:rsid w:val="00751C26"/>
    <w:rPr>
      <w:rFonts w:ascii="Tahoma" w:hAnsi="Tahoma"/>
      <w:sz w:val="20"/>
      <w:shd w:val="clear" w:color="auto" w:fill="000080"/>
      <w:lang w:eastAsia="ru-RU"/>
    </w:rPr>
  </w:style>
  <w:style w:type="paragraph" w:styleId="aff3">
    <w:name w:val="Document Map"/>
    <w:basedOn w:val="a"/>
    <w:link w:val="aff2"/>
    <w:uiPriority w:val="99"/>
    <w:semiHidden/>
    <w:rsid w:val="00751C26"/>
    <w:pPr>
      <w:shd w:val="clear" w:color="auto" w:fill="000080"/>
    </w:pPr>
    <w:rPr>
      <w:rFonts w:ascii="Tahoma" w:eastAsia="Calibri" w:hAnsi="Tahoma"/>
    </w:rPr>
  </w:style>
  <w:style w:type="character" w:customStyle="1" w:styleId="DocumentMapChar1">
    <w:name w:val="Document Map Char1"/>
    <w:uiPriority w:val="99"/>
    <w:semiHidden/>
    <w:locked/>
    <w:rsid w:val="00404249"/>
    <w:rPr>
      <w:rFonts w:ascii="Times New Roman" w:hAnsi="Times New Roman" w:cs="Times New Roman"/>
      <w:sz w:val="2"/>
    </w:rPr>
  </w:style>
  <w:style w:type="paragraph" w:styleId="aff4">
    <w:name w:val="List Paragraph"/>
    <w:basedOn w:val="a"/>
    <w:uiPriority w:val="99"/>
    <w:qFormat/>
    <w:rsid w:val="00751C26"/>
    <w:pPr>
      <w:ind w:left="720"/>
      <w:contextualSpacing/>
    </w:pPr>
  </w:style>
  <w:style w:type="character" w:customStyle="1" w:styleId="41">
    <w:name w:val="Знак Знак4"/>
    <w:uiPriority w:val="99"/>
    <w:rsid w:val="00751C26"/>
    <w:rPr>
      <w:rFonts w:ascii="Calibri" w:hAnsi="Calibri"/>
    </w:rPr>
  </w:style>
  <w:style w:type="paragraph" w:customStyle="1" w:styleId="116">
    <w:name w:val="Знак Знак1 Знак Знак Знак Знак Знак Знак Знак Знак Знак Знак Знак Знак1 Знак Знак Знак Знак"/>
    <w:basedOn w:val="a"/>
    <w:uiPriority w:val="99"/>
    <w:rsid w:val="00751C26"/>
    <w:pPr>
      <w:spacing w:after="160" w:line="240" w:lineRule="exact"/>
    </w:pPr>
    <w:rPr>
      <w:rFonts w:ascii="Verdana" w:hAnsi="Verdana"/>
      <w:lang w:val="en-US" w:eastAsia="en-US"/>
    </w:rPr>
  </w:style>
  <w:style w:type="paragraph" w:customStyle="1" w:styleId="17">
    <w:name w:val="Абзац списка1"/>
    <w:basedOn w:val="a"/>
    <w:uiPriority w:val="99"/>
    <w:rsid w:val="00751C26"/>
    <w:pPr>
      <w:ind w:left="720"/>
    </w:pPr>
  </w:style>
  <w:style w:type="paragraph" w:customStyle="1" w:styleId="25">
    <w:name w:val="Знак2"/>
    <w:basedOn w:val="a"/>
    <w:uiPriority w:val="99"/>
    <w:rsid w:val="00751C26"/>
    <w:pPr>
      <w:spacing w:before="100" w:beforeAutospacing="1" w:after="100" w:afterAutospacing="1"/>
    </w:pPr>
    <w:rPr>
      <w:rFonts w:ascii="Tahoma" w:hAnsi="Tahoma" w:cs="Tahoma"/>
      <w:lang w:val="en-US" w:eastAsia="en-US"/>
    </w:rPr>
  </w:style>
  <w:style w:type="character" w:customStyle="1" w:styleId="text11">
    <w:name w:val="text11"/>
    <w:uiPriority w:val="99"/>
    <w:rsid w:val="00751C26"/>
    <w:rPr>
      <w:rFonts w:ascii="Arial CYR" w:hAnsi="Arial CYR"/>
      <w:color w:val="000000"/>
      <w:sz w:val="18"/>
    </w:rPr>
  </w:style>
  <w:style w:type="paragraph" w:customStyle="1" w:styleId="ConsPlusNonformat">
    <w:name w:val="ConsPlusNonformat"/>
    <w:uiPriority w:val="99"/>
    <w:rsid w:val="00751C26"/>
    <w:pPr>
      <w:widowControl w:val="0"/>
      <w:autoSpaceDE w:val="0"/>
      <w:autoSpaceDN w:val="0"/>
      <w:adjustRightInd w:val="0"/>
    </w:pPr>
    <w:rPr>
      <w:rFonts w:ascii="Courier New" w:hAnsi="Courier New" w:cs="Courier New"/>
    </w:rPr>
  </w:style>
  <w:style w:type="paragraph" w:customStyle="1" w:styleId="117">
    <w:name w:val="Абзац списка11"/>
    <w:basedOn w:val="a"/>
    <w:uiPriority w:val="99"/>
    <w:rsid w:val="00751C26"/>
    <w:pPr>
      <w:ind w:left="720"/>
    </w:pPr>
  </w:style>
  <w:style w:type="paragraph" w:styleId="aff5">
    <w:name w:val="No Spacing"/>
    <w:link w:val="aff6"/>
    <w:uiPriority w:val="99"/>
    <w:qFormat/>
    <w:rsid w:val="00751C26"/>
    <w:rPr>
      <w:rFonts w:eastAsia="Times New Roman"/>
      <w:sz w:val="22"/>
      <w:szCs w:val="22"/>
    </w:rPr>
  </w:style>
  <w:style w:type="character" w:customStyle="1" w:styleId="aff6">
    <w:name w:val="Без интервала Знак"/>
    <w:link w:val="aff5"/>
    <w:uiPriority w:val="99"/>
    <w:locked/>
    <w:rsid w:val="00751C26"/>
    <w:rPr>
      <w:rFonts w:eastAsia="Times New Roman"/>
      <w:sz w:val="22"/>
      <w:lang w:eastAsia="ru-RU"/>
    </w:rPr>
  </w:style>
  <w:style w:type="paragraph" w:customStyle="1" w:styleId="Default">
    <w:name w:val="Default"/>
    <w:uiPriority w:val="99"/>
    <w:rsid w:val="0043295D"/>
    <w:pPr>
      <w:autoSpaceDE w:val="0"/>
      <w:autoSpaceDN w:val="0"/>
      <w:adjustRightInd w:val="0"/>
    </w:pPr>
    <w:rPr>
      <w:rFonts w:ascii="Times New Roman" w:eastAsia="Times New Roman" w:hAnsi="Times New Roman"/>
      <w:color w:val="000000"/>
      <w:sz w:val="24"/>
      <w:szCs w:val="24"/>
    </w:rPr>
  </w:style>
  <w:style w:type="character" w:styleId="aff7">
    <w:name w:val="FollowedHyperlink"/>
    <w:uiPriority w:val="99"/>
    <w:semiHidden/>
    <w:rsid w:val="001B79FC"/>
    <w:rPr>
      <w:rFonts w:cs="Times New Roman"/>
      <w:color w:val="800080"/>
      <w:u w:val="single"/>
    </w:rPr>
  </w:style>
  <w:style w:type="paragraph" w:customStyle="1" w:styleId="118">
    <w:name w:val="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1B79FC"/>
    <w:pPr>
      <w:spacing w:after="160" w:line="240" w:lineRule="exact"/>
    </w:pPr>
    <w:rPr>
      <w:rFonts w:ascii="Verdana" w:hAnsi="Verdana"/>
      <w:lang w:val="en-US" w:eastAsia="en-US"/>
    </w:rPr>
  </w:style>
  <w:style w:type="paragraph" w:customStyle="1" w:styleId="1110">
    <w:name w:val="Знак1 Знак Знак Знак1 Знак Знак1"/>
    <w:basedOn w:val="a"/>
    <w:uiPriority w:val="99"/>
    <w:rsid w:val="001B79FC"/>
    <w:pPr>
      <w:spacing w:before="100" w:beforeAutospacing="1" w:after="100" w:afterAutospacing="1"/>
    </w:pPr>
    <w:rPr>
      <w:rFonts w:ascii="Tahoma" w:hAnsi="Tahoma"/>
      <w:lang w:val="en-US" w:eastAsia="en-US"/>
    </w:rPr>
  </w:style>
  <w:style w:type="paragraph" w:customStyle="1" w:styleId="18">
    <w:name w:val="Знак Знак Знак Знак Знак Знак Знак Знак Знак Знак Знак Знак Знак Знак Знак1"/>
    <w:basedOn w:val="a"/>
    <w:uiPriority w:val="99"/>
    <w:rsid w:val="001B79FC"/>
    <w:pPr>
      <w:spacing w:before="100" w:beforeAutospacing="1" w:after="100" w:afterAutospacing="1"/>
    </w:pPr>
    <w:rPr>
      <w:rFonts w:ascii="Tahoma" w:hAnsi="Tahoma"/>
      <w:lang w:val="en-US" w:eastAsia="en-US"/>
    </w:rPr>
  </w:style>
  <w:style w:type="paragraph" w:customStyle="1" w:styleId="1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1B79FC"/>
    <w:pPr>
      <w:spacing w:before="100" w:beforeAutospacing="1" w:after="100" w:afterAutospacing="1"/>
    </w:pPr>
    <w:rPr>
      <w:rFonts w:ascii="Tahoma" w:hAnsi="Tahoma"/>
      <w:lang w:val="en-US" w:eastAsia="en-US"/>
    </w:rPr>
  </w:style>
  <w:style w:type="paragraph" w:customStyle="1" w:styleId="19">
    <w:name w:val="Знак Знак Знак Знак Знак Знак Знак Знак Знак Знак Знак Знак Знак Знак Знак Знак Знак Знак1"/>
    <w:basedOn w:val="a"/>
    <w:uiPriority w:val="99"/>
    <w:rsid w:val="001B79FC"/>
    <w:pPr>
      <w:spacing w:before="100" w:beforeAutospacing="1" w:after="100" w:afterAutospacing="1"/>
    </w:pPr>
    <w:rPr>
      <w:rFonts w:ascii="Tahoma" w:hAnsi="Tahoma"/>
      <w:lang w:val="en-US" w:eastAsia="en-US"/>
    </w:rPr>
  </w:style>
  <w:style w:type="paragraph" w:customStyle="1" w:styleId="1112">
    <w:name w:val="Знак1 Знак Знак Знак Знак Знак1 Знак Знак Знак Знак Знак Знак1"/>
    <w:basedOn w:val="a"/>
    <w:uiPriority w:val="99"/>
    <w:rsid w:val="001B79FC"/>
    <w:pPr>
      <w:spacing w:before="100" w:beforeAutospacing="1" w:after="100" w:afterAutospacing="1"/>
    </w:pPr>
    <w:rPr>
      <w:rFonts w:ascii="Tahoma" w:hAnsi="Tahoma"/>
      <w:lang w:val="en-US" w:eastAsia="en-US"/>
    </w:rPr>
  </w:style>
  <w:style w:type="paragraph" w:customStyle="1" w:styleId="119">
    <w:name w:val="Знак1 Знак Знак Знак Знак Знак Знак Знак Знак Знак Знак Знак Знак Знак Знак Знак Знак Знак1"/>
    <w:basedOn w:val="a"/>
    <w:uiPriority w:val="99"/>
    <w:rsid w:val="001B79FC"/>
    <w:pPr>
      <w:spacing w:after="160" w:line="240" w:lineRule="exact"/>
    </w:pPr>
    <w:rPr>
      <w:rFonts w:ascii="Verdana" w:hAnsi="Verdana"/>
      <w:lang w:val="en-US" w:eastAsia="en-US"/>
    </w:rPr>
  </w:style>
  <w:style w:type="paragraph" w:customStyle="1" w:styleId="1a">
    <w:name w:val="Знак Знак Знак Знак Знак Знак Знак1"/>
    <w:basedOn w:val="a"/>
    <w:uiPriority w:val="99"/>
    <w:rsid w:val="001B79FC"/>
    <w:pPr>
      <w:spacing w:after="160" w:line="240" w:lineRule="exact"/>
    </w:pPr>
    <w:rPr>
      <w:rFonts w:ascii="Verdana" w:hAnsi="Verdana"/>
      <w:lang w:val="en-US" w:eastAsia="en-US"/>
    </w:rPr>
  </w:style>
  <w:style w:type="paragraph" w:customStyle="1" w:styleId="11a">
    <w:name w:val="Знак1 Знак Знак Знак Знак Знак Знак Знак Знак Знак Знак Знак Знак Знак Знак Знак Знак Знак Знак Знак Знак Знак Знак Знак Знак1"/>
    <w:basedOn w:val="a"/>
    <w:uiPriority w:val="99"/>
    <w:rsid w:val="001B79FC"/>
    <w:pPr>
      <w:spacing w:after="160" w:line="240" w:lineRule="exact"/>
    </w:pPr>
    <w:rPr>
      <w:rFonts w:ascii="Verdana" w:hAnsi="Verdana"/>
      <w:lang w:val="en-US" w:eastAsia="en-US"/>
    </w:rPr>
  </w:style>
  <w:style w:type="paragraph" w:customStyle="1" w:styleId="1113">
    <w:name w:val="Знак1 Знак Знак Знак Знак Знак1 Знак Знак Знак Знак1"/>
    <w:basedOn w:val="a"/>
    <w:uiPriority w:val="99"/>
    <w:rsid w:val="001B79FC"/>
    <w:pPr>
      <w:spacing w:before="100" w:beforeAutospacing="1" w:after="100" w:afterAutospacing="1"/>
    </w:pPr>
    <w:rPr>
      <w:rFonts w:ascii="Tahoma" w:hAnsi="Tahoma"/>
      <w:lang w:val="en-US" w:eastAsia="en-US"/>
    </w:rPr>
  </w:style>
  <w:style w:type="paragraph" w:customStyle="1" w:styleId="1b">
    <w:name w:val="Знак Знак Знак1"/>
    <w:basedOn w:val="a"/>
    <w:uiPriority w:val="99"/>
    <w:rsid w:val="001B79FC"/>
    <w:pPr>
      <w:spacing w:after="160" w:line="240" w:lineRule="exact"/>
    </w:pPr>
    <w:rPr>
      <w:rFonts w:ascii="Verdana" w:hAnsi="Verdana"/>
      <w:lang w:val="en-US" w:eastAsia="en-US"/>
    </w:rPr>
  </w:style>
  <w:style w:type="paragraph" w:customStyle="1" w:styleId="11b">
    <w:name w:val="Знак Знак Знак Знак Знак1 Знак1"/>
    <w:basedOn w:val="a"/>
    <w:uiPriority w:val="99"/>
    <w:rsid w:val="001B79FC"/>
    <w:pPr>
      <w:spacing w:after="160" w:line="240" w:lineRule="exact"/>
    </w:pPr>
    <w:rPr>
      <w:rFonts w:ascii="Verdana" w:hAnsi="Verdana"/>
      <w:lang w:val="en-US" w:eastAsia="en-US"/>
    </w:rPr>
  </w:style>
  <w:style w:type="paragraph" w:customStyle="1" w:styleId="1114">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1B79FC"/>
    <w:pPr>
      <w:spacing w:after="160" w:line="240" w:lineRule="exact"/>
    </w:pPr>
    <w:rPr>
      <w:rFonts w:ascii="Verdana" w:hAnsi="Verdana"/>
      <w:lang w:val="en-US" w:eastAsia="en-US"/>
    </w:rPr>
  </w:style>
  <w:style w:type="character" w:customStyle="1" w:styleId="1c">
    <w:name w:val="Текст выноски Знак1"/>
    <w:uiPriority w:val="99"/>
    <w:semiHidden/>
    <w:rsid w:val="001B79FC"/>
    <w:rPr>
      <w:rFonts w:ascii="Tahoma" w:hAnsi="Tahoma"/>
      <w:sz w:val="16"/>
    </w:rPr>
  </w:style>
  <w:style w:type="character" w:customStyle="1" w:styleId="1d">
    <w:name w:val="Схема документа Знак1"/>
    <w:uiPriority w:val="99"/>
    <w:semiHidden/>
    <w:rsid w:val="001B79FC"/>
    <w:rPr>
      <w:rFonts w:ascii="Tahoma" w:hAnsi="Tahoma"/>
      <w:sz w:val="16"/>
    </w:rPr>
  </w:style>
  <w:style w:type="character" w:customStyle="1" w:styleId="410">
    <w:name w:val="Знак Знак41"/>
    <w:uiPriority w:val="99"/>
    <w:rsid w:val="001B79FC"/>
    <w:rPr>
      <w:rFonts w:ascii="Calibri" w:hAnsi="Calibri"/>
    </w:rPr>
  </w:style>
  <w:style w:type="character" w:customStyle="1" w:styleId="ConsPlusNormal0">
    <w:name w:val="ConsPlusNormal Знак"/>
    <w:link w:val="ConsPlusNormal"/>
    <w:uiPriority w:val="99"/>
    <w:locked/>
    <w:rsid w:val="002E62D6"/>
    <w:rPr>
      <w:rFonts w:ascii="Arial" w:hAnsi="Arial"/>
      <w:sz w:val="22"/>
      <w:lang w:val="ru-RU" w:eastAsia="ru-RU"/>
    </w:rPr>
  </w:style>
  <w:style w:type="paragraph" w:customStyle="1" w:styleId="aff8">
    <w:name w:val="Всегда"/>
    <w:basedOn w:val="a"/>
    <w:autoRedefine/>
    <w:uiPriority w:val="99"/>
    <w:rsid w:val="002E62D6"/>
    <w:pPr>
      <w:tabs>
        <w:tab w:val="left" w:pos="1701"/>
      </w:tabs>
      <w:ind w:firstLine="709"/>
      <w:jc w:val="both"/>
    </w:pPr>
    <w:rPr>
      <w:rFonts w:eastAsia="Calibri"/>
      <w:sz w:val="24"/>
      <w:szCs w:val="24"/>
      <w:lang w:eastAsia="en-US"/>
    </w:rPr>
  </w:style>
  <w:style w:type="character" w:customStyle="1" w:styleId="apple-converted-space">
    <w:name w:val="apple-converted-space"/>
    <w:uiPriority w:val="99"/>
    <w:rsid w:val="005F5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8231">
      <w:marLeft w:val="0"/>
      <w:marRight w:val="0"/>
      <w:marTop w:val="0"/>
      <w:marBottom w:val="0"/>
      <w:divBdr>
        <w:top w:val="none" w:sz="0" w:space="0" w:color="auto"/>
        <w:left w:val="none" w:sz="0" w:space="0" w:color="auto"/>
        <w:bottom w:val="none" w:sz="0" w:space="0" w:color="auto"/>
        <w:right w:val="none" w:sz="0" w:space="0" w:color="auto"/>
      </w:divBdr>
    </w:div>
    <w:div w:id="509218232">
      <w:marLeft w:val="0"/>
      <w:marRight w:val="0"/>
      <w:marTop w:val="0"/>
      <w:marBottom w:val="0"/>
      <w:divBdr>
        <w:top w:val="none" w:sz="0" w:space="0" w:color="auto"/>
        <w:left w:val="none" w:sz="0" w:space="0" w:color="auto"/>
        <w:bottom w:val="none" w:sz="0" w:space="0" w:color="auto"/>
        <w:right w:val="none" w:sz="0" w:space="0" w:color="auto"/>
      </w:divBdr>
    </w:div>
    <w:div w:id="509218233">
      <w:marLeft w:val="0"/>
      <w:marRight w:val="0"/>
      <w:marTop w:val="0"/>
      <w:marBottom w:val="0"/>
      <w:divBdr>
        <w:top w:val="none" w:sz="0" w:space="0" w:color="auto"/>
        <w:left w:val="none" w:sz="0" w:space="0" w:color="auto"/>
        <w:bottom w:val="none" w:sz="0" w:space="0" w:color="auto"/>
        <w:right w:val="none" w:sz="0" w:space="0" w:color="auto"/>
      </w:divBdr>
    </w:div>
    <w:div w:id="509218234">
      <w:marLeft w:val="0"/>
      <w:marRight w:val="0"/>
      <w:marTop w:val="0"/>
      <w:marBottom w:val="0"/>
      <w:divBdr>
        <w:top w:val="none" w:sz="0" w:space="0" w:color="auto"/>
        <w:left w:val="none" w:sz="0" w:space="0" w:color="auto"/>
        <w:bottom w:val="none" w:sz="0" w:space="0" w:color="auto"/>
        <w:right w:val="none" w:sz="0" w:space="0" w:color="auto"/>
      </w:divBdr>
    </w:div>
    <w:div w:id="509218235">
      <w:marLeft w:val="0"/>
      <w:marRight w:val="0"/>
      <w:marTop w:val="0"/>
      <w:marBottom w:val="0"/>
      <w:divBdr>
        <w:top w:val="none" w:sz="0" w:space="0" w:color="auto"/>
        <w:left w:val="none" w:sz="0" w:space="0" w:color="auto"/>
        <w:bottom w:val="none" w:sz="0" w:space="0" w:color="auto"/>
        <w:right w:val="none" w:sz="0" w:space="0" w:color="auto"/>
      </w:divBdr>
    </w:div>
    <w:div w:id="509218236">
      <w:marLeft w:val="0"/>
      <w:marRight w:val="0"/>
      <w:marTop w:val="0"/>
      <w:marBottom w:val="0"/>
      <w:divBdr>
        <w:top w:val="none" w:sz="0" w:space="0" w:color="auto"/>
        <w:left w:val="none" w:sz="0" w:space="0" w:color="auto"/>
        <w:bottom w:val="none" w:sz="0" w:space="0" w:color="auto"/>
        <w:right w:val="none" w:sz="0" w:space="0" w:color="auto"/>
      </w:divBdr>
    </w:div>
    <w:div w:id="509218238">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09218240">
      <w:marLeft w:val="0"/>
      <w:marRight w:val="0"/>
      <w:marTop w:val="0"/>
      <w:marBottom w:val="0"/>
      <w:divBdr>
        <w:top w:val="none" w:sz="0" w:space="0" w:color="auto"/>
        <w:left w:val="none" w:sz="0" w:space="0" w:color="auto"/>
        <w:bottom w:val="none" w:sz="0" w:space="0" w:color="auto"/>
        <w:right w:val="none" w:sz="0" w:space="0" w:color="auto"/>
      </w:divBdr>
    </w:div>
    <w:div w:id="509218241">
      <w:marLeft w:val="0"/>
      <w:marRight w:val="0"/>
      <w:marTop w:val="0"/>
      <w:marBottom w:val="0"/>
      <w:divBdr>
        <w:top w:val="none" w:sz="0" w:space="0" w:color="auto"/>
        <w:left w:val="none" w:sz="0" w:space="0" w:color="auto"/>
        <w:bottom w:val="none" w:sz="0" w:space="0" w:color="auto"/>
        <w:right w:val="none" w:sz="0" w:space="0" w:color="auto"/>
      </w:divBdr>
    </w:div>
    <w:div w:id="509218244">
      <w:marLeft w:val="0"/>
      <w:marRight w:val="0"/>
      <w:marTop w:val="0"/>
      <w:marBottom w:val="0"/>
      <w:divBdr>
        <w:top w:val="none" w:sz="0" w:space="0" w:color="auto"/>
        <w:left w:val="none" w:sz="0" w:space="0" w:color="auto"/>
        <w:bottom w:val="none" w:sz="0" w:space="0" w:color="auto"/>
        <w:right w:val="none" w:sz="0" w:space="0" w:color="auto"/>
      </w:divBdr>
    </w:div>
    <w:div w:id="509218245">
      <w:marLeft w:val="0"/>
      <w:marRight w:val="0"/>
      <w:marTop w:val="0"/>
      <w:marBottom w:val="0"/>
      <w:divBdr>
        <w:top w:val="none" w:sz="0" w:space="0" w:color="auto"/>
        <w:left w:val="none" w:sz="0" w:space="0" w:color="auto"/>
        <w:bottom w:val="none" w:sz="0" w:space="0" w:color="auto"/>
        <w:right w:val="none" w:sz="0" w:space="0" w:color="auto"/>
      </w:divBdr>
    </w:div>
    <w:div w:id="509218246">
      <w:marLeft w:val="0"/>
      <w:marRight w:val="0"/>
      <w:marTop w:val="0"/>
      <w:marBottom w:val="0"/>
      <w:divBdr>
        <w:top w:val="none" w:sz="0" w:space="0" w:color="auto"/>
        <w:left w:val="none" w:sz="0" w:space="0" w:color="auto"/>
        <w:bottom w:val="none" w:sz="0" w:space="0" w:color="auto"/>
        <w:right w:val="none" w:sz="0" w:space="0" w:color="auto"/>
      </w:divBdr>
    </w:div>
    <w:div w:id="509218247">
      <w:marLeft w:val="0"/>
      <w:marRight w:val="0"/>
      <w:marTop w:val="0"/>
      <w:marBottom w:val="0"/>
      <w:divBdr>
        <w:top w:val="none" w:sz="0" w:space="0" w:color="auto"/>
        <w:left w:val="none" w:sz="0" w:space="0" w:color="auto"/>
        <w:bottom w:val="none" w:sz="0" w:space="0" w:color="auto"/>
        <w:right w:val="none" w:sz="0" w:space="0" w:color="auto"/>
      </w:divBdr>
    </w:div>
    <w:div w:id="509218248">
      <w:marLeft w:val="0"/>
      <w:marRight w:val="0"/>
      <w:marTop w:val="0"/>
      <w:marBottom w:val="0"/>
      <w:divBdr>
        <w:top w:val="none" w:sz="0" w:space="0" w:color="auto"/>
        <w:left w:val="none" w:sz="0" w:space="0" w:color="auto"/>
        <w:bottom w:val="none" w:sz="0" w:space="0" w:color="auto"/>
        <w:right w:val="none" w:sz="0" w:space="0" w:color="auto"/>
      </w:divBdr>
    </w:div>
    <w:div w:id="509218249">
      <w:marLeft w:val="0"/>
      <w:marRight w:val="0"/>
      <w:marTop w:val="0"/>
      <w:marBottom w:val="0"/>
      <w:divBdr>
        <w:top w:val="none" w:sz="0" w:space="0" w:color="auto"/>
        <w:left w:val="none" w:sz="0" w:space="0" w:color="auto"/>
        <w:bottom w:val="none" w:sz="0" w:space="0" w:color="auto"/>
        <w:right w:val="none" w:sz="0" w:space="0" w:color="auto"/>
      </w:divBdr>
    </w:div>
    <w:div w:id="509218250">
      <w:marLeft w:val="0"/>
      <w:marRight w:val="0"/>
      <w:marTop w:val="0"/>
      <w:marBottom w:val="0"/>
      <w:divBdr>
        <w:top w:val="none" w:sz="0" w:space="0" w:color="auto"/>
        <w:left w:val="none" w:sz="0" w:space="0" w:color="auto"/>
        <w:bottom w:val="none" w:sz="0" w:space="0" w:color="auto"/>
        <w:right w:val="none" w:sz="0" w:space="0" w:color="auto"/>
      </w:divBdr>
      <w:divsChild>
        <w:div w:id="509218256">
          <w:marLeft w:val="0"/>
          <w:marRight w:val="0"/>
          <w:marTop w:val="0"/>
          <w:marBottom w:val="0"/>
          <w:divBdr>
            <w:top w:val="none" w:sz="0" w:space="0" w:color="auto"/>
            <w:left w:val="none" w:sz="0" w:space="0" w:color="auto"/>
            <w:bottom w:val="none" w:sz="0" w:space="0" w:color="auto"/>
            <w:right w:val="none" w:sz="0" w:space="0" w:color="auto"/>
          </w:divBdr>
          <w:divsChild>
            <w:div w:id="509218271">
              <w:marLeft w:val="300"/>
              <w:marRight w:val="300"/>
              <w:marTop w:val="0"/>
              <w:marBottom w:val="0"/>
              <w:divBdr>
                <w:top w:val="none" w:sz="0" w:space="0" w:color="auto"/>
                <w:left w:val="none" w:sz="0" w:space="0" w:color="auto"/>
                <w:bottom w:val="none" w:sz="0" w:space="0" w:color="auto"/>
                <w:right w:val="none" w:sz="0" w:space="0" w:color="auto"/>
              </w:divBdr>
              <w:divsChild>
                <w:div w:id="509218237">
                  <w:marLeft w:val="0"/>
                  <w:marRight w:val="0"/>
                  <w:marTop w:val="0"/>
                  <w:marBottom w:val="0"/>
                  <w:divBdr>
                    <w:top w:val="none" w:sz="0" w:space="0" w:color="auto"/>
                    <w:left w:val="none" w:sz="0" w:space="0" w:color="auto"/>
                    <w:bottom w:val="none" w:sz="0" w:space="0" w:color="auto"/>
                    <w:right w:val="none" w:sz="0" w:space="0" w:color="auto"/>
                  </w:divBdr>
                  <w:divsChild>
                    <w:div w:id="509218242">
                      <w:marLeft w:val="0"/>
                      <w:marRight w:val="0"/>
                      <w:marTop w:val="0"/>
                      <w:marBottom w:val="0"/>
                      <w:divBdr>
                        <w:top w:val="none" w:sz="0" w:space="0" w:color="auto"/>
                        <w:left w:val="none" w:sz="0" w:space="0" w:color="auto"/>
                        <w:bottom w:val="none" w:sz="0" w:space="0" w:color="auto"/>
                        <w:right w:val="none" w:sz="0" w:space="0" w:color="auto"/>
                      </w:divBdr>
                      <w:divsChild>
                        <w:div w:id="509218272">
                          <w:marLeft w:val="3045"/>
                          <w:marRight w:val="300"/>
                          <w:marTop w:val="0"/>
                          <w:marBottom w:val="0"/>
                          <w:divBdr>
                            <w:top w:val="none" w:sz="0" w:space="0" w:color="auto"/>
                            <w:left w:val="none" w:sz="0" w:space="0" w:color="auto"/>
                            <w:bottom w:val="none" w:sz="0" w:space="0" w:color="auto"/>
                            <w:right w:val="none" w:sz="0" w:space="0" w:color="auto"/>
                          </w:divBdr>
                          <w:divsChild>
                            <w:div w:id="5092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218251">
      <w:marLeft w:val="0"/>
      <w:marRight w:val="0"/>
      <w:marTop w:val="0"/>
      <w:marBottom w:val="0"/>
      <w:divBdr>
        <w:top w:val="none" w:sz="0" w:space="0" w:color="auto"/>
        <w:left w:val="none" w:sz="0" w:space="0" w:color="auto"/>
        <w:bottom w:val="none" w:sz="0" w:space="0" w:color="auto"/>
        <w:right w:val="none" w:sz="0" w:space="0" w:color="auto"/>
      </w:divBdr>
    </w:div>
    <w:div w:id="509218252">
      <w:marLeft w:val="0"/>
      <w:marRight w:val="0"/>
      <w:marTop w:val="0"/>
      <w:marBottom w:val="0"/>
      <w:divBdr>
        <w:top w:val="none" w:sz="0" w:space="0" w:color="auto"/>
        <w:left w:val="none" w:sz="0" w:space="0" w:color="auto"/>
        <w:bottom w:val="none" w:sz="0" w:space="0" w:color="auto"/>
        <w:right w:val="none" w:sz="0" w:space="0" w:color="auto"/>
      </w:divBdr>
    </w:div>
    <w:div w:id="509218253">
      <w:marLeft w:val="0"/>
      <w:marRight w:val="0"/>
      <w:marTop w:val="0"/>
      <w:marBottom w:val="0"/>
      <w:divBdr>
        <w:top w:val="none" w:sz="0" w:space="0" w:color="auto"/>
        <w:left w:val="none" w:sz="0" w:space="0" w:color="auto"/>
        <w:bottom w:val="none" w:sz="0" w:space="0" w:color="auto"/>
        <w:right w:val="none" w:sz="0" w:space="0" w:color="auto"/>
      </w:divBdr>
    </w:div>
    <w:div w:id="509218254">
      <w:marLeft w:val="0"/>
      <w:marRight w:val="0"/>
      <w:marTop w:val="0"/>
      <w:marBottom w:val="0"/>
      <w:divBdr>
        <w:top w:val="none" w:sz="0" w:space="0" w:color="auto"/>
        <w:left w:val="none" w:sz="0" w:space="0" w:color="auto"/>
        <w:bottom w:val="none" w:sz="0" w:space="0" w:color="auto"/>
        <w:right w:val="none" w:sz="0" w:space="0" w:color="auto"/>
      </w:divBdr>
    </w:div>
    <w:div w:id="509218255">
      <w:marLeft w:val="0"/>
      <w:marRight w:val="0"/>
      <w:marTop w:val="0"/>
      <w:marBottom w:val="0"/>
      <w:divBdr>
        <w:top w:val="none" w:sz="0" w:space="0" w:color="auto"/>
        <w:left w:val="none" w:sz="0" w:space="0" w:color="auto"/>
        <w:bottom w:val="none" w:sz="0" w:space="0" w:color="auto"/>
        <w:right w:val="none" w:sz="0" w:space="0" w:color="auto"/>
      </w:divBdr>
    </w:div>
    <w:div w:id="509218257">
      <w:marLeft w:val="0"/>
      <w:marRight w:val="0"/>
      <w:marTop w:val="0"/>
      <w:marBottom w:val="0"/>
      <w:divBdr>
        <w:top w:val="none" w:sz="0" w:space="0" w:color="auto"/>
        <w:left w:val="none" w:sz="0" w:space="0" w:color="auto"/>
        <w:bottom w:val="none" w:sz="0" w:space="0" w:color="auto"/>
        <w:right w:val="none" w:sz="0" w:space="0" w:color="auto"/>
      </w:divBdr>
    </w:div>
    <w:div w:id="509218258">
      <w:marLeft w:val="0"/>
      <w:marRight w:val="0"/>
      <w:marTop w:val="0"/>
      <w:marBottom w:val="0"/>
      <w:divBdr>
        <w:top w:val="none" w:sz="0" w:space="0" w:color="auto"/>
        <w:left w:val="none" w:sz="0" w:space="0" w:color="auto"/>
        <w:bottom w:val="none" w:sz="0" w:space="0" w:color="auto"/>
        <w:right w:val="none" w:sz="0" w:space="0" w:color="auto"/>
      </w:divBdr>
    </w:div>
    <w:div w:id="509218259">
      <w:marLeft w:val="0"/>
      <w:marRight w:val="0"/>
      <w:marTop w:val="0"/>
      <w:marBottom w:val="0"/>
      <w:divBdr>
        <w:top w:val="none" w:sz="0" w:space="0" w:color="auto"/>
        <w:left w:val="none" w:sz="0" w:space="0" w:color="auto"/>
        <w:bottom w:val="none" w:sz="0" w:space="0" w:color="auto"/>
        <w:right w:val="none" w:sz="0" w:space="0" w:color="auto"/>
      </w:divBdr>
    </w:div>
    <w:div w:id="509218260">
      <w:marLeft w:val="0"/>
      <w:marRight w:val="0"/>
      <w:marTop w:val="0"/>
      <w:marBottom w:val="0"/>
      <w:divBdr>
        <w:top w:val="none" w:sz="0" w:space="0" w:color="auto"/>
        <w:left w:val="none" w:sz="0" w:space="0" w:color="auto"/>
        <w:bottom w:val="none" w:sz="0" w:space="0" w:color="auto"/>
        <w:right w:val="none" w:sz="0" w:space="0" w:color="auto"/>
      </w:divBdr>
    </w:div>
    <w:div w:id="509218261">
      <w:marLeft w:val="0"/>
      <w:marRight w:val="0"/>
      <w:marTop w:val="0"/>
      <w:marBottom w:val="0"/>
      <w:divBdr>
        <w:top w:val="none" w:sz="0" w:space="0" w:color="auto"/>
        <w:left w:val="none" w:sz="0" w:space="0" w:color="auto"/>
        <w:bottom w:val="none" w:sz="0" w:space="0" w:color="auto"/>
        <w:right w:val="none" w:sz="0" w:space="0" w:color="auto"/>
      </w:divBdr>
    </w:div>
    <w:div w:id="509218262">
      <w:marLeft w:val="0"/>
      <w:marRight w:val="0"/>
      <w:marTop w:val="0"/>
      <w:marBottom w:val="0"/>
      <w:divBdr>
        <w:top w:val="none" w:sz="0" w:space="0" w:color="auto"/>
        <w:left w:val="none" w:sz="0" w:space="0" w:color="auto"/>
        <w:bottom w:val="none" w:sz="0" w:space="0" w:color="auto"/>
        <w:right w:val="none" w:sz="0" w:space="0" w:color="auto"/>
      </w:divBdr>
    </w:div>
    <w:div w:id="509218263">
      <w:marLeft w:val="0"/>
      <w:marRight w:val="0"/>
      <w:marTop w:val="0"/>
      <w:marBottom w:val="0"/>
      <w:divBdr>
        <w:top w:val="none" w:sz="0" w:space="0" w:color="auto"/>
        <w:left w:val="none" w:sz="0" w:space="0" w:color="auto"/>
        <w:bottom w:val="none" w:sz="0" w:space="0" w:color="auto"/>
        <w:right w:val="none" w:sz="0" w:space="0" w:color="auto"/>
      </w:divBdr>
    </w:div>
    <w:div w:id="509218264">
      <w:marLeft w:val="0"/>
      <w:marRight w:val="0"/>
      <w:marTop w:val="0"/>
      <w:marBottom w:val="0"/>
      <w:divBdr>
        <w:top w:val="none" w:sz="0" w:space="0" w:color="auto"/>
        <w:left w:val="none" w:sz="0" w:space="0" w:color="auto"/>
        <w:bottom w:val="none" w:sz="0" w:space="0" w:color="auto"/>
        <w:right w:val="none" w:sz="0" w:space="0" w:color="auto"/>
      </w:divBdr>
    </w:div>
    <w:div w:id="509218265">
      <w:marLeft w:val="0"/>
      <w:marRight w:val="0"/>
      <w:marTop w:val="0"/>
      <w:marBottom w:val="0"/>
      <w:divBdr>
        <w:top w:val="none" w:sz="0" w:space="0" w:color="auto"/>
        <w:left w:val="none" w:sz="0" w:space="0" w:color="auto"/>
        <w:bottom w:val="none" w:sz="0" w:space="0" w:color="auto"/>
        <w:right w:val="none" w:sz="0" w:space="0" w:color="auto"/>
      </w:divBdr>
    </w:div>
    <w:div w:id="509218266">
      <w:marLeft w:val="0"/>
      <w:marRight w:val="0"/>
      <w:marTop w:val="0"/>
      <w:marBottom w:val="0"/>
      <w:divBdr>
        <w:top w:val="none" w:sz="0" w:space="0" w:color="auto"/>
        <w:left w:val="none" w:sz="0" w:space="0" w:color="auto"/>
        <w:bottom w:val="none" w:sz="0" w:space="0" w:color="auto"/>
        <w:right w:val="none" w:sz="0" w:space="0" w:color="auto"/>
      </w:divBdr>
    </w:div>
    <w:div w:id="509218267">
      <w:marLeft w:val="0"/>
      <w:marRight w:val="0"/>
      <w:marTop w:val="0"/>
      <w:marBottom w:val="0"/>
      <w:divBdr>
        <w:top w:val="none" w:sz="0" w:space="0" w:color="auto"/>
        <w:left w:val="none" w:sz="0" w:space="0" w:color="auto"/>
        <w:bottom w:val="none" w:sz="0" w:space="0" w:color="auto"/>
        <w:right w:val="none" w:sz="0" w:space="0" w:color="auto"/>
      </w:divBdr>
    </w:div>
    <w:div w:id="509218268">
      <w:marLeft w:val="0"/>
      <w:marRight w:val="0"/>
      <w:marTop w:val="0"/>
      <w:marBottom w:val="0"/>
      <w:divBdr>
        <w:top w:val="none" w:sz="0" w:space="0" w:color="auto"/>
        <w:left w:val="none" w:sz="0" w:space="0" w:color="auto"/>
        <w:bottom w:val="none" w:sz="0" w:space="0" w:color="auto"/>
        <w:right w:val="none" w:sz="0" w:space="0" w:color="auto"/>
      </w:divBdr>
    </w:div>
    <w:div w:id="509218269">
      <w:marLeft w:val="0"/>
      <w:marRight w:val="0"/>
      <w:marTop w:val="0"/>
      <w:marBottom w:val="0"/>
      <w:divBdr>
        <w:top w:val="none" w:sz="0" w:space="0" w:color="auto"/>
        <w:left w:val="none" w:sz="0" w:space="0" w:color="auto"/>
        <w:bottom w:val="none" w:sz="0" w:space="0" w:color="auto"/>
        <w:right w:val="none" w:sz="0" w:space="0" w:color="auto"/>
      </w:divBdr>
    </w:div>
    <w:div w:id="509218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F62560D86F683DC2A1DB6C07635C6EB5018EF86C522A791A6E46F38De8i1F" TargetMode="External"/><Relationship Id="rId13" Type="http://schemas.openxmlformats.org/officeDocument/2006/relationships/hyperlink" Target="consultantplus://offline/ref=72F62560D86F683DC2A1DB6C07635C6EB5018EF86C532A791A6E46F38De8i1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2F62560D86F683DC2A1DB6C07635C6EB5098FF96F5D2A791A6E46F38De8i1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2F62560D86F683DC2A1DB6C07635C6EB5018EF86C522A791A6E46F38De8i1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2F62560D86F683DC2A1DB6C07635C6EB5018EF86C532A791A6E46F38De8i1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F62560D86F683DC2A1DB6C07635C6EB5098FF96F5D2A791A6E46F38De8i1F" TargetMode="External"/><Relationship Id="rId14" Type="http://schemas.openxmlformats.org/officeDocument/2006/relationships/hyperlink" Target="http://www.admbe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36</Pages>
  <Words>15819</Words>
  <Characters>90169</Characters>
  <Application>Microsoft Office Word</Application>
  <DocSecurity>0</DocSecurity>
  <Lines>751</Lines>
  <Paragraphs>211</Paragraphs>
  <ScaleCrop>false</ScaleCrop>
  <Company>RePack by SPecialiST</Company>
  <LinksUpToDate>false</LinksUpToDate>
  <CharactersWithSpaces>105777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Гончаренко Виктория Игоревна</dc:creator>
  <cp:keywords/>
  <dc:description/>
  <cp:lastModifiedBy>Мартынов Алексей Андреевич</cp:lastModifiedBy>
  <cp:revision>4</cp:revision>
  <cp:lastPrinted>2018-01-26T02:59:00Z</cp:lastPrinted>
  <dcterms:created xsi:type="dcterms:W3CDTF">2018-01-25T11:42:00Z</dcterms:created>
  <dcterms:modified xsi:type="dcterms:W3CDTF">2018-01-26T06:23:00Z</dcterms:modified>
</cp:coreProperties>
</file>