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E70" w:rsidRPr="002D2811" w:rsidRDefault="00275E70" w:rsidP="002D28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D2811">
        <w:rPr>
          <w:rFonts w:ascii="Times New Roman" w:hAnsi="Times New Roman"/>
          <w:b/>
          <w:sz w:val="24"/>
          <w:szCs w:val="24"/>
          <w:lang w:eastAsia="ru-RU"/>
        </w:rPr>
        <w:t>УВЕДОМЛЕНИЕ</w:t>
      </w:r>
    </w:p>
    <w:p w:rsidR="00275E70" w:rsidRPr="002D2811" w:rsidRDefault="00275E70" w:rsidP="002D28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D2811">
        <w:rPr>
          <w:rFonts w:ascii="Times New Roman" w:hAnsi="Times New Roman"/>
          <w:b/>
          <w:sz w:val="24"/>
          <w:szCs w:val="24"/>
          <w:lang w:eastAsia="ru-RU"/>
        </w:rPr>
        <w:t>о проведении публичных консультаций в целях оценки регулирующего воздействия проекта нормативного правового акта Белоярского района</w:t>
      </w:r>
    </w:p>
    <w:p w:rsidR="00275E70" w:rsidRPr="002D2811" w:rsidRDefault="00275E70" w:rsidP="002D28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64"/>
      </w:tblGrid>
      <w:tr w:rsidR="00275E70" w:rsidRPr="00CF7373" w:rsidTr="00B33772">
        <w:tc>
          <w:tcPr>
            <w:tcW w:w="9464" w:type="dxa"/>
            <w:shd w:val="clear" w:color="auto" w:fill="D9D9D9"/>
          </w:tcPr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Настоящим [</w:t>
            </w:r>
            <w:r w:rsidRPr="003014E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регулирующего органа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] уведомляет о проведении публичных консультаций в целях оценки регулирующего воздействия [</w:t>
            </w:r>
            <w:r w:rsidRPr="003014E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проекта  нормативного правового акта Белоярского района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] (далее - проект нормативного правового акта).</w:t>
            </w:r>
          </w:p>
        </w:tc>
      </w:tr>
    </w:tbl>
    <w:p w:rsidR="00275E70" w:rsidRPr="002D2811" w:rsidRDefault="00275E70" w:rsidP="002D281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64"/>
      </w:tblGrid>
      <w:tr w:rsidR="00275E70" w:rsidRPr="00CF7373" w:rsidTr="00B33772">
        <w:trPr>
          <w:trHeight w:val="3500"/>
        </w:trPr>
        <w:tc>
          <w:tcPr>
            <w:tcW w:w="9464" w:type="dxa"/>
            <w:shd w:val="pct5" w:color="auto" w:fill="auto"/>
          </w:tcPr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Регулирующий орган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п</w:t>
            </w:r>
            <w:r w:rsidR="00762637">
              <w:rPr>
                <w:rFonts w:ascii="Times New Roman" w:hAnsi="Times New Roman"/>
                <w:sz w:val="24"/>
                <w:szCs w:val="24"/>
                <w:lang w:eastAsia="ru-RU"/>
              </w:rPr>
              <w:t>риродопользования,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сельско</w:t>
            </w:r>
            <w:r w:rsidR="00762637">
              <w:rPr>
                <w:rFonts w:ascii="Times New Roman" w:hAnsi="Times New Roman"/>
                <w:sz w:val="24"/>
                <w:szCs w:val="24"/>
                <w:lang w:eastAsia="ru-RU"/>
              </w:rPr>
              <w:t>го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хозяйств</w:t>
            </w:r>
            <w:r w:rsidR="00762637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и </w:t>
            </w:r>
            <w:r w:rsidR="0076263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развития предпринимательства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администрации Белоярского района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Период проведения публичных консультаций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r w:rsidR="00863F61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 w:rsidR="000C38FC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/20</w:t>
            </w:r>
            <w:r w:rsidR="00863F61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</w:t>
            </w:r>
            <w:r w:rsidR="00863F61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0C38F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/20</w:t>
            </w:r>
            <w:r w:rsidR="00863F61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 w:rsidR="00762637">
              <w:rPr>
                <w:rFonts w:ascii="Times New Roman" w:hAnsi="Times New Roman"/>
                <w:sz w:val="24"/>
                <w:szCs w:val="24"/>
                <w:lang w:eastAsia="ru-RU"/>
              </w:rPr>
              <w:t>пять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календарных дней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Способ направления ответов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адрес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7" w:history="1">
              <w:r w:rsidRPr="00FE3AC4">
                <w:rPr>
                  <w:rStyle w:val="ae"/>
                  <w:rFonts w:ascii="Times New Roman" w:hAnsi="Times New Roman"/>
                  <w:sz w:val="24"/>
                  <w:szCs w:val="24"/>
                  <w:lang w:val="en-US" w:eastAsia="ru-RU"/>
                </w:rPr>
                <w:t>VoytehovichAR</w:t>
              </w:r>
              <w:r w:rsidRPr="00FE3AC4">
                <w:rPr>
                  <w:rStyle w:val="ae"/>
                  <w:rFonts w:ascii="Times New Roman" w:hAnsi="Times New Roman"/>
                  <w:sz w:val="24"/>
                  <w:szCs w:val="24"/>
                  <w:lang w:eastAsia="ru-RU"/>
                </w:rPr>
                <w:t>@</w:t>
              </w:r>
              <w:r w:rsidRPr="00FE3AC4">
                <w:rPr>
                  <w:rStyle w:val="ae"/>
                  <w:rFonts w:ascii="Times New Roman" w:hAnsi="Times New Roman"/>
                  <w:sz w:val="24"/>
                  <w:szCs w:val="24"/>
                  <w:lang w:val="en-US" w:eastAsia="ru-RU"/>
                </w:rPr>
                <w:t>admbel</w:t>
              </w:r>
              <w:r w:rsidRPr="00FE3AC4">
                <w:rPr>
                  <w:rStyle w:val="ae"/>
                  <w:rFonts w:ascii="Times New Roman" w:hAnsi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FE3AC4">
                <w:rPr>
                  <w:rStyle w:val="ae"/>
                  <w:rFonts w:ascii="Times New Roman" w:hAnsi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Pr="004A0F3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или в форме документа на бумажном носителе по почте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628161 ул. Центральная, д.9,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г.Белоярский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Ханты-Мансийский автономный округ – Югра, Россия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275E70" w:rsidRPr="002D2811" w:rsidRDefault="00275E70" w:rsidP="00A241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Контактное лицо по вопросам проведения публичных консультаций: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Войтехович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Александр Романович, </w:t>
            </w:r>
            <w:r w:rsidR="00A241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начальник</w:t>
            </w:r>
            <w:r w:rsidR="00A2418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управления</w:t>
            </w:r>
            <w:r w:rsidR="00A241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начальник отдела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 сельскому хозяйству, природопользованию и </w:t>
            </w:r>
            <w:r w:rsidR="00A2418B">
              <w:rPr>
                <w:rFonts w:ascii="Times New Roman" w:hAnsi="Times New Roman"/>
                <w:sz w:val="24"/>
                <w:szCs w:val="24"/>
                <w:lang w:eastAsia="ru-RU"/>
              </w:rPr>
              <w:t>коренным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малочисленны</w:t>
            </w:r>
            <w:r w:rsidR="00A2418B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народ</w:t>
            </w:r>
            <w:r w:rsidR="00A2418B">
              <w:rPr>
                <w:rFonts w:ascii="Times New Roman" w:hAnsi="Times New Roman"/>
                <w:sz w:val="24"/>
                <w:szCs w:val="24"/>
                <w:lang w:eastAsia="ru-RU"/>
              </w:rPr>
              <w:t>ам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Севера</w:t>
            </w:r>
            <w:r w:rsidR="00A241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управления природопользования, сельского хозяйства и развития предпринимательства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администрации Белоярского района, тел. 8(34670) 62-1</w:t>
            </w:r>
            <w:r w:rsidR="00AB70B0">
              <w:rPr>
                <w:rFonts w:ascii="Times New Roman" w:hAnsi="Times New Roman"/>
                <w:sz w:val="24"/>
                <w:szCs w:val="24"/>
                <w:lang w:eastAsia="ru-RU"/>
              </w:rPr>
              <w:t>78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275E70" w:rsidRPr="002D2811" w:rsidRDefault="00275E70" w:rsidP="002D281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70"/>
      </w:tblGrid>
      <w:tr w:rsidR="00275E70" w:rsidRPr="00CF7373" w:rsidTr="00B33772">
        <w:tc>
          <w:tcPr>
            <w:tcW w:w="9571" w:type="dxa"/>
          </w:tcPr>
          <w:p w:rsidR="00275E70" w:rsidRPr="004A0F37" w:rsidRDefault="00275E70" w:rsidP="00436B1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Проект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постановления администрации Белоярского района «</w:t>
            </w:r>
            <w:r w:rsidRPr="004A0F37">
              <w:rPr>
                <w:rFonts w:ascii="Times New Roman" w:hAnsi="Times New Roman"/>
                <w:sz w:val="24"/>
                <w:szCs w:val="24"/>
              </w:rPr>
              <w:t>О Порядке предоставления субсидий за счет средств бюджета Белоярского района юридическим лицам (за исключением государственных (муниципальных) учреждений), индивидуальным предпринимателям в целях возмещения затрат в связи с производством</w:t>
            </w:r>
            <w:r w:rsidR="00AB70B0">
              <w:rPr>
                <w:rFonts w:ascii="Times New Roman" w:hAnsi="Times New Roman"/>
                <w:sz w:val="24"/>
                <w:szCs w:val="24"/>
              </w:rPr>
              <w:t xml:space="preserve"> сельскохозяйственной продукции</w:t>
            </w:r>
            <w:r w:rsidRPr="004A0F37">
              <w:rPr>
                <w:rFonts w:ascii="Times New Roman" w:hAnsi="Times New Roman"/>
                <w:sz w:val="24"/>
                <w:szCs w:val="24"/>
              </w:rPr>
              <w:t xml:space="preserve"> в 20</w:t>
            </w:r>
            <w:r w:rsidR="00CB11F9">
              <w:rPr>
                <w:rFonts w:ascii="Times New Roman" w:hAnsi="Times New Roman"/>
                <w:sz w:val="24"/>
                <w:szCs w:val="24"/>
              </w:rPr>
              <w:t>20</w:t>
            </w:r>
            <w:r w:rsidRPr="004A0F37"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A2418B">
              <w:rPr>
                <w:rFonts w:ascii="Times New Roman" w:hAnsi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  <w:p w:rsidR="00275E70" w:rsidRPr="002D2811" w:rsidRDefault="00275E70" w:rsidP="00436B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Устанавливает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порядок предоставления субсидий за счёт средств </w:t>
            </w:r>
            <w:r w:rsidRPr="004A0F37">
              <w:rPr>
                <w:rFonts w:ascii="Times New Roman" w:hAnsi="Times New Roman"/>
                <w:sz w:val="24"/>
                <w:szCs w:val="24"/>
              </w:rPr>
              <w:t xml:space="preserve">бюджета Белоярского </w:t>
            </w:r>
            <w:proofErr w:type="gramStart"/>
            <w:r w:rsidRPr="004A0F37">
              <w:rPr>
                <w:rFonts w:ascii="Times New Roman" w:hAnsi="Times New Roman"/>
                <w:sz w:val="24"/>
                <w:szCs w:val="24"/>
              </w:rPr>
              <w:t>района  юридическим</w:t>
            </w:r>
            <w:proofErr w:type="gramEnd"/>
            <w:r w:rsidRPr="004A0F37">
              <w:rPr>
                <w:rFonts w:ascii="Times New Roman" w:hAnsi="Times New Roman"/>
                <w:sz w:val="24"/>
                <w:szCs w:val="24"/>
              </w:rPr>
              <w:t xml:space="preserve"> лицам, индивидуальным предпринимателям в целях возмещения затрат в связи с </w:t>
            </w:r>
            <w:r w:rsidR="00AB70B0">
              <w:rPr>
                <w:rFonts w:ascii="Times New Roman" w:hAnsi="Times New Roman"/>
                <w:sz w:val="24"/>
                <w:szCs w:val="24"/>
              </w:rPr>
              <w:t>приобретением кормов для содержания сельскохозяйственных животных</w:t>
            </w:r>
            <w:r w:rsidRPr="004A0F3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B70B0">
              <w:rPr>
                <w:rFonts w:ascii="Times New Roman" w:hAnsi="Times New Roman"/>
                <w:sz w:val="24"/>
                <w:szCs w:val="24"/>
              </w:rPr>
              <w:t xml:space="preserve">производством и </w:t>
            </w:r>
            <w:r w:rsidRPr="004A0F37">
              <w:rPr>
                <w:rFonts w:ascii="Times New Roman" w:hAnsi="Times New Roman"/>
                <w:sz w:val="24"/>
                <w:szCs w:val="24"/>
              </w:rPr>
              <w:t xml:space="preserve">переработкой </w:t>
            </w:r>
            <w:r w:rsidR="00AB70B0">
              <w:rPr>
                <w:rFonts w:ascii="Times New Roman" w:hAnsi="Times New Roman"/>
                <w:sz w:val="24"/>
                <w:szCs w:val="24"/>
              </w:rPr>
              <w:t>мяса оленей</w:t>
            </w:r>
            <w:r w:rsidRPr="004A0F3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B70B0">
              <w:rPr>
                <w:rFonts w:ascii="Times New Roman" w:hAnsi="Times New Roman"/>
                <w:sz w:val="24"/>
                <w:szCs w:val="24"/>
              </w:rPr>
              <w:t xml:space="preserve">производством морсов из </w:t>
            </w:r>
            <w:r w:rsidRPr="004A0F37">
              <w:rPr>
                <w:rFonts w:ascii="Times New Roman" w:hAnsi="Times New Roman"/>
                <w:sz w:val="24"/>
                <w:szCs w:val="24"/>
              </w:rPr>
              <w:t>дикорастущих ягод в 201</w:t>
            </w:r>
            <w:r w:rsidR="00766DEF">
              <w:rPr>
                <w:rFonts w:ascii="Times New Roman" w:hAnsi="Times New Roman"/>
                <w:sz w:val="24"/>
                <w:szCs w:val="24"/>
              </w:rPr>
              <w:t>8</w:t>
            </w:r>
            <w:r w:rsidRPr="004A0F37"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75E70" w:rsidRPr="002D2811" w:rsidRDefault="00275E70" w:rsidP="00436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п</w:t>
            </w:r>
            <w:r w:rsidR="00A2418B">
              <w:rPr>
                <w:rFonts w:ascii="Times New Roman" w:hAnsi="Times New Roman"/>
                <w:sz w:val="24"/>
                <w:szCs w:val="24"/>
                <w:lang w:eastAsia="ru-RU"/>
              </w:rPr>
              <w:t>риродопользования,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сельско</w:t>
            </w:r>
            <w:r w:rsidR="00A2418B">
              <w:rPr>
                <w:rFonts w:ascii="Times New Roman" w:hAnsi="Times New Roman"/>
                <w:sz w:val="24"/>
                <w:szCs w:val="24"/>
                <w:lang w:eastAsia="ru-RU"/>
              </w:rPr>
              <w:t>го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хозяйств</w:t>
            </w:r>
            <w:r w:rsidR="00A2418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и </w:t>
            </w:r>
            <w:r w:rsidR="00A2418B">
              <w:rPr>
                <w:rFonts w:ascii="Times New Roman" w:hAnsi="Times New Roman"/>
                <w:sz w:val="24"/>
                <w:szCs w:val="24"/>
                <w:lang w:eastAsia="ru-RU"/>
              </w:rPr>
              <w:t>развития предпринимательства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администрации Белоярского района, 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в соответствии Порядком проведения оценки регулирующего воздействия проектов 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 w:rsidR="00275E70" w:rsidRDefault="00275E70" w:rsidP="00436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Перечень вопросов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опросно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лист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Приложение: проект нормативного правового акта, пояснительная записка к проекту нормативного правового акта.</w:t>
            </w:r>
          </w:p>
        </w:tc>
      </w:tr>
    </w:tbl>
    <w:p w:rsidR="00275E70" w:rsidRPr="002D2811" w:rsidRDefault="00275E70" w:rsidP="00762637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sectPr w:rsidR="00275E70" w:rsidRPr="002D2811" w:rsidSect="00762637">
      <w:headerReference w:type="even" r:id="rId8"/>
      <w:headerReference w:type="default" r:id="rId9"/>
      <w:pgSz w:w="11906" w:h="16838" w:code="9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81B" w:rsidRDefault="00D6381B" w:rsidP="002D2811">
      <w:pPr>
        <w:spacing w:after="0" w:line="240" w:lineRule="auto"/>
      </w:pPr>
      <w:r>
        <w:separator/>
      </w:r>
    </w:p>
  </w:endnote>
  <w:endnote w:type="continuationSeparator" w:id="0">
    <w:p w:rsidR="00D6381B" w:rsidRDefault="00D6381B" w:rsidP="002D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81B" w:rsidRDefault="00D6381B" w:rsidP="002D2811">
      <w:pPr>
        <w:spacing w:after="0" w:line="240" w:lineRule="auto"/>
      </w:pPr>
      <w:r>
        <w:separator/>
      </w:r>
    </w:p>
  </w:footnote>
  <w:footnote w:type="continuationSeparator" w:id="0">
    <w:p w:rsidR="00D6381B" w:rsidRDefault="00D6381B" w:rsidP="002D2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E70" w:rsidRDefault="00CB412D" w:rsidP="00B33772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75E70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75E70" w:rsidRDefault="00275E70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E70" w:rsidRDefault="008F610C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2418B">
      <w:rPr>
        <w:noProof/>
      </w:rPr>
      <w:t>2</w:t>
    </w:r>
    <w:r>
      <w:rPr>
        <w:noProof/>
      </w:rPr>
      <w:fldChar w:fldCharType="end"/>
    </w:r>
  </w:p>
  <w:p w:rsidR="00275E70" w:rsidRDefault="00275E7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2226A"/>
    <w:multiLevelType w:val="multilevel"/>
    <w:tmpl w:val="2CB462A0"/>
    <w:lvl w:ilvl="0">
      <w:start w:val="1"/>
      <w:numFmt w:val="decimal"/>
      <w:lvlText w:val="%1."/>
      <w:lvlJc w:val="left"/>
      <w:pPr>
        <w:tabs>
          <w:tab w:val="num" w:pos="680"/>
        </w:tabs>
        <w:ind w:firstLine="62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F3581C"/>
    <w:multiLevelType w:val="hybridMultilevel"/>
    <w:tmpl w:val="7F0A0F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3404FA1"/>
    <w:multiLevelType w:val="hybridMultilevel"/>
    <w:tmpl w:val="88220984"/>
    <w:lvl w:ilvl="0" w:tplc="134832D6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842439"/>
    <w:multiLevelType w:val="hybridMultilevel"/>
    <w:tmpl w:val="8B46A522"/>
    <w:lvl w:ilvl="0" w:tplc="78B888D4">
      <w:start w:val="1"/>
      <w:numFmt w:val="decimal"/>
      <w:lvlText w:val="4.%1."/>
      <w:lvlJc w:val="left"/>
      <w:pPr>
        <w:ind w:left="14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4" w15:restartNumberingAfterBreak="0">
    <w:nsid w:val="09651509"/>
    <w:multiLevelType w:val="hybridMultilevel"/>
    <w:tmpl w:val="3BB4E676"/>
    <w:lvl w:ilvl="0" w:tplc="10A03CF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F96E78"/>
    <w:multiLevelType w:val="hybridMultilevel"/>
    <w:tmpl w:val="7792BEA8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D3A2717"/>
    <w:multiLevelType w:val="hybridMultilevel"/>
    <w:tmpl w:val="C292E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FDF0060"/>
    <w:multiLevelType w:val="multilevel"/>
    <w:tmpl w:val="E2E88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D5019C"/>
    <w:multiLevelType w:val="hybridMultilevel"/>
    <w:tmpl w:val="E63C430C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69D4B98"/>
    <w:multiLevelType w:val="multilevel"/>
    <w:tmpl w:val="E4A66E56"/>
    <w:lvl w:ilvl="0">
      <w:start w:val="1"/>
      <w:numFmt w:val="decimal"/>
      <w:lvlText w:val="%1."/>
      <w:lvlJc w:val="left"/>
      <w:pPr>
        <w:tabs>
          <w:tab w:val="num" w:pos="737"/>
        </w:tabs>
        <w:ind w:firstLine="68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6E03AF8"/>
    <w:multiLevelType w:val="multilevel"/>
    <w:tmpl w:val="D66A3CE4"/>
    <w:lvl w:ilvl="0">
      <w:start w:val="1"/>
      <w:numFmt w:val="decimal"/>
      <w:lvlText w:val="%1."/>
      <w:lvlJc w:val="left"/>
      <w:pPr>
        <w:tabs>
          <w:tab w:val="num" w:pos="737"/>
        </w:tabs>
        <w:ind w:firstLine="45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00F14D1"/>
    <w:multiLevelType w:val="hybridMultilevel"/>
    <w:tmpl w:val="89ECA06E"/>
    <w:lvl w:ilvl="0" w:tplc="102EF2F6">
      <w:start w:val="1"/>
      <w:numFmt w:val="decimal"/>
      <w:lvlText w:val="5.%1."/>
      <w:lvlJc w:val="left"/>
      <w:pPr>
        <w:ind w:left="14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13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51B3AD6"/>
    <w:multiLevelType w:val="hybridMultilevel"/>
    <w:tmpl w:val="8034C30E"/>
    <w:lvl w:ilvl="0" w:tplc="5860E4F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5E150E7"/>
    <w:multiLevelType w:val="hybridMultilevel"/>
    <w:tmpl w:val="F99EC126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5FA22E9"/>
    <w:multiLevelType w:val="hybridMultilevel"/>
    <w:tmpl w:val="0890F3DC"/>
    <w:lvl w:ilvl="0" w:tplc="78B888D4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8870C42"/>
    <w:multiLevelType w:val="hybridMultilevel"/>
    <w:tmpl w:val="FB08047E"/>
    <w:lvl w:ilvl="0" w:tplc="1AC2CA50">
      <w:start w:val="1"/>
      <w:numFmt w:val="decimal"/>
      <w:lvlText w:val="%1."/>
      <w:lvlJc w:val="left"/>
      <w:pPr>
        <w:tabs>
          <w:tab w:val="num" w:pos="680"/>
        </w:tabs>
        <w:ind w:firstLine="73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534449E"/>
    <w:multiLevelType w:val="hybridMultilevel"/>
    <w:tmpl w:val="95FA1B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60474CC"/>
    <w:multiLevelType w:val="hybridMultilevel"/>
    <w:tmpl w:val="0B5C040C"/>
    <w:lvl w:ilvl="0" w:tplc="041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 w15:restartNumberingAfterBreak="0">
    <w:nsid w:val="38623C06"/>
    <w:multiLevelType w:val="hybridMultilevel"/>
    <w:tmpl w:val="2598BA42"/>
    <w:lvl w:ilvl="0" w:tplc="1D384F4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1" w15:restartNumberingAfterBreak="0">
    <w:nsid w:val="38891D1D"/>
    <w:multiLevelType w:val="hybridMultilevel"/>
    <w:tmpl w:val="34F0602C"/>
    <w:lvl w:ilvl="0" w:tplc="64B627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25C7CD7"/>
    <w:multiLevelType w:val="hybridMultilevel"/>
    <w:tmpl w:val="1F1A9A0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9E929BB"/>
    <w:multiLevelType w:val="multilevel"/>
    <w:tmpl w:val="95A45C6A"/>
    <w:lvl w:ilvl="0">
      <w:start w:val="1"/>
      <w:numFmt w:val="decimal"/>
      <w:lvlText w:val="%1."/>
      <w:lvlJc w:val="left"/>
      <w:pPr>
        <w:tabs>
          <w:tab w:val="num" w:pos="680"/>
        </w:tabs>
        <w:ind w:firstLine="68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EE57BB7"/>
    <w:multiLevelType w:val="hybridMultilevel"/>
    <w:tmpl w:val="176E5B38"/>
    <w:lvl w:ilvl="0" w:tplc="F45E68B6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52C93C43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firstLine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88D698B"/>
    <w:multiLevelType w:val="hybridMultilevel"/>
    <w:tmpl w:val="996EABC2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C80615B"/>
    <w:multiLevelType w:val="hybridMultilevel"/>
    <w:tmpl w:val="5B7030BE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DE6163F"/>
    <w:multiLevelType w:val="multilevel"/>
    <w:tmpl w:val="4FFE326E"/>
    <w:lvl w:ilvl="0">
      <w:start w:val="1"/>
      <w:numFmt w:val="decimal"/>
      <w:lvlText w:val="%1."/>
      <w:lvlJc w:val="left"/>
      <w:pPr>
        <w:ind w:left="1305" w:hanging="13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29" w15:restartNumberingAfterBreak="0">
    <w:nsid w:val="601D0B63"/>
    <w:multiLevelType w:val="hybridMultilevel"/>
    <w:tmpl w:val="A5DA4C58"/>
    <w:lvl w:ilvl="0" w:tplc="CCDEE86E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E960A5A8">
      <w:start w:val="1"/>
      <w:numFmt w:val="decimal"/>
      <w:lvlText w:val="1.%2."/>
      <w:lvlJc w:val="left"/>
      <w:pPr>
        <w:ind w:left="214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0" w15:restartNumberingAfterBreak="0">
    <w:nsid w:val="60817E8D"/>
    <w:multiLevelType w:val="hybridMultilevel"/>
    <w:tmpl w:val="F516F8D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CCDEE8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C4079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12C11C0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firstLine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5BD54E1"/>
    <w:multiLevelType w:val="hybridMultilevel"/>
    <w:tmpl w:val="FFEA5CEA"/>
    <w:lvl w:ilvl="0" w:tplc="14EA91EE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3" w15:restartNumberingAfterBreak="0">
    <w:nsid w:val="72CC5399"/>
    <w:multiLevelType w:val="multilevel"/>
    <w:tmpl w:val="4B404D96"/>
    <w:lvl w:ilvl="0">
      <w:start w:val="1"/>
      <w:numFmt w:val="decimal"/>
      <w:lvlText w:val="%1."/>
      <w:lvlJc w:val="left"/>
      <w:pPr>
        <w:tabs>
          <w:tab w:val="num" w:pos="737"/>
        </w:tabs>
        <w:ind w:firstLine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3363228"/>
    <w:multiLevelType w:val="hybridMultilevel"/>
    <w:tmpl w:val="E1389E6A"/>
    <w:lvl w:ilvl="0" w:tplc="AF389A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64C2547"/>
    <w:multiLevelType w:val="hybridMultilevel"/>
    <w:tmpl w:val="5CF80F66"/>
    <w:lvl w:ilvl="0" w:tplc="C1AC848C">
      <w:start w:val="1"/>
      <w:numFmt w:val="decimal"/>
      <w:lvlText w:val="4.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6" w15:restartNumberingAfterBreak="0">
    <w:nsid w:val="7A9B4FE2"/>
    <w:multiLevelType w:val="hybridMultilevel"/>
    <w:tmpl w:val="C8C6F22E"/>
    <w:lvl w:ilvl="0" w:tplc="40A8ED7A">
      <w:start w:val="8"/>
      <w:numFmt w:val="decimal"/>
      <w:lvlText w:val="5.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D8F2953"/>
    <w:multiLevelType w:val="hybridMultilevel"/>
    <w:tmpl w:val="BF465A02"/>
    <w:lvl w:ilvl="0" w:tplc="A63E2724">
      <w:start w:val="1"/>
      <w:numFmt w:val="decimal"/>
      <w:lvlText w:val="5.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7"/>
  </w:num>
  <w:num w:numId="3">
    <w:abstractNumId w:val="25"/>
  </w:num>
  <w:num w:numId="4">
    <w:abstractNumId w:val="31"/>
  </w:num>
  <w:num w:numId="5">
    <w:abstractNumId w:val="33"/>
  </w:num>
  <w:num w:numId="6">
    <w:abstractNumId w:val="10"/>
  </w:num>
  <w:num w:numId="7">
    <w:abstractNumId w:val="9"/>
  </w:num>
  <w:num w:numId="8">
    <w:abstractNumId w:val="23"/>
  </w:num>
  <w:num w:numId="9">
    <w:abstractNumId w:val="0"/>
  </w:num>
  <w:num w:numId="10">
    <w:abstractNumId w:val="4"/>
  </w:num>
  <w:num w:numId="11">
    <w:abstractNumId w:val="22"/>
  </w:num>
  <w:num w:numId="12">
    <w:abstractNumId w:val="30"/>
  </w:num>
  <w:num w:numId="13">
    <w:abstractNumId w:val="20"/>
  </w:num>
  <w:num w:numId="14">
    <w:abstractNumId w:val="6"/>
  </w:num>
  <w:num w:numId="15">
    <w:abstractNumId w:val="18"/>
  </w:num>
  <w:num w:numId="16">
    <w:abstractNumId w:val="19"/>
  </w:num>
  <w:num w:numId="17">
    <w:abstractNumId w:val="1"/>
  </w:num>
  <w:num w:numId="18">
    <w:abstractNumId w:val="24"/>
  </w:num>
  <w:num w:numId="19">
    <w:abstractNumId w:val="29"/>
  </w:num>
  <w:num w:numId="20">
    <w:abstractNumId w:val="28"/>
  </w:num>
  <w:num w:numId="21">
    <w:abstractNumId w:val="32"/>
  </w:num>
  <w:num w:numId="22">
    <w:abstractNumId w:val="35"/>
  </w:num>
  <w:num w:numId="23">
    <w:abstractNumId w:val="16"/>
  </w:num>
  <w:num w:numId="24">
    <w:abstractNumId w:val="3"/>
  </w:num>
  <w:num w:numId="25">
    <w:abstractNumId w:val="37"/>
  </w:num>
  <w:num w:numId="26">
    <w:abstractNumId w:val="8"/>
  </w:num>
  <w:num w:numId="27">
    <w:abstractNumId w:val="26"/>
  </w:num>
  <w:num w:numId="28">
    <w:abstractNumId w:val="36"/>
  </w:num>
  <w:num w:numId="29">
    <w:abstractNumId w:val="27"/>
  </w:num>
  <w:num w:numId="30">
    <w:abstractNumId w:val="15"/>
  </w:num>
  <w:num w:numId="31">
    <w:abstractNumId w:val="5"/>
  </w:num>
  <w:num w:numId="32">
    <w:abstractNumId w:val="12"/>
  </w:num>
  <w:num w:numId="33">
    <w:abstractNumId w:val="13"/>
  </w:num>
  <w:num w:numId="34">
    <w:abstractNumId w:val="11"/>
  </w:num>
  <w:num w:numId="35">
    <w:abstractNumId w:val="21"/>
  </w:num>
  <w:num w:numId="36">
    <w:abstractNumId w:val="14"/>
  </w:num>
  <w:num w:numId="37">
    <w:abstractNumId w:val="2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2811"/>
    <w:rsid w:val="000078EF"/>
    <w:rsid w:val="00022D6C"/>
    <w:rsid w:val="000B71B8"/>
    <w:rsid w:val="000C38FC"/>
    <w:rsid w:val="0025421D"/>
    <w:rsid w:val="00267E2B"/>
    <w:rsid w:val="00275E70"/>
    <w:rsid w:val="00294718"/>
    <w:rsid w:val="002D2811"/>
    <w:rsid w:val="003014E0"/>
    <w:rsid w:val="00363024"/>
    <w:rsid w:val="00436B15"/>
    <w:rsid w:val="0046706F"/>
    <w:rsid w:val="004A0F37"/>
    <w:rsid w:val="004A5878"/>
    <w:rsid w:val="004D3A56"/>
    <w:rsid w:val="004D7A1C"/>
    <w:rsid w:val="005038A1"/>
    <w:rsid w:val="005455AE"/>
    <w:rsid w:val="005F09E9"/>
    <w:rsid w:val="00694A95"/>
    <w:rsid w:val="00696B8B"/>
    <w:rsid w:val="007043A2"/>
    <w:rsid w:val="00762637"/>
    <w:rsid w:val="00766DEF"/>
    <w:rsid w:val="00863F61"/>
    <w:rsid w:val="00871CE3"/>
    <w:rsid w:val="0089750B"/>
    <w:rsid w:val="008D03D5"/>
    <w:rsid w:val="008F610C"/>
    <w:rsid w:val="00A2418B"/>
    <w:rsid w:val="00A8029B"/>
    <w:rsid w:val="00A87D3B"/>
    <w:rsid w:val="00AA2A3A"/>
    <w:rsid w:val="00AA54A5"/>
    <w:rsid w:val="00AB70B0"/>
    <w:rsid w:val="00AC24DD"/>
    <w:rsid w:val="00B33772"/>
    <w:rsid w:val="00B35974"/>
    <w:rsid w:val="00BC563B"/>
    <w:rsid w:val="00BE6313"/>
    <w:rsid w:val="00C8431C"/>
    <w:rsid w:val="00CB11F9"/>
    <w:rsid w:val="00CB412D"/>
    <w:rsid w:val="00CB4899"/>
    <w:rsid w:val="00CF7373"/>
    <w:rsid w:val="00D611C4"/>
    <w:rsid w:val="00D6381B"/>
    <w:rsid w:val="00E7458F"/>
    <w:rsid w:val="00FB6173"/>
    <w:rsid w:val="00FE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F0ED34"/>
  <w15:docId w15:val="{F452F829-610C-4490-9CEC-E0AB2BDBA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locked="1" w:uiPriority="0" w:unhideWhenUsed="1"/>
    <w:lsdException w:name="annotation text" w:semiHidden="1" w:unhideWhenUsed="1"/>
    <w:lsdException w:name="header" w:semiHidden="1" w:unhideWhenUsed="1"/>
    <w:lsdException w:name="footer" w:locked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 w:unhideWhenUsed="1"/>
    <w:lsdException w:name="annotation reference" w:semiHidden="1" w:unhideWhenUsed="1"/>
    <w:lsdException w:name="line number" w:semiHidden="1" w:unhideWhenUsed="1"/>
    <w:lsdException w:name="page number" w:locked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29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D2811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2D2811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2D2811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link w:val="31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2D281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2D2811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2D281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2D281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6">
    <w:name w:val="footer"/>
    <w:basedOn w:val="a"/>
    <w:link w:val="a7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Нижний колонтитул Знак"/>
    <w:link w:val="a6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character" w:styleId="a8">
    <w:name w:val="page number"/>
    <w:uiPriority w:val="99"/>
    <w:rsid w:val="002D2811"/>
    <w:rPr>
      <w:rFonts w:cs="Times New Roman"/>
    </w:rPr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Верхний колонтитул Знак"/>
    <w:link w:val="a9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uiPriority w:val="99"/>
    <w:rsid w:val="002D281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Текст сноски Знак"/>
    <w:link w:val="ab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rsid w:val="002D2811"/>
    <w:rPr>
      <w:rFonts w:cs="Times New Roman"/>
      <w:vertAlign w:val="superscript"/>
    </w:rPr>
  </w:style>
  <w:style w:type="character" w:styleId="ae">
    <w:name w:val="Hyperlink"/>
    <w:uiPriority w:val="99"/>
    <w:rsid w:val="004A0F3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oytehovichAR@admbe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Плетнёва Татьяна Васильевна</dc:creator>
  <cp:keywords/>
  <dc:description/>
  <cp:lastModifiedBy>Войтэхович Александр Романович</cp:lastModifiedBy>
  <cp:revision>15</cp:revision>
  <cp:lastPrinted>2020-01-15T10:42:00Z</cp:lastPrinted>
  <dcterms:created xsi:type="dcterms:W3CDTF">2016-02-24T09:19:00Z</dcterms:created>
  <dcterms:modified xsi:type="dcterms:W3CDTF">2020-01-15T10:42:00Z</dcterms:modified>
</cp:coreProperties>
</file>