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caps/>
        </w:rPr>
      </w:pPr>
      <w:r>
        <w:rPr>
          <w:caps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5825"/>
                <wp:effectExtent l="19050" t="0" r="0" b="0"/>
                <wp:docPr id="1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70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5pt;mso-wrap-distance-left:0.00pt;mso-wrap-distance-top:0.00pt;mso-wrap-distance-right:0.00pt;mso-wrap-distance-bottom:0.00pt;" stroked="f" strokeweight="0.75pt">
                <v:path textboxrect="0,0,0,0"/>
                <v:imagedata r:id="rId9" o:title=""/>
              </v:shape>
            </w:pict>
          </mc:Fallback>
        </mc:AlternateContent>
      </w:r>
      <w:r>
        <w:rPr>
          <w:caps/>
        </w:rPr>
      </w:r>
      <w:r>
        <w:rPr>
          <w:caps/>
        </w:rPr>
      </w:r>
    </w:p>
    <w:p>
      <w:pPr>
        <w:jc w:val="both"/>
        <w:tabs>
          <w:tab w:val="left" w:pos="8010" w:leader="none"/>
        </w:tabs>
      </w:pPr>
      <w:r>
        <w:tab/>
      </w:r>
      <w:r/>
    </w:p>
    <w:p>
      <w:pPr>
        <w:rPr>
          <w:b/>
          <w:bCs/>
        </w:rPr>
      </w:pPr>
      <w:r>
        <w:rPr>
          <w:b/>
          <w:bCs/>
        </w:rPr>
        <w:t xml:space="preserve">БЕЛОЯРСКИЙ РАЙОН</w:t>
      </w:r>
      <w:r>
        <w:rPr>
          <w:b/>
          <w:bCs/>
        </w:rPr>
      </w:r>
      <w:r>
        <w:rPr>
          <w:b/>
          <w:bCs/>
        </w:rPr>
      </w:r>
    </w:p>
    <w:p>
      <w:pPr>
        <w:pStyle w:val="837"/>
        <w:rPr>
          <w:b/>
          <w:sz w:val="20"/>
        </w:rPr>
      </w:pPr>
      <w:r>
        <w:rPr>
          <w:b/>
          <w:bCs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jc w:val="right"/>
      </w:pPr>
      <w:r>
        <w:t xml:space="preserve">  </w:t>
      </w:r>
      <w:r/>
    </w:p>
    <w:p>
      <w:pPr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36"/>
        <w:rPr>
          <w:b w:val="0"/>
          <w:sz w:val="32"/>
        </w:rPr>
      </w:pPr>
      <w:r>
        <w:rPr>
          <w:sz w:val="32"/>
        </w:rPr>
        <w:t xml:space="preserve">ДУМА БЕЛОЯРСКОГО РАЙОНА</w:t>
      </w:r>
      <w:r>
        <w:rPr>
          <w:b w:val="0"/>
          <w:sz w:val="32"/>
        </w:rPr>
      </w:r>
      <w:r>
        <w:rPr>
          <w:b w:val="0"/>
          <w:sz w:val="32"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36"/>
      </w:pPr>
      <w:r>
        <w:t xml:space="preserve">РЕШЕНИЕ</w:t>
      </w:r>
      <w:r/>
    </w:p>
    <w:p>
      <w:r/>
      <w:r/>
    </w:p>
    <w:p>
      <w:pPr>
        <w:pStyle w:val="843"/>
      </w:pPr>
      <w:r>
        <w:t xml:space="preserve">                                                                                                     </w:t>
      </w:r>
      <w:r/>
    </w:p>
    <w:p>
      <w:pPr>
        <w:pStyle w:val="843"/>
        <w:jc w:val="both"/>
      </w:pPr>
      <w:r>
        <w:t xml:space="preserve">   от 28 октября 20</w:t>
      </w:r>
      <w:r>
        <w:t xml:space="preserve">2</w:t>
      </w:r>
      <w:r>
        <w:t xml:space="preserve">5</w:t>
      </w:r>
      <w:r>
        <w:t xml:space="preserve"> года</w:t>
      </w:r>
      <w:r>
        <w:rPr>
          <w:b/>
        </w:rPr>
        <w:t xml:space="preserve">                                                                                                     </w:t>
      </w:r>
      <w:r>
        <w:t xml:space="preserve">№ 74 </w:t>
      </w:r>
      <w:r/>
    </w:p>
    <w:p>
      <w:pPr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rPr>
          <w:b/>
          <w:bCs/>
        </w:rPr>
      </w:pPr>
      <w:r>
        <w:rPr>
          <w:b/>
        </w:rPr>
        <w:t xml:space="preserve">О внесении изменений в решение Думы Белоярского района </w:t>
      </w:r>
      <w:r>
        <w:rPr>
          <w:b/>
          <w:bCs/>
        </w:rPr>
      </w:r>
      <w:r>
        <w:rPr>
          <w:b/>
          <w:bCs/>
        </w:rPr>
      </w:r>
    </w:p>
    <w:p>
      <w:pPr>
        <w:rPr>
          <w:b/>
          <w:bCs/>
        </w:rPr>
      </w:pPr>
      <w:r>
        <w:rPr>
          <w:b/>
        </w:rPr>
        <w:t xml:space="preserve">от 24</w:t>
      </w:r>
      <w:r>
        <w:rPr>
          <w:b/>
        </w:rPr>
        <w:t xml:space="preserve"> сентября </w:t>
      </w:r>
      <w:r>
        <w:rPr>
          <w:b/>
        </w:rPr>
        <w:t xml:space="preserve">2025 года № 65</w:t>
      </w:r>
      <w:r>
        <w:rPr>
          <w:b/>
          <w:bCs/>
        </w:rPr>
      </w:r>
      <w:r>
        <w:rPr>
          <w:b/>
          <w:bCs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b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Дума Белоярского района </w:t>
      </w:r>
      <w:r>
        <w:rPr>
          <w:rFonts w:ascii="Times New Roman" w:hAnsi="Times New Roman"/>
          <w:b/>
          <w:bCs/>
          <w:sz w:val="24"/>
          <w:szCs w:val="24"/>
        </w:rPr>
        <w:t xml:space="preserve">р е ш и </w:t>
      </w:r>
      <w:r>
        <w:rPr>
          <w:rFonts w:ascii="Times New Roman" w:hAnsi="Times New Roman"/>
          <w:b/>
          <w:bCs/>
          <w:sz w:val="24"/>
          <w:szCs w:val="24"/>
        </w:rPr>
        <w:t xml:space="preserve">л</w:t>
      </w:r>
      <w:r>
        <w:rPr>
          <w:rFonts w:ascii="Times New Roman" w:hAnsi="Times New Roman"/>
          <w:b/>
          <w:bCs/>
          <w:sz w:val="24"/>
          <w:szCs w:val="24"/>
        </w:rPr>
        <w:t xml:space="preserve"> а: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7"/>
        <w:numPr>
          <w:ilvl w:val="0"/>
          <w:numId w:val="2"/>
        </w:numPr>
        <w:contextualSpacing/>
        <w:ind w:left="0" w:right="0" w:firstLine="709"/>
        <w:jc w:val="both"/>
        <w:spacing w:line="283" w:lineRule="exact"/>
        <w:rPr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Внести </w:t>
      </w:r>
      <w:r>
        <w:rPr>
          <w:b w:val="0"/>
          <w:bCs w:val="0"/>
          <w:sz w:val="24"/>
          <w:szCs w:val="24"/>
        </w:rPr>
        <w:t xml:space="preserve">в пункт 1 решения Думы Белоярского района от 24 сентября 2025 года № 65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«</w:t>
      </w:r>
      <w:r>
        <w:rPr>
          <w:b w:val="0"/>
          <w:bCs w:val="0"/>
          <w:sz w:val="24"/>
          <w:szCs w:val="24"/>
        </w:rPr>
        <w:t xml:space="preserve">О назначении членов конкурсной комиссии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по</w:t>
      </w:r>
      <w:r>
        <w:rPr>
          <w:b w:val="0"/>
          <w:bCs w:val="0"/>
          <w:sz w:val="24"/>
          <w:szCs w:val="24"/>
        </w:rPr>
        <w:t xml:space="preserve"> отбору кандидатур на должность главы Белоярск</w:t>
      </w:r>
      <w:r>
        <w:rPr>
          <w:b w:val="0"/>
          <w:bCs w:val="0"/>
          <w:sz w:val="24"/>
          <w:szCs w:val="24"/>
        </w:rPr>
        <w:t xml:space="preserve">ого</w:t>
      </w:r>
      <w:r>
        <w:rPr>
          <w:b w:val="0"/>
          <w:bCs w:val="0"/>
          <w:sz w:val="24"/>
          <w:szCs w:val="24"/>
        </w:rPr>
        <w:t xml:space="preserve"> район</w:t>
      </w:r>
      <w:r>
        <w:rPr>
          <w:b w:val="0"/>
          <w:bCs w:val="0"/>
          <w:sz w:val="24"/>
          <w:szCs w:val="24"/>
        </w:rPr>
        <w:t xml:space="preserve">а»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следующие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изменени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я: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contextualSpacing/>
        <w:ind w:firstLine="708"/>
        <w:jc w:val="both"/>
        <w:spacing w:line="283" w:lineRule="exact"/>
        <w:rPr>
          <w:b w:val="0"/>
          <w:bCs w:val="0"/>
          <w:sz w:val="24"/>
          <w:szCs w:val="24"/>
        </w:rPr>
      </w:pPr>
      <w:r>
        <w:rPr>
          <w:rFonts w:eastAsia="Times New Roman"/>
          <w:b w:val="0"/>
          <w:bCs w:val="0"/>
          <w:color w:val="000000"/>
          <w:sz w:val="24"/>
          <w:szCs w:val="24"/>
          <w:lang w:eastAsia="ru-RU"/>
        </w:rPr>
        <w:t xml:space="preserve"> 1</w:t>
      </w:r>
      <w:r>
        <w:rPr>
          <w:b w:val="0"/>
          <w:bCs w:val="0"/>
          <w:sz w:val="24"/>
          <w:szCs w:val="24"/>
        </w:rPr>
        <w:t xml:space="preserve">) вывести из состава членов </w:t>
      </w:r>
      <w:r>
        <w:rPr>
          <w:b w:val="0"/>
          <w:bCs w:val="0"/>
          <w:sz w:val="24"/>
          <w:szCs w:val="24"/>
        </w:rPr>
        <w:t xml:space="preserve">конкурсной комиссии </w:t>
      </w:r>
      <w:r>
        <w:rPr>
          <w:b w:val="0"/>
          <w:bCs w:val="0"/>
          <w:sz w:val="24"/>
          <w:szCs w:val="24"/>
        </w:rPr>
        <w:t xml:space="preserve">по отбору кандидатур</w:t>
      </w:r>
      <w:r>
        <w:rPr>
          <w:b w:val="0"/>
          <w:bCs w:val="0"/>
          <w:sz w:val="24"/>
          <w:szCs w:val="24"/>
        </w:rPr>
        <w:t xml:space="preserve">                         на должность </w:t>
      </w:r>
      <w:r>
        <w:rPr>
          <w:b w:val="0"/>
          <w:bCs w:val="0"/>
          <w:sz w:val="24"/>
          <w:szCs w:val="24"/>
        </w:rPr>
        <w:t xml:space="preserve">главы Белоярского</w:t>
      </w:r>
      <w:r>
        <w:rPr>
          <w:b w:val="0"/>
          <w:bCs w:val="0"/>
          <w:sz w:val="24"/>
          <w:szCs w:val="24"/>
        </w:rPr>
        <w:t xml:space="preserve"> район</w:t>
      </w:r>
      <w:r>
        <w:rPr>
          <w:b w:val="0"/>
          <w:bCs w:val="0"/>
          <w:sz w:val="24"/>
          <w:szCs w:val="24"/>
        </w:rPr>
        <w:t xml:space="preserve">а (далее – конкурсная комиссия)</w:t>
      </w:r>
      <w:r>
        <w:rPr>
          <w:b w:val="0"/>
          <w:bCs w:val="0"/>
          <w:sz w:val="24"/>
          <w:szCs w:val="24"/>
        </w:rPr>
        <w:t xml:space="preserve"> Букина Дмитрия Александровича, </w:t>
      </w:r>
      <w:r>
        <w:rPr>
          <w:b w:val="0"/>
          <w:bCs w:val="0"/>
          <w:color w:val="000000"/>
          <w:sz w:val="24"/>
          <w:szCs w:val="24"/>
          <w:shd w:val="clear" w:color="auto" w:fill="ffffff"/>
        </w:rPr>
        <w:t xml:space="preserve">охранника Верхнеказымского отделения </w:t>
      </w:r>
      <w:r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Южно </w:t>
      </w:r>
      <w:r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- </w:t>
      </w:r>
      <w:r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Уральского межрегионального управления охраны </w:t>
      </w:r>
      <w:r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ПАО «ГАЗПРОМ», </w:t>
      </w:r>
      <w:r>
        <w:rPr>
          <w:rFonts w:eastAsia="Times New Roman"/>
          <w:b w:val="0"/>
          <w:bCs w:val="0"/>
          <w:color w:val="000000"/>
          <w:sz w:val="24"/>
          <w:szCs w:val="24"/>
        </w:rPr>
        <w:t xml:space="preserve">участника специальной военной операции</w:t>
      </w:r>
      <w:r>
        <w:rPr>
          <w:b w:val="0"/>
          <w:bCs w:val="0"/>
          <w:sz w:val="24"/>
          <w:szCs w:val="24"/>
        </w:rPr>
        <w:t xml:space="preserve">;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contextualSpacing/>
        <w:jc w:val="both"/>
        <w:spacing w:line="283" w:lineRule="exac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  <w:t xml:space="preserve">2) ввести в состав членов конкурсной комиссии</w:t>
      </w:r>
      <w:r>
        <w:rPr>
          <w:rFonts w:eastAsia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Ледкову Антонину                                      Иосифовну</w:t>
      </w:r>
      <w:r>
        <w:rPr>
          <w:b w:val="0"/>
          <w:bCs w:val="0"/>
          <w:sz w:val="24"/>
          <w:szCs w:val="24"/>
        </w:rPr>
        <w:t xml:space="preserve"> –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енсионера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в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етерана труда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члена комиссии по делам несовершеннолетних и защите их прав Белоярского района, члена Совета представителей коренных малочисленных народов Севе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ра при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главе Белоярского района, члена К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оординационного совета Белоярского отделения общественной организации «Спасение Югры»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contextualSpacing/>
        <w:ind w:left="0" w:right="0" w:firstLine="709"/>
        <w:jc w:val="both"/>
        <w:spacing w:line="283" w:lineRule="exac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3.        Опубликовать настоящее решение в газет</w:t>
      </w:r>
      <w:r>
        <w:rPr>
          <w:b w:val="0"/>
          <w:bCs w:val="0"/>
          <w:sz w:val="24"/>
          <w:szCs w:val="24"/>
        </w:rPr>
        <w:t xml:space="preserve">ах</w:t>
      </w:r>
      <w:r>
        <w:rPr>
          <w:b w:val="0"/>
          <w:bCs w:val="0"/>
          <w:sz w:val="24"/>
          <w:szCs w:val="24"/>
        </w:rPr>
        <w:t xml:space="preserve"> «Белоярские вести»</w:t>
      </w:r>
      <w:r>
        <w:rPr>
          <w:b w:val="0"/>
          <w:bCs w:val="0"/>
          <w:sz w:val="24"/>
          <w:szCs w:val="24"/>
        </w:rPr>
        <w:t xml:space="preserve"> и</w:t>
      </w:r>
      <w:r>
        <w:rPr>
          <w:b w:val="0"/>
          <w:bCs w:val="0"/>
          <w:sz w:val="24"/>
          <w:szCs w:val="24"/>
        </w:rPr>
        <w:t xml:space="preserve"> «Белоярские вести. Официальный выпуск».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contextualSpacing/>
        <w:jc w:val="both"/>
        <w:spacing w:line="283" w:lineRule="exact"/>
        <w:rPr>
          <w:b w:val="0"/>
          <w:bCs w:val="0"/>
        </w:rPr>
      </w:pPr>
      <w:r>
        <w:rPr>
          <w:b w:val="0"/>
          <w:bCs w:val="0"/>
          <w:sz w:val="24"/>
          <w:szCs w:val="24"/>
        </w:rPr>
        <w:tab/>
        <w:t xml:space="preserve">4</w:t>
      </w:r>
      <w:r>
        <w:rPr>
          <w:b w:val="0"/>
          <w:bCs w:val="0"/>
          <w:sz w:val="24"/>
          <w:szCs w:val="24"/>
        </w:rPr>
        <w:t xml:space="preserve">.       Настоящее решение вступает в силу после</w:t>
      </w:r>
      <w:r>
        <w:rPr>
          <w:b w:val="0"/>
          <w:bCs w:val="0"/>
          <w:sz w:val="24"/>
          <w:szCs w:val="24"/>
        </w:rPr>
        <w:t xml:space="preserve"> е</w:t>
      </w:r>
      <w:r>
        <w:rPr>
          <w:b w:val="0"/>
          <w:bCs w:val="0"/>
          <w:sz w:val="24"/>
          <w:szCs w:val="24"/>
        </w:rPr>
        <w:t xml:space="preserve">го подписа</w:t>
      </w:r>
      <w:r>
        <w:rPr>
          <w:b w:val="0"/>
          <w:bCs w:val="0"/>
        </w:rPr>
        <w:t xml:space="preserve">ния.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left"/>
      </w:pPr>
      <w:r>
        <w:t xml:space="preserve">Председатель Думы Белоярского района</w:t>
      </w:r>
      <w:r>
        <w:tab/>
        <w:tab/>
        <w:tab/>
        <w:tab/>
        <w:tab/>
        <w:tab/>
        <w:t xml:space="preserve">А.Г.Берестов</w:t>
      </w:r>
      <w:r/>
    </w:p>
    <w:p>
      <w:pPr>
        <w:jc w:val="right"/>
      </w:pPr>
      <w:r/>
      <w:bookmarkStart w:id="1" w:name="_GoBack"/>
      <w:r/>
      <w:bookmarkEnd w:id="1"/>
      <w:r/>
      <w:r/>
    </w:p>
    <w:sectPr>
      <w:footnotePr/>
      <w:endnotePr/>
      <w:type w:val="nextPage"/>
      <w:pgSz w:w="11906" w:h="16838" w:orient="portrait"/>
      <w:pgMar w:top="851" w:right="851" w:bottom="851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838"/>
    <w:link w:val="836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5"/>
    <w:next w:val="835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basedOn w:val="838"/>
    <w:link w:val="661"/>
    <w:uiPriority w:val="9"/>
    <w:rPr>
      <w:rFonts w:ascii="Arial" w:hAnsi="Arial" w:eastAsia="Arial" w:cs="Arial"/>
      <w:sz w:val="34"/>
    </w:rPr>
  </w:style>
  <w:style w:type="character" w:styleId="663">
    <w:name w:val="Heading 3 Char"/>
    <w:basedOn w:val="838"/>
    <w:link w:val="837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8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8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8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8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8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8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5"/>
    <w:next w:val="835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8"/>
    <w:link w:val="677"/>
    <w:uiPriority w:val="10"/>
    <w:rPr>
      <w:sz w:val="48"/>
      <w:szCs w:val="48"/>
    </w:rPr>
  </w:style>
  <w:style w:type="paragraph" w:styleId="679">
    <w:name w:val="Subtitle"/>
    <w:basedOn w:val="835"/>
    <w:next w:val="835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8"/>
    <w:link w:val="679"/>
    <w:uiPriority w:val="11"/>
    <w:rPr>
      <w:sz w:val="24"/>
      <w:szCs w:val="24"/>
    </w:rPr>
  </w:style>
  <w:style w:type="paragraph" w:styleId="681">
    <w:name w:val="Quote"/>
    <w:basedOn w:val="835"/>
    <w:next w:val="835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5"/>
    <w:next w:val="835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basedOn w:val="838"/>
    <w:link w:val="685"/>
    <w:uiPriority w:val="99"/>
  </w:style>
  <w:style w:type="paragraph" w:styleId="687">
    <w:name w:val="Footer"/>
    <w:basedOn w:val="835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basedOn w:val="838"/>
    <w:link w:val="687"/>
    <w:uiPriority w:val="99"/>
  </w:style>
  <w:style w:type="paragraph" w:styleId="689">
    <w:name w:val="Caption"/>
    <w:basedOn w:val="835"/>
    <w:next w:val="835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838"/>
    <w:link w:val="689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8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8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</w:style>
  <w:style w:type="paragraph" w:styleId="836">
    <w:name w:val="Heading 1"/>
    <w:basedOn w:val="835"/>
    <w:next w:val="835"/>
    <w:link w:val="841"/>
    <w:qFormat/>
    <w:pPr>
      <w:keepNext/>
      <w:outlineLvl w:val="0"/>
    </w:pPr>
    <w:rPr>
      <w:rFonts w:eastAsia="Times New Roman"/>
      <w:b/>
      <w:sz w:val="28"/>
      <w:szCs w:val="20"/>
      <w:lang w:eastAsia="ru-RU"/>
    </w:rPr>
  </w:style>
  <w:style w:type="paragraph" w:styleId="837">
    <w:name w:val="Heading 3"/>
    <w:basedOn w:val="835"/>
    <w:next w:val="835"/>
    <w:link w:val="842"/>
    <w:qFormat/>
    <w:pPr>
      <w:keepNext/>
      <w:outlineLvl w:val="2"/>
    </w:pPr>
    <w:rPr>
      <w:rFonts w:eastAsia="Times New Roman"/>
      <w:sz w:val="28"/>
      <w:szCs w:val="20"/>
      <w:lang w:eastAsia="ru-RU"/>
    </w:rPr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character" w:styleId="841" w:customStyle="1">
    <w:name w:val="Заголовок 1 Знак"/>
    <w:basedOn w:val="838"/>
    <w:link w:val="836"/>
    <w:rPr>
      <w:rFonts w:eastAsia="Times New Roman"/>
      <w:b/>
      <w:sz w:val="28"/>
      <w:szCs w:val="20"/>
      <w:lang w:eastAsia="ru-RU"/>
    </w:rPr>
  </w:style>
  <w:style w:type="character" w:styleId="842" w:customStyle="1">
    <w:name w:val="Заголовок 3 Знак"/>
    <w:basedOn w:val="838"/>
    <w:link w:val="837"/>
    <w:rPr>
      <w:rFonts w:eastAsia="Times New Roman"/>
      <w:sz w:val="28"/>
      <w:szCs w:val="20"/>
      <w:lang w:eastAsia="ru-RU"/>
    </w:rPr>
  </w:style>
  <w:style w:type="paragraph" w:styleId="843">
    <w:name w:val="Body Text Indent 3"/>
    <w:basedOn w:val="835"/>
    <w:link w:val="844"/>
    <w:semiHidden/>
    <w:rPr>
      <w:rFonts w:eastAsia="Times New Roman"/>
      <w:szCs w:val="20"/>
      <w:lang w:eastAsia="ru-RU"/>
    </w:rPr>
  </w:style>
  <w:style w:type="character" w:styleId="844" w:customStyle="1">
    <w:name w:val="Основной текст с отступом 3 Знак"/>
    <w:basedOn w:val="838"/>
    <w:link w:val="843"/>
    <w:semiHidden/>
    <w:rPr>
      <w:rFonts w:eastAsia="Times New Roman"/>
      <w:szCs w:val="20"/>
      <w:lang w:eastAsia="ru-RU"/>
    </w:rPr>
  </w:style>
  <w:style w:type="paragraph" w:styleId="845">
    <w:name w:val="Balloon Text"/>
    <w:basedOn w:val="835"/>
    <w:link w:val="846"/>
    <w:uiPriority w:val="99"/>
    <w:semiHidden/>
    <w:unhideWhenUsed/>
    <w:rPr>
      <w:rFonts w:ascii="Tahoma" w:hAnsi="Tahoma" w:cs="Tahoma"/>
      <w:sz w:val="16"/>
      <w:szCs w:val="16"/>
    </w:rPr>
  </w:style>
  <w:style w:type="character" w:styleId="846" w:customStyle="1">
    <w:name w:val="Текст выноски Знак"/>
    <w:basedOn w:val="838"/>
    <w:link w:val="845"/>
    <w:uiPriority w:val="99"/>
    <w:semiHidden/>
    <w:rPr>
      <w:rFonts w:ascii="Tahoma" w:hAnsi="Tahoma" w:cs="Tahoma"/>
      <w:sz w:val="16"/>
      <w:szCs w:val="16"/>
    </w:rPr>
  </w:style>
  <w:style w:type="paragraph" w:styleId="847">
    <w:name w:val="List Paragraph"/>
    <w:basedOn w:val="835"/>
    <w:uiPriority w:val="34"/>
    <w:qFormat/>
    <w:pPr>
      <w:contextualSpacing/>
      <w:ind w:left="720"/>
    </w:pPr>
  </w:style>
  <w:style w:type="paragraph" w:styleId="848" w:customStyle="1">
    <w:name w:val="ConsPlusNormal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Буренков Евгений Иванович</dc:creator>
  <cp:lastModifiedBy>GorelikovaAU</cp:lastModifiedBy>
  <cp:revision>23</cp:revision>
  <dcterms:created xsi:type="dcterms:W3CDTF">2025-09-16T06:20:00Z</dcterms:created>
  <dcterms:modified xsi:type="dcterms:W3CDTF">2025-10-28T09:31:27Z</dcterms:modified>
</cp:coreProperties>
</file>