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1F2429" w:rsidRDefault="001F2429" w:rsidP="005C6E77">
      <w:pPr>
        <w:spacing w:after="0" w:line="240" w:lineRule="auto"/>
        <w:rPr>
          <w:rStyle w:val="70"/>
          <w:rFonts w:ascii="Times New Roman" w:hAnsi="Times New Roman" w:cs="Times New Roman"/>
          <w:b w:val="0"/>
          <w:bCs w:val="0"/>
          <w:iCs w:val="0"/>
          <w:color w:val="C00000"/>
        </w:rPr>
      </w:pPr>
    </w:p>
    <w:p w:rsidR="00AA3E1C" w:rsidRDefault="00472FB0" w:rsidP="005C6E77">
      <w:pPr>
        <w:spacing w:after="0" w:line="240" w:lineRule="auto"/>
        <w:rPr>
          <w:rStyle w:val="70"/>
          <w:rFonts w:ascii="Times New Roman" w:hAnsi="Times New Roman" w:cs="Times New Roman"/>
          <w:b w:val="0"/>
          <w:bCs w:val="0"/>
          <w:iCs w:val="0"/>
          <w:color w:val="C00000"/>
        </w:rPr>
      </w:pPr>
      <w:r>
        <w:rPr>
          <w:noProof/>
          <w:lang w:eastAsia="ru-RU"/>
        </w:rPr>
        <w:drawing>
          <wp:anchor distT="0" distB="0" distL="114300" distR="114300" simplePos="0" relativeHeight="251660288" behindDoc="1" locked="0" layoutInCell="1" allowOverlap="1" wp14:anchorId="4934D38B" wp14:editId="0AA46752">
            <wp:simplePos x="0" y="0"/>
            <wp:positionH relativeFrom="column">
              <wp:posOffset>95250</wp:posOffset>
            </wp:positionH>
            <wp:positionV relativeFrom="paragraph">
              <wp:posOffset>173355</wp:posOffset>
            </wp:positionV>
            <wp:extent cx="1412875" cy="1412875"/>
            <wp:effectExtent l="0" t="0" r="0" b="0"/>
            <wp:wrapThrough wrapText="bothSides">
              <wp:wrapPolygon edited="0">
                <wp:start x="0" y="0"/>
                <wp:lineTo x="0" y="21260"/>
                <wp:lineTo x="21260" y="21260"/>
                <wp:lineTo x="21260" y="0"/>
                <wp:lineTo x="0" y="0"/>
              </wp:wrapPolygon>
            </wp:wrapThrough>
            <wp:docPr id="3" name="Рисунок 3" descr="http://inkerman-gov.ru/wp-content/uploads/2017/09/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kerman-gov.ru/wp-content/uploads/2017/09/image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2875" cy="1412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E1C" w:rsidRPr="00AA3E1C" w:rsidRDefault="00AA3E1C" w:rsidP="00AA3E1C">
      <w:pPr>
        <w:spacing w:after="0" w:line="240" w:lineRule="auto"/>
        <w:jc w:val="center"/>
        <w:rPr>
          <w:rStyle w:val="70"/>
          <w:rFonts w:ascii="Times New Roman" w:hAnsi="Times New Roman" w:cs="Times New Roman"/>
          <w:b w:val="0"/>
          <w:bCs w:val="0"/>
          <w:iCs w:val="0"/>
          <w:color w:val="002060"/>
          <w:sz w:val="28"/>
          <w:szCs w:val="28"/>
        </w:rPr>
      </w:pPr>
      <w:r w:rsidRPr="00AA3E1C">
        <w:rPr>
          <w:rFonts w:ascii="Times New Roman" w:eastAsia="Times New Roman" w:hAnsi="Times New Roman" w:cs="Times New Roman"/>
          <w:b/>
          <w:color w:val="002060"/>
          <w:sz w:val="28"/>
          <w:szCs w:val="28"/>
          <w:lang w:eastAsia="ru-RU"/>
        </w:rPr>
        <w:t>Уголовная ответственность за экстремизм и терроризм</w:t>
      </w:r>
    </w:p>
    <w:p w:rsidR="00472FB0" w:rsidRDefault="00472FB0" w:rsidP="00AA3E1C">
      <w:pPr>
        <w:spacing w:after="0" w:line="240" w:lineRule="auto"/>
        <w:jc w:val="both"/>
        <w:rPr>
          <w:rStyle w:val="70"/>
          <w:rFonts w:ascii="Times New Roman" w:hAnsi="Times New Roman" w:cs="Times New Roman"/>
          <w:b w:val="0"/>
          <w:bCs w:val="0"/>
          <w:iCs w:val="0"/>
          <w:color w:val="C00000"/>
        </w:rPr>
      </w:pPr>
    </w:p>
    <w:p w:rsidR="00AA3E1C" w:rsidRPr="00AA3E1C" w:rsidRDefault="00AA3E1C" w:rsidP="00502AAF">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w:t>
      </w:r>
      <w:r w:rsidR="001004F5" w:rsidRPr="00502AAF">
        <w:rPr>
          <w:rFonts w:ascii="Times New Roman" w:eastAsia="Times New Roman" w:hAnsi="Times New Roman" w:cs="Times New Roman"/>
          <w:color w:val="002060"/>
          <w:sz w:val="24"/>
          <w:szCs w:val="24"/>
          <w:lang w:eastAsia="ru-RU"/>
        </w:rPr>
        <w:t xml:space="preserve">      Под экстремизмом (от </w:t>
      </w:r>
      <w:proofErr w:type="spellStart"/>
      <w:r w:rsidR="001004F5" w:rsidRPr="00502AAF">
        <w:rPr>
          <w:rFonts w:ascii="Times New Roman" w:eastAsia="Times New Roman" w:hAnsi="Times New Roman" w:cs="Times New Roman"/>
          <w:color w:val="002060"/>
          <w:sz w:val="24"/>
          <w:szCs w:val="24"/>
          <w:lang w:eastAsia="ru-RU"/>
        </w:rPr>
        <w:t>лат.</w:t>
      </w:r>
      <w:r w:rsidRPr="00AA3E1C">
        <w:rPr>
          <w:rFonts w:ascii="Times New Roman" w:eastAsia="Times New Roman" w:hAnsi="Times New Roman" w:cs="Times New Roman"/>
          <w:color w:val="002060"/>
          <w:sz w:val="24"/>
          <w:szCs w:val="24"/>
          <w:lang w:eastAsia="ru-RU"/>
        </w:rPr>
        <w:t>еxtremus</w:t>
      </w:r>
      <w:proofErr w:type="spellEnd"/>
      <w:r w:rsidRPr="00AA3E1C">
        <w:rPr>
          <w:rFonts w:ascii="Times New Roman" w:eastAsia="Times New Roman" w:hAnsi="Times New Roman" w:cs="Times New Roman"/>
          <w:color w:val="002060"/>
          <w:sz w:val="24"/>
          <w:szCs w:val="24"/>
          <w:lang w:eastAsia="ru-RU"/>
        </w:rPr>
        <w:t xml:space="preserve"> – крайний) понимается приверженность крайним взглядам и мерам. Под терроризмом (от лат. </w:t>
      </w:r>
      <w:proofErr w:type="spellStart"/>
      <w:r w:rsidRPr="00AA3E1C">
        <w:rPr>
          <w:rFonts w:ascii="Times New Roman" w:eastAsia="Times New Roman" w:hAnsi="Times New Roman" w:cs="Times New Roman"/>
          <w:color w:val="002060"/>
          <w:sz w:val="24"/>
          <w:szCs w:val="24"/>
          <w:lang w:eastAsia="ru-RU"/>
        </w:rPr>
        <w:t>terror</w:t>
      </w:r>
      <w:proofErr w:type="spellEnd"/>
      <w:r w:rsidRPr="00AA3E1C">
        <w:rPr>
          <w:rFonts w:ascii="Times New Roman" w:eastAsia="Times New Roman" w:hAnsi="Times New Roman" w:cs="Times New Roman"/>
          <w:color w:val="002060"/>
          <w:sz w:val="24"/>
          <w:szCs w:val="24"/>
          <w:lang w:eastAsia="ru-RU"/>
        </w:rPr>
        <w:t xml:space="preserve"> –страх, ужас) принято понимать использование насилия или угрозы его применения в отношении отдельных лиц, группы лиц или различных объектов с целью достижения политических, экономических, идеологических и иных выгодных террористам результатов. </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Терроризм является наиболее опасной формой экстремизма.</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xml:space="preserve">За </w:t>
      </w:r>
      <w:r w:rsidR="004010C9">
        <w:rPr>
          <w:rFonts w:ascii="Times New Roman" w:eastAsia="Times New Roman" w:hAnsi="Times New Roman" w:cs="Times New Roman"/>
          <w:color w:val="002060"/>
          <w:sz w:val="24"/>
          <w:szCs w:val="24"/>
          <w:lang w:eastAsia="ru-RU"/>
        </w:rPr>
        <w:t>преступления экстремистского и </w:t>
      </w:r>
      <w:r w:rsidRPr="00AA3E1C">
        <w:rPr>
          <w:rFonts w:ascii="Times New Roman" w:eastAsia="Times New Roman" w:hAnsi="Times New Roman" w:cs="Times New Roman"/>
          <w:color w:val="002060"/>
          <w:sz w:val="24"/>
          <w:szCs w:val="24"/>
          <w:lang w:eastAsia="ru-RU"/>
        </w:rPr>
        <w:t>террористического характера предусмотрена достаточно суровая уголовная ответственность, вплоть до пожизненного лишения свободы. К ряду преступлений против мира и безопасности человечества не применяются сроки давности освобождения от уголовной ответственности.</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К преступлениям экстремистского характера Уголовный кодекс РФ относит нарушение равенства прав и свобод человека (дискриминация), воспрепятствование осуществлению избирательного права либо права на свободу совести и вероисповеданий, массовые беспорядки, публичные призывы к осуществлению экстремистской деятельности, возбуждение ненависти или вражды, организация экстремистского сообщества и другие.</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proofErr w:type="gramStart"/>
      <w:r w:rsidRPr="00AA3E1C">
        <w:rPr>
          <w:rFonts w:ascii="Times New Roman" w:eastAsia="Times New Roman" w:hAnsi="Times New Roman" w:cs="Times New Roman"/>
          <w:color w:val="002060"/>
          <w:sz w:val="24"/>
          <w:szCs w:val="24"/>
          <w:lang w:eastAsia="ru-RU"/>
        </w:rPr>
        <w:t>Ряд статей УК РФ, предусматривающих ответственность за насильственные преступления против личности, содержат такие квалифицирующие признаки, отягчающие ответственность, как совершение действий по мотивам политической, идеологической, расовой, национальной или религиозной ненависти или вражды или по мотивам ненависти или вражды в отношении какой-либо социальной группы.</w:t>
      </w:r>
      <w:proofErr w:type="gramEnd"/>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Таким образом, в зависимости от мотива, к преступлению экстремистского характера может быть отнесено убийство, причинение вреда здоровью различной тяжести, истязание, побои, угроза убийством, хулиганство. </w:t>
      </w:r>
    </w:p>
    <w:p w:rsidR="00502AAF"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К уголовной ответственности за совершение таких преступлений в последние годы часто привлекаются</w:t>
      </w:r>
      <w:r w:rsidR="00472FB0" w:rsidRPr="00502AAF">
        <w:rPr>
          <w:rFonts w:ascii="Times New Roman" w:eastAsia="Times New Roman" w:hAnsi="Times New Roman" w:cs="Times New Roman"/>
          <w:color w:val="002060"/>
          <w:sz w:val="24"/>
          <w:szCs w:val="24"/>
          <w:lang w:eastAsia="ru-RU"/>
        </w:rPr>
        <w:t xml:space="preserve"> несовершеннолетние, входящие в</w:t>
      </w:r>
      <w:r w:rsidR="00502AAF" w:rsidRPr="00502AAF">
        <w:rPr>
          <w:rFonts w:ascii="Times New Roman" w:eastAsia="Times New Roman" w:hAnsi="Times New Roman" w:cs="Times New Roman"/>
          <w:color w:val="002060"/>
          <w:sz w:val="24"/>
          <w:szCs w:val="24"/>
          <w:lang w:eastAsia="ru-RU"/>
        </w:rPr>
        <w:t xml:space="preserve"> </w:t>
      </w:r>
      <w:r w:rsidRPr="00AA3E1C">
        <w:rPr>
          <w:rFonts w:ascii="Times New Roman" w:eastAsia="Times New Roman" w:hAnsi="Times New Roman" w:cs="Times New Roman"/>
          <w:color w:val="002060"/>
          <w:sz w:val="24"/>
          <w:szCs w:val="24"/>
          <w:lang w:eastAsia="ru-RU"/>
        </w:rPr>
        <w:t xml:space="preserve">состав неформальных молодежный объединений, идеологией которых </w:t>
      </w:r>
    </w:p>
    <w:p w:rsidR="00502AAF" w:rsidRDefault="00502AAF" w:rsidP="00472FB0">
      <w:pPr>
        <w:spacing w:after="0" w:line="240" w:lineRule="auto"/>
        <w:jc w:val="both"/>
        <w:rPr>
          <w:rFonts w:ascii="Times New Roman" w:eastAsia="Times New Roman" w:hAnsi="Times New Roman" w:cs="Times New Roman"/>
          <w:color w:val="002060"/>
          <w:sz w:val="24"/>
          <w:szCs w:val="24"/>
          <w:lang w:eastAsia="ru-RU"/>
        </w:rPr>
      </w:pPr>
    </w:p>
    <w:p w:rsidR="00502AAF" w:rsidRDefault="00502AAF" w:rsidP="00472FB0">
      <w:pPr>
        <w:spacing w:after="0" w:line="240" w:lineRule="auto"/>
        <w:jc w:val="both"/>
        <w:rPr>
          <w:rFonts w:ascii="Times New Roman" w:eastAsia="Times New Roman" w:hAnsi="Times New Roman" w:cs="Times New Roman"/>
          <w:color w:val="002060"/>
          <w:sz w:val="24"/>
          <w:szCs w:val="24"/>
          <w:lang w:eastAsia="ru-RU"/>
        </w:rPr>
      </w:pPr>
    </w:p>
    <w:p w:rsidR="00502AAF" w:rsidRDefault="00502AAF" w:rsidP="00472FB0">
      <w:pPr>
        <w:spacing w:after="0" w:line="240" w:lineRule="auto"/>
        <w:jc w:val="both"/>
        <w:rPr>
          <w:rFonts w:ascii="Times New Roman" w:eastAsia="Times New Roman" w:hAnsi="Times New Roman" w:cs="Times New Roman"/>
          <w:color w:val="002060"/>
          <w:sz w:val="24"/>
          <w:szCs w:val="24"/>
          <w:lang w:eastAsia="ru-RU"/>
        </w:rPr>
      </w:pPr>
    </w:p>
    <w:p w:rsidR="004010C9" w:rsidRDefault="00AA3E1C" w:rsidP="004010C9">
      <w:pPr>
        <w:spacing w:after="0" w:line="240" w:lineRule="auto"/>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является ненависть к лицам иной национальности, социально незащищенным слоям населения («бомжам» и т.п.).</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По ст.282 УК РФ (возбуждение н</w:t>
      </w:r>
      <w:r w:rsidR="004010C9">
        <w:rPr>
          <w:rFonts w:ascii="Times New Roman" w:eastAsia="Times New Roman" w:hAnsi="Times New Roman" w:cs="Times New Roman"/>
          <w:color w:val="002060"/>
          <w:sz w:val="24"/>
          <w:szCs w:val="24"/>
          <w:lang w:eastAsia="ru-RU"/>
        </w:rPr>
        <w:t>енависти или вражды, а равно уни</w:t>
      </w:r>
      <w:r w:rsidRPr="00AA3E1C">
        <w:rPr>
          <w:rFonts w:ascii="Times New Roman" w:eastAsia="Times New Roman" w:hAnsi="Times New Roman" w:cs="Times New Roman"/>
          <w:color w:val="002060"/>
          <w:sz w:val="24"/>
          <w:szCs w:val="24"/>
          <w:lang w:eastAsia="ru-RU"/>
        </w:rPr>
        <w:t>жение человеческого достоинства) осуждаются несовершеннолетние, действия которых выражаются в размещении в сети «Интернет» видеороликов пропагандистского характера со сценами убийства и насилия над лицами по мотивам нетерпимости и ненависти к расе, национальности и происхождению, публикуются текстовые документы под названием «Пособие по уличному террору» и т.д., с которым</w:t>
      </w:r>
      <w:r w:rsidR="004010C9">
        <w:rPr>
          <w:rFonts w:ascii="Times New Roman" w:eastAsia="Times New Roman" w:hAnsi="Times New Roman" w:cs="Times New Roman"/>
          <w:color w:val="002060"/>
          <w:sz w:val="24"/>
          <w:szCs w:val="24"/>
          <w:lang w:eastAsia="ru-RU"/>
        </w:rPr>
        <w:t>и знакомятся пользователи сети.</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К террористическим преступлениям относятся - террористический акт, захват заложника, организация незаконного вооруженного формирования и участие в нем, угон воздушного или водного транспорта либо железнодорожного состава и ряд других.</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Одним из распространенных преступлений, относящихся к категории террористических, является преступление, предусмотренное ст.207 УК РФ – «Заведомо ложное сообщение об акте терроризма».</w:t>
      </w:r>
      <w:r w:rsidRPr="00502AAF">
        <w:rPr>
          <w:rFonts w:ascii="Times New Roman" w:eastAsia="Times New Roman" w:hAnsi="Times New Roman" w:cs="Times New Roman"/>
          <w:color w:val="002060"/>
          <w:sz w:val="24"/>
          <w:szCs w:val="24"/>
          <w:lang w:eastAsia="ru-RU"/>
        </w:rPr>
        <w:t xml:space="preserve"> </w:t>
      </w:r>
      <w:r w:rsidRPr="00AA3E1C">
        <w:rPr>
          <w:rFonts w:ascii="Times New Roman" w:eastAsia="Times New Roman" w:hAnsi="Times New Roman" w:cs="Times New Roman"/>
          <w:color w:val="002060"/>
          <w:sz w:val="24"/>
          <w:szCs w:val="24"/>
          <w:lang w:eastAsia="ru-RU"/>
        </w:rPr>
        <w:t>Общественная</w:t>
      </w:r>
      <w:r w:rsidRPr="00502AAF">
        <w:rPr>
          <w:rFonts w:ascii="Times New Roman" w:eastAsia="Times New Roman" w:hAnsi="Times New Roman" w:cs="Times New Roman"/>
          <w:color w:val="002060"/>
          <w:sz w:val="24"/>
          <w:szCs w:val="24"/>
          <w:lang w:eastAsia="ru-RU"/>
        </w:rPr>
        <w:t xml:space="preserve"> </w:t>
      </w:r>
      <w:r w:rsidRPr="00AA3E1C">
        <w:rPr>
          <w:rFonts w:ascii="Times New Roman" w:eastAsia="Times New Roman" w:hAnsi="Times New Roman" w:cs="Times New Roman"/>
          <w:color w:val="002060"/>
          <w:sz w:val="24"/>
          <w:szCs w:val="24"/>
          <w:lang w:eastAsia="ru-RU"/>
        </w:rPr>
        <w:t>опасность данного преступления заключается в нарушении нормального функционирования государственно-властных институтов, отвлечении сил органов охраны правопорядка на проверку ложных сообщений, а также специальных служб, призванных оказывать в чрезвычайных ситуациях помощь населению (бригады МЧС, скорой помощи, пожарной охраны и т.д.), нарушении прав и охраняемых законом интересов граждан.</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Заведомо ложное сообщение об акте терроризма пугает население, на период проверки нарушает нормальную жизнь общества, дезорганизует работу органов государственного управления, предприятий, организаций, т</w:t>
      </w:r>
      <w:r w:rsidR="004010C9">
        <w:rPr>
          <w:rFonts w:ascii="Times New Roman" w:eastAsia="Times New Roman" w:hAnsi="Times New Roman" w:cs="Times New Roman"/>
          <w:color w:val="002060"/>
          <w:sz w:val="24"/>
          <w:szCs w:val="24"/>
          <w:lang w:eastAsia="ru-RU"/>
        </w:rPr>
        <w:t>ранспорта.</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xml:space="preserve">В связи с такими сообщениями правоохранительными органами осуществляются чрезвычайные </w:t>
      </w:r>
      <w:r w:rsidR="004010C9">
        <w:rPr>
          <w:rFonts w:ascii="Times New Roman" w:eastAsia="Times New Roman" w:hAnsi="Times New Roman" w:cs="Times New Roman"/>
          <w:color w:val="002060"/>
          <w:sz w:val="24"/>
          <w:szCs w:val="24"/>
          <w:lang w:eastAsia="ru-RU"/>
        </w:rPr>
        <w:t>меры, парализуется деятельность</w:t>
      </w:r>
      <w:r w:rsidRPr="00AA3E1C">
        <w:rPr>
          <w:rFonts w:ascii="Times New Roman" w:eastAsia="Times New Roman" w:hAnsi="Times New Roman" w:cs="Times New Roman"/>
          <w:color w:val="002060"/>
          <w:sz w:val="24"/>
          <w:szCs w:val="24"/>
          <w:lang w:eastAsia="ru-RU"/>
        </w:rPr>
        <w:t> вокзалов, происходит срочная эвакуация людей из зданий и сооружений, тратятся большие средства на поиски взрывных устройств.</w:t>
      </w:r>
    </w:p>
    <w:p w:rsidR="00502AAF"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 xml:space="preserve">Форма передачи сообщения может быть различной (по телефону, в письменной форме, устно, через «Интернет» и т.п.), для квалификации это значения не имеет. Сообщение может быть передано любым адресатам: как государственным органам и должностным лицам, так и юридическим и физическим лицам. </w:t>
      </w:r>
    </w:p>
    <w:p w:rsidR="00502AAF" w:rsidRDefault="00502AAF" w:rsidP="00AA3E1C">
      <w:pPr>
        <w:spacing w:after="0" w:line="240" w:lineRule="auto"/>
        <w:jc w:val="both"/>
        <w:rPr>
          <w:rFonts w:ascii="Times New Roman" w:eastAsia="Times New Roman" w:hAnsi="Times New Roman" w:cs="Times New Roman"/>
          <w:color w:val="002060"/>
          <w:sz w:val="24"/>
          <w:szCs w:val="24"/>
          <w:lang w:eastAsia="ru-RU"/>
        </w:rPr>
      </w:pPr>
    </w:p>
    <w:p w:rsidR="00502AAF" w:rsidRDefault="00502AAF" w:rsidP="00AA3E1C">
      <w:pPr>
        <w:spacing w:after="0" w:line="240" w:lineRule="auto"/>
        <w:jc w:val="both"/>
        <w:rPr>
          <w:rFonts w:ascii="Times New Roman" w:eastAsia="Times New Roman" w:hAnsi="Times New Roman" w:cs="Times New Roman"/>
          <w:color w:val="002060"/>
          <w:sz w:val="24"/>
          <w:szCs w:val="24"/>
          <w:lang w:eastAsia="ru-RU"/>
        </w:rPr>
      </w:pPr>
    </w:p>
    <w:p w:rsidR="00B64086" w:rsidRDefault="00502AAF" w:rsidP="00AA3E1C">
      <w:pPr>
        <w:spacing w:after="0" w:line="240" w:lineRule="auto"/>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ab/>
      </w:r>
    </w:p>
    <w:p w:rsidR="004010C9" w:rsidRDefault="00B64086" w:rsidP="004010C9">
      <w:pPr>
        <w:spacing w:after="0" w:line="240" w:lineRule="auto"/>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ab/>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В основном, сообщения поступают, конечно же, на телефон службы «02» дежурных частей населенных пунктов.</w:t>
      </w:r>
    </w:p>
    <w:p w:rsidR="004010C9" w:rsidRDefault="00AA3E1C" w:rsidP="004010C9">
      <w:pPr>
        <w:spacing w:after="0" w:line="240" w:lineRule="auto"/>
        <w:ind w:firstLine="709"/>
        <w:jc w:val="both"/>
        <w:rPr>
          <w:rFonts w:ascii="Times New Roman" w:eastAsia="Times New Roman" w:hAnsi="Times New Roman" w:cs="Times New Roman"/>
          <w:color w:val="002060"/>
          <w:sz w:val="24"/>
          <w:szCs w:val="24"/>
          <w:lang w:eastAsia="ru-RU"/>
        </w:rPr>
      </w:pPr>
      <w:r w:rsidRPr="00AA3E1C">
        <w:rPr>
          <w:rFonts w:ascii="Times New Roman" w:eastAsia="Times New Roman" w:hAnsi="Times New Roman" w:cs="Times New Roman"/>
          <w:color w:val="002060"/>
          <w:sz w:val="24"/>
          <w:szCs w:val="24"/>
          <w:lang w:eastAsia="ru-RU"/>
        </w:rPr>
        <w:t>Как показывает судебная практика причины совершения данного преступления самые разные - от душевных расстройств до желания развлечься. Преступления зачастую совершаются в состоянии алкогольного опьянения, несовершеннолетними, из хулиганских побуждений. Вместе с тем, за такие "развлечения" предусмотрено уголовное наказание до 3 лет лишения свободы, а уголовной ответственности по ст.207 УК РФ подлежат лица, достигшие 14-ти лет.</w:t>
      </w:r>
    </w:p>
    <w:p w:rsidR="00C81D9F" w:rsidRDefault="004010C9" w:rsidP="004010C9">
      <w:pPr>
        <w:spacing w:after="0" w:line="240" w:lineRule="auto"/>
        <w:ind w:firstLine="709"/>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М</w:t>
      </w:r>
      <w:r w:rsidR="00AA3E1C" w:rsidRPr="00AA3E1C">
        <w:rPr>
          <w:rFonts w:ascii="Times New Roman" w:eastAsia="Times New Roman" w:hAnsi="Times New Roman" w:cs="Times New Roman"/>
          <w:color w:val="002060"/>
          <w:sz w:val="24"/>
          <w:szCs w:val="24"/>
          <w:lang w:eastAsia="ru-RU"/>
        </w:rPr>
        <w:t xml:space="preserve">атериальный ущерб, связанный с работой бригад скорой помощи, МЧС и иных спасательных служб, призванных оказывать помощь в экстренных случаях и вынужденных проводить проверку ложного сообщения, ложится на плечи виновного лица. Одновременно с вынесением приговоров по данной категории дел удовлетворяются </w:t>
      </w:r>
      <w:r>
        <w:rPr>
          <w:rFonts w:ascii="Times New Roman" w:eastAsia="Times New Roman" w:hAnsi="Times New Roman" w:cs="Times New Roman"/>
          <w:color w:val="002060"/>
          <w:sz w:val="24"/>
          <w:szCs w:val="24"/>
          <w:lang w:eastAsia="ru-RU"/>
        </w:rPr>
        <w:t xml:space="preserve">гражданские </w:t>
      </w:r>
      <w:r w:rsidR="00AA3E1C" w:rsidRPr="00AA3E1C">
        <w:rPr>
          <w:rFonts w:ascii="Times New Roman" w:eastAsia="Times New Roman" w:hAnsi="Times New Roman" w:cs="Times New Roman"/>
          <w:color w:val="002060"/>
          <w:sz w:val="24"/>
          <w:szCs w:val="24"/>
          <w:lang w:eastAsia="ru-RU"/>
        </w:rPr>
        <w:t>иски</w:t>
      </w:r>
      <w:r>
        <w:rPr>
          <w:rFonts w:ascii="Times New Roman" w:eastAsia="Times New Roman" w:hAnsi="Times New Roman" w:cs="Times New Roman"/>
          <w:color w:val="002060"/>
          <w:sz w:val="24"/>
          <w:szCs w:val="24"/>
          <w:lang w:eastAsia="ru-RU"/>
        </w:rPr>
        <w:t xml:space="preserve"> о взыскании имущественного ущерба</w:t>
      </w:r>
      <w:r w:rsidR="00AA3E1C" w:rsidRPr="00AA3E1C">
        <w:rPr>
          <w:rFonts w:ascii="Times New Roman" w:eastAsia="Times New Roman" w:hAnsi="Times New Roman" w:cs="Times New Roman"/>
          <w:color w:val="002060"/>
          <w:sz w:val="24"/>
          <w:szCs w:val="24"/>
          <w:lang w:eastAsia="ru-RU"/>
        </w:rPr>
        <w:t xml:space="preserve"> организаций, понесших</w:t>
      </w:r>
      <w:r w:rsidR="001004F5" w:rsidRPr="00502AAF">
        <w:rPr>
          <w:rFonts w:ascii="Times New Roman" w:eastAsia="Times New Roman" w:hAnsi="Times New Roman" w:cs="Times New Roman"/>
          <w:color w:val="002060"/>
          <w:sz w:val="24"/>
          <w:szCs w:val="24"/>
          <w:lang w:eastAsia="ru-RU"/>
        </w:rPr>
        <w:t xml:space="preserve"> затрат</w:t>
      </w:r>
      <w:r>
        <w:rPr>
          <w:rFonts w:ascii="Times New Roman" w:eastAsia="Times New Roman" w:hAnsi="Times New Roman" w:cs="Times New Roman"/>
          <w:color w:val="002060"/>
          <w:sz w:val="24"/>
          <w:szCs w:val="24"/>
          <w:lang w:eastAsia="ru-RU"/>
        </w:rPr>
        <w:t>ы</w:t>
      </w:r>
      <w:r w:rsidR="001004F5" w:rsidRPr="00502AAF">
        <w:rPr>
          <w:rFonts w:ascii="Times New Roman" w:eastAsia="Times New Roman" w:hAnsi="Times New Roman" w:cs="Times New Roman"/>
          <w:color w:val="002060"/>
          <w:sz w:val="24"/>
          <w:szCs w:val="24"/>
          <w:lang w:eastAsia="ru-RU"/>
        </w:rPr>
        <w:t>.</w:t>
      </w:r>
    </w:p>
    <w:p w:rsidR="00B64086" w:rsidRPr="00A6040E" w:rsidRDefault="00B64086" w:rsidP="00A6040E">
      <w:pPr>
        <w:spacing w:after="0" w:line="240" w:lineRule="auto"/>
        <w:jc w:val="center"/>
        <w:rPr>
          <w:rFonts w:ascii="Times New Roman" w:eastAsia="Times New Roman" w:hAnsi="Times New Roman" w:cs="Times New Roman"/>
          <w:b/>
          <w:i/>
          <w:color w:val="002060"/>
          <w:sz w:val="24"/>
          <w:szCs w:val="24"/>
          <w:lang w:eastAsia="ru-RU"/>
        </w:rPr>
      </w:pPr>
      <w:r w:rsidRPr="00A6040E">
        <w:rPr>
          <w:rFonts w:ascii="Times New Roman" w:eastAsia="Times New Roman" w:hAnsi="Times New Roman" w:cs="Times New Roman"/>
          <w:b/>
          <w:i/>
          <w:color w:val="002060"/>
          <w:sz w:val="24"/>
          <w:szCs w:val="24"/>
          <w:lang w:eastAsia="ru-RU"/>
        </w:rPr>
        <w:t>Каждому необходимо помнить – незнание закона не освобождает от ответственности.</w:t>
      </w:r>
    </w:p>
    <w:p w:rsidR="00B64086" w:rsidRPr="00A6040E" w:rsidRDefault="00B64086" w:rsidP="00A6040E">
      <w:pPr>
        <w:spacing w:after="0" w:line="240" w:lineRule="auto"/>
        <w:jc w:val="center"/>
        <w:rPr>
          <w:rStyle w:val="a8"/>
          <w:rFonts w:ascii="Times New Roman" w:eastAsia="Times New Roman" w:hAnsi="Times New Roman" w:cs="Times New Roman"/>
          <w:bCs w:val="0"/>
          <w:i/>
          <w:color w:val="002060"/>
          <w:sz w:val="24"/>
          <w:szCs w:val="24"/>
          <w:lang w:eastAsia="ru-RU"/>
        </w:rPr>
      </w:pPr>
      <w:r w:rsidRPr="00A6040E">
        <w:rPr>
          <w:rFonts w:ascii="Times New Roman" w:eastAsia="Times New Roman" w:hAnsi="Times New Roman" w:cs="Times New Roman"/>
          <w:b/>
          <w:i/>
          <w:color w:val="002060"/>
          <w:sz w:val="24"/>
          <w:szCs w:val="24"/>
          <w:lang w:eastAsia="ru-RU"/>
        </w:rPr>
        <w:t>Э</w:t>
      </w:r>
      <w:r w:rsidR="00A6040E" w:rsidRPr="00A6040E">
        <w:rPr>
          <w:rFonts w:ascii="Times New Roman" w:eastAsia="Times New Roman" w:hAnsi="Times New Roman" w:cs="Times New Roman"/>
          <w:b/>
          <w:i/>
          <w:color w:val="002060"/>
          <w:sz w:val="24"/>
          <w:szCs w:val="24"/>
          <w:lang w:eastAsia="ru-RU"/>
        </w:rPr>
        <w:t>кстремизм и терроризм</w:t>
      </w:r>
      <w:r w:rsidR="00243EEB">
        <w:rPr>
          <w:rFonts w:ascii="Times New Roman" w:eastAsia="Times New Roman" w:hAnsi="Times New Roman" w:cs="Times New Roman"/>
          <w:b/>
          <w:i/>
          <w:color w:val="002060"/>
          <w:sz w:val="24"/>
          <w:szCs w:val="24"/>
          <w:lang w:eastAsia="ru-RU"/>
        </w:rPr>
        <w:t xml:space="preserve"> -</w:t>
      </w:r>
      <w:r w:rsidR="00A6040E" w:rsidRPr="00A6040E">
        <w:rPr>
          <w:rFonts w:ascii="Times New Roman" w:eastAsia="Times New Roman" w:hAnsi="Times New Roman" w:cs="Times New Roman"/>
          <w:b/>
          <w:i/>
          <w:color w:val="002060"/>
          <w:sz w:val="24"/>
          <w:szCs w:val="24"/>
          <w:lang w:eastAsia="ru-RU"/>
        </w:rPr>
        <w:t xml:space="preserve"> опасны!</w:t>
      </w:r>
    </w:p>
    <w:p w:rsidR="00C81D9F" w:rsidRPr="00C81D9F" w:rsidRDefault="0004729E" w:rsidP="00C81D9F">
      <w:pPr>
        <w:pStyle w:val="a7"/>
        <w:spacing w:before="0" w:beforeAutospacing="0" w:after="0" w:afterAutospacing="0" w:line="278" w:lineRule="atLeast"/>
        <w:jc w:val="center"/>
        <w:rPr>
          <w:rStyle w:val="color15"/>
          <w:b/>
          <w:i/>
        </w:rPr>
      </w:pPr>
      <w:r w:rsidRPr="0004729E">
        <w:rPr>
          <w:b/>
          <w:i/>
        </w:rPr>
        <w:t>По мат</w:t>
      </w:r>
      <w:r w:rsidR="00C81D9F">
        <w:rPr>
          <w:b/>
          <w:i/>
        </w:rPr>
        <w:t>ериалам</w:t>
      </w:r>
      <w:r w:rsidR="00E25E8B">
        <w:rPr>
          <w:b/>
          <w:i/>
        </w:rPr>
        <w:t xml:space="preserve"> Прокуратуры</w:t>
      </w:r>
      <w:r w:rsidR="00AA3E1C">
        <w:rPr>
          <w:b/>
          <w:i/>
        </w:rPr>
        <w:t xml:space="preserve"> Ханты-Мансийского автономного округа </w:t>
      </w:r>
      <w:r w:rsidR="00C81D9F">
        <w:rPr>
          <w:b/>
          <w:i/>
        </w:rPr>
        <w:t>–</w:t>
      </w:r>
      <w:r w:rsidR="00AA3E1C">
        <w:rPr>
          <w:b/>
          <w:i/>
        </w:rPr>
        <w:t xml:space="preserve"> Югры</w:t>
      </w:r>
    </w:p>
    <w:p w:rsidR="00F515EA" w:rsidRPr="006D2E09" w:rsidRDefault="00F515EA" w:rsidP="00F515EA">
      <w:pPr>
        <w:pStyle w:val="font8"/>
        <w:spacing w:before="0" w:beforeAutospacing="0" w:after="0" w:afterAutospacing="0"/>
        <w:jc w:val="center"/>
        <w:textAlignment w:val="baseline"/>
        <w:rPr>
          <w:rStyle w:val="color15"/>
          <w:rFonts w:eastAsia="Bookman Old Style"/>
          <w:b/>
          <w:i/>
          <w:color w:val="C00000"/>
          <w:sz w:val="20"/>
          <w:szCs w:val="20"/>
          <w:bdr w:val="none" w:sz="0" w:space="0" w:color="auto" w:frame="1"/>
        </w:rPr>
      </w:pPr>
      <w:bookmarkStart w:id="0" w:name="_GoBack"/>
      <w:r w:rsidRPr="006D2E09">
        <w:rPr>
          <w:rStyle w:val="color15"/>
          <w:rFonts w:eastAsia="Bookman Old Style"/>
          <w:b/>
          <w:i/>
          <w:color w:val="C00000"/>
          <w:sz w:val="20"/>
          <w:szCs w:val="20"/>
          <w:bdr w:val="none" w:sz="0" w:space="0" w:color="auto" w:frame="1"/>
        </w:rPr>
        <w:t>Уважаемы родители!</w:t>
      </w:r>
    </w:p>
    <w:p w:rsidR="00502AAF" w:rsidRPr="006D2E09" w:rsidRDefault="00F515EA" w:rsidP="00C81D9F">
      <w:pPr>
        <w:pStyle w:val="font8"/>
        <w:spacing w:before="0" w:beforeAutospacing="0" w:after="0" w:afterAutospacing="0"/>
        <w:ind w:firstLine="708"/>
        <w:jc w:val="center"/>
        <w:textAlignment w:val="baseline"/>
        <w:rPr>
          <w:b/>
          <w:i/>
          <w:color w:val="C00000"/>
          <w:sz w:val="20"/>
          <w:szCs w:val="20"/>
        </w:rPr>
      </w:pPr>
      <w:r w:rsidRPr="006D2E09">
        <w:rPr>
          <w:rStyle w:val="color15"/>
          <w:rFonts w:eastAsia="Bookman Old Style"/>
          <w:b/>
          <w:i/>
          <w:color w:val="C00000"/>
          <w:sz w:val="20"/>
          <w:szCs w:val="20"/>
          <w:bdr w:val="none" w:sz="0" w:space="0" w:color="auto" w:frame="1"/>
        </w:rPr>
        <w:t xml:space="preserve">Помните - </w:t>
      </w:r>
      <w:r w:rsidRPr="006D2E09">
        <w:rPr>
          <w:rStyle w:val="22"/>
          <w:rFonts w:ascii="Times New Roman" w:hAnsi="Times New Roman" w:cs="Times New Roman"/>
          <w:b/>
          <w:i/>
          <w:color w:val="C00000"/>
          <w:sz w:val="20"/>
          <w:szCs w:val="20"/>
        </w:rPr>
        <w:t>ж</w:t>
      </w:r>
      <w:r w:rsidR="001B2394" w:rsidRPr="006D2E09">
        <w:rPr>
          <w:rStyle w:val="22"/>
          <w:rFonts w:ascii="Times New Roman" w:hAnsi="Times New Roman" w:cs="Times New Roman"/>
          <w:b/>
          <w:i/>
          <w:color w:val="C00000"/>
          <w:sz w:val="20"/>
          <w:szCs w:val="20"/>
        </w:rPr>
        <w:t>изнь и здоровье детей в руках родителей!</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Единый федеральный телефон доверия для детей, подростков и их родителей:</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8-800-2000-122</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Телефон работает в круглосуточном режиме.</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Бесплатно с любого телефона.</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Детский телефон доверия в ХМАО–Югре</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(служба экстренной психологической помощи) с единым номером «112»</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Прокуратура города Белоярский</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 xml:space="preserve">Адрес: 628160, г. Белоярский, </w:t>
      </w:r>
      <w:proofErr w:type="gramStart"/>
      <w:r w:rsidRPr="006D2E09">
        <w:rPr>
          <w:rFonts w:ascii="Times New Roman" w:hAnsi="Times New Roman" w:cs="Times New Roman"/>
          <w:sz w:val="20"/>
          <w:szCs w:val="20"/>
        </w:rPr>
        <w:t>Центральная</w:t>
      </w:r>
      <w:proofErr w:type="gramEnd"/>
      <w:r w:rsidRPr="006D2E09">
        <w:rPr>
          <w:rFonts w:ascii="Times New Roman" w:hAnsi="Times New Roman" w:cs="Times New Roman"/>
          <w:sz w:val="20"/>
          <w:szCs w:val="20"/>
        </w:rPr>
        <w:t xml:space="preserve"> ул., д. 22</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Тел./факс  (34670)2-77-62</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proofErr w:type="spellStart"/>
      <w:r w:rsidRPr="006D2E09">
        <w:rPr>
          <w:rFonts w:ascii="Times New Roman" w:hAnsi="Times New Roman" w:cs="Times New Roman"/>
          <w:sz w:val="20"/>
          <w:szCs w:val="20"/>
        </w:rPr>
        <w:t>E-mail:bel@prokhmao.ru</w:t>
      </w:r>
      <w:proofErr w:type="spellEnd"/>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Комиссия по делам несовершеннолетних и защите их прав</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при Правительстве ХМАО-Югры</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8 -34-673-92-175</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Наш адрес: г. Белоярский,</w:t>
      </w:r>
    </w:p>
    <w:p w:rsidR="00C81D9F"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ХМАО - Югра, Тюменская область, Центральная ул., д. 16</w:t>
      </w:r>
    </w:p>
    <w:p w:rsidR="00F84EAA" w:rsidRPr="006D2E09" w:rsidRDefault="00C81D9F" w:rsidP="00C81D9F">
      <w:pPr>
        <w:pStyle w:val="msoaddress"/>
        <w:widowControl w:val="0"/>
        <w:spacing w:line="240" w:lineRule="auto"/>
        <w:jc w:val="center"/>
        <w:rPr>
          <w:rFonts w:ascii="Times New Roman" w:hAnsi="Times New Roman" w:cs="Times New Roman"/>
          <w:sz w:val="20"/>
          <w:szCs w:val="20"/>
        </w:rPr>
      </w:pPr>
      <w:r w:rsidRPr="006D2E09">
        <w:rPr>
          <w:rFonts w:ascii="Times New Roman" w:hAnsi="Times New Roman" w:cs="Times New Roman"/>
          <w:sz w:val="20"/>
          <w:szCs w:val="20"/>
        </w:rPr>
        <w:t>Тел. (34670) 6-21-56; 6-21-57</w:t>
      </w:r>
      <w:r w:rsidR="0005507B" w:rsidRPr="006D2E09">
        <w:rPr>
          <w:rFonts w:ascii="Times New Roman" w:hAnsi="Times New Roman" w:cs="Times New Roman"/>
          <w:sz w:val="20"/>
          <w:szCs w:val="20"/>
        </w:rPr>
        <w:t xml:space="preserve"> </w:t>
      </w:r>
    </w:p>
    <w:bookmarkEnd w:id="0"/>
    <w:p w:rsidR="00F515EA" w:rsidRPr="00796379" w:rsidRDefault="006D2E09" w:rsidP="006B348B">
      <w:pPr>
        <w:pStyle w:val="msoaddress"/>
        <w:widowControl w:val="0"/>
        <w:spacing w:line="240" w:lineRule="auto"/>
        <w:jc w:val="center"/>
        <w:rPr>
          <w:rStyle w:val="22"/>
          <w:rFonts w:ascii="Times New Roman" w:eastAsia="Times New Roman" w:hAnsi="Times New Roman" w:cs="Times New Roman"/>
          <w:sz w:val="22"/>
          <w:szCs w:val="22"/>
          <w:lang w:bidi="ar-SA"/>
        </w:rPr>
      </w:pPr>
      <w:r>
        <w:fldChar w:fldCharType="begin"/>
      </w:r>
      <w:r>
        <w:instrText xml:space="preserve"> HYPERLINK "https://vk.com/public167133265" </w:instrText>
      </w:r>
      <w:r>
        <w:fldChar w:fldCharType="separate"/>
      </w:r>
      <w:r w:rsidR="00796379" w:rsidRPr="00796379">
        <w:rPr>
          <w:rStyle w:val="a6"/>
          <w:rFonts w:ascii="Times New Roman" w:hAnsi="Times New Roman"/>
          <w:sz w:val="22"/>
          <w:szCs w:val="22"/>
        </w:rPr>
        <w:t>https://vk.com/public167133265</w:t>
      </w:r>
      <w:r>
        <w:rPr>
          <w:rStyle w:val="a6"/>
          <w:rFonts w:ascii="Times New Roman" w:hAnsi="Times New Roman"/>
          <w:sz w:val="22"/>
          <w:szCs w:val="22"/>
        </w:rPr>
        <w:fldChar w:fldCharType="end"/>
      </w:r>
      <w:r w:rsidR="00796379" w:rsidRPr="00796379">
        <w:rPr>
          <w:rFonts w:ascii="Times New Roman" w:hAnsi="Times New Roman"/>
          <w:sz w:val="22"/>
          <w:szCs w:val="22"/>
        </w:rPr>
        <w:t xml:space="preserve"> - группа в ВК      </w:t>
      </w:r>
    </w:p>
    <w:p w:rsidR="00502AAF" w:rsidRPr="00796379" w:rsidRDefault="00002AAF" w:rsidP="00002AAF">
      <w:pPr>
        <w:jc w:val="center"/>
        <w:rPr>
          <w:rFonts w:ascii="Times New Roman" w:eastAsia="Bookman Old Style" w:hAnsi="Times New Roman" w:cs="Times New Roman"/>
          <w:color w:val="000000"/>
          <w:lang w:eastAsia="ru-RU" w:bidi="ru-RU"/>
        </w:rPr>
      </w:pPr>
      <w:r w:rsidRPr="00796379">
        <w:rPr>
          <w:rFonts w:ascii="Times New Roman" w:eastAsia="Bookman Old Style" w:hAnsi="Times New Roman" w:cs="Times New Roman"/>
          <w:color w:val="000000"/>
          <w:lang w:eastAsia="ru-RU" w:bidi="ru-RU"/>
        </w:rPr>
        <w:t xml:space="preserve">        </w:t>
      </w:r>
    </w:p>
    <w:p w:rsidR="00A31D9E" w:rsidRPr="00502AAF" w:rsidRDefault="00002AAF" w:rsidP="00002AAF">
      <w:pPr>
        <w:jc w:val="center"/>
        <w:rPr>
          <w:rFonts w:ascii="Times New Roman" w:eastAsia="Bookman Old Style" w:hAnsi="Times New Roman" w:cs="Times New Roman"/>
          <w:color w:val="000000"/>
          <w:sz w:val="24"/>
          <w:szCs w:val="24"/>
          <w:lang w:eastAsia="ru-RU" w:bidi="ru-RU"/>
        </w:rPr>
      </w:pPr>
      <w:r w:rsidRPr="00502AAF">
        <w:rPr>
          <w:rFonts w:ascii="Times New Roman" w:eastAsia="Bookman Old Style" w:hAnsi="Times New Roman" w:cs="Times New Roman"/>
          <w:color w:val="000000"/>
          <w:sz w:val="24"/>
          <w:szCs w:val="24"/>
          <w:lang w:eastAsia="ru-RU" w:bidi="ru-RU"/>
        </w:rPr>
        <w:lastRenderedPageBreak/>
        <w:t xml:space="preserve">                                        </w:t>
      </w:r>
    </w:p>
    <w:p w:rsidR="00DB69CA" w:rsidRPr="00002AAF" w:rsidRDefault="00A31D9E" w:rsidP="00002AAF">
      <w:pPr>
        <w:jc w:val="center"/>
        <w:rPr>
          <w:rFonts w:ascii="Times New Roman" w:eastAsia="Bookman Old Style" w:hAnsi="Times New Roman" w:cs="Times New Roman"/>
          <w:b/>
          <w:color w:val="000000"/>
          <w:sz w:val="56"/>
          <w:szCs w:val="56"/>
          <w:lang w:eastAsia="ru-RU" w:bidi="ru-RU"/>
        </w:rPr>
      </w:pPr>
      <w:r>
        <w:rPr>
          <w:rFonts w:ascii="Times New Roman" w:eastAsia="Bookman Old Style" w:hAnsi="Times New Roman" w:cs="Times New Roman"/>
          <w:color w:val="000000"/>
          <w:sz w:val="20"/>
          <w:szCs w:val="20"/>
          <w:lang w:eastAsia="ru-RU" w:bidi="ru-RU"/>
        </w:rPr>
        <w:t xml:space="preserve">                                       </w:t>
      </w:r>
      <w:r w:rsidR="00002AAF">
        <w:rPr>
          <w:rFonts w:ascii="Times New Roman" w:eastAsia="Bookman Old Style" w:hAnsi="Times New Roman" w:cs="Times New Roman"/>
          <w:color w:val="000000"/>
          <w:sz w:val="20"/>
          <w:szCs w:val="20"/>
          <w:lang w:eastAsia="ru-RU" w:bidi="ru-RU"/>
        </w:rPr>
        <w:t xml:space="preserve">  </w:t>
      </w:r>
      <w:r w:rsidR="00C81D9F">
        <w:rPr>
          <w:rFonts w:ascii="Times New Roman" w:eastAsia="Bookman Old Style" w:hAnsi="Times New Roman" w:cs="Times New Roman"/>
          <w:noProof/>
          <w:color w:val="000000"/>
          <w:sz w:val="20"/>
          <w:szCs w:val="20"/>
          <w:lang w:eastAsia="ru-RU"/>
        </w:rPr>
        <w:drawing>
          <wp:inline distT="0" distB="0" distL="0" distR="0" wp14:anchorId="42127F31" wp14:editId="5AA64B33">
            <wp:extent cx="771896" cy="771896"/>
            <wp:effectExtent l="0" t="0" r="9525" b="9525"/>
            <wp:docPr id="4" name="Рисунок 4" descr="C:\Users\VolinecOM\Desktop\!_Лого_комисс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inecOM\Desktop\!_Лого_комисси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826" cy="771826"/>
                    </a:xfrm>
                    <a:prstGeom prst="rect">
                      <a:avLst/>
                    </a:prstGeom>
                    <a:noFill/>
                    <a:ln>
                      <a:noFill/>
                    </a:ln>
                  </pic:spPr>
                </pic:pic>
              </a:graphicData>
            </a:graphic>
          </wp:inline>
        </w:drawing>
      </w:r>
      <w:r w:rsidR="00002AAF">
        <w:rPr>
          <w:rFonts w:ascii="Times New Roman" w:eastAsia="Bookman Old Style" w:hAnsi="Times New Roman" w:cs="Times New Roman"/>
          <w:color w:val="000000"/>
          <w:sz w:val="20"/>
          <w:szCs w:val="20"/>
          <w:lang w:eastAsia="ru-RU" w:bidi="ru-RU"/>
        </w:rPr>
        <w:t xml:space="preserve">             </w:t>
      </w:r>
      <w:r w:rsidR="00C81D9F">
        <w:rPr>
          <w:rFonts w:ascii="Times New Roman" w:eastAsia="Bookman Old Style" w:hAnsi="Times New Roman" w:cs="Times New Roman"/>
          <w:noProof/>
          <w:color w:val="000000"/>
          <w:sz w:val="20"/>
          <w:szCs w:val="20"/>
          <w:lang w:eastAsia="ru-RU"/>
        </w:rPr>
        <w:drawing>
          <wp:inline distT="0" distB="0" distL="0" distR="0" wp14:anchorId="7F1BFD9F">
            <wp:extent cx="753110" cy="822122"/>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55" cy="823481"/>
                    </a:xfrm>
                    <a:prstGeom prst="rect">
                      <a:avLst/>
                    </a:prstGeom>
                    <a:noFill/>
                  </pic:spPr>
                </pic:pic>
              </a:graphicData>
            </a:graphic>
          </wp:inline>
        </w:drawing>
      </w:r>
      <w:r w:rsidR="00002AAF">
        <w:rPr>
          <w:rFonts w:ascii="Times New Roman" w:eastAsia="Bookman Old Style" w:hAnsi="Times New Roman" w:cs="Times New Roman"/>
          <w:color w:val="000000"/>
          <w:sz w:val="20"/>
          <w:szCs w:val="20"/>
          <w:lang w:eastAsia="ru-RU" w:bidi="ru-RU"/>
        </w:rPr>
        <w:t xml:space="preserve">                       </w:t>
      </w:r>
      <w:r w:rsidR="008C1F3D">
        <w:rPr>
          <w:rFonts w:ascii="Times New Roman" w:eastAsia="Bookman Old Style" w:hAnsi="Times New Roman" w:cs="Times New Roman"/>
          <w:b/>
          <w:color w:val="002060"/>
          <w:sz w:val="56"/>
          <w:szCs w:val="56"/>
          <w:lang w:eastAsia="ru-RU" w:bidi="ru-RU"/>
        </w:rPr>
        <w:t>14</w:t>
      </w:r>
      <w:r w:rsidR="00002AAF" w:rsidRPr="00E54588">
        <w:rPr>
          <w:rFonts w:ascii="Times New Roman" w:eastAsia="Bookman Old Style" w:hAnsi="Times New Roman" w:cs="Times New Roman"/>
          <w:b/>
          <w:color w:val="002060"/>
          <w:sz w:val="56"/>
          <w:szCs w:val="56"/>
          <w:lang w:eastAsia="ru-RU" w:bidi="ru-RU"/>
        </w:rPr>
        <w:t>+</w:t>
      </w:r>
    </w:p>
    <w:p w:rsidR="00C81D9F" w:rsidRPr="00C81D9F" w:rsidRDefault="00C81D9F" w:rsidP="00C81D9F">
      <w:pPr>
        <w:spacing w:line="240" w:lineRule="auto"/>
        <w:ind w:firstLine="284"/>
        <w:contextualSpacing/>
        <w:jc w:val="center"/>
        <w:rPr>
          <w:rFonts w:ascii="Times New Roman" w:hAnsi="Times New Roman"/>
          <w:b/>
          <w:i/>
          <w:color w:val="000000"/>
          <w:sz w:val="24"/>
        </w:rPr>
      </w:pPr>
      <w:r w:rsidRPr="00C81D9F">
        <w:rPr>
          <w:rFonts w:ascii="Times New Roman" w:hAnsi="Times New Roman"/>
          <w:b/>
          <w:i/>
          <w:color w:val="000000"/>
          <w:sz w:val="24"/>
        </w:rPr>
        <w:t xml:space="preserve">Комиссия по делам несовершеннолетних и защите их прав Белоярского района </w:t>
      </w:r>
    </w:p>
    <w:p w:rsidR="005F3949" w:rsidRPr="00E00C80" w:rsidRDefault="00C81D9F" w:rsidP="00C81D9F">
      <w:pPr>
        <w:spacing w:line="240" w:lineRule="auto"/>
        <w:ind w:firstLine="284"/>
        <w:contextualSpacing/>
        <w:jc w:val="center"/>
        <w:rPr>
          <w:rFonts w:ascii="Times New Roman" w:hAnsi="Times New Roman"/>
          <w:b/>
          <w:i/>
          <w:color w:val="000000"/>
          <w:sz w:val="24"/>
        </w:rPr>
      </w:pPr>
      <w:r w:rsidRPr="00C81D9F">
        <w:rPr>
          <w:rFonts w:ascii="Times New Roman" w:hAnsi="Times New Roman"/>
          <w:b/>
          <w:i/>
          <w:color w:val="000000"/>
          <w:sz w:val="24"/>
        </w:rPr>
        <w:t>Прокуратура г. Белоярский</w:t>
      </w:r>
    </w:p>
    <w:p w:rsidR="00137C68" w:rsidRDefault="00D91E51">
      <w:pPr>
        <w:rPr>
          <w:rStyle w:val="22"/>
          <w:rFonts w:ascii="Times New Roman" w:hAnsi="Times New Roman" w:cs="Times New Roman"/>
          <w:sz w:val="20"/>
          <w:szCs w:val="20"/>
        </w:rPr>
      </w:pPr>
      <w:r w:rsidRPr="00D91E51">
        <w:rPr>
          <w:noProof/>
          <w:color w:val="002060"/>
          <w:lang w:eastAsia="ru-RU"/>
        </w:rPr>
        <mc:AlternateContent>
          <mc:Choice Requires="wps">
            <w:drawing>
              <wp:anchor distT="0" distB="0" distL="114300" distR="114300" simplePos="0" relativeHeight="251659264" behindDoc="0" locked="0" layoutInCell="1" allowOverlap="1" wp14:anchorId="76C89BAA" wp14:editId="0908BA94">
                <wp:simplePos x="0" y="0"/>
                <wp:positionH relativeFrom="column">
                  <wp:posOffset>1058</wp:posOffset>
                </wp:positionH>
                <wp:positionV relativeFrom="paragraph">
                  <wp:posOffset>59902</wp:posOffset>
                </wp:positionV>
                <wp:extent cx="1828800" cy="914400"/>
                <wp:effectExtent l="0" t="0" r="0" b="0"/>
                <wp:wrapNone/>
                <wp:docPr id="2" name="Поле 2"/>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wps:spPr>
                      <wps:txbx>
                        <w:txbxContent>
                          <w:p w:rsidR="002B40D3" w:rsidRPr="00C81D9F" w:rsidRDefault="002B40D3" w:rsidP="002B40D3">
                            <w:pPr>
                              <w:jc w:val="center"/>
                              <w:rPr>
                                <w:rFonts w:ascii="Times New Roman" w:eastAsia="Bookman Old Style" w:hAnsi="Times New Roman" w:cs="Times New Roman"/>
                                <w:b/>
                                <w:outline/>
                                <w:color w:val="C0504D" w:themeColor="accent2"/>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C81D9F">
                              <w:rPr>
                                <w:rFonts w:ascii="Times New Roman" w:eastAsia="Bookman Old Style" w:hAnsi="Times New Roman" w:cs="Times New Roman"/>
                                <w:b/>
                                <w:outline/>
                                <w:color w:val="C0504D" w:themeColor="accent2"/>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Счастливое детс</w:t>
                            </w:r>
                            <w:r w:rsidR="00E2306D" w:rsidRPr="00C81D9F">
                              <w:rPr>
                                <w:rFonts w:ascii="Times New Roman" w:eastAsia="Bookman Old Style" w:hAnsi="Times New Roman" w:cs="Times New Roman"/>
                                <w:b/>
                                <w:outline/>
                                <w:color w:val="C0504D" w:themeColor="accent2"/>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т</w:t>
                            </w:r>
                            <w:r w:rsidRPr="00C81D9F">
                              <w:rPr>
                                <w:rFonts w:ascii="Times New Roman" w:eastAsia="Bookman Old Style" w:hAnsi="Times New Roman" w:cs="Times New Roman"/>
                                <w:b/>
                                <w:outline/>
                                <w:color w:val="C0504D" w:themeColor="accent2"/>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во - безопасное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C89BAA" id="_x0000_t202" coordsize="21600,21600" o:spt="202" path="m,l,21600r21600,l21600,xe">
                <v:stroke joinstyle="miter"/>
                <v:path gradientshapeok="t" o:connecttype="rect"/>
              </v:shapetype>
              <v:shape id="Поле 2" o:spid="_x0000_s1026" type="#_x0000_t202" style="position:absolute;margin-left:.1pt;margin-top:4.7pt;width:2in;height:1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" filled="f" stroked="f">
                <v:textbox>
                  <w:txbxContent>
                    <w:p w:rsidR="002B40D3" w:rsidRPr="00C81D9F" w:rsidRDefault="002B40D3" w:rsidP="002B40D3">
                      <w:pPr>
                        <w:jc w:val="center"/>
                        <w:rPr>
                          <w:rFonts w:ascii="Times New Roman" w:eastAsia="Bookman Old Style" w:hAnsi="Times New Roman" w:cs="Times New Roman"/>
                          <w:b/>
                          <w:outline/>
                          <w:color w:val="C0504D" w:themeColor="accent2"/>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C81D9F">
                        <w:rPr>
                          <w:rFonts w:ascii="Times New Roman" w:eastAsia="Bookman Old Style" w:hAnsi="Times New Roman" w:cs="Times New Roman"/>
                          <w:b/>
                          <w:outline/>
                          <w:color w:val="C0504D" w:themeColor="accent2"/>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Счастливое детс</w:t>
                      </w:r>
                      <w:r w:rsidR="00E2306D" w:rsidRPr="00C81D9F">
                        <w:rPr>
                          <w:rFonts w:ascii="Times New Roman" w:eastAsia="Bookman Old Style" w:hAnsi="Times New Roman" w:cs="Times New Roman"/>
                          <w:b/>
                          <w:outline/>
                          <w:color w:val="C0504D" w:themeColor="accent2"/>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т</w:t>
                      </w:r>
                      <w:r w:rsidRPr="00C81D9F">
                        <w:rPr>
                          <w:rFonts w:ascii="Times New Roman" w:eastAsia="Bookman Old Style" w:hAnsi="Times New Roman" w:cs="Times New Roman"/>
                          <w:b/>
                          <w:outline/>
                          <w:color w:val="C0504D" w:themeColor="accent2"/>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во - безопасное</w:t>
                      </w:r>
                    </w:p>
                  </w:txbxContent>
                </v:textbox>
              </v:shape>
            </w:pict>
          </mc:Fallback>
        </mc:AlternateContent>
      </w:r>
    </w:p>
    <w:p w:rsidR="00E2306D" w:rsidRDefault="00E2306D">
      <w:pPr>
        <w:rPr>
          <w:rStyle w:val="22"/>
          <w:rFonts w:ascii="Times New Roman" w:hAnsi="Times New Roman" w:cs="Times New Roman"/>
          <w:sz w:val="20"/>
          <w:szCs w:val="20"/>
        </w:rPr>
      </w:pPr>
    </w:p>
    <w:p w:rsidR="00E2306D" w:rsidRDefault="00E2306D">
      <w:pPr>
        <w:rPr>
          <w:rStyle w:val="22"/>
          <w:rFonts w:ascii="Times New Roman" w:hAnsi="Times New Roman" w:cs="Times New Roman"/>
          <w:sz w:val="20"/>
          <w:szCs w:val="20"/>
        </w:rPr>
      </w:pPr>
    </w:p>
    <w:p w:rsidR="00042EDA" w:rsidRDefault="00042EDA" w:rsidP="00F550B3">
      <w:pPr>
        <w:spacing w:after="0" w:line="240" w:lineRule="auto"/>
        <w:jc w:val="center"/>
        <w:rPr>
          <w:rStyle w:val="70"/>
          <w:rFonts w:ascii="Times New Roman" w:hAnsi="Times New Roman" w:cs="Times New Roman"/>
          <w:bCs w:val="0"/>
          <w:i w:val="0"/>
          <w:iCs w:val="0"/>
          <w:color w:val="660033"/>
          <w:sz w:val="28"/>
          <w:szCs w:val="28"/>
        </w:rPr>
      </w:pPr>
    </w:p>
    <w:p w:rsidR="00396183" w:rsidRDefault="00CC4E89" w:rsidP="008C1F3D">
      <w:pPr>
        <w:spacing w:after="0" w:line="240" w:lineRule="auto"/>
        <w:jc w:val="center"/>
        <w:rPr>
          <w:rStyle w:val="70"/>
          <w:rFonts w:ascii="Times New Roman" w:hAnsi="Times New Roman" w:cs="Times New Roman"/>
          <w:bCs w:val="0"/>
          <w:i w:val="0"/>
          <w:iCs w:val="0"/>
          <w:color w:val="660033"/>
          <w:sz w:val="28"/>
          <w:szCs w:val="28"/>
        </w:rPr>
      </w:pPr>
      <w:r>
        <w:rPr>
          <w:noProof/>
          <w:lang w:eastAsia="ru-RU"/>
        </w:rPr>
        <w:drawing>
          <wp:inline distT="0" distB="0" distL="0" distR="0">
            <wp:extent cx="2389085" cy="2665910"/>
            <wp:effectExtent l="133350" t="133350" r="125730" b="134620"/>
            <wp:docPr id="10" name="Рисунок 10" descr="Картинки по запросу ответственность за терроризм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ответственность за терроризм картинк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3011" cy="2670291"/>
                    </a:xfrm>
                    <a:prstGeom prst="rect">
                      <a:avLst/>
                    </a:prstGeom>
                    <a:noFill/>
                    <a:ln>
                      <a:noFill/>
                    </a:ln>
                    <a:effectLst>
                      <a:glow rad="139700">
                        <a:schemeClr val="accent1">
                          <a:satMod val="175000"/>
                          <a:alpha val="40000"/>
                        </a:schemeClr>
                      </a:glow>
                    </a:effectLst>
                  </pic:spPr>
                </pic:pic>
              </a:graphicData>
            </a:graphic>
          </wp:inline>
        </w:drawing>
      </w:r>
      <w:r w:rsidR="009E3CCB">
        <w:rPr>
          <w:rStyle w:val="70"/>
          <w:rFonts w:ascii="Times New Roman" w:hAnsi="Times New Roman" w:cs="Times New Roman"/>
          <w:bCs w:val="0"/>
          <w:i w:val="0"/>
          <w:iCs w:val="0"/>
          <w:color w:val="660033"/>
          <w:sz w:val="28"/>
          <w:szCs w:val="28"/>
        </w:rPr>
        <w:t xml:space="preserve">  </w:t>
      </w:r>
    </w:p>
    <w:p w:rsidR="00B64086" w:rsidRDefault="009E3CCB" w:rsidP="00502AAF">
      <w:pPr>
        <w:spacing w:after="0" w:line="240" w:lineRule="auto"/>
        <w:jc w:val="center"/>
        <w:rPr>
          <w:rFonts w:ascii="Times New Roman" w:eastAsia="Times New Roman" w:hAnsi="Times New Roman" w:cs="Times New Roman"/>
          <w:b/>
          <w:color w:val="002060"/>
          <w:sz w:val="28"/>
          <w:szCs w:val="28"/>
          <w:lang w:eastAsia="ru-RU"/>
        </w:rPr>
      </w:pPr>
      <w:r w:rsidRPr="009E3CCB">
        <w:rPr>
          <w:rFonts w:ascii="Monotype Corsiva" w:hAnsi="Monotype Corsiva"/>
          <w:b/>
          <w:bCs/>
          <w:i/>
          <w:iCs/>
          <w:color w:val="002060"/>
          <w:sz w:val="36"/>
          <w:szCs w:val="36"/>
        </w:rPr>
        <w:t>«</w:t>
      </w:r>
      <w:r w:rsidR="00502AAF" w:rsidRPr="00AA3E1C">
        <w:rPr>
          <w:rFonts w:ascii="Times New Roman" w:eastAsia="Times New Roman" w:hAnsi="Times New Roman" w:cs="Times New Roman"/>
          <w:b/>
          <w:color w:val="002060"/>
          <w:sz w:val="28"/>
          <w:szCs w:val="28"/>
          <w:lang w:eastAsia="ru-RU"/>
        </w:rPr>
        <w:t xml:space="preserve">Уголовная ответственность </w:t>
      </w:r>
    </w:p>
    <w:p w:rsidR="00B64086" w:rsidRPr="00CC4E89" w:rsidRDefault="00502AAF" w:rsidP="008C1F3D">
      <w:pPr>
        <w:spacing w:after="0" w:line="240" w:lineRule="auto"/>
        <w:jc w:val="center"/>
        <w:rPr>
          <w:rStyle w:val="70"/>
          <w:rFonts w:ascii="Times New Roman" w:hAnsi="Times New Roman" w:cs="Times New Roman"/>
          <w:b w:val="0"/>
          <w:bCs w:val="0"/>
          <w:iCs w:val="0"/>
          <w:color w:val="002060"/>
          <w:sz w:val="28"/>
          <w:szCs w:val="28"/>
        </w:rPr>
      </w:pPr>
      <w:r w:rsidRPr="00AA3E1C">
        <w:rPr>
          <w:rFonts w:ascii="Times New Roman" w:eastAsia="Times New Roman" w:hAnsi="Times New Roman" w:cs="Times New Roman"/>
          <w:b/>
          <w:color w:val="002060"/>
          <w:sz w:val="28"/>
          <w:szCs w:val="28"/>
          <w:lang w:eastAsia="ru-RU"/>
        </w:rPr>
        <w:t>за экстремизм и терроризм</w:t>
      </w:r>
      <w:r w:rsidR="009E3CCB" w:rsidRPr="009E3CCB">
        <w:rPr>
          <w:rFonts w:ascii="Monotype Corsiva" w:hAnsi="Monotype Corsiva"/>
          <w:b/>
          <w:bCs/>
          <w:i/>
          <w:iCs/>
          <w:color w:val="002060"/>
          <w:sz w:val="36"/>
          <w:szCs w:val="36"/>
        </w:rPr>
        <w:t>»</w:t>
      </w:r>
    </w:p>
    <w:p w:rsidR="00CC4E89" w:rsidRPr="00C81D9F" w:rsidRDefault="00C81D9F" w:rsidP="00C81D9F">
      <w:pPr>
        <w:spacing w:after="0" w:line="240" w:lineRule="auto"/>
        <w:jc w:val="center"/>
        <w:rPr>
          <w:rStyle w:val="22"/>
          <w:rFonts w:ascii="Times New Roman" w:hAnsi="Times New Roman" w:cs="Times New Roman"/>
          <w:b/>
          <w:color w:val="660033"/>
          <w:sz w:val="16"/>
          <w:szCs w:val="16"/>
        </w:rPr>
      </w:pPr>
      <w:r>
        <w:rPr>
          <w:rStyle w:val="70"/>
          <w:rFonts w:ascii="Times New Roman" w:hAnsi="Times New Roman" w:cs="Times New Roman"/>
          <w:bCs w:val="0"/>
          <w:i w:val="0"/>
          <w:iCs w:val="0"/>
          <w:color w:val="660033"/>
          <w:sz w:val="28"/>
          <w:szCs w:val="28"/>
        </w:rPr>
        <w:t>Памятка для</w:t>
      </w:r>
      <w:r w:rsidR="008C1F3D">
        <w:rPr>
          <w:rStyle w:val="70"/>
          <w:rFonts w:ascii="Times New Roman" w:hAnsi="Times New Roman" w:cs="Times New Roman"/>
          <w:bCs w:val="0"/>
          <w:i w:val="0"/>
          <w:iCs w:val="0"/>
          <w:color w:val="660033"/>
          <w:sz w:val="28"/>
          <w:szCs w:val="28"/>
        </w:rPr>
        <w:t xml:space="preserve"> несовершеннолетних</w:t>
      </w:r>
      <w:r w:rsidR="009E3CCB" w:rsidRPr="009E3CCB">
        <w:rPr>
          <w:rStyle w:val="70"/>
          <w:rFonts w:ascii="Times New Roman" w:hAnsi="Times New Roman" w:cs="Times New Roman"/>
          <w:bCs w:val="0"/>
          <w:i w:val="0"/>
          <w:iCs w:val="0"/>
          <w:color w:val="660033"/>
          <w:sz w:val="28"/>
          <w:szCs w:val="28"/>
        </w:rPr>
        <w:t xml:space="preserve"> </w:t>
      </w:r>
      <w:r w:rsidR="009E3CCB">
        <w:rPr>
          <w:rStyle w:val="70"/>
          <w:rFonts w:ascii="Times New Roman" w:hAnsi="Times New Roman" w:cs="Times New Roman"/>
          <w:bCs w:val="0"/>
          <w:i w:val="0"/>
          <w:iCs w:val="0"/>
          <w:color w:val="660033"/>
          <w:sz w:val="28"/>
          <w:szCs w:val="28"/>
        </w:rPr>
        <w:t xml:space="preserve">и их </w:t>
      </w:r>
      <w:r w:rsidR="009E3CCB" w:rsidRPr="000A0627">
        <w:rPr>
          <w:rStyle w:val="70"/>
          <w:rFonts w:ascii="Times New Roman" w:hAnsi="Times New Roman" w:cs="Times New Roman"/>
          <w:bCs w:val="0"/>
          <w:i w:val="0"/>
          <w:iCs w:val="0"/>
          <w:color w:val="660033"/>
          <w:sz w:val="28"/>
          <w:szCs w:val="28"/>
        </w:rPr>
        <w:t>родителей</w:t>
      </w:r>
    </w:p>
    <w:p w:rsidR="00AD6A5B" w:rsidRDefault="00520DB9" w:rsidP="00F550B3">
      <w:pPr>
        <w:spacing w:after="0" w:line="240" w:lineRule="auto"/>
        <w:jc w:val="center"/>
        <w:rPr>
          <w:rStyle w:val="22"/>
          <w:rFonts w:ascii="Times New Roman" w:hAnsi="Times New Roman" w:cs="Times New Roman"/>
          <w:color w:val="002060"/>
          <w:sz w:val="28"/>
          <w:szCs w:val="28"/>
        </w:rPr>
      </w:pPr>
      <w:r w:rsidRPr="00AD6A5B">
        <w:rPr>
          <w:rStyle w:val="22"/>
          <w:rFonts w:ascii="Times New Roman" w:hAnsi="Times New Roman" w:cs="Times New Roman"/>
          <w:color w:val="002060"/>
          <w:sz w:val="28"/>
          <w:szCs w:val="28"/>
        </w:rPr>
        <w:t>г. Белоярский</w:t>
      </w:r>
    </w:p>
    <w:p w:rsidR="002A501C" w:rsidRPr="00CC4E89" w:rsidRDefault="00D564FF" w:rsidP="00CC4E89">
      <w:pPr>
        <w:spacing w:after="0" w:line="240" w:lineRule="auto"/>
        <w:jc w:val="center"/>
        <w:rPr>
          <w:rFonts w:ascii="Times New Roman" w:eastAsia="Bookman Old Style" w:hAnsi="Times New Roman" w:cs="Times New Roman"/>
          <w:color w:val="002060"/>
          <w:sz w:val="28"/>
          <w:szCs w:val="28"/>
          <w:lang w:eastAsia="ru-RU" w:bidi="ru-RU"/>
        </w:rPr>
      </w:pPr>
      <w:r>
        <w:rPr>
          <w:rStyle w:val="22"/>
          <w:rFonts w:ascii="Times New Roman" w:hAnsi="Times New Roman" w:cs="Times New Roman"/>
          <w:color w:val="002060"/>
          <w:sz w:val="28"/>
          <w:szCs w:val="28"/>
        </w:rPr>
        <w:t xml:space="preserve">   2020</w:t>
      </w:r>
    </w:p>
    <w:sectPr w:rsidR="002A501C" w:rsidRPr="00CC4E89" w:rsidSect="00502AAF">
      <w:pgSz w:w="16838" w:h="11906" w:orient="landscape"/>
      <w:pgMar w:top="142" w:right="820" w:bottom="284" w:left="709" w:header="708" w:footer="708" w:gutter="0"/>
      <w:pgBorders w:offsetFrom="page">
        <w:top w:val="double" w:sz="4" w:space="24" w:color="17365D" w:themeColor="text2" w:themeShade="BF"/>
        <w:left w:val="double" w:sz="4" w:space="24" w:color="17365D" w:themeColor="text2" w:themeShade="BF"/>
        <w:bottom w:val="double" w:sz="4" w:space="24" w:color="17365D" w:themeColor="text2" w:themeShade="BF"/>
        <w:right w:val="double" w:sz="4" w:space="24" w:color="17365D" w:themeColor="text2" w:themeShade="BF"/>
      </w:pgBorders>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9D3"/>
    <w:multiLevelType w:val="multilevel"/>
    <w:tmpl w:val="263AFA7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D2040A"/>
    <w:multiLevelType w:val="hybridMultilevel"/>
    <w:tmpl w:val="76EE2D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5C3A67"/>
    <w:multiLevelType w:val="multilevel"/>
    <w:tmpl w:val="A3FA3A8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9F40CD"/>
    <w:multiLevelType w:val="multilevel"/>
    <w:tmpl w:val="6DF827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136009"/>
    <w:multiLevelType w:val="hybridMultilevel"/>
    <w:tmpl w:val="BFFEE60E"/>
    <w:lvl w:ilvl="0" w:tplc="A71A08E0">
      <w:start w:val="10"/>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3E7E2CD3"/>
    <w:multiLevelType w:val="hybridMultilevel"/>
    <w:tmpl w:val="4E2C4828"/>
    <w:lvl w:ilvl="0" w:tplc="E984FC1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C5062B"/>
    <w:multiLevelType w:val="hybridMultilevel"/>
    <w:tmpl w:val="2F1E1894"/>
    <w:lvl w:ilvl="0" w:tplc="54F0E656">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2F2F23"/>
    <w:multiLevelType w:val="hybridMultilevel"/>
    <w:tmpl w:val="EC30A7CC"/>
    <w:lvl w:ilvl="0" w:tplc="13783B94">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624D8E"/>
    <w:multiLevelType w:val="hybridMultilevel"/>
    <w:tmpl w:val="27B6EA8E"/>
    <w:lvl w:ilvl="0" w:tplc="7A28C1E0">
      <w:start w:val="1"/>
      <w:numFmt w:val="decimal"/>
      <w:lvlText w:val="%1."/>
      <w:lvlJc w:val="left"/>
      <w:pPr>
        <w:tabs>
          <w:tab w:val="num" w:pos="1665"/>
        </w:tabs>
        <w:ind w:left="1665" w:hanging="11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602D5651"/>
    <w:multiLevelType w:val="hybridMultilevel"/>
    <w:tmpl w:val="7F462A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2F43867"/>
    <w:multiLevelType w:val="hybridMultilevel"/>
    <w:tmpl w:val="614AB1BC"/>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6"/>
  </w:num>
  <w:num w:numId="6">
    <w:abstractNumId w:val="10"/>
  </w:num>
  <w:num w:numId="7">
    <w:abstractNumId w:val="1"/>
  </w:num>
  <w:num w:numId="8">
    <w:abstractNumId w:val="8"/>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EE"/>
    <w:rsid w:val="00002AAF"/>
    <w:rsid w:val="000047BA"/>
    <w:rsid w:val="00014C0F"/>
    <w:rsid w:val="00031A36"/>
    <w:rsid w:val="00042EDA"/>
    <w:rsid w:val="0004729E"/>
    <w:rsid w:val="00047381"/>
    <w:rsid w:val="000479EA"/>
    <w:rsid w:val="0005507B"/>
    <w:rsid w:val="000771D8"/>
    <w:rsid w:val="000872B5"/>
    <w:rsid w:val="000A0627"/>
    <w:rsid w:val="000B528F"/>
    <w:rsid w:val="000B72FE"/>
    <w:rsid w:val="000D5806"/>
    <w:rsid w:val="001004F5"/>
    <w:rsid w:val="00122F28"/>
    <w:rsid w:val="00134F61"/>
    <w:rsid w:val="00137C68"/>
    <w:rsid w:val="001B2394"/>
    <w:rsid w:val="001E127B"/>
    <w:rsid w:val="001F2429"/>
    <w:rsid w:val="002137AB"/>
    <w:rsid w:val="00230F71"/>
    <w:rsid w:val="002355A7"/>
    <w:rsid w:val="00243EEB"/>
    <w:rsid w:val="0026632A"/>
    <w:rsid w:val="002A501C"/>
    <w:rsid w:val="002A6DA1"/>
    <w:rsid w:val="002B40D3"/>
    <w:rsid w:val="002E5909"/>
    <w:rsid w:val="002F18CA"/>
    <w:rsid w:val="0030104A"/>
    <w:rsid w:val="00324975"/>
    <w:rsid w:val="00355851"/>
    <w:rsid w:val="0039294C"/>
    <w:rsid w:val="00396183"/>
    <w:rsid w:val="003D195C"/>
    <w:rsid w:val="003E0EB5"/>
    <w:rsid w:val="003F6CA5"/>
    <w:rsid w:val="003F718D"/>
    <w:rsid w:val="003F79C2"/>
    <w:rsid w:val="004010C9"/>
    <w:rsid w:val="00406007"/>
    <w:rsid w:val="00407B20"/>
    <w:rsid w:val="00420CFA"/>
    <w:rsid w:val="004470E8"/>
    <w:rsid w:val="00472FB0"/>
    <w:rsid w:val="004E15C0"/>
    <w:rsid w:val="00502AAF"/>
    <w:rsid w:val="005126EF"/>
    <w:rsid w:val="0051669F"/>
    <w:rsid w:val="00520DB9"/>
    <w:rsid w:val="0052331F"/>
    <w:rsid w:val="00536AD0"/>
    <w:rsid w:val="0057393E"/>
    <w:rsid w:val="00573BF5"/>
    <w:rsid w:val="00584679"/>
    <w:rsid w:val="00595CC4"/>
    <w:rsid w:val="005C6E77"/>
    <w:rsid w:val="005F180A"/>
    <w:rsid w:val="005F3949"/>
    <w:rsid w:val="0060043F"/>
    <w:rsid w:val="00605820"/>
    <w:rsid w:val="0062501E"/>
    <w:rsid w:val="0062653B"/>
    <w:rsid w:val="00636E39"/>
    <w:rsid w:val="00642DEF"/>
    <w:rsid w:val="00643483"/>
    <w:rsid w:val="006820D6"/>
    <w:rsid w:val="00684961"/>
    <w:rsid w:val="00690BF1"/>
    <w:rsid w:val="00693962"/>
    <w:rsid w:val="006B348B"/>
    <w:rsid w:val="006D2E09"/>
    <w:rsid w:val="0070228C"/>
    <w:rsid w:val="00707122"/>
    <w:rsid w:val="007146EE"/>
    <w:rsid w:val="00717FB9"/>
    <w:rsid w:val="007303B5"/>
    <w:rsid w:val="00735FA5"/>
    <w:rsid w:val="007438F3"/>
    <w:rsid w:val="007468BD"/>
    <w:rsid w:val="00755D5A"/>
    <w:rsid w:val="0076193B"/>
    <w:rsid w:val="007724EE"/>
    <w:rsid w:val="00780945"/>
    <w:rsid w:val="00784A5E"/>
    <w:rsid w:val="00796379"/>
    <w:rsid w:val="00797E1C"/>
    <w:rsid w:val="007D6C35"/>
    <w:rsid w:val="007F44B4"/>
    <w:rsid w:val="008204F3"/>
    <w:rsid w:val="0083339C"/>
    <w:rsid w:val="008409EB"/>
    <w:rsid w:val="0085146B"/>
    <w:rsid w:val="00854B58"/>
    <w:rsid w:val="00855B15"/>
    <w:rsid w:val="008C1F3D"/>
    <w:rsid w:val="008D64B7"/>
    <w:rsid w:val="00966DD9"/>
    <w:rsid w:val="0097680B"/>
    <w:rsid w:val="00984E00"/>
    <w:rsid w:val="009E3434"/>
    <w:rsid w:val="009E3CCB"/>
    <w:rsid w:val="00A228E9"/>
    <w:rsid w:val="00A31D9E"/>
    <w:rsid w:val="00A43BDA"/>
    <w:rsid w:val="00A6040E"/>
    <w:rsid w:val="00A70051"/>
    <w:rsid w:val="00A740B7"/>
    <w:rsid w:val="00A85691"/>
    <w:rsid w:val="00A86A27"/>
    <w:rsid w:val="00AA1742"/>
    <w:rsid w:val="00AA3E1C"/>
    <w:rsid w:val="00AB083B"/>
    <w:rsid w:val="00AB3BF7"/>
    <w:rsid w:val="00AC3FAD"/>
    <w:rsid w:val="00AD6A5B"/>
    <w:rsid w:val="00AE1C70"/>
    <w:rsid w:val="00B3321D"/>
    <w:rsid w:val="00B36C92"/>
    <w:rsid w:val="00B4593D"/>
    <w:rsid w:val="00B47A0B"/>
    <w:rsid w:val="00B54321"/>
    <w:rsid w:val="00B64086"/>
    <w:rsid w:val="00BC30DE"/>
    <w:rsid w:val="00BE65E4"/>
    <w:rsid w:val="00BE70EC"/>
    <w:rsid w:val="00BF4D66"/>
    <w:rsid w:val="00BF5EB9"/>
    <w:rsid w:val="00C55EA5"/>
    <w:rsid w:val="00C57CED"/>
    <w:rsid w:val="00C81D9F"/>
    <w:rsid w:val="00CC4E89"/>
    <w:rsid w:val="00CF2C31"/>
    <w:rsid w:val="00CF3884"/>
    <w:rsid w:val="00CF66C3"/>
    <w:rsid w:val="00D24E34"/>
    <w:rsid w:val="00D35559"/>
    <w:rsid w:val="00D43D72"/>
    <w:rsid w:val="00D44606"/>
    <w:rsid w:val="00D460F6"/>
    <w:rsid w:val="00D5104E"/>
    <w:rsid w:val="00D564FF"/>
    <w:rsid w:val="00D84E8F"/>
    <w:rsid w:val="00D91E51"/>
    <w:rsid w:val="00D92528"/>
    <w:rsid w:val="00DA7BC7"/>
    <w:rsid w:val="00DB3587"/>
    <w:rsid w:val="00DB69CA"/>
    <w:rsid w:val="00DC0D15"/>
    <w:rsid w:val="00DE0150"/>
    <w:rsid w:val="00E2306D"/>
    <w:rsid w:val="00E25E8B"/>
    <w:rsid w:val="00E45544"/>
    <w:rsid w:val="00E6566C"/>
    <w:rsid w:val="00E743D5"/>
    <w:rsid w:val="00E77589"/>
    <w:rsid w:val="00E7789B"/>
    <w:rsid w:val="00EA7FF9"/>
    <w:rsid w:val="00EB5B6A"/>
    <w:rsid w:val="00ED34DA"/>
    <w:rsid w:val="00EF4E58"/>
    <w:rsid w:val="00F23EC6"/>
    <w:rsid w:val="00F46BFD"/>
    <w:rsid w:val="00F515EA"/>
    <w:rsid w:val="00F550B3"/>
    <w:rsid w:val="00F61701"/>
    <w:rsid w:val="00F64186"/>
    <w:rsid w:val="00F7300A"/>
    <w:rsid w:val="00F75778"/>
    <w:rsid w:val="00F76032"/>
    <w:rsid w:val="00F809E7"/>
    <w:rsid w:val="00F84EAA"/>
    <w:rsid w:val="00FB5B86"/>
    <w:rsid w:val="00FB7B59"/>
    <w:rsid w:val="00FB7FEC"/>
    <w:rsid w:val="00FD021C"/>
    <w:rsid w:val="00FD4FD4"/>
    <w:rsid w:val="00FD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6,#9f9,#cfc,#c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A3E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2">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
    <w:name w:val="Body Text 3"/>
    <w:basedOn w:val="a"/>
    <w:link w:val="30"/>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0">
    <w:name w:val="Основной текст 3 Знак"/>
    <w:basedOn w:val="a0"/>
    <w:link w:val="3"/>
    <w:rsid w:val="008D64B7"/>
    <w:rPr>
      <w:rFonts w:ascii="Times New Roman" w:eastAsia="Times New Roman" w:hAnsi="Times New Roman" w:cs="Times New Roman"/>
      <w:b/>
      <w:i/>
      <w:sz w:val="40"/>
      <w:szCs w:val="20"/>
      <w:lang w:val="x-none" w:eastAsia="ru-RU"/>
    </w:rPr>
  </w:style>
  <w:style w:type="character" w:styleId="a6">
    <w:name w:val="Hyperlink"/>
    <w:basedOn w:val="a0"/>
    <w:uiPriority w:val="99"/>
    <w:semiHidden/>
    <w:unhideWhenUsed/>
    <w:rsid w:val="00F809E7"/>
    <w:rPr>
      <w:color w:val="0000FF"/>
      <w:u w:val="single"/>
    </w:rPr>
  </w:style>
  <w:style w:type="paragraph" w:customStyle="1" w:styleId="font8">
    <w:name w:val="font_8"/>
    <w:basedOn w:val="a"/>
    <w:rsid w:val="00122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122F28"/>
  </w:style>
  <w:style w:type="paragraph" w:customStyle="1" w:styleId="Pa3">
    <w:name w:val="Pa3"/>
    <w:basedOn w:val="a"/>
    <w:rsid w:val="0060043F"/>
    <w:pPr>
      <w:spacing w:after="0" w:line="241" w:lineRule="exact"/>
    </w:pPr>
    <w:rPr>
      <w:rFonts w:ascii="Times New Roman" w:eastAsia="Times New Roman" w:hAnsi="Times New Roman" w:cs="Times New Roman"/>
      <w:color w:val="000000"/>
      <w:kern w:val="28"/>
      <w:sz w:val="24"/>
      <w:szCs w:val="24"/>
      <w:lang w:eastAsia="ru-RU"/>
    </w:rPr>
  </w:style>
  <w:style w:type="paragraph" w:styleId="a7">
    <w:name w:val="Normal (Web)"/>
    <w:basedOn w:val="a"/>
    <w:uiPriority w:val="99"/>
    <w:unhideWhenUsed/>
    <w:rsid w:val="00820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204F3"/>
    <w:rPr>
      <w:b/>
      <w:bCs/>
    </w:rPr>
  </w:style>
  <w:style w:type="character" w:customStyle="1" w:styleId="20">
    <w:name w:val="Заголовок 2 Знак"/>
    <w:basedOn w:val="a0"/>
    <w:link w:val="2"/>
    <w:uiPriority w:val="9"/>
    <w:rsid w:val="00AA3E1C"/>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A3E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2">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
    <w:name w:val="Body Text 3"/>
    <w:basedOn w:val="a"/>
    <w:link w:val="30"/>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0">
    <w:name w:val="Основной текст 3 Знак"/>
    <w:basedOn w:val="a0"/>
    <w:link w:val="3"/>
    <w:rsid w:val="008D64B7"/>
    <w:rPr>
      <w:rFonts w:ascii="Times New Roman" w:eastAsia="Times New Roman" w:hAnsi="Times New Roman" w:cs="Times New Roman"/>
      <w:b/>
      <w:i/>
      <w:sz w:val="40"/>
      <w:szCs w:val="20"/>
      <w:lang w:val="x-none" w:eastAsia="ru-RU"/>
    </w:rPr>
  </w:style>
  <w:style w:type="character" w:styleId="a6">
    <w:name w:val="Hyperlink"/>
    <w:basedOn w:val="a0"/>
    <w:uiPriority w:val="99"/>
    <w:semiHidden/>
    <w:unhideWhenUsed/>
    <w:rsid w:val="00F809E7"/>
    <w:rPr>
      <w:color w:val="0000FF"/>
      <w:u w:val="single"/>
    </w:rPr>
  </w:style>
  <w:style w:type="paragraph" w:customStyle="1" w:styleId="font8">
    <w:name w:val="font_8"/>
    <w:basedOn w:val="a"/>
    <w:rsid w:val="00122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122F28"/>
  </w:style>
  <w:style w:type="paragraph" w:customStyle="1" w:styleId="Pa3">
    <w:name w:val="Pa3"/>
    <w:basedOn w:val="a"/>
    <w:rsid w:val="0060043F"/>
    <w:pPr>
      <w:spacing w:after="0" w:line="241" w:lineRule="exact"/>
    </w:pPr>
    <w:rPr>
      <w:rFonts w:ascii="Times New Roman" w:eastAsia="Times New Roman" w:hAnsi="Times New Roman" w:cs="Times New Roman"/>
      <w:color w:val="000000"/>
      <w:kern w:val="28"/>
      <w:sz w:val="24"/>
      <w:szCs w:val="24"/>
      <w:lang w:eastAsia="ru-RU"/>
    </w:rPr>
  </w:style>
  <w:style w:type="paragraph" w:styleId="a7">
    <w:name w:val="Normal (Web)"/>
    <w:basedOn w:val="a"/>
    <w:uiPriority w:val="99"/>
    <w:unhideWhenUsed/>
    <w:rsid w:val="00820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204F3"/>
    <w:rPr>
      <w:b/>
      <w:bCs/>
    </w:rPr>
  </w:style>
  <w:style w:type="character" w:customStyle="1" w:styleId="20">
    <w:name w:val="Заголовок 2 Знак"/>
    <w:basedOn w:val="a0"/>
    <w:link w:val="2"/>
    <w:uiPriority w:val="9"/>
    <w:rsid w:val="00AA3E1C"/>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13093">
      <w:bodyDiv w:val="1"/>
      <w:marLeft w:val="0"/>
      <w:marRight w:val="0"/>
      <w:marTop w:val="0"/>
      <w:marBottom w:val="0"/>
      <w:divBdr>
        <w:top w:val="none" w:sz="0" w:space="0" w:color="auto"/>
        <w:left w:val="none" w:sz="0" w:space="0" w:color="auto"/>
        <w:bottom w:val="none" w:sz="0" w:space="0" w:color="auto"/>
        <w:right w:val="none" w:sz="0" w:space="0" w:color="auto"/>
      </w:divBdr>
    </w:div>
    <w:div w:id="1091857603">
      <w:bodyDiv w:val="1"/>
      <w:marLeft w:val="0"/>
      <w:marRight w:val="0"/>
      <w:marTop w:val="0"/>
      <w:marBottom w:val="0"/>
      <w:divBdr>
        <w:top w:val="none" w:sz="0" w:space="0" w:color="auto"/>
        <w:left w:val="none" w:sz="0" w:space="0" w:color="auto"/>
        <w:bottom w:val="none" w:sz="0" w:space="0" w:color="auto"/>
        <w:right w:val="none" w:sz="0" w:space="0" w:color="auto"/>
      </w:divBdr>
      <w:divsChild>
        <w:div w:id="1252201626">
          <w:marLeft w:val="0"/>
          <w:marRight w:val="0"/>
          <w:marTop w:val="0"/>
          <w:marBottom w:val="150"/>
          <w:divBdr>
            <w:top w:val="none" w:sz="0" w:space="0" w:color="auto"/>
            <w:left w:val="none" w:sz="0" w:space="0" w:color="auto"/>
            <w:bottom w:val="none" w:sz="0" w:space="0" w:color="auto"/>
            <w:right w:val="none" w:sz="0" w:space="0" w:color="auto"/>
          </w:divBdr>
        </w:div>
      </w:divsChild>
    </w:div>
    <w:div w:id="1192035812">
      <w:bodyDiv w:val="1"/>
      <w:marLeft w:val="0"/>
      <w:marRight w:val="0"/>
      <w:marTop w:val="0"/>
      <w:marBottom w:val="0"/>
      <w:divBdr>
        <w:top w:val="none" w:sz="0" w:space="0" w:color="auto"/>
        <w:left w:val="none" w:sz="0" w:space="0" w:color="auto"/>
        <w:bottom w:val="none" w:sz="0" w:space="0" w:color="auto"/>
        <w:right w:val="none" w:sz="0" w:space="0" w:color="auto"/>
      </w:divBdr>
    </w:div>
    <w:div w:id="1431317146">
      <w:bodyDiv w:val="1"/>
      <w:marLeft w:val="0"/>
      <w:marRight w:val="0"/>
      <w:marTop w:val="0"/>
      <w:marBottom w:val="0"/>
      <w:divBdr>
        <w:top w:val="none" w:sz="0" w:space="0" w:color="auto"/>
        <w:left w:val="none" w:sz="0" w:space="0" w:color="auto"/>
        <w:bottom w:val="none" w:sz="0" w:space="0" w:color="auto"/>
        <w:right w:val="none" w:sz="0" w:space="0" w:color="auto"/>
      </w:divBdr>
    </w:div>
    <w:div w:id="151226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924A-AB0B-4AF2-BADF-E5A99A01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VolinecOM</dc:creator>
  <cp:lastModifiedBy>VolinecOM</cp:lastModifiedBy>
  <cp:revision>2</cp:revision>
  <cp:lastPrinted>2018-02-05T12:18:00Z</cp:lastPrinted>
  <dcterms:created xsi:type="dcterms:W3CDTF">2020-02-14T10:53:00Z</dcterms:created>
  <dcterms:modified xsi:type="dcterms:W3CDTF">2020-02-14T10:53:00Z</dcterms:modified>
</cp:coreProperties>
</file>