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11" w:rsidRPr="00EA2223" w:rsidRDefault="008D4111" w:rsidP="00EA222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A222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D4111" w:rsidRPr="002C1BC2" w:rsidRDefault="008D4111" w:rsidP="002C1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</w:t>
      </w:r>
      <w:r w:rsidRPr="001F0B40">
        <w:rPr>
          <w:rFonts w:ascii="Times New Roman" w:hAnsi="Times New Roman"/>
          <w:b/>
          <w:sz w:val="24"/>
          <w:szCs w:val="24"/>
        </w:rPr>
        <w:t>решения Думы Белоярского района «</w:t>
      </w:r>
      <w:r w:rsidR="002C1BC2" w:rsidRPr="00270688"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Pr="001F0B40">
        <w:rPr>
          <w:rFonts w:ascii="Times New Roman" w:hAnsi="Times New Roman"/>
          <w:b/>
          <w:sz w:val="24"/>
          <w:szCs w:val="24"/>
        </w:rPr>
        <w:t>»</w:t>
      </w:r>
      <w:r w:rsidRPr="00183841">
        <w:rPr>
          <w:rFonts w:ascii="Times New Roman" w:hAnsi="Times New Roman"/>
          <w:b/>
          <w:sz w:val="24"/>
          <w:szCs w:val="24"/>
        </w:rPr>
        <w:t>.</w:t>
      </w:r>
    </w:p>
    <w:p w:rsidR="008D4111" w:rsidRDefault="008D4111" w:rsidP="008E5000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D4111" w:rsidRPr="002C1BC2" w:rsidRDefault="008D4111" w:rsidP="008E5000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</w:t>
      </w:r>
      <w:r w:rsidRPr="001F0B40">
        <w:rPr>
          <w:rFonts w:ascii="Times New Roman" w:hAnsi="Times New Roman"/>
          <w:sz w:val="24"/>
          <w:szCs w:val="24"/>
        </w:rPr>
        <w:t>решения Думы Белоярского района «</w:t>
      </w:r>
      <w:r w:rsidR="002C1BC2" w:rsidRPr="002C1BC2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Pr="001F0B40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– проект НПА) принимается </w:t>
      </w:r>
      <w:r w:rsidR="008B284C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C1BC2" w:rsidRPr="00270688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со статьей 13.1 Федерального закона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3.1 Федерального закона от 08.11.2007 № 259-ФЗ «Устав автомобильного транспорта и городского наземного электрического транспорта», Федеральным законом от 31.07.2020 № 248-ФЗ «О государственном контроле (надзоре) и муниципальном контроле в Российской Федерации»</w:t>
      </w:r>
      <w:r w:rsidRPr="001F0B40">
        <w:rPr>
          <w:rFonts w:ascii="Times New Roman" w:hAnsi="Times New Roman"/>
          <w:sz w:val="24"/>
          <w:szCs w:val="24"/>
        </w:rPr>
        <w:t xml:space="preserve">, устанавливает задачи, направления и порядок осуществления </w:t>
      </w:r>
      <w:r w:rsidR="002C1BC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2C1BC2" w:rsidRPr="002C1BC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</w:t>
      </w:r>
      <w:r w:rsidR="002C1BC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C1BC2" w:rsidRPr="002C1BC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Pr="002C1BC2">
        <w:rPr>
          <w:rFonts w:ascii="Times New Roman" w:hAnsi="Times New Roman"/>
          <w:sz w:val="24"/>
          <w:szCs w:val="24"/>
        </w:rPr>
        <w:t>.</w:t>
      </w:r>
    </w:p>
    <w:p w:rsidR="008D4111" w:rsidRDefault="008D4111" w:rsidP="009B39E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НПА</w:t>
      </w:r>
      <w:r w:rsidRPr="009B39E8">
        <w:rPr>
          <w:rFonts w:ascii="Times New Roman" w:hAnsi="Times New Roman"/>
          <w:sz w:val="24"/>
          <w:szCs w:val="24"/>
        </w:rPr>
        <w:t xml:space="preserve"> подлежит проведению экспертизы 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утвержденного постановлением администрации Белоярского района от 05 октября 2015 года № 1235.</w:t>
      </w:r>
    </w:p>
    <w:p w:rsidR="008D4111" w:rsidRDefault="008D4111" w:rsidP="009B39E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34351">
        <w:rPr>
          <w:rFonts w:ascii="Times New Roman" w:hAnsi="Times New Roman"/>
          <w:sz w:val="24"/>
          <w:szCs w:val="24"/>
        </w:rPr>
        <w:t>Постановление не предполагает возложения обязанностей, запретов и ограничений, а также рисков непредвиденных негативных последствий на субъекты предпринимательской и инвестиционной деятельности.</w:t>
      </w:r>
    </w:p>
    <w:p w:rsidR="008D4111" w:rsidRDefault="008D4111" w:rsidP="00DC09C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D4111" w:rsidRDefault="008D4111" w:rsidP="00DC09CC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2C1BC2" w:rsidRDefault="002C1BC2" w:rsidP="00DC09CC">
      <w:pPr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67"/>
        <w:gridCol w:w="869"/>
        <w:gridCol w:w="3119"/>
      </w:tblGrid>
      <w:tr w:rsidR="008D4111" w:rsidRPr="00844BA4" w:rsidTr="00844BA4">
        <w:tc>
          <w:tcPr>
            <w:tcW w:w="5495" w:type="dxa"/>
          </w:tcPr>
          <w:p w:rsidR="008D4111" w:rsidRPr="00844BA4" w:rsidRDefault="008D4111" w:rsidP="00844B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85" w:type="dxa"/>
          </w:tcPr>
          <w:p w:rsidR="008D4111" w:rsidRPr="00844BA4" w:rsidRDefault="008D4111" w:rsidP="005609C4">
            <w:pPr>
              <w:pStyle w:val="a3"/>
              <w:rPr>
                <w:szCs w:val="24"/>
              </w:rPr>
            </w:pPr>
          </w:p>
        </w:tc>
        <w:tc>
          <w:tcPr>
            <w:tcW w:w="3191" w:type="dxa"/>
          </w:tcPr>
          <w:p w:rsidR="008D4111" w:rsidRPr="00844BA4" w:rsidRDefault="008D4111" w:rsidP="00844BA4">
            <w:pPr>
              <w:pStyle w:val="a3"/>
              <w:jc w:val="right"/>
              <w:rPr>
                <w:szCs w:val="24"/>
              </w:rPr>
            </w:pPr>
          </w:p>
        </w:tc>
      </w:tr>
    </w:tbl>
    <w:p w:rsidR="008D4111" w:rsidRPr="009B39E8" w:rsidRDefault="008D4111" w:rsidP="009B39E8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D4111" w:rsidRPr="009B39E8" w:rsidSect="00F37C74">
      <w:pgSz w:w="11906" w:h="16838"/>
      <w:pgMar w:top="1134" w:right="850" w:bottom="1134" w:left="1701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AF" w:rsidRDefault="000901AF" w:rsidP="00F37C74">
      <w:pPr>
        <w:spacing w:after="0" w:line="240" w:lineRule="auto"/>
      </w:pPr>
      <w:r>
        <w:separator/>
      </w:r>
    </w:p>
  </w:endnote>
  <w:endnote w:type="continuationSeparator" w:id="0">
    <w:p w:rsidR="000901AF" w:rsidRDefault="000901AF" w:rsidP="00F3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AF" w:rsidRDefault="000901AF" w:rsidP="00F37C74">
      <w:pPr>
        <w:spacing w:after="0" w:line="240" w:lineRule="auto"/>
      </w:pPr>
      <w:r>
        <w:separator/>
      </w:r>
    </w:p>
  </w:footnote>
  <w:footnote w:type="continuationSeparator" w:id="0">
    <w:p w:rsidR="000901AF" w:rsidRDefault="000901AF" w:rsidP="00F37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31"/>
    <w:rsid w:val="000901AF"/>
    <w:rsid w:val="000C1B42"/>
    <w:rsid w:val="000F5E7C"/>
    <w:rsid w:val="00110C5B"/>
    <w:rsid w:val="00143FCC"/>
    <w:rsid w:val="00163E76"/>
    <w:rsid w:val="00183841"/>
    <w:rsid w:val="001F0B40"/>
    <w:rsid w:val="00261531"/>
    <w:rsid w:val="002C1BC2"/>
    <w:rsid w:val="002C7A3C"/>
    <w:rsid w:val="003F2AE2"/>
    <w:rsid w:val="004B4D8D"/>
    <w:rsid w:val="004C3731"/>
    <w:rsid w:val="004E55E9"/>
    <w:rsid w:val="005609C4"/>
    <w:rsid w:val="005A69A3"/>
    <w:rsid w:val="0071150A"/>
    <w:rsid w:val="0074301C"/>
    <w:rsid w:val="00795D80"/>
    <w:rsid w:val="00801871"/>
    <w:rsid w:val="00844BA4"/>
    <w:rsid w:val="008B284C"/>
    <w:rsid w:val="008D4111"/>
    <w:rsid w:val="008E5000"/>
    <w:rsid w:val="00901431"/>
    <w:rsid w:val="009B39E8"/>
    <w:rsid w:val="00AE773A"/>
    <w:rsid w:val="00B921CA"/>
    <w:rsid w:val="00B97D31"/>
    <w:rsid w:val="00C34351"/>
    <w:rsid w:val="00D13F41"/>
    <w:rsid w:val="00D46975"/>
    <w:rsid w:val="00DC09CC"/>
    <w:rsid w:val="00DF1FFD"/>
    <w:rsid w:val="00EA2223"/>
    <w:rsid w:val="00F37C74"/>
    <w:rsid w:val="00F9305D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5DF4F-D331-4489-8665-FB05EB71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E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95D8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795D8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795D8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3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37C74"/>
    <w:rPr>
      <w:rFonts w:cs="Times New Roman"/>
    </w:rPr>
  </w:style>
  <w:style w:type="paragraph" w:styleId="a8">
    <w:name w:val="footer"/>
    <w:basedOn w:val="a"/>
    <w:link w:val="a9"/>
    <w:uiPriority w:val="99"/>
    <w:rsid w:val="00F37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37C74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F93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Андрей Александрович</dc:creator>
  <cp:keywords/>
  <dc:description/>
  <cp:lastModifiedBy>Статейко Антон Владимирович</cp:lastModifiedBy>
  <cp:revision>5</cp:revision>
  <cp:lastPrinted>2021-09-01T11:44:00Z</cp:lastPrinted>
  <dcterms:created xsi:type="dcterms:W3CDTF">2021-09-13T10:51:00Z</dcterms:created>
  <dcterms:modified xsi:type="dcterms:W3CDTF">2021-09-13T12:21:00Z</dcterms:modified>
</cp:coreProperties>
</file>