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66" w:rsidRDefault="00A17A66" w:rsidP="00A17A66">
      <w:r w:rsidRPr="00A17A6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45085</wp:posOffset>
            </wp:positionV>
            <wp:extent cx="647700" cy="885825"/>
            <wp:effectExtent l="19050" t="0" r="0" b="0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A66" w:rsidRDefault="00A17A66" w:rsidP="00A17A66">
      <w:pPr>
        <w:tabs>
          <w:tab w:val="center" w:pos="2209"/>
        </w:tabs>
        <w:jc w:val="center"/>
        <w:rPr>
          <w:b/>
          <w:bCs/>
          <w:sz w:val="22"/>
          <w:szCs w:val="22"/>
        </w:rPr>
      </w:pPr>
    </w:p>
    <w:p w:rsidR="00A17A66" w:rsidRDefault="00A17A66" w:rsidP="00A17A66">
      <w:pPr>
        <w:tabs>
          <w:tab w:val="center" w:pos="2209"/>
        </w:tabs>
        <w:jc w:val="center"/>
        <w:rPr>
          <w:b/>
          <w:bCs/>
          <w:sz w:val="22"/>
          <w:szCs w:val="22"/>
        </w:rPr>
      </w:pPr>
    </w:p>
    <w:p w:rsidR="00A17A66" w:rsidRDefault="00A17A66" w:rsidP="00A17A66">
      <w:pPr>
        <w:tabs>
          <w:tab w:val="center" w:pos="2209"/>
        </w:tabs>
        <w:jc w:val="center"/>
        <w:rPr>
          <w:b/>
          <w:bCs/>
          <w:sz w:val="22"/>
          <w:szCs w:val="22"/>
        </w:rPr>
      </w:pPr>
    </w:p>
    <w:p w:rsidR="00A17A66" w:rsidRDefault="00A17A66" w:rsidP="00A17A66">
      <w:pPr>
        <w:tabs>
          <w:tab w:val="center" w:pos="2209"/>
        </w:tabs>
        <w:jc w:val="center"/>
        <w:rPr>
          <w:b/>
          <w:bCs/>
          <w:sz w:val="22"/>
          <w:szCs w:val="22"/>
        </w:rPr>
      </w:pPr>
    </w:p>
    <w:p w:rsidR="00A17A66" w:rsidRDefault="00A17A66" w:rsidP="00A17A66">
      <w:pPr>
        <w:tabs>
          <w:tab w:val="center" w:pos="2209"/>
        </w:tabs>
        <w:jc w:val="center"/>
        <w:rPr>
          <w:b/>
          <w:bCs/>
          <w:sz w:val="22"/>
          <w:szCs w:val="22"/>
        </w:rPr>
      </w:pPr>
    </w:p>
    <w:p w:rsidR="00A17A66" w:rsidRPr="00A17A66" w:rsidRDefault="00A17A66" w:rsidP="00A17A66">
      <w:pPr>
        <w:jc w:val="center"/>
      </w:pPr>
    </w:p>
    <w:p w:rsidR="00A17A66" w:rsidRPr="00A17A66" w:rsidRDefault="00A17A66" w:rsidP="00A17A66">
      <w:pPr>
        <w:jc w:val="center"/>
        <w:rPr>
          <w:b/>
        </w:rPr>
      </w:pPr>
      <w:r w:rsidRPr="00A17A66">
        <w:rPr>
          <w:b/>
        </w:rPr>
        <w:t>БЕЛОЯРСКИЙ РАЙОН</w:t>
      </w:r>
    </w:p>
    <w:p w:rsidR="00A17A66" w:rsidRPr="00A17A66" w:rsidRDefault="00A17A66" w:rsidP="00A17A66">
      <w:pPr>
        <w:jc w:val="center"/>
        <w:rPr>
          <w:b/>
        </w:rPr>
      </w:pPr>
      <w:r w:rsidRPr="00A17A66">
        <w:rPr>
          <w:b/>
        </w:rPr>
        <w:t>ХАНТЫ-МАНСИЙСКИЙ АВТОНОМНЫЙ ОКРУГ – ЮГРА</w:t>
      </w:r>
    </w:p>
    <w:p w:rsidR="00CC7787" w:rsidRDefault="00CC7787" w:rsidP="00A17A66">
      <w:pPr>
        <w:jc w:val="center"/>
        <w:rPr>
          <w:b/>
        </w:rPr>
      </w:pPr>
    </w:p>
    <w:p w:rsidR="00A17A66" w:rsidRPr="00A17A66" w:rsidRDefault="00A17A66" w:rsidP="00A17A66">
      <w:pPr>
        <w:jc w:val="center"/>
        <w:rPr>
          <w:b/>
        </w:rPr>
      </w:pPr>
      <w:r w:rsidRPr="00A17A66">
        <w:rPr>
          <w:b/>
        </w:rPr>
        <w:t>ДУМА БЕЛОЯРСКОГО РАЙОНА</w:t>
      </w:r>
    </w:p>
    <w:p w:rsidR="00A17A66" w:rsidRPr="00A17A66" w:rsidRDefault="00A17A66" w:rsidP="00A17A66">
      <w:pPr>
        <w:jc w:val="center"/>
        <w:rPr>
          <w:b/>
        </w:rPr>
      </w:pPr>
    </w:p>
    <w:p w:rsidR="00A17A66" w:rsidRPr="00A17A66" w:rsidRDefault="00A17A66" w:rsidP="00A17A66">
      <w:pPr>
        <w:jc w:val="center"/>
        <w:rPr>
          <w:b/>
        </w:rPr>
      </w:pPr>
      <w:r w:rsidRPr="00A17A66">
        <w:rPr>
          <w:b/>
        </w:rPr>
        <w:t>РЕШЕНИЕ</w:t>
      </w:r>
    </w:p>
    <w:p w:rsidR="00A17A66" w:rsidRPr="0021795A" w:rsidRDefault="00A17A66" w:rsidP="00A17A66">
      <w:pPr>
        <w:ind w:firstLine="720"/>
      </w:pPr>
      <w:r w:rsidRPr="0021795A">
        <w:t xml:space="preserve">                                                         </w:t>
      </w:r>
    </w:p>
    <w:p w:rsidR="00A17A66" w:rsidRPr="0021795A" w:rsidRDefault="00CC7787" w:rsidP="00A17A66">
      <w:pPr>
        <w:jc w:val="both"/>
        <w:rPr>
          <w:u w:val="single"/>
        </w:rPr>
      </w:pPr>
      <w:r>
        <w:t xml:space="preserve">от </w:t>
      </w:r>
      <w:r w:rsidR="00A912EF">
        <w:t xml:space="preserve">7 </w:t>
      </w:r>
      <w:r>
        <w:t>июля</w:t>
      </w:r>
      <w:r w:rsidR="00A17A66" w:rsidRPr="0021795A">
        <w:t xml:space="preserve"> 201</w:t>
      </w:r>
      <w:r w:rsidR="00A17A66">
        <w:t>7</w:t>
      </w:r>
      <w:r w:rsidR="00A17A66" w:rsidRPr="0021795A">
        <w:t xml:space="preserve"> года</w:t>
      </w:r>
      <w:r w:rsidR="00A17A66">
        <w:t xml:space="preserve">  </w:t>
      </w:r>
      <w:r w:rsidR="00A17A66" w:rsidRPr="0021795A">
        <w:t xml:space="preserve">                                                                                             </w:t>
      </w:r>
      <w:r>
        <w:t xml:space="preserve">                 </w:t>
      </w:r>
      <w:r w:rsidR="00A17A66" w:rsidRPr="0021795A">
        <w:t xml:space="preserve">№ </w:t>
      </w:r>
      <w:r>
        <w:t>44</w:t>
      </w:r>
    </w:p>
    <w:p w:rsidR="00A17A66" w:rsidRPr="0021795A" w:rsidRDefault="00A17A66" w:rsidP="00A17A66">
      <w:pPr>
        <w:jc w:val="center"/>
      </w:pPr>
    </w:p>
    <w:p w:rsidR="00A17A66" w:rsidRPr="0021795A" w:rsidRDefault="00A17A66" w:rsidP="00A17A66">
      <w:pPr>
        <w:jc w:val="center"/>
      </w:pPr>
    </w:p>
    <w:p w:rsidR="00A17A66" w:rsidRPr="0021795A" w:rsidRDefault="00A17A66" w:rsidP="00A17A66">
      <w:pPr>
        <w:ind w:left="5040" w:hanging="4500"/>
        <w:jc w:val="center"/>
        <w:rPr>
          <w:b/>
        </w:rPr>
      </w:pPr>
      <w:r w:rsidRPr="0021795A">
        <w:rPr>
          <w:b/>
        </w:rPr>
        <w:t>О внесении изменени</w:t>
      </w:r>
      <w:r>
        <w:rPr>
          <w:b/>
        </w:rPr>
        <w:t>й</w:t>
      </w:r>
      <w:r w:rsidRPr="0021795A">
        <w:rPr>
          <w:b/>
        </w:rPr>
        <w:t xml:space="preserve"> в устав Белоярского района </w:t>
      </w:r>
    </w:p>
    <w:p w:rsidR="00A17A66" w:rsidRPr="0021795A" w:rsidRDefault="00A17A66" w:rsidP="00A17A66">
      <w:pPr>
        <w:ind w:left="5040" w:hanging="4500"/>
        <w:jc w:val="center"/>
        <w:rPr>
          <w:b/>
        </w:rPr>
      </w:pPr>
    </w:p>
    <w:p w:rsidR="00A17A66" w:rsidRPr="0021795A" w:rsidRDefault="00A17A66" w:rsidP="00A17A66">
      <w:pPr>
        <w:autoSpaceDE w:val="0"/>
        <w:autoSpaceDN w:val="0"/>
        <w:adjustRightInd w:val="0"/>
        <w:jc w:val="both"/>
        <w:rPr>
          <w:b/>
        </w:rPr>
      </w:pPr>
      <w:r w:rsidRPr="0021795A">
        <w:tab/>
        <w:t>Рассмотрев</w:t>
      </w:r>
      <w:r>
        <w:t xml:space="preserve"> </w:t>
      </w:r>
      <w:r w:rsidRPr="0021795A">
        <w:t xml:space="preserve">изменения в устав Белоярского района, Дума Белоярского района        </w:t>
      </w:r>
      <w:r>
        <w:t xml:space="preserve">     </w:t>
      </w:r>
      <w:r w:rsidRPr="0021795A">
        <w:t xml:space="preserve"> </w:t>
      </w:r>
      <w:proofErr w:type="spellStart"/>
      <w:proofErr w:type="gramStart"/>
      <w:r w:rsidRPr="0021795A">
        <w:rPr>
          <w:b/>
        </w:rPr>
        <w:t>р</w:t>
      </w:r>
      <w:proofErr w:type="spellEnd"/>
      <w:proofErr w:type="gramEnd"/>
      <w:r w:rsidRPr="0021795A">
        <w:rPr>
          <w:b/>
        </w:rPr>
        <w:t xml:space="preserve"> е </w:t>
      </w:r>
      <w:proofErr w:type="spellStart"/>
      <w:r w:rsidRPr="0021795A">
        <w:rPr>
          <w:b/>
        </w:rPr>
        <w:t>ш</w:t>
      </w:r>
      <w:proofErr w:type="spellEnd"/>
      <w:r w:rsidRPr="0021795A">
        <w:rPr>
          <w:b/>
        </w:rPr>
        <w:t xml:space="preserve"> и л а:</w:t>
      </w:r>
    </w:p>
    <w:p w:rsidR="00A17A66" w:rsidRPr="0021795A" w:rsidRDefault="00A17A66" w:rsidP="00A17A66">
      <w:pPr>
        <w:pStyle w:val="2"/>
        <w:rPr>
          <w:rFonts w:ascii="Times New Roman" w:hAnsi="Times New Roman"/>
        </w:rPr>
      </w:pPr>
      <w:r w:rsidRPr="0021795A">
        <w:rPr>
          <w:rFonts w:ascii="Times New Roman" w:hAnsi="Times New Roman"/>
        </w:rPr>
        <w:t>1. Принять прилагаемые изменения в устав Белоярского района.</w:t>
      </w:r>
    </w:p>
    <w:p w:rsidR="00A17A66" w:rsidRPr="0021795A" w:rsidRDefault="00A17A66" w:rsidP="00A17A66">
      <w:pPr>
        <w:autoSpaceDE w:val="0"/>
        <w:autoSpaceDN w:val="0"/>
        <w:adjustRightInd w:val="0"/>
        <w:ind w:firstLine="720"/>
        <w:jc w:val="both"/>
      </w:pPr>
      <w:r w:rsidRPr="0021795A">
        <w:t xml:space="preserve">2. Направить настоящее решение в Управление Министерства юстиции Российской Федерации по Ханты-Мансийскому автономному округу </w:t>
      </w:r>
      <w:r>
        <w:t>–</w:t>
      </w:r>
      <w:r w:rsidRPr="0021795A">
        <w:t xml:space="preserve"> Югре</w:t>
      </w:r>
      <w:r>
        <w:t xml:space="preserve"> </w:t>
      </w:r>
      <w:r w:rsidRPr="0021795A">
        <w:t>для государственной регистрации.</w:t>
      </w:r>
    </w:p>
    <w:p w:rsidR="00A17A66" w:rsidRPr="0021795A" w:rsidRDefault="00A17A66" w:rsidP="00A17A66">
      <w:pPr>
        <w:autoSpaceDE w:val="0"/>
        <w:autoSpaceDN w:val="0"/>
        <w:adjustRightInd w:val="0"/>
        <w:ind w:firstLine="540"/>
        <w:jc w:val="both"/>
        <w:outlineLvl w:val="0"/>
      </w:pPr>
      <w:r w:rsidRPr="0021795A">
        <w:tab/>
        <w:t xml:space="preserve">3. Опубликовать настоящее решение в газете «Белоярские вести. Официальный выпуск» в течение семи дней со дня его поступления из Управления Министерства юстиции Российской Федерации по Ханты-Мансийскому автономному округу </w:t>
      </w:r>
      <w:r>
        <w:t>–</w:t>
      </w:r>
      <w:r w:rsidRPr="0021795A">
        <w:t xml:space="preserve"> Югре</w:t>
      </w:r>
      <w:r>
        <w:t xml:space="preserve">. </w:t>
      </w:r>
      <w:r w:rsidRPr="0021795A">
        <w:t xml:space="preserve"> </w:t>
      </w:r>
    </w:p>
    <w:p w:rsidR="00A17A66" w:rsidRDefault="00A17A66" w:rsidP="00A17A66">
      <w:pPr>
        <w:pStyle w:val="2"/>
        <w:rPr>
          <w:rFonts w:ascii="Times New Roman" w:hAnsi="Times New Roman"/>
        </w:rPr>
      </w:pPr>
      <w:r w:rsidRPr="0021795A">
        <w:rPr>
          <w:rFonts w:ascii="Times New Roman" w:hAnsi="Times New Roman"/>
        </w:rPr>
        <w:t>4. Настоящее решение вступает в силу после его официального опубликования.</w:t>
      </w:r>
    </w:p>
    <w:p w:rsidR="00A17A66" w:rsidRDefault="00A17A66" w:rsidP="00D73986">
      <w:pPr>
        <w:autoSpaceDE w:val="0"/>
        <w:autoSpaceDN w:val="0"/>
        <w:adjustRightInd w:val="0"/>
        <w:ind w:firstLine="540"/>
        <w:jc w:val="both"/>
      </w:pPr>
      <w:r>
        <w:tab/>
      </w:r>
    </w:p>
    <w:p w:rsidR="00A17A66" w:rsidRDefault="00A17A66" w:rsidP="00A17A66">
      <w:pPr>
        <w:autoSpaceDE w:val="0"/>
        <w:autoSpaceDN w:val="0"/>
        <w:adjustRightInd w:val="0"/>
        <w:ind w:firstLine="24"/>
        <w:jc w:val="both"/>
      </w:pPr>
    </w:p>
    <w:p w:rsidR="00A17A66" w:rsidRPr="0021795A" w:rsidRDefault="00A17A66" w:rsidP="00A17A66">
      <w:pPr>
        <w:autoSpaceDE w:val="0"/>
        <w:autoSpaceDN w:val="0"/>
        <w:adjustRightInd w:val="0"/>
        <w:ind w:firstLine="24"/>
        <w:jc w:val="both"/>
      </w:pPr>
    </w:p>
    <w:p w:rsidR="00A17A66" w:rsidRPr="0021795A" w:rsidRDefault="00A17A66" w:rsidP="00A17A66">
      <w:pPr>
        <w:autoSpaceDE w:val="0"/>
        <w:autoSpaceDN w:val="0"/>
        <w:adjustRightInd w:val="0"/>
        <w:ind w:firstLine="24"/>
        <w:jc w:val="both"/>
      </w:pPr>
      <w:r w:rsidRPr="0021795A">
        <w:t xml:space="preserve">Председатель Думы Белоярского района                                                           </w:t>
      </w:r>
      <w:r>
        <w:t xml:space="preserve"> </w:t>
      </w:r>
      <w:r w:rsidR="00CC7787">
        <w:t xml:space="preserve">   </w:t>
      </w:r>
      <w:proofErr w:type="spellStart"/>
      <w:r>
        <w:t>С.И.Булычев</w:t>
      </w:r>
      <w:proofErr w:type="spellEnd"/>
    </w:p>
    <w:p w:rsidR="00A17A66" w:rsidRDefault="00A17A66" w:rsidP="00A17A66">
      <w:pPr>
        <w:autoSpaceDE w:val="0"/>
        <w:autoSpaceDN w:val="0"/>
        <w:adjustRightInd w:val="0"/>
        <w:ind w:firstLine="24"/>
        <w:jc w:val="both"/>
      </w:pPr>
    </w:p>
    <w:p w:rsidR="00A17A66" w:rsidRPr="0021795A" w:rsidRDefault="00A17A66" w:rsidP="00A17A66">
      <w:pPr>
        <w:autoSpaceDE w:val="0"/>
        <w:autoSpaceDN w:val="0"/>
        <w:adjustRightInd w:val="0"/>
        <w:ind w:firstLine="24"/>
        <w:jc w:val="both"/>
      </w:pPr>
    </w:p>
    <w:p w:rsidR="00A17A66" w:rsidRPr="0021795A" w:rsidRDefault="00A17A66" w:rsidP="00A17A66">
      <w:pPr>
        <w:autoSpaceDE w:val="0"/>
        <w:autoSpaceDN w:val="0"/>
        <w:adjustRightInd w:val="0"/>
        <w:ind w:firstLine="24"/>
        <w:jc w:val="both"/>
      </w:pPr>
      <w:r w:rsidRPr="0021795A">
        <w:t xml:space="preserve">Глава Белоярского района                                                                                     </w:t>
      </w:r>
      <w:proofErr w:type="spellStart"/>
      <w:r w:rsidRPr="0021795A">
        <w:t>С.П.Маненков</w:t>
      </w:r>
      <w:proofErr w:type="spellEnd"/>
    </w:p>
    <w:p w:rsidR="00A17A66" w:rsidRPr="0021795A" w:rsidRDefault="00A17A66" w:rsidP="00A17A66">
      <w:pPr>
        <w:autoSpaceDE w:val="0"/>
        <w:autoSpaceDN w:val="0"/>
        <w:adjustRightInd w:val="0"/>
        <w:ind w:firstLine="24"/>
        <w:jc w:val="both"/>
      </w:pPr>
    </w:p>
    <w:p w:rsidR="00A17A66" w:rsidRDefault="00A17A66" w:rsidP="00A17A66">
      <w:pPr>
        <w:autoSpaceDE w:val="0"/>
        <w:autoSpaceDN w:val="0"/>
        <w:adjustRightInd w:val="0"/>
        <w:ind w:firstLine="24"/>
        <w:jc w:val="center"/>
      </w:pPr>
    </w:p>
    <w:p w:rsidR="00A17A66" w:rsidRDefault="00A17A66" w:rsidP="00A17A66">
      <w:pPr>
        <w:autoSpaceDE w:val="0"/>
        <w:autoSpaceDN w:val="0"/>
        <w:adjustRightInd w:val="0"/>
        <w:ind w:firstLine="24"/>
        <w:jc w:val="center"/>
      </w:pPr>
    </w:p>
    <w:p w:rsidR="00A17A66" w:rsidRDefault="00A17A66" w:rsidP="00A17A66">
      <w:pPr>
        <w:autoSpaceDE w:val="0"/>
        <w:autoSpaceDN w:val="0"/>
        <w:adjustRightInd w:val="0"/>
        <w:ind w:firstLine="24"/>
        <w:jc w:val="center"/>
      </w:pPr>
    </w:p>
    <w:p w:rsidR="00A17A66" w:rsidRDefault="00A17A66" w:rsidP="00A17A66">
      <w:pPr>
        <w:autoSpaceDE w:val="0"/>
        <w:autoSpaceDN w:val="0"/>
        <w:adjustRightInd w:val="0"/>
        <w:ind w:firstLine="24"/>
        <w:jc w:val="center"/>
      </w:pPr>
    </w:p>
    <w:p w:rsidR="00A17A66" w:rsidRPr="0021795A" w:rsidRDefault="00A17A66" w:rsidP="00A17A66">
      <w:pPr>
        <w:autoSpaceDE w:val="0"/>
        <w:autoSpaceDN w:val="0"/>
        <w:adjustRightInd w:val="0"/>
        <w:ind w:firstLine="24"/>
        <w:jc w:val="center"/>
      </w:pPr>
      <w:r w:rsidRPr="0021795A">
        <w:t xml:space="preserve">                                                                             </w:t>
      </w:r>
    </w:p>
    <w:p w:rsidR="00A17A66" w:rsidRPr="0021795A" w:rsidRDefault="00A17A66" w:rsidP="00A17A66">
      <w:pPr>
        <w:ind w:left="5040" w:hanging="4500"/>
      </w:pPr>
      <w:r w:rsidRPr="0021795A">
        <w:t xml:space="preserve">                                                                               </w:t>
      </w:r>
    </w:p>
    <w:p w:rsidR="00A17A66" w:rsidRPr="0021795A" w:rsidRDefault="00A17A66" w:rsidP="00A17A66">
      <w:pPr>
        <w:ind w:left="5040" w:hanging="4500"/>
      </w:pPr>
      <w:r w:rsidRPr="0021795A">
        <w:t xml:space="preserve">                                   </w:t>
      </w:r>
    </w:p>
    <w:p w:rsidR="00A17A66" w:rsidRPr="0021795A" w:rsidRDefault="00A17A66" w:rsidP="00A17A66">
      <w:pPr>
        <w:ind w:left="5040" w:hanging="4500"/>
      </w:pPr>
    </w:p>
    <w:p w:rsidR="00A17A66" w:rsidRDefault="00A17A66" w:rsidP="00A17A66">
      <w:pPr>
        <w:ind w:left="5040" w:hanging="4500"/>
      </w:pPr>
    </w:p>
    <w:p w:rsidR="00A17A66" w:rsidRDefault="00A17A66" w:rsidP="00A17A66"/>
    <w:p w:rsidR="00D05A39" w:rsidRDefault="00D05A39" w:rsidP="00A17A66"/>
    <w:p w:rsidR="00D05A39" w:rsidRDefault="00D05A39" w:rsidP="00A17A66"/>
    <w:p w:rsidR="00A17A66" w:rsidRDefault="00A17A66" w:rsidP="00A17A66"/>
    <w:p w:rsidR="00A17A66" w:rsidRDefault="00A17A66" w:rsidP="00A17A66">
      <w:pPr>
        <w:ind w:left="5040" w:hanging="4500"/>
      </w:pPr>
    </w:p>
    <w:p w:rsidR="00A17A66" w:rsidRDefault="00A17A66" w:rsidP="00A17A66">
      <w:pPr>
        <w:ind w:left="3969" w:hanging="4500"/>
        <w:jc w:val="right"/>
      </w:pPr>
    </w:p>
    <w:p w:rsidR="00A17A66" w:rsidRDefault="00A17A66" w:rsidP="00A17A66">
      <w:pPr>
        <w:ind w:left="3969" w:hanging="4500"/>
        <w:jc w:val="right"/>
      </w:pPr>
      <w:r>
        <w:t xml:space="preserve">                                                                   </w:t>
      </w:r>
    </w:p>
    <w:p w:rsidR="00A17A66" w:rsidRDefault="00A17A66" w:rsidP="00A17A66">
      <w:pPr>
        <w:ind w:left="3969" w:hanging="4500"/>
        <w:jc w:val="right"/>
      </w:pPr>
      <w:r>
        <w:lastRenderedPageBreak/>
        <w:t>ПРИЛОЖЕНИЕ</w:t>
      </w:r>
    </w:p>
    <w:p w:rsidR="00A17A66" w:rsidRDefault="00A17A66" w:rsidP="00A17A66">
      <w:pPr>
        <w:ind w:left="1248" w:firstLine="168"/>
        <w:jc w:val="right"/>
      </w:pPr>
      <w:r>
        <w:t xml:space="preserve">                                                                          к решению Думы                                                      </w:t>
      </w:r>
    </w:p>
    <w:p w:rsidR="00A17A66" w:rsidRDefault="00A17A66" w:rsidP="00A17A66">
      <w:pPr>
        <w:ind w:left="1248" w:firstLine="168"/>
        <w:jc w:val="right"/>
      </w:pPr>
      <w:r>
        <w:t xml:space="preserve">                                                                             Белоярского района</w:t>
      </w:r>
    </w:p>
    <w:p w:rsidR="00A17A66" w:rsidRDefault="00A17A66" w:rsidP="00A17A66">
      <w:pPr>
        <w:ind w:left="1248" w:firstLine="168"/>
        <w:jc w:val="right"/>
        <w:rPr>
          <w:b/>
        </w:rPr>
      </w:pPr>
      <w:r>
        <w:t xml:space="preserve">                                                                       от </w:t>
      </w:r>
      <w:r w:rsidR="00A912EF">
        <w:t>7</w:t>
      </w:r>
      <w:r w:rsidR="00CC7787">
        <w:t xml:space="preserve"> июля</w:t>
      </w:r>
      <w:r>
        <w:t xml:space="preserve"> 2017 года № </w:t>
      </w:r>
      <w:r w:rsidR="00CC7787">
        <w:t>44</w:t>
      </w:r>
    </w:p>
    <w:p w:rsidR="00A17A66" w:rsidRDefault="00A17A66" w:rsidP="00A17A66">
      <w:pPr>
        <w:ind w:left="1248" w:firstLine="168"/>
        <w:rPr>
          <w:b/>
        </w:rPr>
      </w:pPr>
      <w:r>
        <w:rPr>
          <w:b/>
        </w:rPr>
        <w:t xml:space="preserve">                            </w:t>
      </w:r>
    </w:p>
    <w:p w:rsidR="00A17A66" w:rsidRDefault="00A17A66" w:rsidP="00A17A66">
      <w:pPr>
        <w:jc w:val="center"/>
        <w:rPr>
          <w:b/>
        </w:rPr>
      </w:pPr>
    </w:p>
    <w:p w:rsidR="00A17A66" w:rsidRPr="007F5468" w:rsidRDefault="00A17A66" w:rsidP="00A17A66">
      <w:pPr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М Е Н Е Н И Я </w:t>
      </w:r>
    </w:p>
    <w:p w:rsidR="00A17A66" w:rsidRDefault="00A17A66" w:rsidP="00A17A66">
      <w:pPr>
        <w:jc w:val="center"/>
        <w:rPr>
          <w:b/>
        </w:rPr>
      </w:pPr>
      <w:r>
        <w:rPr>
          <w:b/>
        </w:rPr>
        <w:t xml:space="preserve">в </w:t>
      </w:r>
      <w:r w:rsidRPr="007F5468">
        <w:rPr>
          <w:b/>
        </w:rPr>
        <w:t>устав Белоярского района</w:t>
      </w:r>
    </w:p>
    <w:p w:rsidR="00A17A66" w:rsidRDefault="00A17A66" w:rsidP="00A17A66">
      <w:pPr>
        <w:jc w:val="both"/>
        <w:rPr>
          <w:b/>
        </w:rPr>
      </w:pP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1. Пункт 4 статьи 23 изложить в следующей редакции:</w:t>
      </w:r>
    </w:p>
    <w:p w:rsidR="00A17A66" w:rsidRPr="005C4431" w:rsidRDefault="00A17A66" w:rsidP="00A17A66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5C4431">
        <w:t xml:space="preserve">«4. </w:t>
      </w:r>
      <w:proofErr w:type="gramStart"/>
      <w:r w:rsidRPr="005C4431">
        <w:t xml:space="preserve">Глава </w:t>
      </w:r>
      <w:r>
        <w:t>района</w:t>
      </w:r>
      <w:r w:rsidRPr="005C4431">
        <w:t xml:space="preserve"> должен соблюдать ограничения, запреты, исполнять обязанности, которые установлены Федеральным </w:t>
      </w:r>
      <w:hyperlink r:id="rId6" w:history="1">
        <w:r w:rsidRPr="005C4431">
          <w:t>законом</w:t>
        </w:r>
      </w:hyperlink>
      <w:r w:rsidRPr="005C4431">
        <w:t xml:space="preserve"> от 25 декабря 2008 года </w:t>
      </w:r>
      <w:r>
        <w:t>№ 273-ФЗ                         «</w:t>
      </w:r>
      <w:r w:rsidRPr="005C4431">
        <w:t>О противодействии коррупции</w:t>
      </w:r>
      <w:r>
        <w:t>»</w:t>
      </w:r>
      <w:r w:rsidRPr="005C4431">
        <w:t xml:space="preserve">, Федеральным </w:t>
      </w:r>
      <w:hyperlink r:id="rId7" w:history="1">
        <w:r w:rsidRPr="005C4431">
          <w:t>законом</w:t>
        </w:r>
      </w:hyperlink>
      <w:r>
        <w:t xml:space="preserve"> от 3 декабря 2012 года № 230-ФЗ «</w:t>
      </w:r>
      <w:r w:rsidRPr="005C4431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5C4431">
        <w:t xml:space="preserve">, Федеральным </w:t>
      </w:r>
      <w:hyperlink r:id="rId8" w:history="1">
        <w:r w:rsidRPr="005C4431">
          <w:t>законом</w:t>
        </w:r>
      </w:hyperlink>
      <w:r w:rsidRPr="005C4431">
        <w:t xml:space="preserve"> от 7 мая 2013 года </w:t>
      </w:r>
      <w:r>
        <w:t>№</w:t>
      </w:r>
      <w:r w:rsidRPr="005C4431">
        <w:t xml:space="preserve"> 79-ФЗ </w:t>
      </w:r>
      <w:r>
        <w:t>«</w:t>
      </w:r>
      <w:r w:rsidRPr="005C4431">
        <w:t>О запрете отдельным категориям лиц открывать и иметь счета</w:t>
      </w:r>
      <w:proofErr w:type="gramEnd"/>
      <w:r w:rsidRPr="005C4431"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>
        <w:t>.»</w:t>
      </w:r>
      <w:r w:rsidRPr="005C4431">
        <w:t>.</w:t>
      </w:r>
      <w:proofErr w:type="gramEnd"/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2. Подпункт 14 пункта 1 статьи 24 дополнить предложением следующего содержания:</w:t>
      </w:r>
    </w:p>
    <w:p w:rsidR="00A17A66" w:rsidRPr="006A344E" w:rsidRDefault="00A17A66" w:rsidP="00A17A66">
      <w:pPr>
        <w:autoSpaceDE w:val="0"/>
        <w:autoSpaceDN w:val="0"/>
        <w:adjustRightInd w:val="0"/>
        <w:ind w:firstLine="540"/>
        <w:jc w:val="both"/>
      </w:pPr>
      <w:r>
        <w:t xml:space="preserve">  «П</w:t>
      </w:r>
      <w:r w:rsidRPr="006A344E">
        <w:t xml:space="preserve">ри этом понятие </w:t>
      </w:r>
      <w:r>
        <w:t>«</w:t>
      </w:r>
      <w:r w:rsidRPr="006A344E">
        <w:t>иностранные финансовые инструменты</w:t>
      </w:r>
      <w:r>
        <w:t>»</w:t>
      </w:r>
      <w:r w:rsidRPr="006A344E">
        <w:t xml:space="preserve"> используется в значении, определенном </w:t>
      </w:r>
      <w:r>
        <w:t>ф</w:t>
      </w:r>
      <w:r w:rsidRPr="006A344E">
        <w:t xml:space="preserve">едеральным </w:t>
      </w:r>
      <w:hyperlink r:id="rId9" w:history="1">
        <w:r w:rsidRPr="006A344E">
          <w:t>законом</w:t>
        </w:r>
      </w:hyperlink>
      <w:r>
        <w:t>, указанным в подпункте 13 пункта 1 настоящей статьи</w:t>
      </w:r>
      <w:proofErr w:type="gramStart"/>
      <w:r>
        <w:t>.».</w:t>
      </w:r>
      <w:proofErr w:type="gramEnd"/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3. Статью 26 дополнить пунктом 1.1 следующего содержания:</w:t>
      </w: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«1.1. В целях решения вопросов местного значения администрация Белоярского района обладает следующими полномочиями:</w:t>
      </w:r>
    </w:p>
    <w:p w:rsidR="00A17A66" w:rsidRDefault="00A17A66" w:rsidP="00A17A66">
      <w:pPr>
        <w:autoSpaceDE w:val="0"/>
        <w:autoSpaceDN w:val="0"/>
        <w:adjustRightInd w:val="0"/>
        <w:ind w:firstLine="709"/>
        <w:jc w:val="both"/>
      </w:pPr>
      <w:r>
        <w:t xml:space="preserve">в области </w:t>
      </w:r>
      <w:r w:rsidRPr="00862CC2">
        <w:t>профилактик</w:t>
      </w:r>
      <w:r>
        <w:t>и</w:t>
      </w:r>
      <w:r w:rsidRPr="00862CC2">
        <w:t xml:space="preserve"> терроризма и экстремизма на территории муниципального района</w:t>
      </w:r>
      <w:r>
        <w:t>:</w:t>
      </w: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а) разработка и 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б) организация и проведение в Белоярском районе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в)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Ханты-Мансийского автономного округа – Югры;</w:t>
      </w: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г) 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proofErr w:type="spellStart"/>
      <w:r>
        <w:t>д</w:t>
      </w:r>
      <w:proofErr w:type="spellEnd"/>
      <w:r>
        <w:t>)  направление предложений по вопросам участия в профилактике терроризма,                    а также минимизации и (или) ликвидации последствий его проявлений в органы исполнительной власти Ханты-Мансийского автономного округа – Югры.».</w:t>
      </w:r>
    </w:p>
    <w:p w:rsidR="00A17A66" w:rsidRPr="00CD35F7" w:rsidRDefault="00A17A66" w:rsidP="00A17A66">
      <w:pPr>
        <w:autoSpaceDE w:val="0"/>
        <w:autoSpaceDN w:val="0"/>
        <w:adjustRightInd w:val="0"/>
        <w:ind w:firstLine="708"/>
        <w:jc w:val="both"/>
      </w:pPr>
      <w:r>
        <w:t>4. В</w:t>
      </w:r>
      <w:r w:rsidRPr="00CD35F7">
        <w:t xml:space="preserve"> статье 26.2:</w:t>
      </w:r>
    </w:p>
    <w:p w:rsidR="00A17A66" w:rsidRPr="00CD35F7" w:rsidRDefault="00A17A66" w:rsidP="00A17A66">
      <w:pPr>
        <w:tabs>
          <w:tab w:val="left" w:pos="0"/>
          <w:tab w:val="center" w:pos="4677"/>
        </w:tabs>
        <w:jc w:val="both"/>
      </w:pPr>
      <w:r>
        <w:t xml:space="preserve"> </w:t>
      </w:r>
      <w:r>
        <w:tab/>
        <w:t>а</w:t>
      </w:r>
      <w:r w:rsidRPr="00CD35F7">
        <w:t>)  в наименовании слова  «, органами  администрации  района» исключить;</w:t>
      </w:r>
    </w:p>
    <w:p w:rsidR="00A17A66" w:rsidRPr="00CD35F7" w:rsidRDefault="00A17A66" w:rsidP="00A17A66">
      <w:pPr>
        <w:tabs>
          <w:tab w:val="left" w:pos="0"/>
          <w:tab w:val="center" w:pos="4677"/>
        </w:tabs>
        <w:jc w:val="both"/>
      </w:pPr>
      <w:r w:rsidRPr="00CD35F7">
        <w:t xml:space="preserve">        </w:t>
      </w:r>
      <w:r>
        <w:tab/>
        <w:t xml:space="preserve">    б)</w:t>
      </w:r>
      <w:r w:rsidRPr="00CD35F7">
        <w:t xml:space="preserve"> в подпункте 1 пункта 2 слова «, органами    администрации  района»  исключить;</w:t>
      </w:r>
    </w:p>
    <w:p w:rsidR="00A17A66" w:rsidRPr="00CD35F7" w:rsidRDefault="00A17A66" w:rsidP="00A17A66">
      <w:pPr>
        <w:tabs>
          <w:tab w:val="left" w:pos="0"/>
          <w:tab w:val="center" w:pos="4677"/>
        </w:tabs>
        <w:jc w:val="both"/>
      </w:pPr>
      <w:r w:rsidRPr="00CD35F7">
        <w:t xml:space="preserve">          </w:t>
      </w:r>
      <w:r>
        <w:t xml:space="preserve">  в)</w:t>
      </w:r>
      <w:r w:rsidRPr="00CD35F7">
        <w:t xml:space="preserve"> подпункт 6  изложить в следующей редакции:</w:t>
      </w:r>
    </w:p>
    <w:p w:rsidR="00A17A66" w:rsidRDefault="00A17A66" w:rsidP="00A17A66">
      <w:pPr>
        <w:ind w:firstLine="709"/>
        <w:jc w:val="both"/>
      </w:pPr>
      <w:proofErr w:type="gramStart"/>
      <w:r w:rsidRPr="00CD35F7">
        <w:t xml:space="preserve">«6) разрабатывает и представляет на утверждение Думы района структуру администрации района, утверждает штатное расписание администрации района, органов </w:t>
      </w:r>
      <w:r w:rsidRPr="00CD35F7">
        <w:lastRenderedPageBreak/>
        <w:t xml:space="preserve">администрации района с правами юридического лица, за исключением штатного расписания </w:t>
      </w:r>
      <w:r>
        <w:t xml:space="preserve">органов </w:t>
      </w:r>
      <w:r w:rsidR="00EE40D5">
        <w:t xml:space="preserve">администрации района </w:t>
      </w:r>
      <w:r>
        <w:t>с правами юридического лица в отношении лиц</w:t>
      </w:r>
      <w:r w:rsidRPr="00CD35F7">
        <w:t xml:space="preserve">, не замещающих должности муниципальной службы и исполняющих обязанности </w:t>
      </w:r>
      <w:r w:rsidR="008E0AF0">
        <w:t xml:space="preserve">             по </w:t>
      </w:r>
      <w:r w:rsidRPr="00CD35F7">
        <w:t>техническому обеспечению деятельности, рабочих, работающих</w:t>
      </w:r>
      <w:r w:rsidR="00EE40D5">
        <w:t xml:space="preserve"> в органах администрации района </w:t>
      </w:r>
      <w:r w:rsidRPr="00CD35F7">
        <w:t>с правами юридическог</w:t>
      </w:r>
      <w:r>
        <w:t>о лица, в</w:t>
      </w:r>
      <w:proofErr w:type="gramEnd"/>
      <w:r>
        <w:t xml:space="preserve"> </w:t>
      </w:r>
      <w:proofErr w:type="gramStart"/>
      <w:r>
        <w:t>пределах</w:t>
      </w:r>
      <w:proofErr w:type="gramEnd"/>
      <w:r>
        <w:t xml:space="preserve"> утвержденных </w:t>
      </w:r>
      <w:r w:rsidR="008E0AF0">
        <w:t xml:space="preserve">                        </w:t>
      </w:r>
      <w:r w:rsidR="00EE40D5">
        <w:t xml:space="preserve">в местном бюджете средств </w:t>
      </w:r>
      <w:r w:rsidRPr="00CD35F7">
        <w:t>на содержание администрации района;»</w:t>
      </w:r>
      <w:bookmarkStart w:id="0" w:name="_GoBack"/>
      <w:bookmarkEnd w:id="0"/>
      <w:r>
        <w:t>.</w:t>
      </w:r>
    </w:p>
    <w:p w:rsidR="00A17A66" w:rsidRDefault="00A17A66" w:rsidP="00A17A66">
      <w:pPr>
        <w:ind w:firstLine="709"/>
        <w:jc w:val="both"/>
      </w:pPr>
    </w:p>
    <w:p w:rsidR="00C547E5" w:rsidRDefault="00A17A66" w:rsidP="00A17A66">
      <w:pPr>
        <w:jc w:val="center"/>
      </w:pPr>
      <w:r>
        <w:t>______________</w:t>
      </w:r>
    </w:p>
    <w:sectPr w:rsidR="00C547E5" w:rsidSect="007125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A66"/>
    <w:rsid w:val="00271E50"/>
    <w:rsid w:val="004E4CE1"/>
    <w:rsid w:val="00534260"/>
    <w:rsid w:val="00625566"/>
    <w:rsid w:val="007125AE"/>
    <w:rsid w:val="00783FB1"/>
    <w:rsid w:val="008E0AF0"/>
    <w:rsid w:val="008F4B43"/>
    <w:rsid w:val="00985E9D"/>
    <w:rsid w:val="00A17A66"/>
    <w:rsid w:val="00A912EF"/>
    <w:rsid w:val="00B721CC"/>
    <w:rsid w:val="00C547E5"/>
    <w:rsid w:val="00CC7787"/>
    <w:rsid w:val="00D05A39"/>
    <w:rsid w:val="00D2608F"/>
    <w:rsid w:val="00D73986"/>
    <w:rsid w:val="00EE40D5"/>
    <w:rsid w:val="00F6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3"/>
    <w:rsid w:val="00A17A66"/>
    <w:pPr>
      <w:spacing w:after="0"/>
      <w:ind w:firstLine="708"/>
      <w:jc w:val="both"/>
    </w:pPr>
    <w:rPr>
      <w:rFonts w:ascii="Times New Roman CYR" w:hAnsi="Times New Roman CYR"/>
    </w:rPr>
  </w:style>
  <w:style w:type="paragraph" w:styleId="a3">
    <w:name w:val="Body Text"/>
    <w:basedOn w:val="a"/>
    <w:link w:val="a4"/>
    <w:uiPriority w:val="99"/>
    <w:semiHidden/>
    <w:unhideWhenUsed/>
    <w:rsid w:val="00A17A6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17A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CDE14DA27EE095216473DAFF617F19904984929EF5AFE84F3C92AE54v9o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CDE14DA27EE095216473DAFF617F199049859490F0AFE84F3C92AE54v9o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CDE14DA27EE095216473DAFF617F199340899F92F2AFE84F3C92AE54v9oEH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1.jpg@01C6CB68.C05FD0E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FE5FBC3874C22413E7331090D3AE2EAF6DA9800C67271BCA58639DF6C4nEF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Алексей Андреевич</dc:creator>
  <cp:keywords/>
  <dc:description/>
  <cp:lastModifiedBy>Мартынов Алексей Андреевич</cp:lastModifiedBy>
  <cp:revision>11</cp:revision>
  <cp:lastPrinted>2017-07-05T04:13:00Z</cp:lastPrinted>
  <dcterms:created xsi:type="dcterms:W3CDTF">2017-05-24T12:17:00Z</dcterms:created>
  <dcterms:modified xsi:type="dcterms:W3CDTF">2017-07-05T06:35:00Z</dcterms:modified>
</cp:coreProperties>
</file>