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A4" w:rsidRDefault="00E65AA4" w:rsidP="00FD0AB1">
      <w:pPr>
        <w:spacing w:after="0" w:line="240" w:lineRule="auto"/>
        <w:rPr>
          <w:rFonts w:ascii="Times New Roman" w:hAnsi="Times New Roman" w:cs="Times New Roman"/>
          <w:sz w:val="24"/>
          <w:szCs w:val="24"/>
        </w:rPr>
      </w:pPr>
    </w:p>
    <w:p w:rsidR="00385230" w:rsidRDefault="00385230" w:rsidP="0038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385230" w:rsidRDefault="00385230" w:rsidP="00385230">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w:t>
      </w:r>
      <w:proofErr w:type="gramEnd"/>
      <w:r>
        <w:rPr>
          <w:rFonts w:ascii="Times New Roman" w:hAnsi="Times New Roman" w:cs="Times New Roman"/>
          <w:b/>
          <w:sz w:val="28"/>
          <w:szCs w:val="28"/>
        </w:rPr>
        <w:t xml:space="preserve"> результатах проведенных контрольных и экспертно-аналитических мероприятий за 4 квартал 202</w:t>
      </w:r>
      <w:r w:rsidR="00853970">
        <w:rPr>
          <w:rFonts w:ascii="Times New Roman" w:hAnsi="Times New Roman" w:cs="Times New Roman"/>
          <w:b/>
          <w:sz w:val="28"/>
          <w:szCs w:val="28"/>
        </w:rPr>
        <w:t>5</w:t>
      </w:r>
      <w:r>
        <w:rPr>
          <w:rFonts w:ascii="Times New Roman" w:hAnsi="Times New Roman" w:cs="Times New Roman"/>
          <w:b/>
          <w:sz w:val="28"/>
          <w:szCs w:val="28"/>
        </w:rPr>
        <w:t xml:space="preserve"> года (сводный</w:t>
      </w:r>
      <w:r w:rsidR="0032182F">
        <w:rPr>
          <w:rFonts w:ascii="Times New Roman" w:hAnsi="Times New Roman" w:cs="Times New Roman"/>
          <w:b/>
          <w:sz w:val="28"/>
          <w:szCs w:val="28"/>
        </w:rPr>
        <w:t xml:space="preserve"> отчет</w:t>
      </w:r>
      <w:r>
        <w:rPr>
          <w:rFonts w:ascii="Times New Roman" w:hAnsi="Times New Roman" w:cs="Times New Roman"/>
          <w:b/>
          <w:sz w:val="28"/>
          <w:szCs w:val="28"/>
        </w:rPr>
        <w:t>)</w:t>
      </w:r>
    </w:p>
    <w:p w:rsidR="00E65AA4" w:rsidRPr="00E65AA4" w:rsidRDefault="00E65AA4" w:rsidP="00E65AA4">
      <w:pPr>
        <w:spacing w:after="0" w:line="240" w:lineRule="auto"/>
        <w:jc w:val="center"/>
        <w:rPr>
          <w:rFonts w:ascii="Times New Roman" w:hAnsi="Times New Roman" w:cs="Times New Roman"/>
          <w:b/>
          <w:sz w:val="28"/>
          <w:szCs w:val="28"/>
        </w:rPr>
      </w:pPr>
    </w:p>
    <w:p w:rsidR="007F070C" w:rsidRPr="00832D9C" w:rsidRDefault="00D25979" w:rsidP="007F070C">
      <w:pPr>
        <w:tabs>
          <w:tab w:val="left" w:pos="660"/>
        </w:tabs>
        <w:spacing w:after="0" w:line="240" w:lineRule="auto"/>
        <w:jc w:val="both"/>
        <w:rPr>
          <w:rFonts w:ascii="Times New Roman" w:hAnsi="Times New Roman" w:cs="Times New Roman"/>
          <w:sz w:val="24"/>
          <w:szCs w:val="24"/>
        </w:rPr>
      </w:pPr>
      <w:r w:rsidRPr="003463AC">
        <w:rPr>
          <w:rFonts w:ascii="Times New Roman" w:hAnsi="Times New Roman" w:cs="Times New Roman"/>
          <w:b/>
          <w:sz w:val="24"/>
          <w:szCs w:val="24"/>
        </w:rPr>
        <w:tab/>
      </w:r>
      <w:r w:rsidR="007F070C" w:rsidRPr="007F070C">
        <w:rPr>
          <w:rFonts w:ascii="Times New Roman" w:hAnsi="Times New Roman" w:cs="Times New Roman"/>
          <w:sz w:val="24"/>
          <w:szCs w:val="24"/>
        </w:rPr>
        <w:t>За отчетный период 202</w:t>
      </w:r>
      <w:r w:rsidR="00A6215C">
        <w:rPr>
          <w:rFonts w:ascii="Times New Roman" w:hAnsi="Times New Roman" w:cs="Times New Roman"/>
          <w:sz w:val="24"/>
          <w:szCs w:val="24"/>
        </w:rPr>
        <w:t>5</w:t>
      </w:r>
      <w:r w:rsidR="007F070C" w:rsidRPr="007F070C">
        <w:rPr>
          <w:rFonts w:ascii="Times New Roman" w:hAnsi="Times New Roman" w:cs="Times New Roman"/>
          <w:sz w:val="24"/>
          <w:szCs w:val="24"/>
        </w:rPr>
        <w:t xml:space="preserve"> года </w:t>
      </w:r>
      <w:r w:rsidR="0032182F">
        <w:rPr>
          <w:rFonts w:ascii="Times New Roman" w:hAnsi="Times New Roman"/>
          <w:sz w:val="24"/>
          <w:szCs w:val="24"/>
        </w:rPr>
        <w:t>в соответствии с планом контрольно-счетной палаты Белоярского района на 202</w:t>
      </w:r>
      <w:r w:rsidR="00A6215C">
        <w:rPr>
          <w:rFonts w:ascii="Times New Roman" w:hAnsi="Times New Roman"/>
          <w:sz w:val="24"/>
          <w:szCs w:val="24"/>
        </w:rPr>
        <w:t>5</w:t>
      </w:r>
      <w:r w:rsidR="0032182F">
        <w:rPr>
          <w:rFonts w:ascii="Times New Roman" w:hAnsi="Times New Roman"/>
          <w:sz w:val="24"/>
          <w:szCs w:val="24"/>
        </w:rPr>
        <w:t xml:space="preserve"> год, утвержденным распоряжением контрольно-счетной палаты Белоярского района (далее – КСП) от 2</w:t>
      </w:r>
      <w:r w:rsidR="00A6215C">
        <w:rPr>
          <w:rFonts w:ascii="Times New Roman" w:hAnsi="Times New Roman"/>
          <w:sz w:val="24"/>
          <w:szCs w:val="24"/>
        </w:rPr>
        <w:t>5</w:t>
      </w:r>
      <w:r w:rsidR="0032182F">
        <w:rPr>
          <w:rFonts w:ascii="Times New Roman" w:hAnsi="Times New Roman"/>
          <w:sz w:val="24"/>
          <w:szCs w:val="24"/>
        </w:rPr>
        <w:t xml:space="preserve"> декабря 202</w:t>
      </w:r>
      <w:r w:rsidR="00A6215C">
        <w:rPr>
          <w:rFonts w:ascii="Times New Roman" w:hAnsi="Times New Roman"/>
          <w:sz w:val="24"/>
          <w:szCs w:val="24"/>
        </w:rPr>
        <w:t>4</w:t>
      </w:r>
      <w:r w:rsidR="0032182F">
        <w:rPr>
          <w:rFonts w:ascii="Times New Roman" w:hAnsi="Times New Roman"/>
          <w:sz w:val="24"/>
          <w:szCs w:val="24"/>
        </w:rPr>
        <w:t xml:space="preserve"> года № 1</w:t>
      </w:r>
      <w:r w:rsidR="00A6215C">
        <w:rPr>
          <w:rFonts w:ascii="Times New Roman" w:hAnsi="Times New Roman"/>
          <w:sz w:val="24"/>
          <w:szCs w:val="24"/>
        </w:rPr>
        <w:t>2</w:t>
      </w:r>
      <w:r w:rsidR="0032182F">
        <w:rPr>
          <w:rFonts w:ascii="Times New Roman" w:hAnsi="Times New Roman"/>
          <w:sz w:val="24"/>
          <w:szCs w:val="24"/>
        </w:rPr>
        <w:t>-р,</w:t>
      </w:r>
      <w:r w:rsidR="0032182F" w:rsidRPr="005016FC">
        <w:rPr>
          <w:rFonts w:ascii="Times New Roman" w:hAnsi="Times New Roman"/>
          <w:sz w:val="24"/>
          <w:szCs w:val="24"/>
        </w:rPr>
        <w:t xml:space="preserve"> </w:t>
      </w:r>
      <w:r w:rsidR="0032182F">
        <w:rPr>
          <w:rFonts w:ascii="Times New Roman" w:hAnsi="Times New Roman"/>
          <w:sz w:val="24"/>
          <w:szCs w:val="24"/>
        </w:rPr>
        <w:t>на</w:t>
      </w:r>
      <w:r w:rsidR="0032182F">
        <w:rPr>
          <w:rFonts w:ascii="Times New Roman" w:eastAsia="Times New Roman" w:hAnsi="Times New Roman" w:cs="Times New Roman"/>
          <w:sz w:val="24"/>
          <w:szCs w:val="24"/>
        </w:rPr>
        <w:t xml:space="preserve"> основании с</w:t>
      </w:r>
      <w:r w:rsidR="0032182F" w:rsidRPr="00DA2246">
        <w:rPr>
          <w:rFonts w:ascii="Times New Roman" w:eastAsia="Times New Roman" w:hAnsi="Times New Roman" w:cs="Times New Roman"/>
          <w:sz w:val="24"/>
          <w:szCs w:val="24"/>
        </w:rPr>
        <w:t>оглашени</w:t>
      </w:r>
      <w:r w:rsidR="0032182F">
        <w:rPr>
          <w:rFonts w:ascii="Times New Roman" w:eastAsia="Times New Roman" w:hAnsi="Times New Roman" w:cs="Times New Roman"/>
          <w:sz w:val="24"/>
          <w:szCs w:val="24"/>
        </w:rPr>
        <w:t>й</w:t>
      </w:r>
      <w:r w:rsidR="0032182F" w:rsidRPr="00DA2246">
        <w:rPr>
          <w:rFonts w:ascii="Times New Roman" w:eastAsia="Times New Roman" w:hAnsi="Times New Roman" w:cs="Times New Roman"/>
          <w:sz w:val="24"/>
          <w:szCs w:val="24"/>
        </w:rPr>
        <w:t xml:space="preserve"> о передаче </w:t>
      </w:r>
      <w:r w:rsidR="0032182F">
        <w:rPr>
          <w:rFonts w:ascii="Times New Roman" w:eastAsia="Times New Roman" w:hAnsi="Times New Roman" w:cs="Times New Roman"/>
          <w:sz w:val="24"/>
          <w:szCs w:val="24"/>
        </w:rPr>
        <w:t>КСП</w:t>
      </w:r>
      <w:r w:rsidR="0032182F" w:rsidRPr="00DA2246">
        <w:rPr>
          <w:rFonts w:ascii="Times New Roman" w:eastAsia="Times New Roman" w:hAnsi="Times New Roman" w:cs="Times New Roman"/>
          <w:sz w:val="24"/>
          <w:szCs w:val="24"/>
        </w:rPr>
        <w:t xml:space="preserve"> полномочий по осуществлению внешнего муниципального финансового контроля в </w:t>
      </w:r>
      <w:r w:rsidR="0032182F">
        <w:rPr>
          <w:rFonts w:ascii="Times New Roman" w:eastAsia="Times New Roman" w:hAnsi="Times New Roman" w:cs="Times New Roman"/>
          <w:sz w:val="24"/>
          <w:szCs w:val="24"/>
        </w:rPr>
        <w:t xml:space="preserve">поселениях в границах Белоярского района </w:t>
      </w:r>
      <w:r w:rsidR="0032182F" w:rsidRPr="00DA2246">
        <w:rPr>
          <w:rFonts w:ascii="Times New Roman" w:eastAsia="Times New Roman" w:hAnsi="Times New Roman" w:cs="Times New Roman"/>
          <w:sz w:val="24"/>
          <w:szCs w:val="24"/>
        </w:rPr>
        <w:t xml:space="preserve">от </w:t>
      </w:r>
      <w:r w:rsidR="0032182F">
        <w:rPr>
          <w:rFonts w:ascii="Times New Roman" w:eastAsia="Times New Roman" w:hAnsi="Times New Roman" w:cs="Times New Roman"/>
          <w:sz w:val="24"/>
          <w:szCs w:val="24"/>
        </w:rPr>
        <w:t>7</w:t>
      </w:r>
      <w:r w:rsidR="0032182F" w:rsidRPr="00DA2246">
        <w:rPr>
          <w:rFonts w:ascii="Times New Roman" w:eastAsia="Times New Roman" w:hAnsi="Times New Roman" w:cs="Times New Roman"/>
          <w:sz w:val="24"/>
          <w:szCs w:val="24"/>
        </w:rPr>
        <w:t xml:space="preserve"> ноября 20</w:t>
      </w:r>
      <w:r w:rsidR="0032182F">
        <w:rPr>
          <w:rFonts w:ascii="Times New Roman" w:eastAsia="Times New Roman" w:hAnsi="Times New Roman" w:cs="Times New Roman"/>
          <w:sz w:val="24"/>
          <w:szCs w:val="24"/>
        </w:rPr>
        <w:t>22</w:t>
      </w:r>
      <w:r w:rsidR="0032182F" w:rsidRPr="00DA2246">
        <w:rPr>
          <w:rFonts w:ascii="Times New Roman" w:eastAsia="Times New Roman" w:hAnsi="Times New Roman" w:cs="Times New Roman"/>
          <w:sz w:val="24"/>
          <w:szCs w:val="24"/>
        </w:rPr>
        <w:t xml:space="preserve"> года</w:t>
      </w:r>
      <w:r w:rsidR="0032182F">
        <w:rPr>
          <w:rFonts w:ascii="Times New Roman" w:eastAsia="Times New Roman" w:hAnsi="Times New Roman" w:cs="Times New Roman"/>
          <w:sz w:val="24"/>
          <w:szCs w:val="24"/>
        </w:rPr>
        <w:t>,</w:t>
      </w:r>
      <w:r w:rsidR="0032182F">
        <w:rPr>
          <w:rFonts w:ascii="Times New Roman" w:hAnsi="Times New Roman"/>
          <w:sz w:val="24"/>
          <w:szCs w:val="24"/>
        </w:rPr>
        <w:t xml:space="preserve"> </w:t>
      </w:r>
      <w:r w:rsidR="0032182F" w:rsidRPr="007E7CCA">
        <w:rPr>
          <w:rFonts w:ascii="Times New Roman" w:hAnsi="Times New Roman"/>
          <w:sz w:val="24"/>
          <w:szCs w:val="24"/>
        </w:rPr>
        <w:t>проведены следующие</w:t>
      </w:r>
      <w:r w:rsidR="0032182F">
        <w:rPr>
          <w:rFonts w:ascii="Times New Roman" w:hAnsi="Times New Roman"/>
          <w:sz w:val="24"/>
          <w:szCs w:val="24"/>
        </w:rPr>
        <w:t xml:space="preserve"> мероприятия:</w:t>
      </w:r>
    </w:p>
    <w:p w:rsidR="00E25593" w:rsidRPr="00E25593" w:rsidRDefault="007F070C" w:rsidP="007F070C">
      <w:pPr>
        <w:tabs>
          <w:tab w:val="left" w:pos="660"/>
        </w:tabs>
        <w:spacing w:after="0" w:line="240" w:lineRule="auto"/>
        <w:rPr>
          <w:rFonts w:ascii="Times New Roman" w:hAnsi="Times New Roman" w:cs="Times New Roman"/>
          <w:b/>
          <w:sz w:val="24"/>
          <w:szCs w:val="24"/>
        </w:rPr>
      </w:pPr>
      <w:r w:rsidRPr="007F070C">
        <w:rPr>
          <w:rFonts w:ascii="Times New Roman" w:hAnsi="Times New Roman" w:cs="Times New Roman"/>
          <w:sz w:val="24"/>
          <w:szCs w:val="24"/>
        </w:rPr>
        <w:t xml:space="preserve"> </w:t>
      </w:r>
    </w:p>
    <w:p w:rsidR="00D25979" w:rsidRPr="00AE23E9" w:rsidRDefault="00D25979" w:rsidP="00AE23E9">
      <w:pPr>
        <w:pStyle w:val="a3"/>
        <w:numPr>
          <w:ilvl w:val="0"/>
          <w:numId w:val="15"/>
        </w:numPr>
        <w:spacing w:after="0" w:line="240" w:lineRule="auto"/>
        <w:jc w:val="both"/>
        <w:rPr>
          <w:rFonts w:ascii="Times New Roman" w:hAnsi="Times New Roman" w:cs="Times New Roman"/>
          <w:b/>
          <w:sz w:val="24"/>
          <w:szCs w:val="24"/>
        </w:rPr>
      </w:pPr>
      <w:r w:rsidRPr="00AE23E9">
        <w:rPr>
          <w:rFonts w:ascii="Times New Roman" w:hAnsi="Times New Roman" w:cs="Times New Roman"/>
          <w:b/>
          <w:sz w:val="24"/>
          <w:szCs w:val="24"/>
        </w:rPr>
        <w:t>Экспертно-аналитические мероприятия</w:t>
      </w:r>
      <w:r w:rsidR="00385230" w:rsidRPr="00AE23E9">
        <w:rPr>
          <w:rFonts w:ascii="Times New Roman" w:hAnsi="Times New Roman" w:cs="Times New Roman"/>
          <w:b/>
          <w:sz w:val="24"/>
          <w:szCs w:val="24"/>
        </w:rPr>
        <w:t>:</w:t>
      </w:r>
    </w:p>
    <w:p w:rsidR="00D25979" w:rsidRDefault="00D25979" w:rsidP="00D25979">
      <w:pPr>
        <w:spacing w:after="0" w:line="240" w:lineRule="auto"/>
        <w:ind w:firstLine="709"/>
        <w:jc w:val="both"/>
        <w:rPr>
          <w:rFonts w:ascii="Times New Roman" w:hAnsi="Times New Roman" w:cs="Times New Roman"/>
          <w:b/>
          <w:sz w:val="24"/>
          <w:szCs w:val="24"/>
        </w:rPr>
      </w:pPr>
    </w:p>
    <w:p w:rsidR="00D25979" w:rsidRPr="00F138F9" w:rsidRDefault="00D25979" w:rsidP="00D2597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муниципальных правовых актов Белоярского района и поселений в границах Белоярского района</w:t>
      </w:r>
      <w:r w:rsidR="00F6658A">
        <w:rPr>
          <w:rFonts w:ascii="Times New Roman" w:hAnsi="Times New Roman" w:cs="Times New Roman"/>
          <w:b/>
          <w:sz w:val="24"/>
          <w:szCs w:val="24"/>
        </w:rPr>
        <w:t>;</w:t>
      </w:r>
    </w:p>
    <w:p w:rsidR="00D25979" w:rsidRDefault="00D25979" w:rsidP="00D2597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w:t>
      </w:r>
      <w:r w:rsidR="007F070C">
        <w:rPr>
          <w:rFonts w:ascii="Times New Roman" w:hAnsi="Times New Roman" w:cs="Times New Roman"/>
          <w:sz w:val="24"/>
          <w:szCs w:val="24"/>
        </w:rPr>
        <w:t>202</w:t>
      </w:r>
      <w:r w:rsidR="00A6215C">
        <w:rPr>
          <w:rFonts w:ascii="Times New Roman" w:hAnsi="Times New Roman" w:cs="Times New Roman"/>
          <w:sz w:val="24"/>
          <w:szCs w:val="24"/>
        </w:rPr>
        <w:t>5</w:t>
      </w:r>
      <w:r w:rsidR="007F070C">
        <w:rPr>
          <w:rFonts w:ascii="Times New Roman" w:hAnsi="Times New Roman" w:cs="Times New Roman"/>
          <w:sz w:val="24"/>
          <w:szCs w:val="24"/>
        </w:rPr>
        <w:t xml:space="preserve"> года </w:t>
      </w:r>
      <w:r>
        <w:rPr>
          <w:rFonts w:ascii="Times New Roman" w:hAnsi="Times New Roman" w:cs="Times New Roman"/>
          <w:sz w:val="24"/>
          <w:szCs w:val="24"/>
        </w:rPr>
        <w:t xml:space="preserve">выдано </w:t>
      </w:r>
      <w:r w:rsidR="00A6215C" w:rsidRPr="00490873">
        <w:rPr>
          <w:rFonts w:ascii="Times New Roman" w:hAnsi="Times New Roman" w:cs="Times New Roman"/>
          <w:b/>
          <w:sz w:val="24"/>
          <w:szCs w:val="24"/>
        </w:rPr>
        <w:t>121</w:t>
      </w:r>
      <w:r w:rsidRPr="00490873">
        <w:rPr>
          <w:rFonts w:ascii="Times New Roman" w:hAnsi="Times New Roman" w:cs="Times New Roman"/>
          <w:b/>
          <w:sz w:val="24"/>
          <w:szCs w:val="24"/>
        </w:rPr>
        <w:t xml:space="preserve"> заключени</w:t>
      </w:r>
      <w:r w:rsidR="00490873">
        <w:rPr>
          <w:rFonts w:ascii="Times New Roman" w:hAnsi="Times New Roman" w:cs="Times New Roman"/>
          <w:b/>
          <w:sz w:val="24"/>
          <w:szCs w:val="24"/>
        </w:rPr>
        <w:t>е</w:t>
      </w:r>
      <w:r w:rsidRPr="00677EC2">
        <w:rPr>
          <w:rFonts w:ascii="Times New Roman" w:hAnsi="Times New Roman" w:cs="Times New Roman"/>
          <w:b/>
          <w:sz w:val="24"/>
          <w:szCs w:val="24"/>
        </w:rPr>
        <w:t xml:space="preserve"> </w:t>
      </w:r>
      <w:r w:rsidRPr="00654E3F">
        <w:rPr>
          <w:rFonts w:ascii="Times New Roman" w:hAnsi="Times New Roman" w:cs="Times New Roman"/>
          <w:sz w:val="24"/>
          <w:szCs w:val="24"/>
        </w:rPr>
        <w:t>по проектам муниципальных правовых актов Белоярского района и поселений</w:t>
      </w:r>
      <w:r w:rsidRPr="00677EC2">
        <w:rPr>
          <w:rFonts w:ascii="Times New Roman" w:hAnsi="Times New Roman" w:cs="Times New Roman"/>
          <w:b/>
          <w:sz w:val="24"/>
          <w:szCs w:val="24"/>
        </w:rPr>
        <w:t xml:space="preserve"> </w:t>
      </w:r>
      <w:r>
        <w:rPr>
          <w:rFonts w:ascii="Times New Roman" w:hAnsi="Times New Roman" w:cs="Times New Roman"/>
          <w:sz w:val="24"/>
          <w:szCs w:val="24"/>
        </w:rPr>
        <w:t xml:space="preserve">в границах Белоярского района, оформленных в виде «штампа»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w:t>
      </w:r>
      <w:r w:rsidRPr="00046B63">
        <w:rPr>
          <w:rFonts w:ascii="Times New Roman" w:hAnsi="Times New Roman" w:cs="Times New Roman"/>
          <w:sz w:val="24"/>
          <w:szCs w:val="24"/>
        </w:rPr>
        <w:t xml:space="preserve"> замечани</w:t>
      </w:r>
      <w:r>
        <w:rPr>
          <w:rFonts w:ascii="Times New Roman" w:hAnsi="Times New Roman" w:cs="Times New Roman"/>
          <w:sz w:val="24"/>
          <w:szCs w:val="24"/>
        </w:rPr>
        <w:t>й</w:t>
      </w:r>
      <w:r w:rsidRPr="007A0013">
        <w:rPr>
          <w:rFonts w:ascii="Times New Roman" w:hAnsi="Times New Roman" w:cs="Times New Roman"/>
          <w:sz w:val="24"/>
          <w:szCs w:val="24"/>
        </w:rPr>
        <w:t xml:space="preserve"> </w:t>
      </w:r>
      <w:r>
        <w:rPr>
          <w:rFonts w:ascii="Times New Roman" w:hAnsi="Times New Roman" w:cs="Times New Roman"/>
          <w:sz w:val="24"/>
          <w:szCs w:val="24"/>
        </w:rPr>
        <w:t>нет</w:t>
      </w:r>
      <w:r w:rsidRPr="00046B63">
        <w:rPr>
          <w:rFonts w:ascii="Times New Roman" w:hAnsi="Times New Roman" w:cs="Times New Roman"/>
          <w:sz w:val="24"/>
          <w:szCs w:val="24"/>
        </w:rPr>
        <w:t>)</w:t>
      </w:r>
      <w:r>
        <w:rPr>
          <w:rFonts w:ascii="Times New Roman" w:hAnsi="Times New Roman" w:cs="Times New Roman"/>
          <w:sz w:val="24"/>
          <w:szCs w:val="24"/>
        </w:rPr>
        <w:t>, в том числе:</w:t>
      </w:r>
    </w:p>
    <w:p w:rsidR="00D25979" w:rsidRPr="00046B63" w:rsidRDefault="00D25979" w:rsidP="00D25979">
      <w:pPr>
        <w:pStyle w:val="a3"/>
        <w:spacing w:after="0" w:line="240" w:lineRule="auto"/>
        <w:ind w:left="0" w:firstLine="709"/>
        <w:jc w:val="both"/>
        <w:rPr>
          <w:rFonts w:ascii="Times New Roman" w:hAnsi="Times New Roman" w:cs="Times New Roman"/>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D25979" w:rsidRPr="002041F1" w:rsidTr="00C85A2C">
        <w:tc>
          <w:tcPr>
            <w:tcW w:w="567" w:type="dxa"/>
            <w:vAlign w:val="center"/>
          </w:tcPr>
          <w:p w:rsidR="00D25979" w:rsidRPr="00687865" w:rsidRDefault="00D25979" w:rsidP="00C85A2C">
            <w:pPr>
              <w:pStyle w:val="a3"/>
              <w:ind w:left="0"/>
              <w:jc w:val="center"/>
              <w:rPr>
                <w:rFonts w:ascii="Times New Roman" w:hAnsi="Times New Roman" w:cs="Times New Roman"/>
              </w:rPr>
            </w:pPr>
            <w:r w:rsidRPr="00687865">
              <w:rPr>
                <w:rFonts w:ascii="Times New Roman" w:hAnsi="Times New Roman" w:cs="Times New Roman"/>
              </w:rPr>
              <w:t>№ п\п</w:t>
            </w:r>
          </w:p>
        </w:tc>
        <w:tc>
          <w:tcPr>
            <w:tcW w:w="7371" w:type="dxa"/>
            <w:vAlign w:val="center"/>
          </w:tcPr>
          <w:p w:rsidR="00D25979" w:rsidRPr="00687865" w:rsidRDefault="00980328" w:rsidP="00980328">
            <w:pPr>
              <w:pStyle w:val="a3"/>
              <w:ind w:left="0"/>
              <w:jc w:val="center"/>
              <w:rPr>
                <w:rFonts w:ascii="Times New Roman" w:hAnsi="Times New Roman" w:cs="Times New Roman"/>
              </w:rPr>
            </w:pPr>
            <w:r w:rsidRPr="00687865">
              <w:rPr>
                <w:rFonts w:ascii="Times New Roman" w:hAnsi="Times New Roman" w:cs="Times New Roman"/>
              </w:rPr>
              <w:t xml:space="preserve">Наименования </w:t>
            </w:r>
            <w:r w:rsidR="00D25979" w:rsidRPr="00687865">
              <w:rPr>
                <w:rFonts w:ascii="Times New Roman" w:hAnsi="Times New Roman" w:cs="Times New Roman"/>
              </w:rPr>
              <w:t>экспертно-аналитических мероприятий</w:t>
            </w:r>
          </w:p>
        </w:tc>
        <w:tc>
          <w:tcPr>
            <w:tcW w:w="1418" w:type="dxa"/>
            <w:tcBorders>
              <w:right w:val="single" w:sz="4" w:space="0" w:color="auto"/>
            </w:tcBorders>
            <w:vAlign w:val="center"/>
          </w:tcPr>
          <w:p w:rsidR="00D25979" w:rsidRPr="00687865" w:rsidRDefault="00D25979" w:rsidP="00C85A2C">
            <w:pPr>
              <w:pStyle w:val="a3"/>
              <w:ind w:left="-108" w:right="-108"/>
              <w:jc w:val="center"/>
              <w:rPr>
                <w:rFonts w:ascii="Times New Roman" w:hAnsi="Times New Roman" w:cs="Times New Roman"/>
              </w:rPr>
            </w:pPr>
            <w:r w:rsidRPr="00687865">
              <w:rPr>
                <w:rFonts w:ascii="Times New Roman" w:hAnsi="Times New Roman" w:cs="Times New Roman"/>
              </w:rPr>
              <w:t>Кол-во заключений</w:t>
            </w:r>
          </w:p>
        </w:tc>
      </w:tr>
      <w:tr w:rsidR="00D25979" w:rsidRPr="002041F1" w:rsidTr="00C85A2C">
        <w:tc>
          <w:tcPr>
            <w:tcW w:w="567" w:type="dxa"/>
            <w:vAlign w:val="center"/>
          </w:tcPr>
          <w:p w:rsidR="00D25979" w:rsidRPr="002041F1" w:rsidRDefault="00D25979"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371" w:type="dxa"/>
            <w:vAlign w:val="center"/>
          </w:tcPr>
          <w:p w:rsidR="00D25979" w:rsidRPr="00F03E07" w:rsidRDefault="00D25979" w:rsidP="00C85A2C">
            <w:pPr>
              <w:pStyle w:val="a3"/>
              <w:ind w:left="0"/>
              <w:rPr>
                <w:rFonts w:ascii="Times New Roman" w:hAnsi="Times New Roman" w:cs="Times New Roman"/>
              </w:rPr>
            </w:pPr>
            <w:r w:rsidRPr="00F03E07">
              <w:rPr>
                <w:rFonts w:ascii="Times New Roman" w:hAnsi="Times New Roman" w:cs="Times New Roman"/>
              </w:rPr>
              <w:t>Экспертиза проектов муниципальных правовых актов Белоярского района в части, касающейся расходных обязательств Белоярского района</w:t>
            </w:r>
          </w:p>
        </w:tc>
        <w:tc>
          <w:tcPr>
            <w:tcW w:w="1418" w:type="dxa"/>
            <w:tcBorders>
              <w:right w:val="single" w:sz="4" w:space="0" w:color="auto"/>
            </w:tcBorders>
            <w:vAlign w:val="center"/>
          </w:tcPr>
          <w:p w:rsidR="00D25979" w:rsidRDefault="00490873"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21</w:t>
            </w:r>
          </w:p>
        </w:tc>
      </w:tr>
      <w:tr w:rsidR="00D25979" w:rsidRPr="002041F1" w:rsidTr="00C85A2C">
        <w:tc>
          <w:tcPr>
            <w:tcW w:w="567" w:type="dxa"/>
            <w:vAlign w:val="center"/>
          </w:tcPr>
          <w:p w:rsidR="00D25979" w:rsidRPr="002041F1" w:rsidRDefault="00D25979"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371" w:type="dxa"/>
            <w:vAlign w:val="center"/>
          </w:tcPr>
          <w:p w:rsidR="00D25979" w:rsidRPr="00F03E07" w:rsidRDefault="00D25979" w:rsidP="00C85A2C">
            <w:pPr>
              <w:jc w:val="both"/>
              <w:rPr>
                <w:rFonts w:ascii="Times New Roman" w:hAnsi="Times New Roman" w:cs="Times New Roman"/>
              </w:rPr>
            </w:pPr>
            <w:r w:rsidRPr="00F03E07">
              <w:rPr>
                <w:rFonts w:ascii="Times New Roman" w:hAnsi="Times New Roman" w:cs="Times New Roman"/>
              </w:rPr>
              <w:t>Экспертиза проектов муниципальных правовых актов городского и сельских поселений в границах Белоярского района в части, касающейся расходных обязательств городского и сельских поселений</w:t>
            </w:r>
          </w:p>
        </w:tc>
        <w:tc>
          <w:tcPr>
            <w:tcW w:w="1418" w:type="dxa"/>
            <w:tcBorders>
              <w:right w:val="single" w:sz="4" w:space="0" w:color="auto"/>
            </w:tcBorders>
            <w:vAlign w:val="center"/>
          </w:tcPr>
          <w:p w:rsidR="00D25979" w:rsidRPr="006D228E" w:rsidRDefault="00490873"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27</w:t>
            </w:r>
          </w:p>
        </w:tc>
      </w:tr>
      <w:tr w:rsidR="00D25979" w:rsidRPr="002041F1" w:rsidTr="00C85A2C">
        <w:tc>
          <w:tcPr>
            <w:tcW w:w="567" w:type="dxa"/>
            <w:vAlign w:val="center"/>
          </w:tcPr>
          <w:p w:rsidR="00D25979" w:rsidRDefault="00D25979"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vAlign w:val="center"/>
          </w:tcPr>
          <w:p w:rsidR="00D25979" w:rsidRPr="00F03E07" w:rsidRDefault="00D25979" w:rsidP="00C85A2C">
            <w:pPr>
              <w:jc w:val="both"/>
              <w:rPr>
                <w:rFonts w:ascii="Times New Roman" w:hAnsi="Times New Roman" w:cs="Times New Roman"/>
              </w:rPr>
            </w:pPr>
            <w:r w:rsidRPr="00F03E07">
              <w:rPr>
                <w:rFonts w:ascii="Times New Roman" w:hAnsi="Times New Roman" w:cs="Times New Roman"/>
              </w:rPr>
              <w:t>Экспертиза проектов муниципальных правовых актов Белоярского района</w:t>
            </w:r>
            <w:r>
              <w:rPr>
                <w:rFonts w:ascii="Times New Roman" w:hAnsi="Times New Roman" w:cs="Times New Roman"/>
              </w:rPr>
              <w:t>, приводящих к изменению доходов бюджета Белоярского района,</w:t>
            </w:r>
            <w:r w:rsidRPr="00F03E07">
              <w:rPr>
                <w:rFonts w:ascii="Times New Roman" w:hAnsi="Times New Roman" w:cs="Times New Roman"/>
              </w:rPr>
              <w:t xml:space="preserve"> по вопросам организации и осу</w:t>
            </w:r>
            <w:r>
              <w:rPr>
                <w:rFonts w:ascii="Times New Roman" w:hAnsi="Times New Roman" w:cs="Times New Roman"/>
              </w:rPr>
              <w:t>ществления бюджетного процесса</w:t>
            </w:r>
          </w:p>
        </w:tc>
        <w:tc>
          <w:tcPr>
            <w:tcW w:w="1418" w:type="dxa"/>
            <w:tcBorders>
              <w:right w:val="single" w:sz="4" w:space="0" w:color="auto"/>
            </w:tcBorders>
            <w:vAlign w:val="center"/>
          </w:tcPr>
          <w:p w:rsidR="00D25979" w:rsidRPr="006D228E" w:rsidRDefault="00490873" w:rsidP="00385230">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r>
      <w:tr w:rsidR="00D25979" w:rsidRPr="002041F1" w:rsidTr="00C85A2C">
        <w:tc>
          <w:tcPr>
            <w:tcW w:w="567" w:type="dxa"/>
            <w:vAlign w:val="center"/>
          </w:tcPr>
          <w:p w:rsidR="00D25979" w:rsidRDefault="00D25979"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vAlign w:val="center"/>
          </w:tcPr>
          <w:p w:rsidR="00D25979" w:rsidRPr="00F03E07" w:rsidRDefault="00D25979" w:rsidP="00C85A2C">
            <w:pPr>
              <w:jc w:val="both"/>
              <w:rPr>
                <w:rFonts w:ascii="Times New Roman" w:hAnsi="Times New Roman" w:cs="Times New Roman"/>
              </w:rPr>
            </w:pPr>
            <w:r w:rsidRPr="00F03E07">
              <w:rPr>
                <w:rFonts w:ascii="Times New Roman" w:hAnsi="Times New Roman" w:cs="Times New Roman"/>
              </w:rPr>
              <w:t>Экспертиза проектов муниципальных правовых актов городского и сельских поселений в границах Белоярского района</w:t>
            </w:r>
            <w:r>
              <w:rPr>
                <w:rFonts w:ascii="Times New Roman" w:hAnsi="Times New Roman" w:cs="Times New Roman"/>
              </w:rPr>
              <w:t>, приводящих к изменению доходов городского и сельских поселений,</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поселений</w:t>
            </w:r>
          </w:p>
        </w:tc>
        <w:tc>
          <w:tcPr>
            <w:tcW w:w="1418" w:type="dxa"/>
            <w:tcBorders>
              <w:right w:val="single" w:sz="4" w:space="0" w:color="auto"/>
            </w:tcBorders>
            <w:vAlign w:val="center"/>
          </w:tcPr>
          <w:p w:rsidR="00D25979" w:rsidRPr="00654E3F" w:rsidRDefault="00490873" w:rsidP="00385230">
            <w:pPr>
              <w:pStyle w:val="a3"/>
              <w:ind w:left="0"/>
              <w:jc w:val="center"/>
              <w:rPr>
                <w:rFonts w:ascii="Times New Roman" w:hAnsi="Times New Roman" w:cs="Times New Roman"/>
                <w:sz w:val="24"/>
                <w:szCs w:val="24"/>
              </w:rPr>
            </w:pPr>
            <w:r>
              <w:rPr>
                <w:rFonts w:ascii="Times New Roman" w:hAnsi="Times New Roman" w:cs="Times New Roman"/>
                <w:sz w:val="24"/>
                <w:szCs w:val="24"/>
              </w:rPr>
              <w:t>16</w:t>
            </w:r>
          </w:p>
        </w:tc>
      </w:tr>
      <w:tr w:rsidR="00D25979" w:rsidRPr="002041F1" w:rsidTr="00C85A2C">
        <w:tc>
          <w:tcPr>
            <w:tcW w:w="567" w:type="dxa"/>
            <w:vAlign w:val="center"/>
          </w:tcPr>
          <w:p w:rsidR="00D25979" w:rsidRDefault="00D25979"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7371" w:type="dxa"/>
            <w:vAlign w:val="center"/>
          </w:tcPr>
          <w:p w:rsidR="00D25979" w:rsidRPr="00F03E07" w:rsidRDefault="00D25979" w:rsidP="00C85A2C">
            <w:pPr>
              <w:jc w:val="both"/>
              <w:rPr>
                <w:rFonts w:ascii="Times New Roman" w:hAnsi="Times New Roman" w:cs="Times New Roman"/>
              </w:rPr>
            </w:pPr>
            <w:r w:rsidRPr="00F03E07">
              <w:rPr>
                <w:rFonts w:ascii="Times New Roman" w:hAnsi="Times New Roman" w:cs="Times New Roman"/>
              </w:rPr>
              <w:t>Экспертиза проектов муниципальных программ Белоярского района и проектов по внесению изменений в муниципальные программы</w:t>
            </w:r>
          </w:p>
        </w:tc>
        <w:tc>
          <w:tcPr>
            <w:tcW w:w="1418" w:type="dxa"/>
            <w:tcBorders>
              <w:right w:val="single" w:sz="4" w:space="0" w:color="auto"/>
            </w:tcBorders>
            <w:vAlign w:val="center"/>
          </w:tcPr>
          <w:p w:rsidR="00D25979" w:rsidRPr="00385230" w:rsidRDefault="00490873" w:rsidP="00490873">
            <w:pPr>
              <w:pStyle w:val="a3"/>
              <w:ind w:left="0"/>
              <w:jc w:val="center"/>
              <w:rPr>
                <w:rFonts w:ascii="Times New Roman" w:hAnsi="Times New Roman" w:cs="Times New Roman"/>
                <w:sz w:val="24"/>
                <w:szCs w:val="24"/>
              </w:rPr>
            </w:pPr>
            <w:r>
              <w:rPr>
                <w:rFonts w:ascii="Times New Roman" w:hAnsi="Times New Roman" w:cs="Times New Roman"/>
                <w:sz w:val="24"/>
                <w:szCs w:val="24"/>
              </w:rPr>
              <w:t>34</w:t>
            </w:r>
          </w:p>
        </w:tc>
      </w:tr>
      <w:tr w:rsidR="00D25979" w:rsidRPr="002041F1" w:rsidTr="00C85A2C">
        <w:tc>
          <w:tcPr>
            <w:tcW w:w="567" w:type="dxa"/>
            <w:vAlign w:val="center"/>
          </w:tcPr>
          <w:p w:rsidR="00D25979" w:rsidRDefault="00D25979"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c>
          <w:tcPr>
            <w:tcW w:w="7371" w:type="dxa"/>
            <w:vAlign w:val="center"/>
          </w:tcPr>
          <w:p w:rsidR="00D25979" w:rsidRPr="00F03E07" w:rsidRDefault="00D25979" w:rsidP="00C85A2C">
            <w:pPr>
              <w:jc w:val="both"/>
              <w:rPr>
                <w:rFonts w:ascii="Times New Roman" w:hAnsi="Times New Roman" w:cs="Times New Roman"/>
              </w:rPr>
            </w:pPr>
            <w:r w:rsidRPr="00F03E07">
              <w:rPr>
                <w:rFonts w:ascii="Times New Roman" w:hAnsi="Times New Roman" w:cs="Times New Roman"/>
              </w:rPr>
              <w:t>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w:t>
            </w:r>
          </w:p>
        </w:tc>
        <w:tc>
          <w:tcPr>
            <w:tcW w:w="1418" w:type="dxa"/>
            <w:tcBorders>
              <w:right w:val="single" w:sz="4" w:space="0" w:color="auto"/>
            </w:tcBorders>
            <w:vAlign w:val="center"/>
          </w:tcPr>
          <w:p w:rsidR="00D25979" w:rsidRPr="006D228E" w:rsidRDefault="00490873" w:rsidP="00C85A2C">
            <w:pPr>
              <w:pStyle w:val="a3"/>
              <w:ind w:left="0"/>
              <w:jc w:val="center"/>
              <w:rPr>
                <w:rFonts w:ascii="Times New Roman" w:hAnsi="Times New Roman" w:cs="Times New Roman"/>
                <w:sz w:val="24"/>
                <w:szCs w:val="24"/>
              </w:rPr>
            </w:pPr>
            <w:r>
              <w:rPr>
                <w:rFonts w:ascii="Times New Roman" w:hAnsi="Times New Roman" w:cs="Times New Roman"/>
                <w:sz w:val="24"/>
                <w:szCs w:val="24"/>
              </w:rPr>
              <w:t>20</w:t>
            </w:r>
          </w:p>
        </w:tc>
      </w:tr>
      <w:tr w:rsidR="00D25979" w:rsidRPr="002041F1" w:rsidTr="00C85A2C">
        <w:tc>
          <w:tcPr>
            <w:tcW w:w="7938" w:type="dxa"/>
            <w:gridSpan w:val="2"/>
            <w:vAlign w:val="center"/>
          </w:tcPr>
          <w:p w:rsidR="00D25979" w:rsidRPr="001B3957" w:rsidRDefault="00D25979" w:rsidP="00C85A2C">
            <w:pPr>
              <w:jc w:val="center"/>
              <w:rPr>
                <w:rFonts w:ascii="Times New Roman" w:hAnsi="Times New Roman" w:cs="Times New Roman"/>
                <w:b/>
                <w:sz w:val="24"/>
                <w:szCs w:val="24"/>
              </w:rPr>
            </w:pPr>
            <w:r w:rsidRPr="001B3957">
              <w:rPr>
                <w:rFonts w:ascii="Times New Roman" w:hAnsi="Times New Roman" w:cs="Times New Roman"/>
                <w:b/>
                <w:sz w:val="24"/>
                <w:szCs w:val="24"/>
              </w:rPr>
              <w:t>Всего:</w:t>
            </w:r>
          </w:p>
        </w:tc>
        <w:tc>
          <w:tcPr>
            <w:tcW w:w="1418" w:type="dxa"/>
            <w:tcBorders>
              <w:right w:val="single" w:sz="4" w:space="0" w:color="auto"/>
            </w:tcBorders>
            <w:vAlign w:val="center"/>
          </w:tcPr>
          <w:p w:rsidR="00D25979" w:rsidRPr="00D630B6" w:rsidRDefault="00490873" w:rsidP="00654E3F">
            <w:pPr>
              <w:pStyle w:val="a3"/>
              <w:ind w:left="0"/>
              <w:jc w:val="center"/>
              <w:rPr>
                <w:rFonts w:ascii="Times New Roman" w:hAnsi="Times New Roman" w:cs="Times New Roman"/>
                <w:b/>
                <w:sz w:val="24"/>
                <w:szCs w:val="24"/>
              </w:rPr>
            </w:pPr>
            <w:r>
              <w:rPr>
                <w:rFonts w:ascii="Times New Roman" w:hAnsi="Times New Roman" w:cs="Times New Roman"/>
                <w:b/>
                <w:sz w:val="24"/>
                <w:szCs w:val="24"/>
              </w:rPr>
              <w:t>121</w:t>
            </w:r>
          </w:p>
        </w:tc>
      </w:tr>
    </w:tbl>
    <w:p w:rsidR="00D25979" w:rsidRDefault="00D25979" w:rsidP="00D25979">
      <w:pPr>
        <w:pStyle w:val="a3"/>
        <w:spacing w:after="0" w:line="240" w:lineRule="auto"/>
        <w:ind w:left="0" w:firstLine="709"/>
        <w:jc w:val="both"/>
        <w:rPr>
          <w:rFonts w:ascii="Times New Roman" w:hAnsi="Times New Roman" w:cs="Times New Roman"/>
          <w:b/>
          <w:sz w:val="24"/>
          <w:szCs w:val="24"/>
        </w:rPr>
      </w:pPr>
    </w:p>
    <w:p w:rsidR="00D25979" w:rsidRDefault="00D25979" w:rsidP="00D25979">
      <w:pPr>
        <w:pStyle w:val="a3"/>
        <w:spacing w:after="0" w:line="240" w:lineRule="auto"/>
        <w:ind w:left="0" w:firstLine="709"/>
        <w:jc w:val="both"/>
        <w:rPr>
          <w:rFonts w:ascii="Times New Roman" w:hAnsi="Times New Roman" w:cs="Times New Roman"/>
          <w:sz w:val="24"/>
          <w:szCs w:val="24"/>
        </w:rPr>
      </w:pPr>
      <w:r w:rsidRPr="00862EBC">
        <w:rPr>
          <w:rFonts w:ascii="Times New Roman" w:hAnsi="Times New Roman" w:cs="Times New Roman"/>
          <w:b/>
          <w:sz w:val="24"/>
          <w:szCs w:val="24"/>
        </w:rPr>
        <w:t>- в</w:t>
      </w:r>
      <w:r w:rsidRPr="00862EBC">
        <w:rPr>
          <w:rFonts w:ascii="Times New Roman" w:hAnsi="Times New Roman" w:cs="Times New Roman"/>
          <w:b/>
          <w:color w:val="000000"/>
          <w:sz w:val="24"/>
          <w:szCs w:val="24"/>
        </w:rPr>
        <w:t>нешняя проверка отчет</w:t>
      </w:r>
      <w:r w:rsidR="000A491D">
        <w:rPr>
          <w:rFonts w:ascii="Times New Roman" w:hAnsi="Times New Roman" w:cs="Times New Roman"/>
          <w:b/>
          <w:color w:val="000000"/>
          <w:sz w:val="24"/>
          <w:szCs w:val="24"/>
        </w:rPr>
        <w:t>а</w:t>
      </w:r>
      <w:r w:rsidRPr="00862EBC">
        <w:rPr>
          <w:rFonts w:ascii="Times New Roman" w:hAnsi="Times New Roman" w:cs="Times New Roman"/>
          <w:b/>
          <w:color w:val="000000"/>
          <w:sz w:val="24"/>
          <w:szCs w:val="24"/>
        </w:rPr>
        <w:t xml:space="preserve"> об исполнении бюджет</w:t>
      </w:r>
      <w:r w:rsidR="00C85A2C">
        <w:rPr>
          <w:rFonts w:ascii="Times New Roman" w:hAnsi="Times New Roman" w:cs="Times New Roman"/>
          <w:b/>
          <w:color w:val="000000"/>
          <w:sz w:val="24"/>
          <w:szCs w:val="24"/>
        </w:rPr>
        <w:t>а</w:t>
      </w:r>
      <w:r w:rsidR="00C85A2C">
        <w:rPr>
          <w:rFonts w:ascii="Times New Roman" w:hAnsi="Times New Roman" w:cs="Times New Roman"/>
          <w:b/>
          <w:sz w:val="24"/>
          <w:szCs w:val="24"/>
        </w:rPr>
        <w:t xml:space="preserve"> </w:t>
      </w:r>
      <w:r w:rsidR="004F3898">
        <w:rPr>
          <w:rFonts w:ascii="Times New Roman" w:hAnsi="Times New Roman" w:cs="Times New Roman"/>
          <w:b/>
          <w:sz w:val="24"/>
          <w:szCs w:val="24"/>
        </w:rPr>
        <w:t xml:space="preserve">Белоярского </w:t>
      </w:r>
      <w:r w:rsidR="00C85A2C">
        <w:rPr>
          <w:rFonts w:ascii="Times New Roman" w:hAnsi="Times New Roman" w:cs="Times New Roman"/>
          <w:b/>
          <w:sz w:val="24"/>
          <w:szCs w:val="24"/>
        </w:rPr>
        <w:t xml:space="preserve">района </w:t>
      </w:r>
      <w:r w:rsidR="00B747AD">
        <w:rPr>
          <w:rFonts w:ascii="Times New Roman" w:hAnsi="Times New Roman" w:cs="Times New Roman"/>
          <w:b/>
          <w:sz w:val="24"/>
          <w:szCs w:val="24"/>
        </w:rPr>
        <w:t xml:space="preserve">по состоянию на 1 октября </w:t>
      </w:r>
      <w:r w:rsidR="00016ABC">
        <w:rPr>
          <w:rFonts w:ascii="Times New Roman" w:hAnsi="Times New Roman" w:cs="Times New Roman"/>
          <w:b/>
          <w:sz w:val="24"/>
          <w:szCs w:val="24"/>
        </w:rPr>
        <w:t>202</w:t>
      </w:r>
      <w:r w:rsidR="00B747AD">
        <w:rPr>
          <w:rFonts w:ascii="Times New Roman" w:hAnsi="Times New Roman" w:cs="Times New Roman"/>
          <w:b/>
          <w:sz w:val="24"/>
          <w:szCs w:val="24"/>
        </w:rPr>
        <w:t>5</w:t>
      </w:r>
      <w:r w:rsidR="00016ABC">
        <w:rPr>
          <w:rFonts w:ascii="Times New Roman" w:hAnsi="Times New Roman" w:cs="Times New Roman"/>
          <w:b/>
          <w:sz w:val="24"/>
          <w:szCs w:val="24"/>
        </w:rPr>
        <w:t xml:space="preserve"> года</w:t>
      </w:r>
      <w:r w:rsidR="004F3898">
        <w:rPr>
          <w:rFonts w:ascii="Times New Roman" w:hAnsi="Times New Roman" w:cs="Times New Roman"/>
          <w:b/>
          <w:sz w:val="24"/>
          <w:szCs w:val="24"/>
        </w:rPr>
        <w:t xml:space="preserve"> </w:t>
      </w:r>
      <w:r w:rsidR="004F3898" w:rsidRPr="0037461D">
        <w:rPr>
          <w:rFonts w:ascii="Times New Roman" w:hAnsi="Times New Roman" w:cs="Times New Roman"/>
          <w:sz w:val="24"/>
          <w:szCs w:val="24"/>
        </w:rPr>
        <w:t xml:space="preserve">(далее – </w:t>
      </w:r>
      <w:r w:rsidR="00716AC6">
        <w:rPr>
          <w:rFonts w:ascii="Times New Roman" w:hAnsi="Times New Roman" w:cs="Times New Roman"/>
          <w:sz w:val="24"/>
          <w:szCs w:val="24"/>
        </w:rPr>
        <w:t>отчет</w:t>
      </w:r>
      <w:r w:rsidR="004F3898" w:rsidRPr="00B747AD">
        <w:rPr>
          <w:rFonts w:ascii="Times New Roman" w:hAnsi="Times New Roman" w:cs="Times New Roman"/>
          <w:sz w:val="24"/>
          <w:szCs w:val="24"/>
        </w:rPr>
        <w:t>)</w:t>
      </w:r>
      <w:r w:rsidR="00B747AD" w:rsidRPr="00B747AD">
        <w:rPr>
          <w:rFonts w:ascii="Times New Roman" w:hAnsi="Times New Roman" w:cs="Times New Roman"/>
          <w:sz w:val="24"/>
          <w:szCs w:val="24"/>
        </w:rPr>
        <w:t>,</w:t>
      </w:r>
      <w:r w:rsidR="00B747AD" w:rsidRPr="00B747AD">
        <w:rPr>
          <w:rFonts w:ascii="Times New Roman" w:hAnsi="Times New Roman" w:cs="Times New Roman"/>
          <w:b/>
          <w:sz w:val="24"/>
          <w:szCs w:val="24"/>
        </w:rPr>
        <w:t xml:space="preserve"> мониторинг исполнения бюджета района</w:t>
      </w:r>
      <w:r w:rsidRPr="00B747AD">
        <w:rPr>
          <w:rFonts w:ascii="Times New Roman" w:hAnsi="Times New Roman" w:cs="Times New Roman"/>
          <w:b/>
          <w:color w:val="000000"/>
          <w:sz w:val="24"/>
          <w:szCs w:val="24"/>
        </w:rPr>
        <w:t xml:space="preserve"> </w:t>
      </w:r>
      <w:r w:rsidRPr="00862EBC">
        <w:rPr>
          <w:rFonts w:ascii="Times New Roman" w:hAnsi="Times New Roman" w:cs="Times New Roman"/>
          <w:b/>
          <w:color w:val="000000"/>
          <w:sz w:val="24"/>
          <w:szCs w:val="24"/>
        </w:rPr>
        <w:t xml:space="preserve">и экспертиза </w:t>
      </w:r>
      <w:r w:rsidR="000A491D">
        <w:rPr>
          <w:rFonts w:ascii="Times New Roman" w:hAnsi="Times New Roman" w:cs="Times New Roman"/>
          <w:b/>
          <w:color w:val="000000"/>
          <w:sz w:val="24"/>
          <w:szCs w:val="24"/>
        </w:rPr>
        <w:t xml:space="preserve">проекта </w:t>
      </w:r>
      <w:r>
        <w:rPr>
          <w:rFonts w:ascii="Times New Roman" w:hAnsi="Times New Roman" w:cs="Times New Roman"/>
          <w:b/>
          <w:color w:val="000000"/>
          <w:sz w:val="24"/>
          <w:szCs w:val="24"/>
        </w:rPr>
        <w:t>постановления администрации Белоярского района «</w:t>
      </w:r>
      <w:r w:rsidRPr="002B5DEE">
        <w:rPr>
          <w:rFonts w:ascii="Times New Roman" w:hAnsi="Times New Roman" w:cs="Times New Roman"/>
          <w:b/>
          <w:sz w:val="24"/>
          <w:szCs w:val="24"/>
        </w:rPr>
        <w:t>Об утверждении отчета об исполнении бюджета Белоярского района</w:t>
      </w:r>
      <w:r>
        <w:rPr>
          <w:rFonts w:ascii="Times New Roman" w:hAnsi="Times New Roman" w:cs="Times New Roman"/>
          <w:b/>
          <w:sz w:val="24"/>
          <w:szCs w:val="24"/>
        </w:rPr>
        <w:t xml:space="preserve"> за </w:t>
      </w:r>
      <w:r w:rsidR="00716AC6">
        <w:rPr>
          <w:rFonts w:ascii="Times New Roman" w:hAnsi="Times New Roman" w:cs="Times New Roman"/>
          <w:b/>
          <w:sz w:val="24"/>
          <w:szCs w:val="24"/>
        </w:rPr>
        <w:t>девять</w:t>
      </w:r>
      <w:r w:rsidR="0035319E">
        <w:rPr>
          <w:rFonts w:ascii="Times New Roman" w:hAnsi="Times New Roman" w:cs="Times New Roman"/>
          <w:b/>
          <w:sz w:val="24"/>
          <w:szCs w:val="24"/>
        </w:rPr>
        <w:t xml:space="preserve"> месяцев</w:t>
      </w:r>
      <w:r>
        <w:rPr>
          <w:rFonts w:ascii="Times New Roman" w:hAnsi="Times New Roman" w:cs="Times New Roman"/>
          <w:b/>
          <w:sz w:val="24"/>
          <w:szCs w:val="24"/>
        </w:rPr>
        <w:t xml:space="preserve"> 202</w:t>
      </w:r>
      <w:r w:rsidR="00B747AD">
        <w:rPr>
          <w:rFonts w:ascii="Times New Roman" w:hAnsi="Times New Roman" w:cs="Times New Roman"/>
          <w:b/>
          <w:sz w:val="24"/>
          <w:szCs w:val="24"/>
        </w:rPr>
        <w:t>5</w:t>
      </w:r>
      <w:r w:rsidRPr="002B5DEE">
        <w:rPr>
          <w:rFonts w:ascii="Times New Roman" w:hAnsi="Times New Roman" w:cs="Times New Roman"/>
          <w:b/>
          <w:sz w:val="24"/>
          <w:szCs w:val="24"/>
        </w:rPr>
        <w:t xml:space="preserve"> года</w:t>
      </w:r>
      <w:r>
        <w:rPr>
          <w:rFonts w:ascii="Times New Roman" w:hAnsi="Times New Roman" w:cs="Times New Roman"/>
          <w:b/>
          <w:sz w:val="24"/>
          <w:szCs w:val="24"/>
        </w:rPr>
        <w:t xml:space="preserve">» </w:t>
      </w:r>
      <w:r w:rsidRPr="002F7259">
        <w:rPr>
          <w:rFonts w:ascii="Times New Roman" w:hAnsi="Times New Roman" w:cs="Times New Roman"/>
          <w:sz w:val="24"/>
          <w:szCs w:val="24"/>
        </w:rPr>
        <w:t>(</w:t>
      </w:r>
      <w:r w:rsidR="0037461D">
        <w:rPr>
          <w:rFonts w:ascii="Times New Roman" w:hAnsi="Times New Roman" w:cs="Times New Roman"/>
          <w:sz w:val="24"/>
          <w:szCs w:val="24"/>
        </w:rPr>
        <w:t xml:space="preserve">далее – </w:t>
      </w:r>
      <w:r w:rsidR="00221542">
        <w:rPr>
          <w:rFonts w:ascii="Times New Roman" w:hAnsi="Times New Roman" w:cs="Times New Roman"/>
          <w:sz w:val="24"/>
          <w:szCs w:val="24"/>
        </w:rPr>
        <w:t>п</w:t>
      </w:r>
      <w:r w:rsidR="0037461D">
        <w:rPr>
          <w:rFonts w:ascii="Times New Roman" w:hAnsi="Times New Roman" w:cs="Times New Roman"/>
          <w:sz w:val="24"/>
          <w:szCs w:val="24"/>
        </w:rPr>
        <w:t>роект постановления об исполнении бюджета район</w:t>
      </w:r>
      <w:r w:rsidR="0037461D" w:rsidRPr="0037461D">
        <w:rPr>
          <w:rFonts w:ascii="Times New Roman" w:hAnsi="Times New Roman" w:cs="Times New Roman"/>
          <w:sz w:val="24"/>
          <w:szCs w:val="24"/>
        </w:rPr>
        <w:t>а)</w:t>
      </w:r>
      <w:r w:rsidR="00016ABC" w:rsidRPr="00050CDC">
        <w:rPr>
          <w:rFonts w:ascii="Times New Roman" w:hAnsi="Times New Roman" w:cs="Times New Roman"/>
          <w:sz w:val="24"/>
          <w:szCs w:val="24"/>
        </w:rPr>
        <w:t>;</w:t>
      </w:r>
    </w:p>
    <w:p w:rsidR="003E701C" w:rsidRPr="006F6DA0" w:rsidRDefault="003E701C" w:rsidP="003E701C">
      <w:pPr>
        <w:spacing w:after="0" w:line="0" w:lineRule="atLeast"/>
        <w:ind w:firstLine="709"/>
        <w:jc w:val="both"/>
        <w:rPr>
          <w:rFonts w:ascii="Times New Roman" w:hAnsi="Times New Roman" w:cs="Times New Roman"/>
          <w:sz w:val="24"/>
          <w:szCs w:val="24"/>
        </w:rPr>
      </w:pPr>
      <w:r w:rsidRPr="006F6DA0">
        <w:rPr>
          <w:rFonts w:ascii="Times New Roman" w:hAnsi="Times New Roman" w:cs="Times New Roman"/>
          <w:sz w:val="24"/>
          <w:szCs w:val="24"/>
        </w:rPr>
        <w:t xml:space="preserve">По результатам внешней проверки </w:t>
      </w:r>
      <w:r>
        <w:rPr>
          <w:rFonts w:ascii="Times New Roman" w:hAnsi="Times New Roman" w:cs="Times New Roman"/>
          <w:sz w:val="24"/>
          <w:szCs w:val="24"/>
        </w:rPr>
        <w:t>отчета</w:t>
      </w:r>
      <w:r w:rsidRPr="006F6DA0">
        <w:rPr>
          <w:rFonts w:ascii="Times New Roman" w:hAnsi="Times New Roman" w:cs="Times New Roman"/>
          <w:sz w:val="24"/>
          <w:szCs w:val="24"/>
        </w:rPr>
        <w:t xml:space="preserve"> и экспертизы проекта постановления</w:t>
      </w:r>
      <w:r>
        <w:rPr>
          <w:rFonts w:ascii="Times New Roman" w:hAnsi="Times New Roman" w:cs="Times New Roman"/>
          <w:sz w:val="24"/>
          <w:szCs w:val="24"/>
        </w:rPr>
        <w:t xml:space="preserve"> об исполнении бюджета </w:t>
      </w:r>
      <w:r w:rsidRPr="006F6DA0">
        <w:rPr>
          <w:rFonts w:ascii="Times New Roman" w:hAnsi="Times New Roman" w:cs="Times New Roman"/>
          <w:sz w:val="24"/>
          <w:szCs w:val="24"/>
        </w:rPr>
        <w:t xml:space="preserve">подготовлено </w:t>
      </w:r>
      <w:r w:rsidRPr="0075696B">
        <w:rPr>
          <w:rFonts w:ascii="Times New Roman" w:hAnsi="Times New Roman" w:cs="Times New Roman"/>
          <w:b/>
          <w:sz w:val="24"/>
          <w:szCs w:val="24"/>
        </w:rPr>
        <w:t xml:space="preserve">заключение от </w:t>
      </w:r>
      <w:r w:rsidR="00B747AD">
        <w:rPr>
          <w:rFonts w:ascii="Times New Roman" w:hAnsi="Times New Roman" w:cs="Times New Roman"/>
          <w:b/>
          <w:sz w:val="24"/>
          <w:szCs w:val="24"/>
        </w:rPr>
        <w:t>02</w:t>
      </w:r>
      <w:r w:rsidRPr="0075696B">
        <w:rPr>
          <w:rFonts w:ascii="Times New Roman" w:hAnsi="Times New Roman" w:cs="Times New Roman"/>
          <w:b/>
          <w:sz w:val="24"/>
          <w:szCs w:val="24"/>
        </w:rPr>
        <w:t>.12.202</w:t>
      </w:r>
      <w:r w:rsidR="00B747AD">
        <w:rPr>
          <w:rFonts w:ascii="Times New Roman" w:hAnsi="Times New Roman" w:cs="Times New Roman"/>
          <w:b/>
          <w:sz w:val="24"/>
          <w:szCs w:val="24"/>
        </w:rPr>
        <w:t>5</w:t>
      </w:r>
      <w:r w:rsidRPr="0075696B">
        <w:rPr>
          <w:rFonts w:ascii="Times New Roman" w:hAnsi="Times New Roman" w:cs="Times New Roman"/>
          <w:b/>
          <w:sz w:val="24"/>
          <w:szCs w:val="24"/>
        </w:rPr>
        <w:t xml:space="preserve"> года № 7</w:t>
      </w:r>
      <w:r w:rsidR="00B747AD">
        <w:rPr>
          <w:rFonts w:ascii="Times New Roman" w:hAnsi="Times New Roman" w:cs="Times New Roman"/>
          <w:b/>
          <w:sz w:val="24"/>
          <w:szCs w:val="24"/>
        </w:rPr>
        <w:t>8</w:t>
      </w:r>
      <w:r w:rsidRPr="006F6DA0">
        <w:rPr>
          <w:rFonts w:ascii="Times New Roman" w:hAnsi="Times New Roman" w:cs="Times New Roman"/>
          <w:sz w:val="24"/>
          <w:szCs w:val="24"/>
        </w:rPr>
        <w:t xml:space="preserve">. </w:t>
      </w:r>
    </w:p>
    <w:p w:rsidR="00B747AD" w:rsidRDefault="00B747AD" w:rsidP="00B747AD">
      <w:pPr>
        <w:tabs>
          <w:tab w:val="left" w:pos="709"/>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w:t>
      </w:r>
      <w:r w:rsidRPr="00B747AD">
        <w:rPr>
          <w:rFonts w:ascii="Times New Roman" w:eastAsia="Times New Roman" w:hAnsi="Times New Roman" w:cs="Times New Roman"/>
          <w:sz w:val="24"/>
          <w:szCs w:val="24"/>
        </w:rPr>
        <w:t xml:space="preserve">тчет </w:t>
      </w:r>
      <w:r w:rsidRPr="00B747AD">
        <w:rPr>
          <w:rFonts w:ascii="Times New Roman" w:eastAsia="Times New Roman" w:hAnsi="Times New Roman" w:cs="Times New Roman"/>
          <w:color w:val="000000"/>
          <w:sz w:val="24"/>
          <w:szCs w:val="24"/>
        </w:rPr>
        <w:t>сформирован в соответствии с Приказом Минфина России от</w:t>
      </w:r>
      <w:r>
        <w:rPr>
          <w:rFonts w:ascii="Times New Roman" w:eastAsia="Times New Roman" w:hAnsi="Times New Roman" w:cs="Times New Roman"/>
          <w:color w:val="000000"/>
          <w:sz w:val="24"/>
          <w:szCs w:val="24"/>
        </w:rPr>
        <w:t xml:space="preserve"> </w:t>
      </w:r>
      <w:r w:rsidRPr="00B747AD">
        <w:rPr>
          <w:rFonts w:ascii="Times New Roman" w:eastAsia="Times New Roman" w:hAnsi="Times New Roman" w:cs="Times New Roman"/>
          <w:color w:val="000000"/>
          <w:sz w:val="24"/>
          <w:szCs w:val="24"/>
        </w:rPr>
        <w:t xml:space="preserve">26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 Состав форм и таблиц </w:t>
      </w:r>
      <w:r w:rsidRPr="00B747AD">
        <w:rPr>
          <w:rFonts w:ascii="Times New Roman" w:eastAsia="Times New Roman" w:hAnsi="Times New Roman" w:cs="Times New Roman"/>
          <w:color w:val="000000"/>
          <w:sz w:val="24"/>
          <w:szCs w:val="24"/>
        </w:rPr>
        <w:lastRenderedPageBreak/>
        <w:t>квартального отчета соответствует перечню форм, предусмотренных Инструкцией 191н (пункт 11.2). При выборочной проверке контрольных соотношений показателей форм отчета (ф. 0503140, ф. 0503117, ф. 0503128, ф. 0503160, ф. 0503164, ф. 0503169) факты несогласованности взаимосвязанных показателей не установлены. Факты, способные негативно повлиять на достоверность квартального отчета, не выявлены.</w:t>
      </w:r>
    </w:p>
    <w:p w:rsidR="00050CDC" w:rsidRPr="00050CDC" w:rsidRDefault="00B747AD" w:rsidP="00B747AD">
      <w:pPr>
        <w:spacing w:after="0" w:line="0" w:lineRule="atLeast"/>
        <w:ind w:firstLine="709"/>
        <w:jc w:val="both"/>
        <w:rPr>
          <w:rFonts w:ascii="Times New Roman" w:eastAsia="Times New Roman" w:hAnsi="Times New Roman" w:cs="Times New Roman"/>
          <w:sz w:val="24"/>
          <w:szCs w:val="24"/>
        </w:rPr>
      </w:pPr>
      <w:r w:rsidRPr="00B747AD">
        <w:rPr>
          <w:rFonts w:ascii="Times New Roman" w:eastAsia="Times New Roman" w:hAnsi="Times New Roman" w:cs="Times New Roman"/>
          <w:snapToGrid w:val="0"/>
          <w:sz w:val="24"/>
          <w:szCs w:val="28"/>
        </w:rPr>
        <w:t>Исполнение бюджета района за девять месяцев 2025 года составило по доходам 3 614 065 485,96 рублей или 63,6 % к утвержденному плану на год, по расходам 3 790 397 298,11 рублей или 66,7 % к уточненному плану на год, с дефицитом</w:t>
      </w:r>
      <w:r w:rsidRPr="00B747AD">
        <w:rPr>
          <w:rFonts w:ascii="Times New Roman" w:eastAsia="Times New Roman" w:hAnsi="Times New Roman" w:cs="Times New Roman"/>
          <w:sz w:val="24"/>
          <w:szCs w:val="24"/>
        </w:rPr>
        <w:t xml:space="preserve"> в объеме    </w:t>
      </w:r>
      <w:proofErr w:type="gramStart"/>
      <w:r w:rsidRPr="00B747AD">
        <w:rPr>
          <w:rFonts w:ascii="Times New Roman" w:eastAsia="Times New Roman" w:hAnsi="Times New Roman" w:cs="Times New Roman"/>
          <w:sz w:val="24"/>
          <w:szCs w:val="24"/>
        </w:rPr>
        <w:t xml:space="preserve">   (</w:t>
      </w:r>
      <w:proofErr w:type="gramEnd"/>
      <w:r w:rsidRPr="00B747AD">
        <w:rPr>
          <w:rFonts w:ascii="Times New Roman" w:eastAsia="Times New Roman" w:hAnsi="Times New Roman" w:cs="Times New Roman"/>
          <w:sz w:val="24"/>
          <w:szCs w:val="24"/>
        </w:rPr>
        <w:t>-)176 331 812,15 рублей.</w:t>
      </w:r>
      <w:r>
        <w:rPr>
          <w:rFonts w:ascii="Times New Roman" w:eastAsia="Times New Roman" w:hAnsi="Times New Roman" w:cs="Times New Roman"/>
          <w:sz w:val="24"/>
          <w:szCs w:val="24"/>
        </w:rPr>
        <w:t xml:space="preserve"> </w:t>
      </w:r>
      <w:r w:rsidR="00050CDC" w:rsidRPr="00050CDC">
        <w:rPr>
          <w:rFonts w:ascii="Times New Roman" w:eastAsia="Times New Roman" w:hAnsi="Times New Roman" w:cs="Times New Roman"/>
          <w:sz w:val="24"/>
          <w:szCs w:val="24"/>
        </w:rPr>
        <w:t>Источник</w:t>
      </w:r>
      <w:r w:rsidR="00050CDC">
        <w:rPr>
          <w:rFonts w:ascii="Times New Roman" w:eastAsia="Times New Roman" w:hAnsi="Times New Roman" w:cs="Times New Roman"/>
          <w:sz w:val="24"/>
          <w:szCs w:val="24"/>
        </w:rPr>
        <w:t>и</w:t>
      </w:r>
      <w:r w:rsidR="00050CDC" w:rsidRPr="00050CDC">
        <w:rPr>
          <w:rFonts w:ascii="Times New Roman" w:eastAsia="Times New Roman" w:hAnsi="Times New Roman" w:cs="Times New Roman"/>
          <w:sz w:val="24"/>
          <w:szCs w:val="24"/>
        </w:rPr>
        <w:t xml:space="preserve"> покрытия дефицита </w:t>
      </w:r>
      <w:r w:rsidR="00050CDC">
        <w:rPr>
          <w:rFonts w:ascii="Times New Roman" w:eastAsia="Times New Roman" w:hAnsi="Times New Roman" w:cs="Times New Roman"/>
          <w:sz w:val="24"/>
          <w:szCs w:val="24"/>
        </w:rPr>
        <w:t>соответствую</w:t>
      </w:r>
      <w:r w:rsidR="00050CDC" w:rsidRPr="00050CDC">
        <w:rPr>
          <w:rFonts w:ascii="Times New Roman" w:eastAsia="Times New Roman" w:hAnsi="Times New Roman" w:cs="Times New Roman"/>
          <w:sz w:val="24"/>
          <w:szCs w:val="24"/>
        </w:rPr>
        <w:t xml:space="preserve">т требованиям статьи 92.1 БК РФ. </w:t>
      </w:r>
    </w:p>
    <w:p w:rsidR="00B747AD" w:rsidRDefault="00B747AD" w:rsidP="00B747AD">
      <w:pPr>
        <w:spacing w:after="0" w:line="240" w:lineRule="auto"/>
        <w:ind w:firstLine="709"/>
        <w:jc w:val="both"/>
        <w:rPr>
          <w:rFonts w:ascii="Times New Roman" w:eastAsia="Times New Roman" w:hAnsi="Times New Roman" w:cs="Times New Roman"/>
          <w:snapToGrid w:val="0"/>
          <w:sz w:val="24"/>
          <w:szCs w:val="28"/>
        </w:rPr>
      </w:pPr>
      <w:r w:rsidRPr="00B747AD">
        <w:rPr>
          <w:rFonts w:ascii="Times New Roman" w:eastAsia="Times New Roman" w:hAnsi="Times New Roman" w:cs="Times New Roman"/>
          <w:sz w:val="24"/>
          <w:szCs w:val="24"/>
        </w:rPr>
        <w:t>Остатки денежных средств на счетах бюджета района по состоянию на 1 октября    2025 года составили: по бюджетной деятельности в сумме 152 270 015,05</w:t>
      </w:r>
      <w:r>
        <w:rPr>
          <w:rFonts w:ascii="Times New Roman" w:eastAsia="Times New Roman" w:hAnsi="Times New Roman" w:cs="Times New Roman"/>
          <w:sz w:val="24"/>
          <w:szCs w:val="24"/>
        </w:rPr>
        <w:t xml:space="preserve"> </w:t>
      </w:r>
      <w:proofErr w:type="gramStart"/>
      <w:r w:rsidRPr="00B747AD">
        <w:rPr>
          <w:rFonts w:ascii="Times New Roman" w:eastAsia="Times New Roman" w:hAnsi="Times New Roman" w:cs="Times New Roman"/>
          <w:sz w:val="24"/>
          <w:szCs w:val="24"/>
        </w:rPr>
        <w:t>рублей</w:t>
      </w:r>
      <w:r>
        <w:rPr>
          <w:rFonts w:ascii="Times New Roman" w:eastAsia="Times New Roman" w:hAnsi="Times New Roman" w:cs="Times New Roman"/>
          <w:sz w:val="24"/>
          <w:szCs w:val="24"/>
        </w:rPr>
        <w:t>;</w:t>
      </w:r>
      <w:r w:rsidRPr="00B747AD">
        <w:rPr>
          <w:rFonts w:ascii="Times New Roman" w:eastAsia="Times New Roman" w:hAnsi="Times New Roman" w:cs="Times New Roman"/>
          <w:sz w:val="24"/>
          <w:szCs w:val="24"/>
        </w:rPr>
        <w:t xml:space="preserve">   </w:t>
      </w:r>
      <w:proofErr w:type="gramEnd"/>
      <w:r w:rsidRPr="00B747AD">
        <w:rPr>
          <w:rFonts w:ascii="Times New Roman" w:eastAsia="Times New Roman" w:hAnsi="Times New Roman" w:cs="Times New Roman"/>
          <w:sz w:val="24"/>
          <w:szCs w:val="24"/>
        </w:rPr>
        <w:t xml:space="preserve">         по средствам во временном распоряжении в сумме 3 186 715,70</w:t>
      </w:r>
      <w:r w:rsidRPr="00B747AD">
        <w:rPr>
          <w:rFonts w:ascii="Times New Roman" w:eastAsia="Times New Roman" w:hAnsi="Times New Roman" w:cs="Times New Roman"/>
          <w:snapToGrid w:val="0"/>
          <w:sz w:val="24"/>
          <w:szCs w:val="28"/>
        </w:rPr>
        <w:t xml:space="preserve"> рублей</w:t>
      </w:r>
      <w:r>
        <w:rPr>
          <w:rFonts w:ascii="Times New Roman" w:eastAsia="Times New Roman" w:hAnsi="Times New Roman" w:cs="Times New Roman"/>
          <w:snapToGrid w:val="0"/>
          <w:sz w:val="24"/>
          <w:szCs w:val="28"/>
        </w:rPr>
        <w:t>.</w:t>
      </w:r>
    </w:p>
    <w:p w:rsidR="00B747AD" w:rsidRPr="00B747AD" w:rsidRDefault="00050CDC" w:rsidP="00B747AD">
      <w:pPr>
        <w:pStyle w:val="ConsPlusNormal"/>
        <w:ind w:firstLine="709"/>
        <w:jc w:val="both"/>
        <w:rPr>
          <w:rFonts w:ascii="Times New Roman" w:eastAsia="Times New Roman" w:hAnsi="Times New Roman" w:cs="Times New Roman"/>
          <w:sz w:val="24"/>
          <w:szCs w:val="24"/>
        </w:rPr>
      </w:pPr>
      <w:r w:rsidRPr="00050CDC">
        <w:rPr>
          <w:rFonts w:ascii="Times New Roman" w:hAnsi="Times New Roman" w:cs="Times New Roman"/>
          <w:color w:val="000000"/>
          <w:sz w:val="24"/>
          <w:szCs w:val="24"/>
        </w:rPr>
        <w:t>Общая сумма дебиторской задолженности на 1 октября 202</w:t>
      </w:r>
      <w:r w:rsidR="00B747AD">
        <w:rPr>
          <w:rFonts w:ascii="Times New Roman" w:hAnsi="Times New Roman" w:cs="Times New Roman"/>
          <w:color w:val="000000"/>
          <w:sz w:val="24"/>
          <w:szCs w:val="24"/>
        </w:rPr>
        <w:t>5</w:t>
      </w:r>
      <w:r w:rsidRPr="00050CDC">
        <w:rPr>
          <w:rFonts w:ascii="Times New Roman" w:hAnsi="Times New Roman" w:cs="Times New Roman"/>
          <w:color w:val="000000"/>
          <w:sz w:val="24"/>
          <w:szCs w:val="24"/>
        </w:rPr>
        <w:t xml:space="preserve"> года уменьшилась по сравнению с объемом дебиторской задолженности на 1 января 202</w:t>
      </w:r>
      <w:r w:rsidR="00B747AD">
        <w:rPr>
          <w:rFonts w:ascii="Times New Roman" w:hAnsi="Times New Roman" w:cs="Times New Roman"/>
          <w:color w:val="000000"/>
          <w:sz w:val="24"/>
          <w:szCs w:val="24"/>
        </w:rPr>
        <w:t>5</w:t>
      </w:r>
      <w:r w:rsidRPr="00050CDC">
        <w:rPr>
          <w:rFonts w:ascii="Times New Roman" w:hAnsi="Times New Roman" w:cs="Times New Roman"/>
          <w:color w:val="000000"/>
          <w:sz w:val="24"/>
          <w:szCs w:val="24"/>
        </w:rPr>
        <w:t xml:space="preserve"> года </w:t>
      </w:r>
      <w:r w:rsidR="00B747AD">
        <w:rPr>
          <w:rFonts w:ascii="Times New Roman" w:hAnsi="Times New Roman" w:cs="Times New Roman"/>
          <w:color w:val="000000"/>
          <w:sz w:val="24"/>
          <w:szCs w:val="24"/>
        </w:rPr>
        <w:t>н</w:t>
      </w:r>
      <w:r w:rsidR="00B747AD" w:rsidRPr="003B7D08">
        <w:rPr>
          <w:color w:val="000000"/>
        </w:rPr>
        <w:t xml:space="preserve">а </w:t>
      </w:r>
      <w:r w:rsidR="00B747AD" w:rsidRPr="00B747AD">
        <w:rPr>
          <w:rFonts w:ascii="Times New Roman" w:hAnsi="Times New Roman" w:cs="Times New Roman"/>
          <w:color w:val="000000"/>
          <w:sz w:val="24"/>
          <w:szCs w:val="24"/>
        </w:rPr>
        <w:t>2 394 967 008,65 рублей (на 22,0 %) и составила 8 473 030 444,69 рубля</w:t>
      </w:r>
      <w:r w:rsidR="00B747AD">
        <w:rPr>
          <w:rFonts w:ascii="Times New Roman" w:hAnsi="Times New Roman" w:cs="Times New Roman"/>
          <w:color w:val="000000"/>
          <w:sz w:val="24"/>
          <w:szCs w:val="24"/>
        </w:rPr>
        <w:t xml:space="preserve">. </w:t>
      </w:r>
      <w:r w:rsidRPr="00050CDC">
        <w:rPr>
          <w:rFonts w:ascii="Times New Roman" w:hAnsi="Times New Roman" w:cs="Times New Roman"/>
          <w:sz w:val="24"/>
          <w:szCs w:val="24"/>
        </w:rPr>
        <w:t>На конец отчетного периода просроченная дебиторская задолженность по сравнению с задолженностью на 1 января 202</w:t>
      </w:r>
      <w:r w:rsidR="00B747AD">
        <w:rPr>
          <w:rFonts w:ascii="Times New Roman" w:hAnsi="Times New Roman" w:cs="Times New Roman"/>
          <w:sz w:val="24"/>
          <w:szCs w:val="24"/>
        </w:rPr>
        <w:t>5</w:t>
      </w:r>
      <w:r w:rsidRPr="00050CDC">
        <w:rPr>
          <w:rFonts w:ascii="Times New Roman" w:hAnsi="Times New Roman" w:cs="Times New Roman"/>
          <w:sz w:val="24"/>
          <w:szCs w:val="24"/>
        </w:rPr>
        <w:t xml:space="preserve"> года уменьшилась на </w:t>
      </w:r>
      <w:r w:rsidR="00B747AD">
        <w:rPr>
          <w:rFonts w:ascii="Times New Roman" w:hAnsi="Times New Roman" w:cs="Times New Roman"/>
          <w:sz w:val="24"/>
          <w:szCs w:val="24"/>
        </w:rPr>
        <w:t>10 695 258,40</w:t>
      </w:r>
      <w:r w:rsidR="00B747AD" w:rsidRPr="001B7B15">
        <w:rPr>
          <w:rFonts w:ascii="Times New Roman" w:hAnsi="Times New Roman" w:cs="Times New Roman"/>
          <w:sz w:val="24"/>
          <w:szCs w:val="24"/>
        </w:rPr>
        <w:t xml:space="preserve"> рубл</w:t>
      </w:r>
      <w:r w:rsidR="00B747AD">
        <w:rPr>
          <w:rFonts w:ascii="Times New Roman" w:hAnsi="Times New Roman" w:cs="Times New Roman"/>
          <w:sz w:val="24"/>
          <w:szCs w:val="24"/>
        </w:rPr>
        <w:t>ей</w:t>
      </w:r>
      <w:r w:rsidR="00B747AD" w:rsidRPr="001B7B15">
        <w:rPr>
          <w:rFonts w:ascii="Times New Roman" w:hAnsi="Times New Roman" w:cs="Times New Roman"/>
          <w:sz w:val="24"/>
          <w:szCs w:val="24"/>
        </w:rPr>
        <w:t xml:space="preserve"> (на </w:t>
      </w:r>
      <w:r w:rsidR="00B747AD">
        <w:rPr>
          <w:rFonts w:ascii="Times New Roman" w:hAnsi="Times New Roman" w:cs="Times New Roman"/>
          <w:sz w:val="24"/>
          <w:szCs w:val="24"/>
        </w:rPr>
        <w:t>20,5</w:t>
      </w:r>
      <w:r w:rsidR="00B747AD" w:rsidRPr="001B7B15">
        <w:rPr>
          <w:rFonts w:ascii="Times New Roman" w:hAnsi="Times New Roman" w:cs="Times New Roman"/>
          <w:sz w:val="24"/>
          <w:szCs w:val="24"/>
        </w:rPr>
        <w:t xml:space="preserve"> %) и составила </w:t>
      </w:r>
      <w:r w:rsidR="00B747AD">
        <w:rPr>
          <w:rFonts w:ascii="Times New Roman" w:hAnsi="Times New Roman" w:cs="Times New Roman"/>
          <w:sz w:val="24"/>
          <w:szCs w:val="24"/>
        </w:rPr>
        <w:t>41 368 301,03</w:t>
      </w:r>
      <w:r w:rsidR="00B747AD" w:rsidRPr="001B7B15">
        <w:rPr>
          <w:rFonts w:ascii="Times New Roman" w:hAnsi="Times New Roman" w:cs="Times New Roman"/>
          <w:sz w:val="24"/>
          <w:szCs w:val="24"/>
        </w:rPr>
        <w:t xml:space="preserve"> рубл</w:t>
      </w:r>
      <w:r w:rsidR="00B747AD">
        <w:rPr>
          <w:rFonts w:ascii="Times New Roman" w:hAnsi="Times New Roman" w:cs="Times New Roman"/>
          <w:sz w:val="24"/>
          <w:szCs w:val="24"/>
        </w:rPr>
        <w:t>ь.</w:t>
      </w:r>
      <w:r w:rsidR="00B747AD" w:rsidRPr="0022302E">
        <w:t xml:space="preserve"> </w:t>
      </w:r>
      <w:r w:rsidR="003D59ED" w:rsidRPr="00A01B02">
        <w:rPr>
          <w:rFonts w:ascii="Times New Roman" w:hAnsi="Times New Roman" w:cs="Times New Roman"/>
          <w:sz w:val="24"/>
          <w:szCs w:val="24"/>
        </w:rPr>
        <w:t xml:space="preserve">По просроченной дебиторской задолженности продолжается </w:t>
      </w:r>
      <w:proofErr w:type="spellStart"/>
      <w:r w:rsidR="003D59ED" w:rsidRPr="00A01B02">
        <w:rPr>
          <w:rFonts w:ascii="Times New Roman" w:hAnsi="Times New Roman" w:cs="Times New Roman"/>
          <w:sz w:val="24"/>
          <w:szCs w:val="24"/>
        </w:rPr>
        <w:t>претензионно</w:t>
      </w:r>
      <w:proofErr w:type="spellEnd"/>
      <w:r w:rsidR="003D59ED" w:rsidRPr="00A01B02">
        <w:rPr>
          <w:rFonts w:ascii="Times New Roman" w:hAnsi="Times New Roman" w:cs="Times New Roman"/>
          <w:sz w:val="24"/>
          <w:szCs w:val="24"/>
        </w:rPr>
        <w:t>-исковая работа, работа по взысканию задолженности с должников.</w:t>
      </w:r>
      <w:r w:rsidR="0037461D">
        <w:rPr>
          <w:rFonts w:ascii="Times New Roman" w:hAnsi="Times New Roman" w:cs="Times New Roman"/>
          <w:sz w:val="24"/>
          <w:szCs w:val="24"/>
        </w:rPr>
        <w:t xml:space="preserve"> </w:t>
      </w:r>
      <w:r w:rsidR="00B747AD" w:rsidRPr="00B747AD">
        <w:rPr>
          <w:rFonts w:ascii="Times New Roman" w:eastAsia="Times New Roman" w:hAnsi="Times New Roman" w:cs="Times New Roman"/>
          <w:sz w:val="24"/>
          <w:szCs w:val="24"/>
        </w:rPr>
        <w:t>Текущая кредиторская задолженность на конец отчетного периода составила         31 719 930,07 рублей</w:t>
      </w:r>
      <w:r w:rsidR="00B747AD">
        <w:rPr>
          <w:rFonts w:ascii="Times New Roman" w:eastAsia="Times New Roman" w:hAnsi="Times New Roman" w:cs="Times New Roman"/>
          <w:sz w:val="24"/>
          <w:szCs w:val="24"/>
        </w:rPr>
        <w:t>.</w:t>
      </w:r>
      <w:r w:rsidR="00B747AD" w:rsidRPr="00B747AD">
        <w:rPr>
          <w:rFonts w:ascii="Times New Roman" w:eastAsia="Times New Roman" w:hAnsi="Times New Roman" w:cs="Times New Roman"/>
          <w:sz w:val="24"/>
          <w:szCs w:val="24"/>
        </w:rPr>
        <w:t xml:space="preserve"> Просроченной кредиторской задолженности нет.</w:t>
      </w:r>
    </w:p>
    <w:p w:rsidR="00386272" w:rsidRPr="00386272" w:rsidRDefault="00386272" w:rsidP="0038627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86272">
        <w:rPr>
          <w:rFonts w:ascii="Times New Roman" w:eastAsia="Times New Roman" w:hAnsi="Times New Roman" w:cs="Times New Roman"/>
          <w:sz w:val="24"/>
          <w:szCs w:val="24"/>
        </w:rPr>
        <w:t xml:space="preserve">Показатели по исполнению бюджета района за </w:t>
      </w:r>
      <w:r w:rsidR="00B42226">
        <w:rPr>
          <w:rFonts w:ascii="Times New Roman" w:eastAsia="Times New Roman" w:hAnsi="Times New Roman" w:cs="Times New Roman"/>
          <w:sz w:val="24"/>
          <w:szCs w:val="24"/>
        </w:rPr>
        <w:t>девять месяцев</w:t>
      </w:r>
      <w:r w:rsidRPr="00386272">
        <w:rPr>
          <w:rFonts w:ascii="Times New Roman" w:eastAsia="Times New Roman" w:hAnsi="Times New Roman" w:cs="Times New Roman"/>
          <w:sz w:val="24"/>
          <w:szCs w:val="24"/>
        </w:rPr>
        <w:t xml:space="preserve"> 202</w:t>
      </w:r>
      <w:r w:rsidR="007C6475">
        <w:rPr>
          <w:rFonts w:ascii="Times New Roman" w:eastAsia="Times New Roman" w:hAnsi="Times New Roman" w:cs="Times New Roman"/>
          <w:sz w:val="24"/>
          <w:szCs w:val="24"/>
        </w:rPr>
        <w:t>5</w:t>
      </w:r>
      <w:r w:rsidRPr="00386272">
        <w:rPr>
          <w:rFonts w:ascii="Times New Roman" w:eastAsia="Times New Roman" w:hAnsi="Times New Roman" w:cs="Times New Roman"/>
          <w:sz w:val="24"/>
          <w:szCs w:val="24"/>
        </w:rPr>
        <w:t xml:space="preserve"> года, отраженные в </w:t>
      </w:r>
      <w:r w:rsidR="00221542">
        <w:rPr>
          <w:rFonts w:ascii="Times New Roman" w:eastAsia="Times New Roman" w:hAnsi="Times New Roman" w:cs="Times New Roman"/>
          <w:sz w:val="24"/>
          <w:szCs w:val="24"/>
        </w:rPr>
        <w:t>п</w:t>
      </w:r>
      <w:r w:rsidRPr="00386272">
        <w:rPr>
          <w:rFonts w:ascii="Times New Roman" w:eastAsia="Times New Roman" w:hAnsi="Times New Roman" w:cs="Times New Roman"/>
          <w:sz w:val="24"/>
          <w:szCs w:val="24"/>
        </w:rPr>
        <w:t>роекте постановления об исполнении бюджета района, соответствуют показателям</w:t>
      </w:r>
      <w:r w:rsidR="00B42226">
        <w:rPr>
          <w:rFonts w:ascii="Times New Roman" w:eastAsia="Times New Roman" w:hAnsi="Times New Roman" w:cs="Times New Roman"/>
          <w:sz w:val="24"/>
          <w:szCs w:val="24"/>
        </w:rPr>
        <w:t xml:space="preserve"> отчета</w:t>
      </w:r>
      <w:r w:rsidRPr="00386272">
        <w:rPr>
          <w:rFonts w:ascii="Times New Roman" w:eastAsia="Times New Roman" w:hAnsi="Times New Roman" w:cs="Times New Roman"/>
          <w:sz w:val="24"/>
          <w:szCs w:val="24"/>
        </w:rPr>
        <w:t>.</w:t>
      </w:r>
    </w:p>
    <w:p w:rsidR="00386272" w:rsidRDefault="00386272" w:rsidP="00D25979">
      <w:pPr>
        <w:autoSpaceDE w:val="0"/>
        <w:autoSpaceDN w:val="0"/>
        <w:adjustRightInd w:val="0"/>
        <w:spacing w:after="0" w:line="240" w:lineRule="auto"/>
        <w:ind w:firstLine="709"/>
        <w:jc w:val="both"/>
        <w:outlineLvl w:val="1"/>
        <w:rPr>
          <w:rFonts w:ascii="Times New Roman" w:hAnsi="Times New Roman" w:cs="Times New Roman"/>
          <w:b/>
          <w:sz w:val="24"/>
          <w:szCs w:val="24"/>
        </w:rPr>
      </w:pPr>
    </w:p>
    <w:p w:rsidR="00F6658A" w:rsidRDefault="000A491D" w:rsidP="00D25979">
      <w:pPr>
        <w:autoSpaceDE w:val="0"/>
        <w:autoSpaceDN w:val="0"/>
        <w:adjustRightInd w:val="0"/>
        <w:spacing w:after="0" w:line="240" w:lineRule="auto"/>
        <w:ind w:firstLine="709"/>
        <w:jc w:val="both"/>
        <w:outlineLvl w:val="1"/>
        <w:rPr>
          <w:rFonts w:ascii="Times New Roman" w:hAnsi="Times New Roman" w:cs="Times New Roman"/>
          <w:b/>
          <w:color w:val="000000"/>
          <w:sz w:val="24"/>
          <w:szCs w:val="24"/>
        </w:rPr>
      </w:pPr>
      <w:r w:rsidRPr="00862EBC">
        <w:rPr>
          <w:rFonts w:ascii="Times New Roman" w:hAnsi="Times New Roman" w:cs="Times New Roman"/>
          <w:b/>
          <w:sz w:val="24"/>
          <w:szCs w:val="24"/>
        </w:rPr>
        <w:t>- в</w:t>
      </w:r>
      <w:r w:rsidRPr="00862EBC">
        <w:rPr>
          <w:rFonts w:ascii="Times New Roman" w:hAnsi="Times New Roman" w:cs="Times New Roman"/>
          <w:b/>
          <w:color w:val="000000"/>
          <w:sz w:val="24"/>
          <w:szCs w:val="24"/>
        </w:rPr>
        <w:t>нешняя проверка отчет</w:t>
      </w:r>
      <w:r>
        <w:rPr>
          <w:rFonts w:ascii="Times New Roman" w:hAnsi="Times New Roman" w:cs="Times New Roman"/>
          <w:b/>
          <w:color w:val="000000"/>
          <w:sz w:val="24"/>
          <w:szCs w:val="24"/>
        </w:rPr>
        <w:t>ов</w:t>
      </w:r>
      <w:r w:rsidRPr="00862EBC">
        <w:rPr>
          <w:rFonts w:ascii="Times New Roman" w:hAnsi="Times New Roman" w:cs="Times New Roman"/>
          <w:b/>
          <w:color w:val="000000"/>
          <w:sz w:val="24"/>
          <w:szCs w:val="24"/>
        </w:rPr>
        <w:t xml:space="preserve"> об исполнении бюджет</w:t>
      </w:r>
      <w:r>
        <w:rPr>
          <w:rFonts w:ascii="Times New Roman" w:hAnsi="Times New Roman" w:cs="Times New Roman"/>
          <w:b/>
          <w:color w:val="000000"/>
          <w:sz w:val="24"/>
          <w:szCs w:val="24"/>
        </w:rPr>
        <w:t>ов поселений в границах Белоярского р</w:t>
      </w:r>
      <w:r>
        <w:rPr>
          <w:rFonts w:ascii="Times New Roman" w:hAnsi="Times New Roman" w:cs="Times New Roman"/>
          <w:b/>
          <w:sz w:val="24"/>
          <w:szCs w:val="24"/>
        </w:rPr>
        <w:t xml:space="preserve">айона </w:t>
      </w:r>
      <w:r w:rsidRPr="00862EBC">
        <w:rPr>
          <w:rFonts w:ascii="Times New Roman" w:hAnsi="Times New Roman" w:cs="Times New Roman"/>
          <w:b/>
          <w:color w:val="000000"/>
          <w:sz w:val="24"/>
          <w:szCs w:val="24"/>
        </w:rPr>
        <w:t>за</w:t>
      </w:r>
      <w:r>
        <w:rPr>
          <w:rFonts w:ascii="Times New Roman" w:hAnsi="Times New Roman" w:cs="Times New Roman"/>
          <w:b/>
          <w:color w:val="000000"/>
          <w:sz w:val="24"/>
          <w:szCs w:val="24"/>
        </w:rPr>
        <w:t xml:space="preserve"> </w:t>
      </w:r>
      <w:r w:rsidR="007A34BB">
        <w:rPr>
          <w:rFonts w:ascii="Times New Roman" w:hAnsi="Times New Roman" w:cs="Times New Roman"/>
          <w:b/>
          <w:color w:val="000000"/>
          <w:sz w:val="24"/>
          <w:szCs w:val="24"/>
        </w:rPr>
        <w:t>девять месяцев</w:t>
      </w:r>
      <w:r w:rsidRPr="00862EBC">
        <w:rPr>
          <w:rFonts w:ascii="Times New Roman" w:hAnsi="Times New Roman" w:cs="Times New Roman"/>
          <w:b/>
          <w:color w:val="000000"/>
          <w:sz w:val="24"/>
          <w:szCs w:val="24"/>
        </w:rPr>
        <w:t xml:space="preserve"> 20</w:t>
      </w:r>
      <w:r>
        <w:rPr>
          <w:rFonts w:ascii="Times New Roman" w:hAnsi="Times New Roman" w:cs="Times New Roman"/>
          <w:b/>
          <w:color w:val="000000"/>
          <w:sz w:val="24"/>
          <w:szCs w:val="24"/>
        </w:rPr>
        <w:t>2</w:t>
      </w:r>
      <w:r w:rsidR="002F4E09">
        <w:rPr>
          <w:rFonts w:ascii="Times New Roman" w:hAnsi="Times New Roman" w:cs="Times New Roman"/>
          <w:b/>
          <w:color w:val="000000"/>
          <w:sz w:val="24"/>
          <w:szCs w:val="24"/>
        </w:rPr>
        <w:t>5</w:t>
      </w:r>
      <w:r w:rsidRPr="00862EBC">
        <w:rPr>
          <w:rFonts w:ascii="Times New Roman" w:hAnsi="Times New Roman" w:cs="Times New Roman"/>
          <w:b/>
          <w:color w:val="000000"/>
          <w:sz w:val="24"/>
          <w:szCs w:val="24"/>
        </w:rPr>
        <w:t xml:space="preserve"> года и экспертиза </w:t>
      </w:r>
      <w:r>
        <w:rPr>
          <w:rFonts w:ascii="Times New Roman" w:hAnsi="Times New Roman" w:cs="Times New Roman"/>
          <w:b/>
          <w:color w:val="000000"/>
          <w:sz w:val="24"/>
          <w:szCs w:val="24"/>
        </w:rPr>
        <w:t>проектов постановлений</w:t>
      </w:r>
      <w:r w:rsidR="00F6658A">
        <w:rPr>
          <w:rFonts w:ascii="Times New Roman" w:hAnsi="Times New Roman" w:cs="Times New Roman"/>
          <w:b/>
          <w:color w:val="000000"/>
          <w:sz w:val="24"/>
          <w:szCs w:val="24"/>
        </w:rPr>
        <w:t xml:space="preserve"> администраций</w:t>
      </w:r>
      <w:r>
        <w:rPr>
          <w:rFonts w:ascii="Times New Roman" w:hAnsi="Times New Roman" w:cs="Times New Roman"/>
          <w:b/>
          <w:color w:val="000000"/>
          <w:sz w:val="24"/>
          <w:szCs w:val="24"/>
        </w:rPr>
        <w:t xml:space="preserve"> поселений </w:t>
      </w:r>
      <w:r w:rsidR="00F6658A">
        <w:rPr>
          <w:rFonts w:ascii="Times New Roman" w:hAnsi="Times New Roman" w:cs="Times New Roman"/>
          <w:b/>
          <w:color w:val="000000"/>
          <w:sz w:val="24"/>
          <w:szCs w:val="24"/>
        </w:rPr>
        <w:t xml:space="preserve">по утверждению отчетов об исполнении бюджетов поселений за </w:t>
      </w:r>
      <w:r w:rsidR="007A34BB">
        <w:rPr>
          <w:rFonts w:ascii="Times New Roman" w:hAnsi="Times New Roman" w:cs="Times New Roman"/>
          <w:b/>
          <w:color w:val="000000"/>
          <w:sz w:val="24"/>
          <w:szCs w:val="24"/>
        </w:rPr>
        <w:t>девять месяцев</w:t>
      </w:r>
      <w:r w:rsidR="00F6658A">
        <w:rPr>
          <w:rFonts w:ascii="Times New Roman" w:hAnsi="Times New Roman" w:cs="Times New Roman"/>
          <w:b/>
          <w:color w:val="000000"/>
          <w:sz w:val="24"/>
          <w:szCs w:val="24"/>
        </w:rPr>
        <w:t xml:space="preserve"> </w:t>
      </w:r>
      <w:r w:rsidR="00821A6B">
        <w:rPr>
          <w:rFonts w:ascii="Times New Roman" w:hAnsi="Times New Roman" w:cs="Times New Roman"/>
          <w:b/>
          <w:color w:val="000000"/>
          <w:sz w:val="24"/>
          <w:szCs w:val="24"/>
        </w:rPr>
        <w:t>202</w:t>
      </w:r>
      <w:r w:rsidR="002F4E09">
        <w:rPr>
          <w:rFonts w:ascii="Times New Roman" w:hAnsi="Times New Roman" w:cs="Times New Roman"/>
          <w:b/>
          <w:color w:val="000000"/>
          <w:sz w:val="24"/>
          <w:szCs w:val="24"/>
        </w:rPr>
        <w:t>5</w:t>
      </w:r>
      <w:r w:rsidR="00821A6B">
        <w:rPr>
          <w:rFonts w:ascii="Times New Roman" w:hAnsi="Times New Roman" w:cs="Times New Roman"/>
          <w:b/>
          <w:color w:val="000000"/>
          <w:sz w:val="24"/>
          <w:szCs w:val="24"/>
        </w:rPr>
        <w:t xml:space="preserve"> года;</w:t>
      </w:r>
    </w:p>
    <w:p w:rsidR="000A491D" w:rsidRDefault="007230D4" w:rsidP="00D25979">
      <w:pPr>
        <w:autoSpaceDE w:val="0"/>
        <w:autoSpaceDN w:val="0"/>
        <w:adjustRightInd w:val="0"/>
        <w:spacing w:after="0" w:line="0" w:lineRule="atLeast"/>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По результатам </w:t>
      </w:r>
      <w:r w:rsidR="00F6658A">
        <w:rPr>
          <w:rFonts w:ascii="Times New Roman" w:hAnsi="Times New Roman" w:cs="Times New Roman"/>
          <w:sz w:val="24"/>
          <w:szCs w:val="24"/>
        </w:rPr>
        <w:t>экспертно-аналитических мероприятий</w:t>
      </w:r>
      <w:r w:rsidR="00F74891">
        <w:rPr>
          <w:rFonts w:ascii="Times New Roman" w:hAnsi="Times New Roman" w:cs="Times New Roman"/>
          <w:sz w:val="24"/>
          <w:szCs w:val="24"/>
        </w:rPr>
        <w:t xml:space="preserve"> </w:t>
      </w:r>
      <w:r w:rsidR="00F6658A" w:rsidRPr="00F6658A">
        <w:rPr>
          <w:rFonts w:ascii="Times New Roman" w:hAnsi="Times New Roman" w:cs="Times New Roman"/>
          <w:sz w:val="24"/>
          <w:szCs w:val="24"/>
        </w:rPr>
        <w:t xml:space="preserve">по внешней проверке отчетов об исполнении бюджетов поселений за </w:t>
      </w:r>
      <w:r w:rsidR="007A34BB">
        <w:rPr>
          <w:rFonts w:ascii="Times New Roman" w:hAnsi="Times New Roman" w:cs="Times New Roman"/>
          <w:sz w:val="24"/>
          <w:szCs w:val="24"/>
        </w:rPr>
        <w:t>девять месяцев</w:t>
      </w:r>
      <w:r w:rsidR="00F6658A" w:rsidRPr="00F6658A">
        <w:rPr>
          <w:rFonts w:ascii="Times New Roman" w:hAnsi="Times New Roman" w:cs="Times New Roman"/>
          <w:sz w:val="24"/>
          <w:szCs w:val="24"/>
        </w:rPr>
        <w:t xml:space="preserve"> 202</w:t>
      </w:r>
      <w:r w:rsidR="002F4E09">
        <w:rPr>
          <w:rFonts w:ascii="Times New Roman" w:hAnsi="Times New Roman" w:cs="Times New Roman"/>
          <w:sz w:val="24"/>
          <w:szCs w:val="24"/>
        </w:rPr>
        <w:t>5</w:t>
      </w:r>
      <w:r w:rsidR="00F6658A" w:rsidRPr="00F6658A">
        <w:rPr>
          <w:rFonts w:ascii="Times New Roman" w:hAnsi="Times New Roman" w:cs="Times New Roman"/>
          <w:sz w:val="24"/>
          <w:szCs w:val="24"/>
        </w:rPr>
        <w:t xml:space="preserve"> года</w:t>
      </w:r>
      <w:r w:rsidR="003E45C3">
        <w:rPr>
          <w:rFonts w:ascii="Times New Roman" w:hAnsi="Times New Roman" w:cs="Times New Roman"/>
          <w:sz w:val="24"/>
          <w:szCs w:val="24"/>
        </w:rPr>
        <w:t xml:space="preserve"> (далее –</w:t>
      </w:r>
      <w:r w:rsidR="007A34BB">
        <w:rPr>
          <w:rFonts w:ascii="Times New Roman" w:hAnsi="Times New Roman" w:cs="Times New Roman"/>
          <w:sz w:val="24"/>
          <w:szCs w:val="24"/>
        </w:rPr>
        <w:t xml:space="preserve"> отчеты</w:t>
      </w:r>
      <w:r w:rsidR="003E45C3">
        <w:rPr>
          <w:rFonts w:ascii="Times New Roman" w:hAnsi="Times New Roman" w:cs="Times New Roman"/>
          <w:sz w:val="24"/>
          <w:szCs w:val="24"/>
        </w:rPr>
        <w:t>)</w:t>
      </w:r>
      <w:r>
        <w:rPr>
          <w:rFonts w:ascii="Times New Roman" w:hAnsi="Times New Roman" w:cs="Times New Roman"/>
          <w:sz w:val="24"/>
          <w:szCs w:val="24"/>
        </w:rPr>
        <w:t xml:space="preserve"> подготовлено </w:t>
      </w:r>
      <w:r w:rsidRPr="007230D4">
        <w:rPr>
          <w:rFonts w:ascii="Times New Roman" w:hAnsi="Times New Roman" w:cs="Times New Roman"/>
          <w:b/>
          <w:sz w:val="24"/>
          <w:szCs w:val="24"/>
        </w:rPr>
        <w:t>7 заключений</w:t>
      </w:r>
      <w:r w:rsidR="00F6658A">
        <w:rPr>
          <w:rFonts w:ascii="Times New Roman" w:hAnsi="Times New Roman" w:cs="Times New Roman"/>
          <w:sz w:val="24"/>
          <w:szCs w:val="24"/>
        </w:rPr>
        <w:t>.</w:t>
      </w:r>
    </w:p>
    <w:p w:rsidR="007230D4" w:rsidRPr="00FA3997" w:rsidRDefault="000A4C4B" w:rsidP="007230D4">
      <w:pPr>
        <w:suppressAutoHyphens/>
        <w:spacing w:after="0" w:line="0" w:lineRule="atLeast"/>
        <w:ind w:firstLine="709"/>
        <w:jc w:val="both"/>
        <w:rPr>
          <w:rFonts w:ascii="Times New Roman" w:eastAsia="Times New Roman" w:hAnsi="Times New Roman" w:cs="Times New Roman"/>
          <w:sz w:val="24"/>
          <w:szCs w:val="24"/>
        </w:rPr>
      </w:pPr>
      <w:r w:rsidRPr="000A4C4B">
        <w:rPr>
          <w:rFonts w:ascii="Times New Roman" w:hAnsi="Times New Roman" w:cs="Times New Roman"/>
          <w:sz w:val="24"/>
          <w:szCs w:val="24"/>
        </w:rPr>
        <w:t xml:space="preserve">В ходе внешней проверки </w:t>
      </w:r>
      <w:r w:rsidRPr="000A4C4B">
        <w:rPr>
          <w:rFonts w:ascii="Times New Roman" w:eastAsia="Times New Roman" w:hAnsi="Times New Roman" w:cs="Times New Roman"/>
          <w:sz w:val="24"/>
          <w:szCs w:val="24"/>
        </w:rPr>
        <w:t>рассмотрены показатели всех форм отчетов, п</w:t>
      </w:r>
      <w:r w:rsidR="007230D4" w:rsidRPr="000A4C4B">
        <w:rPr>
          <w:rFonts w:ascii="Times New Roman" w:eastAsia="Times New Roman" w:hAnsi="Times New Roman" w:cs="Times New Roman"/>
          <w:sz w:val="24"/>
          <w:szCs w:val="24"/>
        </w:rPr>
        <w:t>роведена</w:t>
      </w:r>
      <w:r w:rsidR="007230D4">
        <w:rPr>
          <w:rFonts w:ascii="Times New Roman" w:eastAsia="Times New Roman" w:hAnsi="Times New Roman" w:cs="Times New Roman"/>
          <w:sz w:val="24"/>
          <w:szCs w:val="24"/>
        </w:rPr>
        <w:t xml:space="preserve"> оценка полноты сведений, представленных в формах отчетов, на соответствие их нормативным </w:t>
      </w:r>
      <w:r w:rsidR="007230D4" w:rsidRPr="00BF1504">
        <w:rPr>
          <w:rFonts w:ascii="Times New Roman" w:eastAsia="Calibri" w:hAnsi="Times New Roman" w:cs="Times New Roman"/>
          <w:sz w:val="24"/>
          <w:szCs w:val="24"/>
          <w:lang w:eastAsia="en-US"/>
        </w:rPr>
        <w:t>требованиям Инструкции 191н</w:t>
      </w:r>
      <w:r w:rsidR="007230D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А</w:t>
      </w:r>
      <w:r w:rsidR="007230D4">
        <w:rPr>
          <w:rFonts w:ascii="Times New Roman" w:eastAsia="Calibri" w:hAnsi="Times New Roman" w:cs="Times New Roman"/>
          <w:sz w:val="24"/>
          <w:szCs w:val="24"/>
          <w:lang w:eastAsia="en-US"/>
        </w:rPr>
        <w:t xml:space="preserve">налитическая информация по исполнению бюджетов поселений за </w:t>
      </w:r>
      <w:r>
        <w:rPr>
          <w:rFonts w:ascii="Times New Roman" w:eastAsia="Calibri" w:hAnsi="Times New Roman" w:cs="Times New Roman"/>
          <w:sz w:val="24"/>
          <w:szCs w:val="24"/>
          <w:lang w:eastAsia="en-US"/>
        </w:rPr>
        <w:t xml:space="preserve">девять месяцев </w:t>
      </w:r>
      <w:r w:rsidR="007230D4">
        <w:rPr>
          <w:rFonts w:ascii="Times New Roman" w:eastAsia="Calibri" w:hAnsi="Times New Roman" w:cs="Times New Roman"/>
          <w:sz w:val="24"/>
          <w:szCs w:val="24"/>
          <w:lang w:eastAsia="en-US"/>
        </w:rPr>
        <w:t>2025 года отражен</w:t>
      </w:r>
      <w:r>
        <w:rPr>
          <w:rFonts w:ascii="Times New Roman" w:eastAsia="Calibri" w:hAnsi="Times New Roman" w:cs="Times New Roman"/>
          <w:sz w:val="24"/>
          <w:szCs w:val="24"/>
          <w:lang w:eastAsia="en-US"/>
        </w:rPr>
        <w:t>а</w:t>
      </w:r>
      <w:r w:rsidR="007230D4">
        <w:rPr>
          <w:rFonts w:ascii="Times New Roman" w:eastAsia="Calibri" w:hAnsi="Times New Roman" w:cs="Times New Roman"/>
          <w:sz w:val="24"/>
          <w:szCs w:val="24"/>
          <w:lang w:eastAsia="en-US"/>
        </w:rPr>
        <w:t xml:space="preserve"> в заключениях по результатам внешней проверки.</w:t>
      </w:r>
      <w:r w:rsidR="007230D4">
        <w:rPr>
          <w:rFonts w:ascii="Times New Roman" w:eastAsia="Times New Roman" w:hAnsi="Times New Roman" w:cs="Times New Roman"/>
          <w:sz w:val="24"/>
          <w:szCs w:val="24"/>
        </w:rPr>
        <w:t xml:space="preserve"> </w:t>
      </w:r>
      <w:r w:rsidR="007230D4" w:rsidRPr="00FA3997">
        <w:rPr>
          <w:rFonts w:ascii="Times New Roman" w:hAnsi="Times New Roman" w:cs="Times New Roman"/>
          <w:color w:val="000000"/>
          <w:sz w:val="24"/>
          <w:szCs w:val="24"/>
        </w:rPr>
        <w:t>Достоверность сведений, отраженных в формах отчет</w:t>
      </w:r>
      <w:r w:rsidR="007230D4">
        <w:rPr>
          <w:rFonts w:ascii="Times New Roman" w:hAnsi="Times New Roman" w:cs="Times New Roman"/>
          <w:color w:val="000000"/>
          <w:sz w:val="24"/>
          <w:szCs w:val="24"/>
        </w:rPr>
        <w:t>ов поселений</w:t>
      </w:r>
      <w:r w:rsidR="007230D4" w:rsidRPr="00FA3997">
        <w:rPr>
          <w:rFonts w:ascii="Times New Roman" w:hAnsi="Times New Roman" w:cs="Times New Roman"/>
          <w:color w:val="000000"/>
          <w:sz w:val="24"/>
          <w:szCs w:val="24"/>
        </w:rPr>
        <w:t>, оценена путем выборочной сверки показателей с данными главной книги</w:t>
      </w:r>
      <w:r w:rsidR="007230D4">
        <w:rPr>
          <w:rFonts w:ascii="Times New Roman" w:hAnsi="Times New Roman" w:cs="Times New Roman"/>
          <w:color w:val="000000"/>
          <w:sz w:val="24"/>
          <w:szCs w:val="24"/>
        </w:rPr>
        <w:t xml:space="preserve"> каждого поселения и</w:t>
      </w:r>
      <w:r w:rsidR="007230D4" w:rsidRPr="00FA3997">
        <w:rPr>
          <w:rFonts w:ascii="Times New Roman" w:hAnsi="Times New Roman" w:cs="Times New Roman"/>
          <w:color w:val="000000"/>
          <w:sz w:val="24"/>
          <w:szCs w:val="24"/>
        </w:rPr>
        <w:t xml:space="preserve"> с показателями бюджетной росписи</w:t>
      </w:r>
      <w:r w:rsidR="007230D4">
        <w:rPr>
          <w:rFonts w:ascii="Times New Roman" w:hAnsi="Times New Roman" w:cs="Times New Roman"/>
          <w:color w:val="000000"/>
          <w:sz w:val="24"/>
          <w:szCs w:val="24"/>
        </w:rPr>
        <w:t xml:space="preserve"> поселения</w:t>
      </w:r>
    </w:p>
    <w:p w:rsidR="007230D4" w:rsidRDefault="007230D4" w:rsidP="007230D4">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3949B3">
        <w:rPr>
          <w:rFonts w:ascii="Times New Roman" w:hAnsi="Times New Roman" w:cs="Times New Roman"/>
          <w:sz w:val="24"/>
          <w:szCs w:val="24"/>
        </w:rPr>
        <w:t>Одновременно с квартальным</w:t>
      </w:r>
      <w:r>
        <w:rPr>
          <w:rFonts w:ascii="Times New Roman" w:hAnsi="Times New Roman" w:cs="Times New Roman"/>
          <w:sz w:val="24"/>
          <w:szCs w:val="24"/>
        </w:rPr>
        <w:t>и</w:t>
      </w:r>
      <w:r w:rsidRPr="003949B3">
        <w:rPr>
          <w:rFonts w:ascii="Times New Roman" w:hAnsi="Times New Roman" w:cs="Times New Roman"/>
          <w:sz w:val="24"/>
          <w:szCs w:val="24"/>
        </w:rPr>
        <w:t xml:space="preserve"> отчет</w:t>
      </w:r>
      <w:r>
        <w:rPr>
          <w:rFonts w:ascii="Times New Roman" w:hAnsi="Times New Roman" w:cs="Times New Roman"/>
          <w:sz w:val="24"/>
          <w:szCs w:val="24"/>
        </w:rPr>
        <w:t>ами</w:t>
      </w:r>
      <w:r w:rsidRPr="003949B3">
        <w:rPr>
          <w:rFonts w:ascii="Times New Roman" w:hAnsi="Times New Roman" w:cs="Times New Roman"/>
          <w:sz w:val="24"/>
          <w:szCs w:val="24"/>
        </w:rPr>
        <w:t xml:space="preserve"> </w:t>
      </w:r>
      <w:r>
        <w:rPr>
          <w:rFonts w:ascii="Times New Roman" w:hAnsi="Times New Roman" w:cs="Times New Roman"/>
          <w:sz w:val="24"/>
          <w:szCs w:val="24"/>
        </w:rPr>
        <w:t>п</w:t>
      </w:r>
      <w:r w:rsidRPr="003949B3">
        <w:rPr>
          <w:rFonts w:ascii="Times New Roman" w:hAnsi="Times New Roman" w:cs="Times New Roman"/>
          <w:sz w:val="24"/>
          <w:szCs w:val="24"/>
        </w:rPr>
        <w:t>ред</w:t>
      </w:r>
      <w:r>
        <w:rPr>
          <w:rFonts w:ascii="Times New Roman" w:hAnsi="Times New Roman" w:cs="Times New Roman"/>
          <w:sz w:val="24"/>
          <w:szCs w:val="24"/>
        </w:rPr>
        <w:t>о</w:t>
      </w:r>
      <w:r w:rsidRPr="003949B3">
        <w:rPr>
          <w:rFonts w:ascii="Times New Roman" w:hAnsi="Times New Roman" w:cs="Times New Roman"/>
          <w:sz w:val="24"/>
          <w:szCs w:val="24"/>
        </w:rPr>
        <w:t>ставлен</w:t>
      </w:r>
      <w:r>
        <w:rPr>
          <w:rFonts w:ascii="Times New Roman" w:hAnsi="Times New Roman" w:cs="Times New Roman"/>
          <w:sz w:val="24"/>
          <w:szCs w:val="24"/>
        </w:rPr>
        <w:t>ы</w:t>
      </w:r>
      <w:r w:rsidRPr="003949B3">
        <w:rPr>
          <w:rFonts w:ascii="Times New Roman" w:hAnsi="Times New Roman" w:cs="Times New Roman"/>
          <w:sz w:val="24"/>
          <w:szCs w:val="24"/>
        </w:rPr>
        <w:t xml:space="preserve"> проект</w:t>
      </w:r>
      <w:r>
        <w:rPr>
          <w:rFonts w:ascii="Times New Roman" w:hAnsi="Times New Roman" w:cs="Times New Roman"/>
          <w:sz w:val="24"/>
          <w:szCs w:val="24"/>
        </w:rPr>
        <w:t>ы постановлений</w:t>
      </w:r>
      <w:r w:rsidRPr="003949B3">
        <w:rPr>
          <w:rFonts w:ascii="Times New Roman" w:hAnsi="Times New Roman" w:cs="Times New Roman"/>
          <w:sz w:val="24"/>
          <w:szCs w:val="24"/>
        </w:rPr>
        <w:t xml:space="preserve"> администраци</w:t>
      </w:r>
      <w:r>
        <w:rPr>
          <w:rFonts w:ascii="Times New Roman" w:hAnsi="Times New Roman" w:cs="Times New Roman"/>
          <w:sz w:val="24"/>
          <w:szCs w:val="24"/>
        </w:rPr>
        <w:t>й</w:t>
      </w:r>
      <w:r w:rsidRPr="003949B3">
        <w:rPr>
          <w:rFonts w:ascii="Times New Roman" w:hAnsi="Times New Roman" w:cs="Times New Roman"/>
          <w:sz w:val="24"/>
          <w:szCs w:val="24"/>
        </w:rPr>
        <w:t xml:space="preserve"> </w:t>
      </w:r>
      <w:r>
        <w:rPr>
          <w:rFonts w:ascii="Times New Roman" w:hAnsi="Times New Roman" w:cs="Times New Roman"/>
          <w:sz w:val="24"/>
          <w:szCs w:val="24"/>
        </w:rPr>
        <w:t>поселений по утверждению отчетов об исполнению бюджетов поселений за отчетны</w:t>
      </w:r>
      <w:r w:rsidR="000A4C4B">
        <w:rPr>
          <w:rFonts w:ascii="Times New Roman" w:hAnsi="Times New Roman" w:cs="Times New Roman"/>
          <w:sz w:val="24"/>
          <w:szCs w:val="24"/>
        </w:rPr>
        <w:t>й</w:t>
      </w:r>
      <w:r>
        <w:rPr>
          <w:rFonts w:ascii="Times New Roman" w:hAnsi="Times New Roman" w:cs="Times New Roman"/>
          <w:sz w:val="24"/>
          <w:szCs w:val="24"/>
        </w:rPr>
        <w:t xml:space="preserve"> период</w:t>
      </w:r>
      <w:r w:rsidR="000A4C4B">
        <w:rPr>
          <w:rFonts w:ascii="Times New Roman" w:hAnsi="Times New Roman" w:cs="Times New Roman"/>
          <w:sz w:val="24"/>
          <w:szCs w:val="24"/>
        </w:rPr>
        <w:t>.</w:t>
      </w:r>
      <w:r>
        <w:rPr>
          <w:rFonts w:ascii="Times New Roman" w:hAnsi="Times New Roman" w:cs="Times New Roman"/>
          <w:sz w:val="24"/>
          <w:szCs w:val="24"/>
        </w:rPr>
        <w:t xml:space="preserve"> </w:t>
      </w:r>
      <w:r w:rsidRPr="003949B3">
        <w:rPr>
          <w:rFonts w:ascii="Times New Roman" w:eastAsia="Times New Roman" w:hAnsi="Times New Roman" w:cs="Times New Roman"/>
          <w:sz w:val="24"/>
          <w:szCs w:val="24"/>
        </w:rPr>
        <w:t xml:space="preserve">Данные, представленные в </w:t>
      </w:r>
      <w:r>
        <w:rPr>
          <w:rFonts w:ascii="Times New Roman" w:eastAsia="Times New Roman" w:hAnsi="Times New Roman" w:cs="Times New Roman"/>
          <w:sz w:val="24"/>
          <w:szCs w:val="24"/>
        </w:rPr>
        <w:t>проектах</w:t>
      </w:r>
      <w:r w:rsidRPr="003949B3">
        <w:rPr>
          <w:rFonts w:ascii="Times New Roman" w:eastAsia="Times New Roman" w:hAnsi="Times New Roman" w:cs="Times New Roman"/>
          <w:sz w:val="24"/>
          <w:szCs w:val="24"/>
        </w:rPr>
        <w:t xml:space="preserve"> постановлени</w:t>
      </w:r>
      <w:r>
        <w:rPr>
          <w:rFonts w:ascii="Times New Roman" w:eastAsia="Times New Roman" w:hAnsi="Times New Roman" w:cs="Times New Roman"/>
          <w:sz w:val="24"/>
          <w:szCs w:val="24"/>
        </w:rPr>
        <w:t>й</w:t>
      </w:r>
      <w:r w:rsidRPr="003949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w:t>
      </w:r>
      <w:r w:rsidRPr="003949B3">
        <w:rPr>
          <w:rFonts w:ascii="Times New Roman" w:eastAsia="Times New Roman" w:hAnsi="Times New Roman" w:cs="Times New Roman"/>
          <w:sz w:val="24"/>
          <w:szCs w:val="24"/>
        </w:rPr>
        <w:t xml:space="preserve"> исполнени</w:t>
      </w:r>
      <w:r>
        <w:rPr>
          <w:rFonts w:ascii="Times New Roman" w:eastAsia="Times New Roman" w:hAnsi="Times New Roman" w:cs="Times New Roman"/>
          <w:sz w:val="24"/>
          <w:szCs w:val="24"/>
        </w:rPr>
        <w:t>ю</w:t>
      </w:r>
      <w:r w:rsidRPr="003949B3">
        <w:rPr>
          <w:rFonts w:ascii="Times New Roman" w:eastAsia="Times New Roman" w:hAnsi="Times New Roman" w:cs="Times New Roman"/>
          <w:sz w:val="24"/>
          <w:szCs w:val="24"/>
        </w:rPr>
        <w:t xml:space="preserve"> бюджет</w:t>
      </w:r>
      <w:r>
        <w:rPr>
          <w:rFonts w:ascii="Times New Roman" w:eastAsia="Times New Roman" w:hAnsi="Times New Roman" w:cs="Times New Roman"/>
          <w:sz w:val="24"/>
          <w:szCs w:val="24"/>
        </w:rPr>
        <w:t>ов поселений</w:t>
      </w:r>
      <w:r w:rsidRPr="003949B3">
        <w:rPr>
          <w:rFonts w:ascii="Times New Roman" w:eastAsia="Times New Roman" w:hAnsi="Times New Roman" w:cs="Times New Roman"/>
          <w:sz w:val="24"/>
          <w:szCs w:val="24"/>
        </w:rPr>
        <w:t xml:space="preserve">, согласуются с данными </w:t>
      </w:r>
      <w:r w:rsidR="000A4C4B">
        <w:rPr>
          <w:rFonts w:ascii="Times New Roman" w:eastAsia="Times New Roman" w:hAnsi="Times New Roman" w:cs="Times New Roman"/>
          <w:sz w:val="24"/>
          <w:szCs w:val="24"/>
        </w:rPr>
        <w:t>отч</w:t>
      </w:r>
      <w:r w:rsidRPr="003949B3">
        <w:rPr>
          <w:rFonts w:ascii="Times New Roman" w:eastAsia="Times New Roman" w:hAnsi="Times New Roman" w:cs="Times New Roman"/>
          <w:sz w:val="24"/>
          <w:szCs w:val="24"/>
        </w:rPr>
        <w:t>ет</w:t>
      </w:r>
      <w:r>
        <w:rPr>
          <w:rFonts w:ascii="Times New Roman" w:eastAsia="Times New Roman" w:hAnsi="Times New Roman" w:cs="Times New Roman"/>
          <w:sz w:val="24"/>
          <w:szCs w:val="24"/>
        </w:rPr>
        <w:t>ов</w:t>
      </w:r>
      <w:r w:rsidRPr="003949B3">
        <w:rPr>
          <w:rFonts w:ascii="Times New Roman" w:eastAsia="Times New Roman" w:hAnsi="Times New Roman" w:cs="Times New Roman"/>
          <w:sz w:val="24"/>
          <w:szCs w:val="24"/>
        </w:rPr>
        <w:t>.</w:t>
      </w:r>
    </w:p>
    <w:p w:rsidR="00F6658A" w:rsidRDefault="00F6658A" w:rsidP="00F6658A">
      <w:pPr>
        <w:spacing w:after="0" w:line="0" w:lineRule="atLeast"/>
        <w:ind w:firstLine="709"/>
        <w:jc w:val="both"/>
        <w:rPr>
          <w:rFonts w:ascii="Times New Roman" w:hAnsi="Times New Roman" w:cs="Times New Roman"/>
          <w:sz w:val="24"/>
          <w:szCs w:val="24"/>
        </w:rPr>
      </w:pPr>
      <w:r w:rsidRPr="00DB5168">
        <w:rPr>
          <w:rFonts w:ascii="Times New Roman" w:hAnsi="Times New Roman" w:cs="Times New Roman"/>
          <w:sz w:val="24"/>
          <w:szCs w:val="24"/>
        </w:rPr>
        <w:t xml:space="preserve">Исполнение за </w:t>
      </w:r>
      <w:r w:rsidR="00F74891">
        <w:rPr>
          <w:rFonts w:ascii="Times New Roman" w:hAnsi="Times New Roman" w:cs="Times New Roman"/>
          <w:sz w:val="24"/>
          <w:szCs w:val="24"/>
        </w:rPr>
        <w:t>девять месяцев</w:t>
      </w:r>
      <w:r w:rsidR="00D15050">
        <w:rPr>
          <w:rFonts w:ascii="Times New Roman" w:hAnsi="Times New Roman" w:cs="Times New Roman"/>
          <w:sz w:val="24"/>
          <w:szCs w:val="24"/>
        </w:rPr>
        <w:t xml:space="preserve"> 202</w:t>
      </w:r>
      <w:r w:rsidR="000A4C4B">
        <w:rPr>
          <w:rFonts w:ascii="Times New Roman" w:hAnsi="Times New Roman" w:cs="Times New Roman"/>
          <w:sz w:val="24"/>
          <w:szCs w:val="24"/>
        </w:rPr>
        <w:t>5</w:t>
      </w:r>
      <w:r w:rsidR="00D15050">
        <w:rPr>
          <w:rFonts w:ascii="Times New Roman" w:hAnsi="Times New Roman" w:cs="Times New Roman"/>
          <w:sz w:val="24"/>
          <w:szCs w:val="24"/>
        </w:rPr>
        <w:t xml:space="preserve"> года</w:t>
      </w:r>
      <w:r w:rsidRPr="00DB5168">
        <w:rPr>
          <w:rFonts w:ascii="Times New Roman" w:hAnsi="Times New Roman" w:cs="Times New Roman"/>
          <w:sz w:val="24"/>
          <w:szCs w:val="24"/>
        </w:rPr>
        <w:t xml:space="preserve"> по доходам и расходам бюджет</w:t>
      </w:r>
      <w:r>
        <w:rPr>
          <w:rFonts w:ascii="Times New Roman" w:hAnsi="Times New Roman" w:cs="Times New Roman"/>
          <w:sz w:val="24"/>
          <w:szCs w:val="24"/>
        </w:rPr>
        <w:t>ов</w:t>
      </w:r>
      <w:r w:rsidRPr="00DB5168">
        <w:rPr>
          <w:rFonts w:ascii="Times New Roman" w:hAnsi="Times New Roman" w:cs="Times New Roman"/>
          <w:sz w:val="24"/>
          <w:szCs w:val="24"/>
        </w:rPr>
        <w:t xml:space="preserve"> </w:t>
      </w:r>
      <w:r>
        <w:rPr>
          <w:rFonts w:ascii="Times New Roman" w:hAnsi="Times New Roman" w:cs="Times New Roman"/>
          <w:sz w:val="24"/>
          <w:szCs w:val="24"/>
        </w:rPr>
        <w:t>п</w:t>
      </w:r>
      <w:r w:rsidRPr="00DB5168">
        <w:rPr>
          <w:rFonts w:ascii="Times New Roman" w:hAnsi="Times New Roman" w:cs="Times New Roman"/>
          <w:sz w:val="24"/>
          <w:szCs w:val="24"/>
        </w:rPr>
        <w:t>оселений представлено в таблице:</w:t>
      </w:r>
    </w:p>
    <w:tbl>
      <w:tblPr>
        <w:tblStyle w:val="a4"/>
        <w:tblW w:w="9747" w:type="dxa"/>
        <w:tblLayout w:type="fixed"/>
        <w:tblLook w:val="04A0" w:firstRow="1" w:lastRow="0" w:firstColumn="1" w:lastColumn="0" w:noHBand="0" w:noVBand="1"/>
      </w:tblPr>
      <w:tblGrid>
        <w:gridCol w:w="2069"/>
        <w:gridCol w:w="1583"/>
        <w:gridCol w:w="850"/>
        <w:gridCol w:w="1418"/>
        <w:gridCol w:w="992"/>
        <w:gridCol w:w="1417"/>
        <w:gridCol w:w="1418"/>
      </w:tblGrid>
      <w:tr w:rsidR="00F6658A" w:rsidRPr="00381602" w:rsidTr="00687865">
        <w:trPr>
          <w:trHeight w:val="202"/>
        </w:trPr>
        <w:tc>
          <w:tcPr>
            <w:tcW w:w="2069" w:type="dxa"/>
            <w:vMerge w:val="restart"/>
            <w:vAlign w:val="center"/>
          </w:tcPr>
          <w:p w:rsidR="00F6658A" w:rsidRPr="00687865" w:rsidRDefault="00F6658A" w:rsidP="00080749">
            <w:pPr>
              <w:spacing w:line="0" w:lineRule="atLeast"/>
              <w:jc w:val="center"/>
              <w:rPr>
                <w:rFonts w:ascii="Times New Roman" w:hAnsi="Times New Roman" w:cs="Times New Roman"/>
                <w:color w:val="333333"/>
              </w:rPr>
            </w:pPr>
            <w:r w:rsidRPr="00687865">
              <w:rPr>
                <w:rFonts w:ascii="Times New Roman" w:hAnsi="Times New Roman" w:cs="Times New Roman"/>
                <w:color w:val="333333"/>
              </w:rPr>
              <w:t>Наименование бюджета</w:t>
            </w:r>
          </w:p>
        </w:tc>
        <w:tc>
          <w:tcPr>
            <w:tcW w:w="2433" w:type="dxa"/>
            <w:gridSpan w:val="2"/>
            <w:vAlign w:val="center"/>
          </w:tcPr>
          <w:p w:rsidR="00F6658A" w:rsidRPr="00687865" w:rsidRDefault="00F6658A" w:rsidP="00080749">
            <w:pPr>
              <w:spacing w:line="0" w:lineRule="atLeast"/>
              <w:jc w:val="center"/>
              <w:rPr>
                <w:rFonts w:ascii="Times New Roman" w:hAnsi="Times New Roman" w:cs="Times New Roman"/>
                <w:color w:val="333333"/>
              </w:rPr>
            </w:pPr>
            <w:r w:rsidRPr="00687865">
              <w:rPr>
                <w:rFonts w:ascii="Times New Roman" w:hAnsi="Times New Roman" w:cs="Times New Roman"/>
                <w:color w:val="333333"/>
              </w:rPr>
              <w:t>Исполнено по доходам</w:t>
            </w:r>
          </w:p>
        </w:tc>
        <w:tc>
          <w:tcPr>
            <w:tcW w:w="2410" w:type="dxa"/>
            <w:gridSpan w:val="2"/>
            <w:vAlign w:val="center"/>
          </w:tcPr>
          <w:p w:rsidR="00F6658A" w:rsidRPr="00687865" w:rsidRDefault="00F6658A" w:rsidP="003C1475">
            <w:pPr>
              <w:spacing w:line="0" w:lineRule="atLeast"/>
              <w:ind w:left="-107" w:right="-109"/>
              <w:jc w:val="center"/>
              <w:rPr>
                <w:rFonts w:ascii="Times New Roman" w:hAnsi="Times New Roman" w:cs="Times New Roman"/>
                <w:color w:val="333333"/>
              </w:rPr>
            </w:pPr>
            <w:r w:rsidRPr="00687865">
              <w:rPr>
                <w:rFonts w:ascii="Times New Roman" w:hAnsi="Times New Roman" w:cs="Times New Roman"/>
                <w:color w:val="333333"/>
              </w:rPr>
              <w:t>Исполнено по расходам</w:t>
            </w:r>
          </w:p>
        </w:tc>
        <w:tc>
          <w:tcPr>
            <w:tcW w:w="1417" w:type="dxa"/>
            <w:vMerge w:val="restart"/>
            <w:vAlign w:val="center"/>
          </w:tcPr>
          <w:p w:rsidR="00F6658A" w:rsidRPr="00687865" w:rsidRDefault="00F6658A" w:rsidP="00080749">
            <w:pPr>
              <w:spacing w:line="0" w:lineRule="atLeast"/>
              <w:ind w:left="-108" w:right="-108"/>
              <w:jc w:val="center"/>
              <w:rPr>
                <w:rFonts w:ascii="Times New Roman" w:hAnsi="Times New Roman" w:cs="Times New Roman"/>
                <w:color w:val="333333"/>
              </w:rPr>
            </w:pPr>
            <w:r w:rsidRPr="00687865">
              <w:rPr>
                <w:rFonts w:ascii="Times New Roman" w:hAnsi="Times New Roman" w:cs="Times New Roman"/>
                <w:color w:val="333333"/>
              </w:rPr>
              <w:t xml:space="preserve">Результат исполнения </w:t>
            </w:r>
            <w:r w:rsidRPr="00687865">
              <w:rPr>
                <w:rFonts w:ascii="Times New Roman" w:hAnsi="Times New Roman" w:cs="Times New Roman"/>
                <w:color w:val="333333"/>
                <w:sz w:val="20"/>
                <w:szCs w:val="20"/>
              </w:rPr>
              <w:t>(дефицит (-), профицит (+)</w:t>
            </w:r>
          </w:p>
        </w:tc>
        <w:tc>
          <w:tcPr>
            <w:tcW w:w="1418" w:type="dxa"/>
            <w:vMerge w:val="restart"/>
            <w:vAlign w:val="center"/>
          </w:tcPr>
          <w:p w:rsidR="00F6658A" w:rsidRPr="00687865" w:rsidRDefault="00F6658A" w:rsidP="00080749">
            <w:pPr>
              <w:spacing w:line="0" w:lineRule="atLeast"/>
              <w:ind w:left="-108" w:right="-109"/>
              <w:jc w:val="center"/>
              <w:rPr>
                <w:rFonts w:ascii="Times New Roman" w:hAnsi="Times New Roman" w:cs="Times New Roman"/>
                <w:color w:val="333333"/>
              </w:rPr>
            </w:pPr>
            <w:r w:rsidRPr="00687865">
              <w:rPr>
                <w:rFonts w:ascii="Times New Roman" w:hAnsi="Times New Roman" w:cs="Times New Roman"/>
                <w:color w:val="333333"/>
              </w:rPr>
              <w:t xml:space="preserve">Дата и № заключения КСП </w:t>
            </w:r>
          </w:p>
        </w:tc>
      </w:tr>
      <w:tr w:rsidR="00F6658A" w:rsidRPr="00381602" w:rsidTr="00687865">
        <w:trPr>
          <w:trHeight w:val="645"/>
        </w:trPr>
        <w:tc>
          <w:tcPr>
            <w:tcW w:w="2069" w:type="dxa"/>
            <w:vMerge/>
            <w:vAlign w:val="center"/>
          </w:tcPr>
          <w:p w:rsidR="00F6658A" w:rsidRPr="00381602" w:rsidRDefault="00F6658A" w:rsidP="00080749">
            <w:pPr>
              <w:spacing w:line="0" w:lineRule="atLeast"/>
              <w:jc w:val="center"/>
              <w:rPr>
                <w:rFonts w:ascii="Times New Roman" w:hAnsi="Times New Roman" w:cs="Times New Roman"/>
                <w:color w:val="333333"/>
              </w:rPr>
            </w:pPr>
          </w:p>
        </w:tc>
        <w:tc>
          <w:tcPr>
            <w:tcW w:w="1583" w:type="dxa"/>
            <w:vAlign w:val="center"/>
          </w:tcPr>
          <w:p w:rsidR="00F6658A" w:rsidRPr="00381602" w:rsidRDefault="00F6658A" w:rsidP="003C1475">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сумма</w:t>
            </w:r>
            <w:proofErr w:type="gramEnd"/>
            <w:r w:rsidRPr="00381602">
              <w:rPr>
                <w:rFonts w:ascii="Times New Roman" w:hAnsi="Times New Roman" w:cs="Times New Roman"/>
                <w:color w:val="333333"/>
              </w:rPr>
              <w:t xml:space="preserve">            (</w:t>
            </w:r>
            <w:r w:rsidR="003C1475">
              <w:rPr>
                <w:rFonts w:ascii="Times New Roman" w:hAnsi="Times New Roman" w:cs="Times New Roman"/>
                <w:color w:val="333333"/>
              </w:rPr>
              <w:t>рублей</w:t>
            </w:r>
            <w:r w:rsidRPr="00381602">
              <w:rPr>
                <w:rFonts w:ascii="Times New Roman" w:hAnsi="Times New Roman" w:cs="Times New Roman"/>
                <w:color w:val="333333"/>
              </w:rPr>
              <w:t>)</w:t>
            </w:r>
          </w:p>
        </w:tc>
        <w:tc>
          <w:tcPr>
            <w:tcW w:w="850" w:type="dxa"/>
            <w:vAlign w:val="center"/>
          </w:tcPr>
          <w:p w:rsidR="00F6658A" w:rsidRPr="00381602" w:rsidRDefault="00F6658A" w:rsidP="00F74891">
            <w:pPr>
              <w:spacing w:line="0" w:lineRule="atLeast"/>
              <w:ind w:left="-108" w:right="-109"/>
              <w:jc w:val="center"/>
              <w:rPr>
                <w:rFonts w:ascii="Times New Roman" w:hAnsi="Times New Roman" w:cs="Times New Roman"/>
                <w:color w:val="333333"/>
              </w:rPr>
            </w:pPr>
            <w:r w:rsidRPr="00381602">
              <w:rPr>
                <w:rFonts w:ascii="Times New Roman" w:hAnsi="Times New Roman" w:cs="Times New Roman"/>
                <w:color w:val="333333"/>
              </w:rPr>
              <w:t>% от плана</w:t>
            </w:r>
          </w:p>
        </w:tc>
        <w:tc>
          <w:tcPr>
            <w:tcW w:w="1418" w:type="dxa"/>
            <w:vAlign w:val="center"/>
          </w:tcPr>
          <w:p w:rsidR="00F6658A" w:rsidRPr="00381602" w:rsidRDefault="00F6658A" w:rsidP="003C1475">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сумма</w:t>
            </w:r>
            <w:proofErr w:type="gramEnd"/>
            <w:r w:rsidRPr="00381602">
              <w:rPr>
                <w:rFonts w:ascii="Times New Roman" w:hAnsi="Times New Roman" w:cs="Times New Roman"/>
                <w:color w:val="333333"/>
              </w:rPr>
              <w:t xml:space="preserve"> </w:t>
            </w:r>
            <w:r w:rsidR="003C1475">
              <w:rPr>
                <w:rFonts w:ascii="Times New Roman" w:hAnsi="Times New Roman" w:cs="Times New Roman"/>
                <w:color w:val="333333"/>
              </w:rPr>
              <w:t>(рублей)</w:t>
            </w:r>
            <w:r w:rsidRPr="00381602">
              <w:rPr>
                <w:rFonts w:ascii="Times New Roman" w:hAnsi="Times New Roman" w:cs="Times New Roman"/>
                <w:color w:val="333333"/>
              </w:rPr>
              <w:t xml:space="preserve">     </w:t>
            </w:r>
          </w:p>
        </w:tc>
        <w:tc>
          <w:tcPr>
            <w:tcW w:w="992" w:type="dxa"/>
            <w:vAlign w:val="center"/>
          </w:tcPr>
          <w:p w:rsidR="00F6658A" w:rsidRPr="00381602" w:rsidRDefault="00F6658A" w:rsidP="00F74891">
            <w:pPr>
              <w:spacing w:line="0" w:lineRule="atLeast"/>
              <w:jc w:val="center"/>
              <w:rPr>
                <w:rFonts w:ascii="Times New Roman" w:hAnsi="Times New Roman" w:cs="Times New Roman"/>
                <w:color w:val="333333"/>
              </w:rPr>
            </w:pPr>
            <w:r w:rsidRPr="00381602">
              <w:rPr>
                <w:rFonts w:ascii="Times New Roman" w:hAnsi="Times New Roman" w:cs="Times New Roman"/>
                <w:color w:val="333333"/>
              </w:rPr>
              <w:t>% от плана</w:t>
            </w:r>
          </w:p>
        </w:tc>
        <w:tc>
          <w:tcPr>
            <w:tcW w:w="1417" w:type="dxa"/>
            <w:vMerge/>
            <w:vAlign w:val="center"/>
          </w:tcPr>
          <w:p w:rsidR="00F6658A" w:rsidRDefault="00F6658A" w:rsidP="00080749">
            <w:pPr>
              <w:spacing w:line="0" w:lineRule="atLeast"/>
              <w:jc w:val="center"/>
              <w:rPr>
                <w:rFonts w:ascii="Times New Roman" w:hAnsi="Times New Roman" w:cs="Times New Roman"/>
                <w:color w:val="333333"/>
                <w:sz w:val="20"/>
                <w:szCs w:val="20"/>
              </w:rPr>
            </w:pPr>
          </w:p>
        </w:tc>
        <w:tc>
          <w:tcPr>
            <w:tcW w:w="1418" w:type="dxa"/>
            <w:vMerge/>
            <w:vAlign w:val="center"/>
          </w:tcPr>
          <w:p w:rsidR="00F6658A" w:rsidRDefault="00F6658A" w:rsidP="00080749">
            <w:pPr>
              <w:spacing w:line="0" w:lineRule="atLeast"/>
              <w:ind w:left="-108" w:right="-109"/>
              <w:jc w:val="center"/>
              <w:rPr>
                <w:rFonts w:ascii="Times New Roman" w:hAnsi="Times New Roman" w:cs="Times New Roman"/>
                <w:color w:val="333333"/>
                <w:sz w:val="20"/>
                <w:szCs w:val="20"/>
              </w:rPr>
            </w:pPr>
          </w:p>
        </w:tc>
      </w:tr>
      <w:tr w:rsidR="00F74891" w:rsidRPr="00381602" w:rsidTr="00687865">
        <w:trPr>
          <w:trHeight w:val="438"/>
        </w:trPr>
        <w:tc>
          <w:tcPr>
            <w:tcW w:w="2069" w:type="dxa"/>
            <w:vAlign w:val="center"/>
          </w:tcPr>
          <w:p w:rsidR="00F74891" w:rsidRPr="00381602" w:rsidRDefault="00F74891" w:rsidP="00F74891">
            <w:pPr>
              <w:spacing w:line="0" w:lineRule="atLeast"/>
              <w:ind w:left="-142" w:right="-132"/>
              <w:jc w:val="center"/>
              <w:rPr>
                <w:rFonts w:ascii="Times New Roman" w:hAnsi="Times New Roman" w:cs="Times New Roman"/>
                <w:color w:val="333333"/>
              </w:rPr>
            </w:pPr>
            <w:proofErr w:type="gramStart"/>
            <w:r w:rsidRPr="00381602">
              <w:rPr>
                <w:rFonts w:ascii="Times New Roman" w:hAnsi="Times New Roman" w:cs="Times New Roman"/>
                <w:color w:val="333333"/>
              </w:rPr>
              <w:t>городское</w:t>
            </w:r>
            <w:proofErr w:type="gramEnd"/>
            <w:r w:rsidRPr="00381602">
              <w:rPr>
                <w:rFonts w:ascii="Times New Roman" w:hAnsi="Times New Roman" w:cs="Times New Roman"/>
                <w:color w:val="333333"/>
              </w:rPr>
              <w:t xml:space="preserve"> поселение Белоярский</w:t>
            </w:r>
          </w:p>
        </w:tc>
        <w:tc>
          <w:tcPr>
            <w:tcW w:w="1583" w:type="dxa"/>
            <w:tcBorders>
              <w:top w:val="single" w:sz="6" w:space="0" w:color="auto"/>
              <w:left w:val="single" w:sz="6" w:space="0" w:color="auto"/>
              <w:bottom w:val="single" w:sz="6" w:space="0" w:color="auto"/>
              <w:right w:val="single" w:sz="6" w:space="0" w:color="auto"/>
            </w:tcBorders>
            <w:vAlign w:val="center"/>
          </w:tcPr>
          <w:p w:rsidR="00F74891" w:rsidRPr="0012496E" w:rsidRDefault="000A4C4B" w:rsidP="00F74891">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239 482 598,42</w:t>
            </w:r>
          </w:p>
        </w:tc>
        <w:tc>
          <w:tcPr>
            <w:tcW w:w="850" w:type="dxa"/>
            <w:tcBorders>
              <w:top w:val="single" w:sz="6" w:space="0" w:color="auto"/>
              <w:left w:val="single" w:sz="6" w:space="0" w:color="auto"/>
              <w:bottom w:val="single" w:sz="6" w:space="0" w:color="auto"/>
              <w:right w:val="single" w:sz="6" w:space="0" w:color="auto"/>
            </w:tcBorders>
            <w:vAlign w:val="center"/>
          </w:tcPr>
          <w:p w:rsidR="00F74891" w:rsidRPr="0012496E" w:rsidRDefault="000A4C4B" w:rsidP="00F74891">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87,3</w:t>
            </w:r>
          </w:p>
        </w:tc>
        <w:tc>
          <w:tcPr>
            <w:tcW w:w="1418" w:type="dxa"/>
            <w:tcBorders>
              <w:top w:val="single" w:sz="6" w:space="0" w:color="auto"/>
              <w:left w:val="single" w:sz="6" w:space="0" w:color="auto"/>
              <w:bottom w:val="single" w:sz="6" w:space="0" w:color="auto"/>
              <w:right w:val="single" w:sz="6" w:space="0" w:color="auto"/>
            </w:tcBorders>
            <w:vAlign w:val="center"/>
          </w:tcPr>
          <w:p w:rsidR="00F74891" w:rsidRPr="0012496E" w:rsidRDefault="000A4C4B" w:rsidP="00F74891">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258 662 446,80</w:t>
            </w:r>
          </w:p>
        </w:tc>
        <w:tc>
          <w:tcPr>
            <w:tcW w:w="992" w:type="dxa"/>
            <w:tcBorders>
              <w:top w:val="single" w:sz="6" w:space="0" w:color="auto"/>
              <w:left w:val="single" w:sz="6" w:space="0" w:color="auto"/>
              <w:bottom w:val="single" w:sz="6" w:space="0" w:color="auto"/>
              <w:right w:val="single" w:sz="6" w:space="0" w:color="auto"/>
            </w:tcBorders>
            <w:vAlign w:val="center"/>
          </w:tcPr>
          <w:p w:rsidR="00F74891" w:rsidRPr="0012496E" w:rsidRDefault="000A4C4B" w:rsidP="000A4C4B">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72,4</w:t>
            </w:r>
          </w:p>
        </w:tc>
        <w:tc>
          <w:tcPr>
            <w:tcW w:w="1417" w:type="dxa"/>
            <w:vAlign w:val="center"/>
          </w:tcPr>
          <w:p w:rsidR="00F74891" w:rsidRPr="00A12CC3" w:rsidRDefault="000A4C4B" w:rsidP="00F74891">
            <w:pPr>
              <w:spacing w:line="0" w:lineRule="atLeast"/>
              <w:jc w:val="center"/>
              <w:rPr>
                <w:rFonts w:ascii="Times New Roman" w:hAnsi="Times New Roman" w:cs="Times New Roman"/>
                <w:color w:val="333333"/>
                <w:sz w:val="18"/>
                <w:szCs w:val="18"/>
              </w:rPr>
            </w:pPr>
            <w:r>
              <w:rPr>
                <w:rFonts w:ascii="Times New Roman" w:hAnsi="Times New Roman" w:cs="Times New Roman"/>
                <w:color w:val="333333"/>
                <w:sz w:val="18"/>
                <w:szCs w:val="18"/>
              </w:rPr>
              <w:t>-19 179 848,38</w:t>
            </w:r>
            <w:r w:rsidR="0075696B">
              <w:rPr>
                <w:rFonts w:ascii="Times New Roman" w:hAnsi="Times New Roman" w:cs="Times New Roman"/>
                <w:color w:val="333333"/>
                <w:sz w:val="18"/>
                <w:szCs w:val="18"/>
              </w:rPr>
              <w:t xml:space="preserve"> </w:t>
            </w:r>
          </w:p>
        </w:tc>
        <w:tc>
          <w:tcPr>
            <w:tcW w:w="1418" w:type="dxa"/>
            <w:vAlign w:val="center"/>
          </w:tcPr>
          <w:p w:rsidR="0075696B" w:rsidRDefault="000A4C4B" w:rsidP="00F74891">
            <w:pPr>
              <w:spacing w:line="0" w:lineRule="atLeast"/>
              <w:ind w:left="-108" w:right="-109"/>
              <w:jc w:val="center"/>
              <w:rPr>
                <w:rFonts w:ascii="Times New Roman" w:hAnsi="Times New Roman" w:cs="Times New Roman"/>
                <w:color w:val="333333"/>
                <w:sz w:val="18"/>
                <w:szCs w:val="18"/>
              </w:rPr>
            </w:pPr>
            <w:r>
              <w:rPr>
                <w:rFonts w:ascii="Times New Roman" w:hAnsi="Times New Roman" w:cs="Times New Roman"/>
                <w:color w:val="333333"/>
                <w:sz w:val="18"/>
                <w:szCs w:val="18"/>
              </w:rPr>
              <w:t>03</w:t>
            </w:r>
            <w:r w:rsidR="0075696B">
              <w:rPr>
                <w:rFonts w:ascii="Times New Roman" w:hAnsi="Times New Roman" w:cs="Times New Roman"/>
                <w:color w:val="333333"/>
                <w:sz w:val="18"/>
                <w:szCs w:val="18"/>
              </w:rPr>
              <w:t>.12.202</w:t>
            </w:r>
            <w:r>
              <w:rPr>
                <w:rFonts w:ascii="Times New Roman" w:hAnsi="Times New Roman" w:cs="Times New Roman"/>
                <w:color w:val="333333"/>
                <w:sz w:val="18"/>
                <w:szCs w:val="18"/>
              </w:rPr>
              <w:t>5</w:t>
            </w:r>
            <w:r w:rsidR="0075696B">
              <w:rPr>
                <w:rFonts w:ascii="Times New Roman" w:hAnsi="Times New Roman" w:cs="Times New Roman"/>
                <w:color w:val="333333"/>
                <w:sz w:val="18"/>
                <w:szCs w:val="18"/>
              </w:rPr>
              <w:t xml:space="preserve"> года</w:t>
            </w:r>
          </w:p>
          <w:p w:rsidR="00F74891" w:rsidRPr="007D0359" w:rsidRDefault="0075696B" w:rsidP="000A4C4B">
            <w:pPr>
              <w:spacing w:line="0" w:lineRule="atLeast"/>
              <w:ind w:left="-108" w:right="-109"/>
              <w:jc w:val="center"/>
              <w:rPr>
                <w:rFonts w:ascii="Times New Roman" w:hAnsi="Times New Roman" w:cs="Times New Roman"/>
                <w:color w:val="333333"/>
                <w:sz w:val="18"/>
                <w:szCs w:val="18"/>
              </w:rPr>
            </w:pPr>
            <w:r>
              <w:rPr>
                <w:rFonts w:ascii="Times New Roman" w:hAnsi="Times New Roman" w:cs="Times New Roman"/>
                <w:color w:val="333333"/>
                <w:sz w:val="18"/>
                <w:szCs w:val="18"/>
              </w:rPr>
              <w:t xml:space="preserve"> № </w:t>
            </w:r>
            <w:r w:rsidR="000A4C4B">
              <w:rPr>
                <w:rFonts w:ascii="Times New Roman" w:hAnsi="Times New Roman" w:cs="Times New Roman"/>
                <w:color w:val="333333"/>
                <w:sz w:val="18"/>
                <w:szCs w:val="18"/>
              </w:rPr>
              <w:t>79</w:t>
            </w:r>
          </w:p>
        </w:tc>
      </w:tr>
      <w:tr w:rsidR="0075696B" w:rsidRPr="00381602" w:rsidTr="00F60976">
        <w:tc>
          <w:tcPr>
            <w:tcW w:w="2069" w:type="dxa"/>
            <w:vMerge w:val="restart"/>
            <w:vAlign w:val="center"/>
          </w:tcPr>
          <w:p w:rsidR="0075696B" w:rsidRPr="00381602" w:rsidRDefault="0075696B" w:rsidP="0075696B">
            <w:pPr>
              <w:spacing w:line="0" w:lineRule="atLeast"/>
              <w:jc w:val="center"/>
              <w:rPr>
                <w:rFonts w:ascii="Times New Roman" w:hAnsi="Times New Roman" w:cs="Times New Roman"/>
                <w:color w:val="333333"/>
              </w:rPr>
            </w:pPr>
            <w:r w:rsidRPr="00381602">
              <w:rPr>
                <w:rFonts w:ascii="Times New Roman" w:hAnsi="Times New Roman" w:cs="Times New Roman"/>
                <w:color w:val="333333"/>
              </w:rPr>
              <w:lastRenderedPageBreak/>
              <w:t>Наименование бюджета</w:t>
            </w:r>
          </w:p>
        </w:tc>
        <w:tc>
          <w:tcPr>
            <w:tcW w:w="2433" w:type="dxa"/>
            <w:gridSpan w:val="2"/>
            <w:vAlign w:val="center"/>
          </w:tcPr>
          <w:p w:rsidR="0075696B" w:rsidRPr="00381602" w:rsidRDefault="0075696B" w:rsidP="0075696B">
            <w:pPr>
              <w:spacing w:line="0" w:lineRule="atLeast"/>
              <w:jc w:val="center"/>
              <w:rPr>
                <w:rFonts w:ascii="Times New Roman" w:hAnsi="Times New Roman" w:cs="Times New Roman"/>
                <w:color w:val="333333"/>
              </w:rPr>
            </w:pPr>
            <w:r w:rsidRPr="00381602">
              <w:rPr>
                <w:rFonts w:ascii="Times New Roman" w:hAnsi="Times New Roman" w:cs="Times New Roman"/>
                <w:color w:val="333333"/>
              </w:rPr>
              <w:t>Исполнено по доходам</w:t>
            </w:r>
          </w:p>
        </w:tc>
        <w:tc>
          <w:tcPr>
            <w:tcW w:w="2410" w:type="dxa"/>
            <w:gridSpan w:val="2"/>
            <w:vAlign w:val="center"/>
          </w:tcPr>
          <w:p w:rsidR="0075696B" w:rsidRPr="00381602" w:rsidRDefault="0075696B" w:rsidP="0075696B">
            <w:pPr>
              <w:spacing w:line="0" w:lineRule="atLeast"/>
              <w:ind w:left="-107" w:right="-109"/>
              <w:jc w:val="center"/>
              <w:rPr>
                <w:rFonts w:ascii="Times New Roman" w:hAnsi="Times New Roman" w:cs="Times New Roman"/>
                <w:color w:val="333333"/>
              </w:rPr>
            </w:pPr>
            <w:r w:rsidRPr="00381602">
              <w:rPr>
                <w:rFonts w:ascii="Times New Roman" w:hAnsi="Times New Roman" w:cs="Times New Roman"/>
                <w:color w:val="333333"/>
              </w:rPr>
              <w:t>Исполнено по расходам</w:t>
            </w:r>
          </w:p>
        </w:tc>
        <w:tc>
          <w:tcPr>
            <w:tcW w:w="1417" w:type="dxa"/>
            <w:vMerge w:val="restart"/>
            <w:vAlign w:val="center"/>
          </w:tcPr>
          <w:p w:rsidR="0075696B" w:rsidRPr="00381602" w:rsidRDefault="0075696B" w:rsidP="0075696B">
            <w:pPr>
              <w:spacing w:line="0" w:lineRule="atLeast"/>
              <w:ind w:left="-108" w:right="-108"/>
              <w:jc w:val="center"/>
              <w:rPr>
                <w:rFonts w:ascii="Times New Roman" w:hAnsi="Times New Roman" w:cs="Times New Roman"/>
                <w:color w:val="333333"/>
              </w:rPr>
            </w:pPr>
            <w:r w:rsidRPr="00381602">
              <w:rPr>
                <w:rFonts w:ascii="Times New Roman" w:hAnsi="Times New Roman" w:cs="Times New Roman"/>
                <w:color w:val="333333"/>
              </w:rPr>
              <w:t xml:space="preserve">Результат исполнения </w:t>
            </w:r>
            <w:r w:rsidRPr="00687865">
              <w:rPr>
                <w:rFonts w:ascii="Times New Roman" w:hAnsi="Times New Roman" w:cs="Times New Roman"/>
                <w:color w:val="333333"/>
                <w:sz w:val="20"/>
                <w:szCs w:val="20"/>
              </w:rPr>
              <w:t>(дефицит (-), профицит (+)</w:t>
            </w:r>
          </w:p>
        </w:tc>
        <w:tc>
          <w:tcPr>
            <w:tcW w:w="1418" w:type="dxa"/>
            <w:vMerge w:val="restart"/>
            <w:vAlign w:val="center"/>
          </w:tcPr>
          <w:p w:rsidR="0075696B" w:rsidRPr="00381602" w:rsidRDefault="0075696B" w:rsidP="0075696B">
            <w:pPr>
              <w:spacing w:line="0" w:lineRule="atLeast"/>
              <w:ind w:left="-108" w:right="-109"/>
              <w:jc w:val="center"/>
              <w:rPr>
                <w:rFonts w:ascii="Times New Roman" w:hAnsi="Times New Roman" w:cs="Times New Roman"/>
                <w:color w:val="333333"/>
              </w:rPr>
            </w:pPr>
            <w:r w:rsidRPr="00381602">
              <w:rPr>
                <w:rFonts w:ascii="Times New Roman" w:hAnsi="Times New Roman" w:cs="Times New Roman"/>
                <w:color w:val="333333"/>
              </w:rPr>
              <w:t>Дата и № заключения</w:t>
            </w:r>
            <w:r>
              <w:rPr>
                <w:rFonts w:ascii="Times New Roman" w:hAnsi="Times New Roman" w:cs="Times New Roman"/>
                <w:color w:val="333333"/>
              </w:rPr>
              <w:t xml:space="preserve"> КСП</w:t>
            </w:r>
            <w:r w:rsidRPr="00381602">
              <w:rPr>
                <w:rFonts w:ascii="Times New Roman" w:hAnsi="Times New Roman" w:cs="Times New Roman"/>
                <w:color w:val="333333"/>
              </w:rPr>
              <w:t xml:space="preserve"> </w:t>
            </w:r>
          </w:p>
        </w:tc>
      </w:tr>
      <w:tr w:rsidR="0075696B" w:rsidRPr="00381602" w:rsidTr="00F60976">
        <w:tc>
          <w:tcPr>
            <w:tcW w:w="2069" w:type="dxa"/>
            <w:vMerge/>
            <w:vAlign w:val="center"/>
          </w:tcPr>
          <w:p w:rsidR="0075696B" w:rsidRPr="00381602" w:rsidRDefault="0075696B" w:rsidP="0075696B">
            <w:pPr>
              <w:spacing w:line="0" w:lineRule="atLeast"/>
              <w:jc w:val="center"/>
              <w:rPr>
                <w:rFonts w:ascii="Times New Roman" w:hAnsi="Times New Roman" w:cs="Times New Roman"/>
                <w:color w:val="333333"/>
              </w:rPr>
            </w:pPr>
          </w:p>
        </w:tc>
        <w:tc>
          <w:tcPr>
            <w:tcW w:w="1583" w:type="dxa"/>
            <w:vAlign w:val="center"/>
          </w:tcPr>
          <w:p w:rsidR="0075696B" w:rsidRPr="00381602" w:rsidRDefault="0075696B" w:rsidP="0075696B">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сумма</w:t>
            </w:r>
            <w:proofErr w:type="gramEnd"/>
            <w:r w:rsidRPr="00381602">
              <w:rPr>
                <w:rFonts w:ascii="Times New Roman" w:hAnsi="Times New Roman" w:cs="Times New Roman"/>
                <w:color w:val="333333"/>
              </w:rPr>
              <w:t xml:space="preserve">            (</w:t>
            </w:r>
            <w:r>
              <w:rPr>
                <w:rFonts w:ascii="Times New Roman" w:hAnsi="Times New Roman" w:cs="Times New Roman"/>
                <w:color w:val="333333"/>
              </w:rPr>
              <w:t>рублей</w:t>
            </w:r>
            <w:r w:rsidRPr="00381602">
              <w:rPr>
                <w:rFonts w:ascii="Times New Roman" w:hAnsi="Times New Roman" w:cs="Times New Roman"/>
                <w:color w:val="333333"/>
              </w:rPr>
              <w:t>)</w:t>
            </w:r>
          </w:p>
        </w:tc>
        <w:tc>
          <w:tcPr>
            <w:tcW w:w="850" w:type="dxa"/>
            <w:vAlign w:val="center"/>
          </w:tcPr>
          <w:p w:rsidR="0075696B" w:rsidRPr="00381602" w:rsidRDefault="0075696B" w:rsidP="0075696B">
            <w:pPr>
              <w:spacing w:line="0" w:lineRule="atLeast"/>
              <w:ind w:left="-108" w:right="-109"/>
              <w:jc w:val="center"/>
              <w:rPr>
                <w:rFonts w:ascii="Times New Roman" w:hAnsi="Times New Roman" w:cs="Times New Roman"/>
                <w:color w:val="333333"/>
              </w:rPr>
            </w:pPr>
            <w:r w:rsidRPr="00381602">
              <w:rPr>
                <w:rFonts w:ascii="Times New Roman" w:hAnsi="Times New Roman" w:cs="Times New Roman"/>
                <w:color w:val="333333"/>
              </w:rPr>
              <w:t>% от плана</w:t>
            </w:r>
          </w:p>
        </w:tc>
        <w:tc>
          <w:tcPr>
            <w:tcW w:w="1418" w:type="dxa"/>
            <w:vAlign w:val="center"/>
          </w:tcPr>
          <w:p w:rsidR="0075696B" w:rsidRPr="00381602" w:rsidRDefault="0075696B" w:rsidP="0075696B">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сумма</w:t>
            </w:r>
            <w:proofErr w:type="gramEnd"/>
            <w:r w:rsidRPr="00381602">
              <w:rPr>
                <w:rFonts w:ascii="Times New Roman" w:hAnsi="Times New Roman" w:cs="Times New Roman"/>
                <w:color w:val="333333"/>
              </w:rPr>
              <w:t xml:space="preserve"> </w:t>
            </w:r>
            <w:r>
              <w:rPr>
                <w:rFonts w:ascii="Times New Roman" w:hAnsi="Times New Roman" w:cs="Times New Roman"/>
                <w:color w:val="333333"/>
              </w:rPr>
              <w:t>(рублей)</w:t>
            </w:r>
            <w:r w:rsidRPr="00381602">
              <w:rPr>
                <w:rFonts w:ascii="Times New Roman" w:hAnsi="Times New Roman" w:cs="Times New Roman"/>
                <w:color w:val="333333"/>
              </w:rPr>
              <w:t xml:space="preserve">     </w:t>
            </w:r>
          </w:p>
        </w:tc>
        <w:tc>
          <w:tcPr>
            <w:tcW w:w="992" w:type="dxa"/>
            <w:vAlign w:val="center"/>
          </w:tcPr>
          <w:p w:rsidR="0075696B" w:rsidRPr="00381602" w:rsidRDefault="0075696B" w:rsidP="0075696B">
            <w:pPr>
              <w:spacing w:line="0" w:lineRule="atLeast"/>
              <w:jc w:val="center"/>
              <w:rPr>
                <w:rFonts w:ascii="Times New Roman" w:hAnsi="Times New Roman" w:cs="Times New Roman"/>
                <w:color w:val="333333"/>
              </w:rPr>
            </w:pPr>
            <w:r w:rsidRPr="00381602">
              <w:rPr>
                <w:rFonts w:ascii="Times New Roman" w:hAnsi="Times New Roman" w:cs="Times New Roman"/>
                <w:color w:val="333333"/>
              </w:rPr>
              <w:t>% от плана</w:t>
            </w:r>
          </w:p>
        </w:tc>
        <w:tc>
          <w:tcPr>
            <w:tcW w:w="1417" w:type="dxa"/>
            <w:vMerge/>
            <w:vAlign w:val="center"/>
          </w:tcPr>
          <w:p w:rsidR="0075696B" w:rsidRDefault="0075696B" w:rsidP="0075696B">
            <w:pPr>
              <w:spacing w:line="0" w:lineRule="atLeast"/>
              <w:jc w:val="center"/>
              <w:rPr>
                <w:rFonts w:ascii="Times New Roman" w:hAnsi="Times New Roman" w:cs="Times New Roman"/>
                <w:color w:val="333333"/>
                <w:sz w:val="18"/>
                <w:szCs w:val="18"/>
              </w:rPr>
            </w:pPr>
          </w:p>
        </w:tc>
        <w:tc>
          <w:tcPr>
            <w:tcW w:w="1418" w:type="dxa"/>
            <w:vMerge/>
            <w:vAlign w:val="center"/>
          </w:tcPr>
          <w:p w:rsidR="0075696B" w:rsidRDefault="0075696B" w:rsidP="0075696B">
            <w:pPr>
              <w:spacing w:line="0" w:lineRule="atLeast"/>
              <w:ind w:left="-108" w:right="-109"/>
              <w:jc w:val="center"/>
              <w:rPr>
                <w:rFonts w:ascii="Times New Roman" w:hAnsi="Times New Roman" w:cs="Times New Roman"/>
                <w:color w:val="333333"/>
                <w:sz w:val="18"/>
                <w:szCs w:val="18"/>
              </w:rPr>
            </w:pPr>
          </w:p>
        </w:tc>
      </w:tr>
      <w:tr w:rsidR="00611860" w:rsidRPr="00381602" w:rsidTr="00953D48">
        <w:tc>
          <w:tcPr>
            <w:tcW w:w="2069" w:type="dxa"/>
            <w:vAlign w:val="center"/>
          </w:tcPr>
          <w:p w:rsidR="00611860" w:rsidRPr="00381602" w:rsidRDefault="00611860" w:rsidP="00611860">
            <w:pPr>
              <w:spacing w:line="0" w:lineRule="atLeast"/>
              <w:ind w:left="-142" w:right="-132"/>
              <w:jc w:val="center"/>
              <w:rPr>
                <w:rFonts w:ascii="Times New Roman" w:hAnsi="Times New Roman" w:cs="Times New Roman"/>
                <w:color w:val="333333"/>
              </w:rPr>
            </w:pPr>
            <w:proofErr w:type="gramStart"/>
            <w:r w:rsidRPr="00381602">
              <w:rPr>
                <w:rFonts w:ascii="Times New Roman" w:hAnsi="Times New Roman" w:cs="Times New Roman"/>
                <w:color w:val="333333"/>
              </w:rPr>
              <w:t>сельское</w:t>
            </w:r>
            <w:proofErr w:type="gramEnd"/>
            <w:r w:rsidRPr="00381602">
              <w:rPr>
                <w:rFonts w:ascii="Times New Roman" w:hAnsi="Times New Roman" w:cs="Times New Roman"/>
                <w:color w:val="333333"/>
              </w:rPr>
              <w:t xml:space="preserve"> поселение Сосновка</w:t>
            </w:r>
          </w:p>
        </w:tc>
        <w:tc>
          <w:tcPr>
            <w:tcW w:w="1583"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28 792 667,81</w:t>
            </w:r>
          </w:p>
        </w:tc>
        <w:tc>
          <w:tcPr>
            <w:tcW w:w="850"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59,8</w:t>
            </w:r>
          </w:p>
        </w:tc>
        <w:tc>
          <w:tcPr>
            <w:tcW w:w="1418"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28 419 865,04</w:t>
            </w:r>
          </w:p>
        </w:tc>
        <w:tc>
          <w:tcPr>
            <w:tcW w:w="992"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54,4</w:t>
            </w:r>
          </w:p>
        </w:tc>
        <w:tc>
          <w:tcPr>
            <w:tcW w:w="1417" w:type="dxa"/>
            <w:vAlign w:val="center"/>
          </w:tcPr>
          <w:p w:rsidR="00611860" w:rsidRPr="0012496E" w:rsidRDefault="00611860" w:rsidP="00611860">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+372 802,77</w:t>
            </w:r>
          </w:p>
        </w:tc>
        <w:tc>
          <w:tcPr>
            <w:tcW w:w="1418" w:type="dxa"/>
            <w:vAlign w:val="center"/>
          </w:tcPr>
          <w:p w:rsidR="00611860" w:rsidRPr="007D0359" w:rsidRDefault="00611860" w:rsidP="00611860">
            <w:pPr>
              <w:spacing w:line="0" w:lineRule="atLeast"/>
              <w:ind w:left="-108" w:right="-109"/>
              <w:jc w:val="center"/>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16.12.2025 года    № 84</w:t>
            </w:r>
          </w:p>
        </w:tc>
      </w:tr>
      <w:tr w:rsidR="00611860" w:rsidRPr="00381602" w:rsidTr="00953D48">
        <w:tc>
          <w:tcPr>
            <w:tcW w:w="2069" w:type="dxa"/>
            <w:vAlign w:val="center"/>
          </w:tcPr>
          <w:p w:rsidR="00611860" w:rsidRPr="00381602" w:rsidRDefault="00611860" w:rsidP="00611860">
            <w:pPr>
              <w:spacing w:line="0" w:lineRule="atLeast"/>
              <w:ind w:left="-142" w:right="-132"/>
              <w:jc w:val="center"/>
              <w:rPr>
                <w:rFonts w:ascii="Times New Roman" w:hAnsi="Times New Roman" w:cs="Times New Roman"/>
                <w:color w:val="333333"/>
              </w:rPr>
            </w:pPr>
            <w:proofErr w:type="gramStart"/>
            <w:r>
              <w:rPr>
                <w:rFonts w:ascii="Times New Roman" w:hAnsi="Times New Roman" w:cs="Times New Roman"/>
                <w:color w:val="333333"/>
              </w:rPr>
              <w:t>сельское</w:t>
            </w:r>
            <w:proofErr w:type="gramEnd"/>
            <w:r>
              <w:rPr>
                <w:rFonts w:ascii="Times New Roman" w:hAnsi="Times New Roman" w:cs="Times New Roman"/>
                <w:color w:val="333333"/>
              </w:rPr>
              <w:t xml:space="preserve"> </w:t>
            </w:r>
            <w:r w:rsidRPr="0075696B">
              <w:rPr>
                <w:rFonts w:ascii="Times New Roman" w:hAnsi="Times New Roman" w:cs="Times New Roman"/>
                <w:color w:val="333333"/>
              </w:rPr>
              <w:t xml:space="preserve">поселение </w:t>
            </w:r>
            <w:proofErr w:type="spellStart"/>
            <w:r w:rsidRPr="0075696B">
              <w:rPr>
                <w:rFonts w:ascii="Times New Roman" w:hAnsi="Times New Roman" w:cs="Times New Roman"/>
                <w:color w:val="333333"/>
              </w:rPr>
              <w:t>Верхнеказымский</w:t>
            </w:r>
            <w:proofErr w:type="spellEnd"/>
          </w:p>
        </w:tc>
        <w:tc>
          <w:tcPr>
            <w:tcW w:w="1583"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37 000 031,61</w:t>
            </w:r>
          </w:p>
        </w:tc>
        <w:tc>
          <w:tcPr>
            <w:tcW w:w="850"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78,7</w:t>
            </w:r>
          </w:p>
        </w:tc>
        <w:tc>
          <w:tcPr>
            <w:tcW w:w="1418"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38 658 911,16</w:t>
            </w:r>
          </w:p>
        </w:tc>
        <w:tc>
          <w:tcPr>
            <w:tcW w:w="992" w:type="dxa"/>
            <w:tcBorders>
              <w:top w:val="single" w:sz="6" w:space="0" w:color="auto"/>
              <w:left w:val="single" w:sz="6" w:space="0" w:color="auto"/>
              <w:bottom w:val="single" w:sz="6" w:space="0" w:color="auto"/>
              <w:right w:val="single" w:sz="6" w:space="0" w:color="auto"/>
            </w:tcBorders>
            <w:vAlign w:val="center"/>
          </w:tcPr>
          <w:p w:rsidR="00611860" w:rsidRPr="0012496E" w:rsidRDefault="00611860" w:rsidP="00611860">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73,8</w:t>
            </w:r>
          </w:p>
        </w:tc>
        <w:tc>
          <w:tcPr>
            <w:tcW w:w="1417" w:type="dxa"/>
            <w:vAlign w:val="center"/>
          </w:tcPr>
          <w:p w:rsidR="00611860" w:rsidRPr="0012496E" w:rsidRDefault="00611860" w:rsidP="00611860">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-1 658 879,55</w:t>
            </w:r>
          </w:p>
        </w:tc>
        <w:tc>
          <w:tcPr>
            <w:tcW w:w="1418" w:type="dxa"/>
            <w:vAlign w:val="center"/>
          </w:tcPr>
          <w:p w:rsidR="00611860" w:rsidRPr="007D0359" w:rsidRDefault="00611860" w:rsidP="00611860">
            <w:pPr>
              <w:spacing w:line="0" w:lineRule="atLeast"/>
              <w:ind w:left="-108" w:right="-109"/>
              <w:jc w:val="center"/>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08.12.2025 года   № 81</w:t>
            </w:r>
          </w:p>
        </w:tc>
      </w:tr>
      <w:tr w:rsidR="00687865" w:rsidRPr="00381602" w:rsidTr="00953D48">
        <w:tc>
          <w:tcPr>
            <w:tcW w:w="2069" w:type="dxa"/>
            <w:vAlign w:val="center"/>
          </w:tcPr>
          <w:p w:rsidR="00687865" w:rsidRDefault="00687865" w:rsidP="00687865">
            <w:pPr>
              <w:spacing w:line="0" w:lineRule="atLeast"/>
              <w:ind w:left="-142" w:right="-132"/>
              <w:jc w:val="center"/>
              <w:rPr>
                <w:rFonts w:ascii="Times New Roman" w:hAnsi="Times New Roman" w:cs="Times New Roman"/>
                <w:color w:val="333333"/>
              </w:rPr>
            </w:pPr>
            <w:proofErr w:type="gramStart"/>
            <w:r w:rsidRPr="00381602">
              <w:rPr>
                <w:rFonts w:ascii="Times New Roman" w:hAnsi="Times New Roman" w:cs="Times New Roman"/>
                <w:color w:val="333333"/>
              </w:rPr>
              <w:t>сельское</w:t>
            </w:r>
            <w:proofErr w:type="gramEnd"/>
            <w:r w:rsidRPr="00381602">
              <w:rPr>
                <w:rFonts w:ascii="Times New Roman" w:hAnsi="Times New Roman" w:cs="Times New Roman"/>
                <w:color w:val="333333"/>
              </w:rPr>
              <w:t xml:space="preserve"> поселение </w:t>
            </w:r>
            <w:proofErr w:type="spellStart"/>
            <w:r w:rsidRPr="00381602">
              <w:rPr>
                <w:rFonts w:ascii="Times New Roman" w:hAnsi="Times New Roman" w:cs="Times New Roman"/>
                <w:color w:val="333333"/>
              </w:rPr>
              <w:t>Лыхма</w:t>
            </w:r>
            <w:proofErr w:type="spellEnd"/>
          </w:p>
        </w:tc>
        <w:tc>
          <w:tcPr>
            <w:tcW w:w="1583" w:type="dxa"/>
            <w:tcBorders>
              <w:top w:val="single" w:sz="6" w:space="0" w:color="auto"/>
              <w:left w:val="single" w:sz="6" w:space="0" w:color="auto"/>
              <w:bottom w:val="single" w:sz="6" w:space="0" w:color="auto"/>
              <w:right w:val="single" w:sz="6" w:space="0" w:color="auto"/>
            </w:tcBorders>
            <w:vAlign w:val="center"/>
          </w:tcPr>
          <w:p w:rsidR="00687865" w:rsidRDefault="002073BF" w:rsidP="00687865">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35 304 536,36</w:t>
            </w:r>
          </w:p>
        </w:tc>
        <w:tc>
          <w:tcPr>
            <w:tcW w:w="850" w:type="dxa"/>
            <w:tcBorders>
              <w:top w:val="single" w:sz="6" w:space="0" w:color="auto"/>
              <w:left w:val="single" w:sz="6" w:space="0" w:color="auto"/>
              <w:bottom w:val="single" w:sz="6" w:space="0" w:color="auto"/>
              <w:right w:val="single" w:sz="6" w:space="0" w:color="auto"/>
            </w:tcBorders>
            <w:vAlign w:val="center"/>
          </w:tcPr>
          <w:p w:rsidR="00687865" w:rsidRDefault="002073BF" w:rsidP="002073BF">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84,3</w:t>
            </w:r>
          </w:p>
        </w:tc>
        <w:tc>
          <w:tcPr>
            <w:tcW w:w="1418" w:type="dxa"/>
            <w:tcBorders>
              <w:top w:val="single" w:sz="6" w:space="0" w:color="auto"/>
              <w:left w:val="single" w:sz="6" w:space="0" w:color="auto"/>
              <w:bottom w:val="single" w:sz="6" w:space="0" w:color="auto"/>
              <w:right w:val="single" w:sz="6" w:space="0" w:color="auto"/>
            </w:tcBorders>
            <w:vAlign w:val="center"/>
          </w:tcPr>
          <w:p w:rsidR="00687865" w:rsidRDefault="002073BF" w:rsidP="00687865">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32 765 672,53</w:t>
            </w:r>
          </w:p>
        </w:tc>
        <w:tc>
          <w:tcPr>
            <w:tcW w:w="992" w:type="dxa"/>
            <w:tcBorders>
              <w:top w:val="single" w:sz="6" w:space="0" w:color="auto"/>
              <w:left w:val="single" w:sz="6" w:space="0" w:color="auto"/>
              <w:bottom w:val="single" w:sz="6" w:space="0" w:color="auto"/>
              <w:right w:val="single" w:sz="6" w:space="0" w:color="auto"/>
            </w:tcBorders>
            <w:vAlign w:val="center"/>
          </w:tcPr>
          <w:p w:rsidR="00687865" w:rsidRDefault="002073BF" w:rsidP="002073BF">
            <w:pPr>
              <w:ind w:left="-108"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68,2</w:t>
            </w:r>
          </w:p>
        </w:tc>
        <w:tc>
          <w:tcPr>
            <w:tcW w:w="1417" w:type="dxa"/>
            <w:vAlign w:val="center"/>
          </w:tcPr>
          <w:p w:rsidR="00687865" w:rsidRDefault="002073BF" w:rsidP="00687865">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+2 538 863,83</w:t>
            </w:r>
          </w:p>
        </w:tc>
        <w:tc>
          <w:tcPr>
            <w:tcW w:w="1418" w:type="dxa"/>
            <w:vAlign w:val="center"/>
          </w:tcPr>
          <w:p w:rsidR="00687865" w:rsidRDefault="00687865" w:rsidP="002073BF">
            <w:pPr>
              <w:spacing w:line="0" w:lineRule="atLeast"/>
              <w:ind w:left="-108" w:right="-109"/>
              <w:jc w:val="center"/>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1</w:t>
            </w:r>
            <w:r w:rsidR="002073BF">
              <w:rPr>
                <w:rFonts w:ascii="Times New Roman" w:eastAsia="Times New Roman" w:hAnsi="Times New Roman" w:cs="Times New Roman"/>
                <w:snapToGrid w:val="0"/>
                <w:sz w:val="18"/>
                <w:szCs w:val="18"/>
              </w:rPr>
              <w:t>8</w:t>
            </w:r>
            <w:r>
              <w:rPr>
                <w:rFonts w:ascii="Times New Roman" w:eastAsia="Times New Roman" w:hAnsi="Times New Roman" w:cs="Times New Roman"/>
                <w:snapToGrid w:val="0"/>
                <w:sz w:val="18"/>
                <w:szCs w:val="18"/>
              </w:rPr>
              <w:t>.12.202</w:t>
            </w:r>
            <w:r w:rsidR="002073BF">
              <w:rPr>
                <w:rFonts w:ascii="Times New Roman" w:eastAsia="Times New Roman" w:hAnsi="Times New Roman" w:cs="Times New Roman"/>
                <w:snapToGrid w:val="0"/>
                <w:sz w:val="18"/>
                <w:szCs w:val="18"/>
              </w:rPr>
              <w:t>5</w:t>
            </w:r>
            <w:r>
              <w:rPr>
                <w:rFonts w:ascii="Times New Roman" w:eastAsia="Times New Roman" w:hAnsi="Times New Roman" w:cs="Times New Roman"/>
                <w:snapToGrid w:val="0"/>
                <w:sz w:val="18"/>
                <w:szCs w:val="18"/>
              </w:rPr>
              <w:t xml:space="preserve"> года   № 8</w:t>
            </w:r>
            <w:r w:rsidR="002073BF">
              <w:rPr>
                <w:rFonts w:ascii="Times New Roman" w:eastAsia="Times New Roman" w:hAnsi="Times New Roman" w:cs="Times New Roman"/>
                <w:snapToGrid w:val="0"/>
                <w:sz w:val="18"/>
                <w:szCs w:val="18"/>
              </w:rPr>
              <w:t>7</w:t>
            </w:r>
          </w:p>
        </w:tc>
      </w:tr>
      <w:tr w:rsidR="0075696B" w:rsidRPr="00381602" w:rsidTr="00D67E20">
        <w:tc>
          <w:tcPr>
            <w:tcW w:w="2069" w:type="dxa"/>
            <w:vAlign w:val="center"/>
          </w:tcPr>
          <w:p w:rsidR="0075696B" w:rsidRPr="00381602" w:rsidRDefault="0075696B" w:rsidP="0075696B">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сельское</w:t>
            </w:r>
            <w:proofErr w:type="gramEnd"/>
            <w:r w:rsidRPr="00381602">
              <w:rPr>
                <w:rFonts w:ascii="Times New Roman" w:hAnsi="Times New Roman" w:cs="Times New Roman"/>
                <w:color w:val="333333"/>
              </w:rPr>
              <w:t xml:space="preserve"> поселение </w:t>
            </w:r>
            <w:proofErr w:type="spellStart"/>
            <w:r w:rsidRPr="00381602">
              <w:rPr>
                <w:rFonts w:ascii="Times New Roman" w:hAnsi="Times New Roman" w:cs="Times New Roman"/>
                <w:color w:val="333333"/>
              </w:rPr>
              <w:t>Сорум</w:t>
            </w:r>
            <w:proofErr w:type="spellEnd"/>
          </w:p>
        </w:tc>
        <w:tc>
          <w:tcPr>
            <w:tcW w:w="1583" w:type="dxa"/>
            <w:vAlign w:val="center"/>
          </w:tcPr>
          <w:p w:rsidR="0075696B" w:rsidRPr="007F78C5" w:rsidRDefault="002073BF" w:rsidP="0075696B">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28 950 013,89</w:t>
            </w:r>
          </w:p>
        </w:tc>
        <w:tc>
          <w:tcPr>
            <w:tcW w:w="850" w:type="dxa"/>
            <w:vAlign w:val="center"/>
          </w:tcPr>
          <w:p w:rsidR="0075696B" w:rsidRPr="007F78C5" w:rsidRDefault="002073BF" w:rsidP="002073BF">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75,9</w:t>
            </w:r>
          </w:p>
        </w:tc>
        <w:tc>
          <w:tcPr>
            <w:tcW w:w="1418" w:type="dxa"/>
            <w:vAlign w:val="center"/>
          </w:tcPr>
          <w:p w:rsidR="0075696B" w:rsidRPr="007F78C5" w:rsidRDefault="002073BF" w:rsidP="0075696B">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26 620 594,24</w:t>
            </w:r>
          </w:p>
        </w:tc>
        <w:tc>
          <w:tcPr>
            <w:tcW w:w="992" w:type="dxa"/>
            <w:vAlign w:val="center"/>
          </w:tcPr>
          <w:p w:rsidR="0075696B" w:rsidRPr="007F78C5" w:rsidRDefault="002073BF" w:rsidP="00135F9C">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66,4</w:t>
            </w:r>
          </w:p>
        </w:tc>
        <w:tc>
          <w:tcPr>
            <w:tcW w:w="1417" w:type="dxa"/>
            <w:vAlign w:val="center"/>
          </w:tcPr>
          <w:p w:rsidR="0075696B" w:rsidRPr="00A12CC3" w:rsidRDefault="0075696B" w:rsidP="002073BF">
            <w:pPr>
              <w:spacing w:line="0" w:lineRule="atLeast"/>
              <w:jc w:val="center"/>
              <w:rPr>
                <w:rFonts w:ascii="Times New Roman" w:hAnsi="Times New Roman" w:cs="Times New Roman"/>
                <w:color w:val="333333"/>
                <w:sz w:val="18"/>
                <w:szCs w:val="18"/>
              </w:rPr>
            </w:pPr>
            <w:r w:rsidRPr="007F78C5">
              <w:rPr>
                <w:rFonts w:ascii="Times New Roman" w:hAnsi="Times New Roman" w:cs="Times New Roman"/>
                <w:color w:val="000000" w:themeColor="text1"/>
                <w:sz w:val="20"/>
                <w:szCs w:val="20"/>
              </w:rPr>
              <w:t>+</w:t>
            </w:r>
            <w:r w:rsidR="00135F9C">
              <w:rPr>
                <w:rFonts w:ascii="Times New Roman" w:hAnsi="Times New Roman" w:cs="Times New Roman"/>
                <w:color w:val="000000" w:themeColor="text1"/>
                <w:sz w:val="20"/>
                <w:szCs w:val="20"/>
              </w:rPr>
              <w:t>2</w:t>
            </w:r>
            <w:r w:rsidR="002073BF">
              <w:rPr>
                <w:rFonts w:ascii="Times New Roman" w:hAnsi="Times New Roman" w:cs="Times New Roman"/>
                <w:color w:val="000000" w:themeColor="text1"/>
                <w:sz w:val="20"/>
                <w:szCs w:val="20"/>
              </w:rPr>
              <w:t> 329 419,65</w:t>
            </w:r>
          </w:p>
        </w:tc>
        <w:tc>
          <w:tcPr>
            <w:tcW w:w="1418" w:type="dxa"/>
            <w:vAlign w:val="center"/>
          </w:tcPr>
          <w:p w:rsidR="0075696B" w:rsidRPr="007D0359" w:rsidRDefault="002073BF" w:rsidP="002073BF">
            <w:pPr>
              <w:spacing w:line="0" w:lineRule="atLeast"/>
              <w:ind w:left="-108" w:right="-109"/>
              <w:jc w:val="center"/>
              <w:rPr>
                <w:rFonts w:ascii="Times New Roman" w:hAnsi="Times New Roman" w:cs="Times New Roman"/>
                <w:color w:val="333333"/>
                <w:sz w:val="18"/>
                <w:szCs w:val="18"/>
              </w:rPr>
            </w:pPr>
            <w:r>
              <w:rPr>
                <w:rFonts w:ascii="Times New Roman" w:eastAsia="Times New Roman" w:hAnsi="Times New Roman" w:cs="Times New Roman"/>
                <w:snapToGrid w:val="0"/>
                <w:sz w:val="18"/>
                <w:szCs w:val="18"/>
              </w:rPr>
              <w:t>05</w:t>
            </w:r>
            <w:r w:rsidR="0075696B" w:rsidRPr="007D0359">
              <w:rPr>
                <w:rFonts w:ascii="Times New Roman" w:eastAsia="Times New Roman" w:hAnsi="Times New Roman" w:cs="Times New Roman"/>
                <w:snapToGrid w:val="0"/>
                <w:sz w:val="18"/>
                <w:szCs w:val="18"/>
              </w:rPr>
              <w:t>.12.202</w:t>
            </w:r>
            <w:r>
              <w:rPr>
                <w:rFonts w:ascii="Times New Roman" w:eastAsia="Times New Roman" w:hAnsi="Times New Roman" w:cs="Times New Roman"/>
                <w:snapToGrid w:val="0"/>
                <w:sz w:val="18"/>
                <w:szCs w:val="18"/>
              </w:rPr>
              <w:t>5</w:t>
            </w:r>
            <w:r w:rsidR="00135F9C">
              <w:rPr>
                <w:rFonts w:ascii="Times New Roman" w:eastAsia="Times New Roman" w:hAnsi="Times New Roman" w:cs="Times New Roman"/>
                <w:snapToGrid w:val="0"/>
                <w:sz w:val="18"/>
                <w:szCs w:val="18"/>
              </w:rPr>
              <w:t xml:space="preserve"> </w:t>
            </w:r>
            <w:proofErr w:type="gramStart"/>
            <w:r w:rsidR="00135F9C">
              <w:rPr>
                <w:rFonts w:ascii="Times New Roman" w:eastAsia="Times New Roman" w:hAnsi="Times New Roman" w:cs="Times New Roman"/>
                <w:snapToGrid w:val="0"/>
                <w:sz w:val="18"/>
                <w:szCs w:val="18"/>
              </w:rPr>
              <w:t xml:space="preserve">года </w:t>
            </w:r>
            <w:r w:rsidR="0075696B" w:rsidRPr="007D0359">
              <w:rPr>
                <w:rFonts w:ascii="Times New Roman" w:eastAsia="Times New Roman" w:hAnsi="Times New Roman" w:cs="Times New Roman"/>
                <w:snapToGrid w:val="0"/>
                <w:sz w:val="18"/>
                <w:szCs w:val="18"/>
              </w:rPr>
              <w:t xml:space="preserve"> №</w:t>
            </w:r>
            <w:proofErr w:type="gramEnd"/>
            <w:r w:rsidR="0075696B" w:rsidRPr="007D0359">
              <w:rPr>
                <w:rFonts w:ascii="Times New Roman" w:eastAsia="Times New Roman" w:hAnsi="Times New Roman" w:cs="Times New Roman"/>
                <w:snapToGrid w:val="0"/>
                <w:sz w:val="18"/>
                <w:szCs w:val="18"/>
              </w:rPr>
              <w:t xml:space="preserve"> 8</w:t>
            </w:r>
            <w:r>
              <w:rPr>
                <w:rFonts w:ascii="Times New Roman" w:eastAsia="Times New Roman" w:hAnsi="Times New Roman" w:cs="Times New Roman"/>
                <w:snapToGrid w:val="0"/>
                <w:sz w:val="18"/>
                <w:szCs w:val="18"/>
              </w:rPr>
              <w:t>0</w:t>
            </w:r>
          </w:p>
        </w:tc>
      </w:tr>
      <w:tr w:rsidR="009967E6" w:rsidRPr="00381602" w:rsidTr="006C7DB3">
        <w:tc>
          <w:tcPr>
            <w:tcW w:w="2069" w:type="dxa"/>
            <w:vAlign w:val="center"/>
          </w:tcPr>
          <w:p w:rsidR="009967E6" w:rsidRPr="00381602" w:rsidRDefault="009967E6" w:rsidP="009967E6">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сельское</w:t>
            </w:r>
            <w:proofErr w:type="gramEnd"/>
            <w:r w:rsidRPr="00381602">
              <w:rPr>
                <w:rFonts w:ascii="Times New Roman" w:hAnsi="Times New Roman" w:cs="Times New Roman"/>
                <w:color w:val="333333"/>
              </w:rPr>
              <w:t xml:space="preserve"> поселение </w:t>
            </w:r>
            <w:r>
              <w:rPr>
                <w:rFonts w:ascii="Times New Roman" w:hAnsi="Times New Roman" w:cs="Times New Roman"/>
                <w:color w:val="333333"/>
              </w:rPr>
              <w:t>Полноват</w:t>
            </w:r>
          </w:p>
        </w:tc>
        <w:tc>
          <w:tcPr>
            <w:tcW w:w="1583" w:type="dxa"/>
            <w:vAlign w:val="center"/>
          </w:tcPr>
          <w:p w:rsidR="009967E6" w:rsidRPr="002B1DBD" w:rsidRDefault="009967E6" w:rsidP="009967E6">
            <w:pPr>
              <w:ind w:left="-108" w:right="-108"/>
              <w:jc w:val="center"/>
              <w:rPr>
                <w:rFonts w:ascii="Times New Roman" w:eastAsia="Times New Roman" w:hAnsi="Times New Roman" w:cs="Times New Roman"/>
                <w:snapToGrid w:val="0"/>
                <w:sz w:val="20"/>
                <w:szCs w:val="20"/>
              </w:rPr>
            </w:pPr>
            <w:r w:rsidRPr="002B1DBD">
              <w:rPr>
                <w:rFonts w:ascii="Times New Roman" w:hAnsi="Times New Roman" w:cs="Times New Roman"/>
                <w:sz w:val="20"/>
                <w:szCs w:val="20"/>
              </w:rPr>
              <w:t>44 462 535,94</w:t>
            </w:r>
          </w:p>
        </w:tc>
        <w:tc>
          <w:tcPr>
            <w:tcW w:w="850" w:type="dxa"/>
            <w:vAlign w:val="center"/>
          </w:tcPr>
          <w:p w:rsidR="009967E6" w:rsidRPr="001C0F9C" w:rsidRDefault="009967E6" w:rsidP="009967E6">
            <w:pPr>
              <w:ind w:left="-108" w:right="-108"/>
              <w:jc w:val="center"/>
              <w:rPr>
                <w:rFonts w:ascii="Times New Roman" w:eastAsia="Times New Roman" w:hAnsi="Times New Roman" w:cs="Times New Roman"/>
                <w:snapToGrid w:val="0"/>
                <w:sz w:val="20"/>
                <w:szCs w:val="20"/>
              </w:rPr>
            </w:pPr>
            <w:r w:rsidRPr="001C0F9C">
              <w:rPr>
                <w:rFonts w:ascii="Times New Roman" w:eastAsia="Times New Roman" w:hAnsi="Times New Roman" w:cs="Times New Roman"/>
                <w:snapToGrid w:val="0"/>
                <w:sz w:val="20"/>
                <w:szCs w:val="20"/>
              </w:rPr>
              <w:t>87,5</w:t>
            </w:r>
          </w:p>
        </w:tc>
        <w:tc>
          <w:tcPr>
            <w:tcW w:w="1418" w:type="dxa"/>
            <w:tcBorders>
              <w:top w:val="single" w:sz="4" w:space="0" w:color="auto"/>
              <w:left w:val="single" w:sz="4" w:space="0" w:color="auto"/>
              <w:bottom w:val="single" w:sz="4" w:space="0" w:color="auto"/>
              <w:right w:val="single" w:sz="4" w:space="0" w:color="auto"/>
            </w:tcBorders>
            <w:vAlign w:val="center"/>
          </w:tcPr>
          <w:p w:rsidR="009967E6" w:rsidRPr="002B1DBD" w:rsidRDefault="009967E6" w:rsidP="009967E6">
            <w:pPr>
              <w:ind w:left="-108" w:right="-108"/>
              <w:jc w:val="center"/>
              <w:rPr>
                <w:rFonts w:ascii="Times New Roman" w:hAnsi="Times New Roman" w:cs="Times New Roman"/>
                <w:color w:val="000000" w:themeColor="text1"/>
                <w:sz w:val="20"/>
                <w:szCs w:val="20"/>
              </w:rPr>
            </w:pPr>
            <w:r w:rsidRPr="002B1DBD">
              <w:rPr>
                <w:rFonts w:ascii="Times New Roman" w:hAnsi="Times New Roman" w:cs="Times New Roman"/>
                <w:snapToGrid w:val="0"/>
                <w:sz w:val="20"/>
                <w:szCs w:val="20"/>
              </w:rPr>
              <w:t>42 945 127,98</w:t>
            </w:r>
          </w:p>
        </w:tc>
        <w:tc>
          <w:tcPr>
            <w:tcW w:w="992" w:type="dxa"/>
            <w:vAlign w:val="center"/>
          </w:tcPr>
          <w:p w:rsidR="009967E6" w:rsidRPr="001C0F9C" w:rsidRDefault="009967E6" w:rsidP="009967E6">
            <w:pPr>
              <w:ind w:left="-108" w:right="-108"/>
              <w:jc w:val="center"/>
              <w:rPr>
                <w:rFonts w:ascii="Times New Roman" w:eastAsia="Times New Roman" w:hAnsi="Times New Roman" w:cs="Times New Roman"/>
                <w:snapToGrid w:val="0"/>
                <w:sz w:val="20"/>
                <w:szCs w:val="20"/>
              </w:rPr>
            </w:pPr>
            <w:r w:rsidRPr="001C0F9C">
              <w:rPr>
                <w:rFonts w:ascii="Times New Roman" w:eastAsia="Times New Roman" w:hAnsi="Times New Roman" w:cs="Times New Roman"/>
                <w:snapToGrid w:val="0"/>
                <w:sz w:val="20"/>
                <w:szCs w:val="20"/>
              </w:rPr>
              <w:t>81,0</w:t>
            </w:r>
          </w:p>
        </w:tc>
        <w:tc>
          <w:tcPr>
            <w:tcW w:w="1417" w:type="dxa"/>
            <w:vAlign w:val="center"/>
          </w:tcPr>
          <w:p w:rsidR="009967E6" w:rsidRPr="009967E6" w:rsidRDefault="009967E6" w:rsidP="009967E6">
            <w:pPr>
              <w:tabs>
                <w:tab w:val="left" w:pos="1201"/>
              </w:tabs>
              <w:spacing w:line="0" w:lineRule="atLeast"/>
              <w:ind w:left="-108"/>
              <w:jc w:val="center"/>
              <w:rPr>
                <w:rFonts w:ascii="Times New Roman" w:hAnsi="Times New Roman" w:cs="Times New Roman"/>
                <w:color w:val="333333"/>
                <w:sz w:val="20"/>
                <w:szCs w:val="20"/>
              </w:rPr>
            </w:pPr>
            <w:r w:rsidRPr="009967E6">
              <w:rPr>
                <w:rFonts w:ascii="Times New Roman" w:hAnsi="Times New Roman" w:cs="Times New Roman"/>
                <w:snapToGrid w:val="0"/>
                <w:sz w:val="20"/>
                <w:szCs w:val="20"/>
              </w:rPr>
              <w:t>(+)1 517 407,96</w:t>
            </w:r>
          </w:p>
        </w:tc>
        <w:tc>
          <w:tcPr>
            <w:tcW w:w="1418" w:type="dxa"/>
            <w:vAlign w:val="center"/>
          </w:tcPr>
          <w:p w:rsidR="009967E6" w:rsidRPr="007D0359" w:rsidRDefault="009967E6" w:rsidP="009967E6">
            <w:pPr>
              <w:spacing w:line="0" w:lineRule="atLeast"/>
              <w:ind w:left="-108" w:right="-109"/>
              <w:jc w:val="center"/>
              <w:rPr>
                <w:rFonts w:ascii="Times New Roman" w:hAnsi="Times New Roman" w:cs="Times New Roman"/>
                <w:color w:val="333333"/>
                <w:sz w:val="18"/>
                <w:szCs w:val="18"/>
              </w:rPr>
            </w:pPr>
            <w:r>
              <w:rPr>
                <w:rFonts w:ascii="Times New Roman" w:eastAsia="Times New Roman" w:hAnsi="Times New Roman" w:cs="Times New Roman"/>
                <w:snapToGrid w:val="0"/>
                <w:sz w:val="18"/>
                <w:szCs w:val="18"/>
              </w:rPr>
              <w:t xml:space="preserve">10.12.2025 </w:t>
            </w:r>
            <w:proofErr w:type="gramStart"/>
            <w:r>
              <w:rPr>
                <w:rFonts w:ascii="Times New Roman" w:eastAsia="Times New Roman" w:hAnsi="Times New Roman" w:cs="Times New Roman"/>
                <w:snapToGrid w:val="0"/>
                <w:sz w:val="18"/>
                <w:szCs w:val="18"/>
              </w:rPr>
              <w:t>года  №</w:t>
            </w:r>
            <w:proofErr w:type="gramEnd"/>
            <w:r>
              <w:rPr>
                <w:rFonts w:ascii="Times New Roman" w:eastAsia="Times New Roman" w:hAnsi="Times New Roman" w:cs="Times New Roman"/>
                <w:snapToGrid w:val="0"/>
                <w:sz w:val="18"/>
                <w:szCs w:val="18"/>
              </w:rPr>
              <w:t xml:space="preserve"> 82</w:t>
            </w:r>
          </w:p>
        </w:tc>
      </w:tr>
      <w:tr w:rsidR="0075696B" w:rsidRPr="00381602" w:rsidTr="005D61B7">
        <w:tc>
          <w:tcPr>
            <w:tcW w:w="2069" w:type="dxa"/>
            <w:vAlign w:val="center"/>
          </w:tcPr>
          <w:p w:rsidR="0075696B" w:rsidRPr="00381602" w:rsidRDefault="0075696B" w:rsidP="00B209A2">
            <w:pPr>
              <w:spacing w:line="0" w:lineRule="atLeast"/>
              <w:jc w:val="center"/>
              <w:rPr>
                <w:rFonts w:ascii="Times New Roman" w:hAnsi="Times New Roman" w:cs="Times New Roman"/>
                <w:color w:val="333333"/>
              </w:rPr>
            </w:pPr>
            <w:proofErr w:type="gramStart"/>
            <w:r w:rsidRPr="00381602">
              <w:rPr>
                <w:rFonts w:ascii="Times New Roman" w:hAnsi="Times New Roman" w:cs="Times New Roman"/>
                <w:color w:val="333333"/>
              </w:rPr>
              <w:t>сельское</w:t>
            </w:r>
            <w:proofErr w:type="gramEnd"/>
            <w:r w:rsidRPr="00381602">
              <w:rPr>
                <w:rFonts w:ascii="Times New Roman" w:hAnsi="Times New Roman" w:cs="Times New Roman"/>
                <w:color w:val="333333"/>
              </w:rPr>
              <w:t xml:space="preserve"> поселение </w:t>
            </w:r>
            <w:proofErr w:type="spellStart"/>
            <w:r w:rsidR="00B209A2">
              <w:rPr>
                <w:rFonts w:ascii="Times New Roman" w:hAnsi="Times New Roman" w:cs="Times New Roman"/>
                <w:color w:val="333333"/>
              </w:rPr>
              <w:t>Казым</w:t>
            </w:r>
            <w:proofErr w:type="spellEnd"/>
          </w:p>
        </w:tc>
        <w:tc>
          <w:tcPr>
            <w:tcW w:w="1583" w:type="dxa"/>
            <w:vAlign w:val="center"/>
          </w:tcPr>
          <w:p w:rsidR="0075696B" w:rsidRPr="008745E5" w:rsidRDefault="007A7D8B" w:rsidP="0075696B">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86 154 708,08</w:t>
            </w:r>
          </w:p>
        </w:tc>
        <w:tc>
          <w:tcPr>
            <w:tcW w:w="850" w:type="dxa"/>
            <w:vAlign w:val="center"/>
          </w:tcPr>
          <w:p w:rsidR="0075696B" w:rsidRPr="008745E5" w:rsidRDefault="007A7D8B" w:rsidP="007A7D8B">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85,7</w:t>
            </w:r>
          </w:p>
        </w:tc>
        <w:tc>
          <w:tcPr>
            <w:tcW w:w="1418" w:type="dxa"/>
            <w:tcBorders>
              <w:top w:val="single" w:sz="4" w:space="0" w:color="auto"/>
              <w:left w:val="single" w:sz="4" w:space="0" w:color="auto"/>
              <w:bottom w:val="single" w:sz="4" w:space="0" w:color="auto"/>
              <w:right w:val="single" w:sz="4" w:space="0" w:color="auto"/>
            </w:tcBorders>
            <w:vAlign w:val="center"/>
          </w:tcPr>
          <w:p w:rsidR="0075696B" w:rsidRPr="008745E5" w:rsidRDefault="007A7D8B" w:rsidP="0075696B">
            <w:pPr>
              <w:ind w:left="-40" w:right="-4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87 939 439,88</w:t>
            </w:r>
          </w:p>
        </w:tc>
        <w:tc>
          <w:tcPr>
            <w:tcW w:w="992" w:type="dxa"/>
            <w:vAlign w:val="center"/>
          </w:tcPr>
          <w:p w:rsidR="0075696B" w:rsidRPr="008745E5" w:rsidRDefault="007A7D8B" w:rsidP="00B209A2">
            <w:pPr>
              <w:ind w:left="-108" w:right="-108"/>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83,0</w:t>
            </w:r>
          </w:p>
        </w:tc>
        <w:tc>
          <w:tcPr>
            <w:tcW w:w="1417" w:type="dxa"/>
            <w:vAlign w:val="center"/>
          </w:tcPr>
          <w:p w:rsidR="0075696B" w:rsidRPr="00A12CC3" w:rsidRDefault="007A7D8B" w:rsidP="00B209A2">
            <w:pPr>
              <w:spacing w:line="0" w:lineRule="atLeast"/>
              <w:jc w:val="center"/>
              <w:rPr>
                <w:rFonts w:ascii="Times New Roman" w:hAnsi="Times New Roman" w:cs="Times New Roman"/>
                <w:color w:val="333333"/>
                <w:sz w:val="18"/>
                <w:szCs w:val="18"/>
              </w:rPr>
            </w:pPr>
            <w:r>
              <w:rPr>
                <w:rFonts w:ascii="Times New Roman" w:hAnsi="Times New Roman" w:cs="Times New Roman"/>
                <w:color w:val="333333"/>
                <w:sz w:val="18"/>
                <w:szCs w:val="18"/>
              </w:rPr>
              <w:t>-1 784 731,80</w:t>
            </w:r>
          </w:p>
        </w:tc>
        <w:tc>
          <w:tcPr>
            <w:tcW w:w="1418" w:type="dxa"/>
            <w:vAlign w:val="center"/>
          </w:tcPr>
          <w:p w:rsidR="0075696B" w:rsidRPr="007D0359" w:rsidRDefault="007A7D8B" w:rsidP="00B209A2">
            <w:pPr>
              <w:spacing w:line="0" w:lineRule="atLeast"/>
              <w:ind w:left="-108" w:right="-109"/>
              <w:jc w:val="center"/>
              <w:rPr>
                <w:rFonts w:ascii="Times New Roman" w:hAnsi="Times New Roman" w:cs="Times New Roman"/>
                <w:color w:val="333333"/>
                <w:sz w:val="18"/>
                <w:szCs w:val="18"/>
              </w:rPr>
            </w:pPr>
            <w:r>
              <w:rPr>
                <w:rFonts w:ascii="Times New Roman" w:eastAsia="Times New Roman" w:hAnsi="Times New Roman" w:cs="Times New Roman"/>
                <w:snapToGrid w:val="0"/>
                <w:sz w:val="18"/>
                <w:szCs w:val="18"/>
              </w:rPr>
              <w:t>11</w:t>
            </w:r>
            <w:r w:rsidR="0075696B" w:rsidRPr="007D0359">
              <w:rPr>
                <w:rFonts w:ascii="Times New Roman" w:eastAsia="Times New Roman" w:hAnsi="Times New Roman" w:cs="Times New Roman"/>
                <w:snapToGrid w:val="0"/>
                <w:sz w:val="18"/>
                <w:szCs w:val="18"/>
              </w:rPr>
              <w:t>.12.202</w:t>
            </w:r>
            <w:r>
              <w:rPr>
                <w:rFonts w:ascii="Times New Roman" w:eastAsia="Times New Roman" w:hAnsi="Times New Roman" w:cs="Times New Roman"/>
                <w:snapToGrid w:val="0"/>
                <w:sz w:val="18"/>
                <w:szCs w:val="18"/>
              </w:rPr>
              <w:t xml:space="preserve">5 </w:t>
            </w:r>
            <w:proofErr w:type="gramStart"/>
            <w:r>
              <w:rPr>
                <w:rFonts w:ascii="Times New Roman" w:eastAsia="Times New Roman" w:hAnsi="Times New Roman" w:cs="Times New Roman"/>
                <w:snapToGrid w:val="0"/>
                <w:sz w:val="18"/>
                <w:szCs w:val="18"/>
              </w:rPr>
              <w:t>года  №</w:t>
            </w:r>
            <w:proofErr w:type="gramEnd"/>
            <w:r>
              <w:rPr>
                <w:rFonts w:ascii="Times New Roman" w:eastAsia="Times New Roman" w:hAnsi="Times New Roman" w:cs="Times New Roman"/>
                <w:snapToGrid w:val="0"/>
                <w:sz w:val="18"/>
                <w:szCs w:val="18"/>
              </w:rPr>
              <w:t xml:space="preserve"> 93</w:t>
            </w:r>
          </w:p>
        </w:tc>
      </w:tr>
    </w:tbl>
    <w:p w:rsidR="000B41F9" w:rsidRPr="000B41F9" w:rsidRDefault="000B41F9" w:rsidP="00F6658A">
      <w:pPr>
        <w:tabs>
          <w:tab w:val="left" w:pos="709"/>
          <w:tab w:val="left" w:pos="1134"/>
        </w:tabs>
        <w:spacing w:after="0" w:line="0" w:lineRule="atLeast"/>
        <w:ind w:firstLine="709"/>
        <w:jc w:val="both"/>
        <w:rPr>
          <w:rFonts w:ascii="Times New Roman" w:eastAsia="Times New Roman" w:hAnsi="Times New Roman" w:cs="Times New Roman"/>
          <w:sz w:val="24"/>
          <w:szCs w:val="24"/>
        </w:rPr>
      </w:pPr>
    </w:p>
    <w:p w:rsidR="0016688E" w:rsidRDefault="0016688E" w:rsidP="0016688E">
      <w:pPr>
        <w:tabs>
          <w:tab w:val="left" w:pos="709"/>
          <w:tab w:val="left" w:pos="1134"/>
        </w:tabs>
        <w:spacing w:after="0" w:line="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состоянию на 1 октября 202</w:t>
      </w:r>
      <w:r w:rsidR="007A7D8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года бюджеты </w:t>
      </w:r>
      <w:r w:rsidR="00A94255">
        <w:rPr>
          <w:rFonts w:ascii="Times New Roman" w:eastAsia="Times New Roman" w:hAnsi="Times New Roman" w:cs="Times New Roman"/>
          <w:sz w:val="24"/>
          <w:szCs w:val="24"/>
        </w:rPr>
        <w:t>трех</w:t>
      </w:r>
      <w:r w:rsidR="001A7E2C">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rPr>
        <w:t>ельских поселений исполнены с дефицитом.</w:t>
      </w:r>
      <w:r w:rsidRPr="00CF3DDA">
        <w:rPr>
          <w:rFonts w:ascii="Times New Roman" w:eastAsia="Times New Roman" w:hAnsi="Times New Roman" w:cs="Times New Roman"/>
          <w:sz w:val="24"/>
          <w:szCs w:val="24"/>
        </w:rPr>
        <w:t xml:space="preserve"> Источниками покрытия дефицита бюджетов сельских поселений являются изменения остатков средств на счетах по учету средств бюджетов, что соответствует требованиям статьи 92.1 БК РФ.</w:t>
      </w:r>
    </w:p>
    <w:p w:rsidR="00D25979" w:rsidRDefault="00D25979" w:rsidP="00D25979">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p>
    <w:p w:rsidR="00C857F0" w:rsidRDefault="00C857F0" w:rsidP="00C857F0">
      <w:pPr>
        <w:spacing w:after="0" w:line="240" w:lineRule="auto"/>
        <w:ind w:firstLine="709"/>
        <w:contextualSpacing/>
        <w:jc w:val="both"/>
        <w:rPr>
          <w:rFonts w:ascii="Times New Roman" w:hAnsi="Times New Roman" w:cs="Times New Roman"/>
          <w:b/>
          <w:sz w:val="24"/>
          <w:szCs w:val="24"/>
        </w:rPr>
      </w:pPr>
      <w:r w:rsidRPr="004A0556">
        <w:rPr>
          <w:rFonts w:ascii="Times New Roman" w:hAnsi="Times New Roman" w:cs="Times New Roman"/>
          <w:b/>
          <w:sz w:val="24"/>
          <w:szCs w:val="24"/>
        </w:rPr>
        <w:t>- экспертиза проекта решения Думы Белоярского района по внесению изменений в бюджет Белоярского района на 202</w:t>
      </w:r>
      <w:r w:rsidR="002478FA">
        <w:rPr>
          <w:rFonts w:ascii="Times New Roman" w:hAnsi="Times New Roman" w:cs="Times New Roman"/>
          <w:b/>
          <w:sz w:val="24"/>
          <w:szCs w:val="24"/>
        </w:rPr>
        <w:t>5</w:t>
      </w:r>
      <w:r w:rsidRPr="004A0556">
        <w:rPr>
          <w:rFonts w:ascii="Times New Roman" w:hAnsi="Times New Roman" w:cs="Times New Roman"/>
          <w:b/>
          <w:sz w:val="24"/>
          <w:szCs w:val="24"/>
        </w:rPr>
        <w:t xml:space="preserve"> год и плановый период 202</w:t>
      </w:r>
      <w:r w:rsidR="002478FA">
        <w:rPr>
          <w:rFonts w:ascii="Times New Roman" w:hAnsi="Times New Roman" w:cs="Times New Roman"/>
          <w:b/>
          <w:sz w:val="24"/>
          <w:szCs w:val="24"/>
        </w:rPr>
        <w:t>6</w:t>
      </w:r>
      <w:r w:rsidRPr="004A0556">
        <w:rPr>
          <w:rFonts w:ascii="Times New Roman" w:hAnsi="Times New Roman" w:cs="Times New Roman"/>
          <w:b/>
          <w:sz w:val="24"/>
          <w:szCs w:val="24"/>
        </w:rPr>
        <w:t xml:space="preserve"> и     202</w:t>
      </w:r>
      <w:r w:rsidR="002478FA">
        <w:rPr>
          <w:rFonts w:ascii="Times New Roman" w:hAnsi="Times New Roman" w:cs="Times New Roman"/>
          <w:b/>
          <w:sz w:val="24"/>
          <w:szCs w:val="24"/>
        </w:rPr>
        <w:t>7</w:t>
      </w:r>
      <w:r w:rsidRPr="004A0556">
        <w:rPr>
          <w:rFonts w:ascii="Times New Roman" w:hAnsi="Times New Roman" w:cs="Times New Roman"/>
          <w:b/>
          <w:sz w:val="24"/>
          <w:szCs w:val="24"/>
        </w:rPr>
        <w:t xml:space="preserve"> годов;</w:t>
      </w:r>
      <w:r>
        <w:rPr>
          <w:rFonts w:ascii="Times New Roman" w:hAnsi="Times New Roman" w:cs="Times New Roman"/>
          <w:b/>
          <w:sz w:val="24"/>
          <w:szCs w:val="24"/>
        </w:rPr>
        <w:t xml:space="preserve"> </w:t>
      </w:r>
    </w:p>
    <w:p w:rsidR="00403B06" w:rsidRDefault="00C857F0" w:rsidP="00C857F0">
      <w:pPr>
        <w:spacing w:after="0" w:line="240" w:lineRule="auto"/>
        <w:ind w:firstLine="709"/>
        <w:contextualSpacing/>
        <w:jc w:val="both"/>
        <w:rPr>
          <w:rFonts w:ascii="Times New Roman" w:eastAsia="Times New Roman" w:hAnsi="Times New Roman" w:cs="Times New Roman"/>
          <w:sz w:val="24"/>
          <w:szCs w:val="24"/>
        </w:rPr>
      </w:pPr>
      <w:r w:rsidRPr="00C857F0">
        <w:rPr>
          <w:rFonts w:ascii="Times New Roman" w:hAnsi="Times New Roman" w:cs="Times New Roman"/>
          <w:sz w:val="24"/>
          <w:szCs w:val="24"/>
        </w:rPr>
        <w:t xml:space="preserve">За </w:t>
      </w:r>
      <w:r w:rsidR="002478FA">
        <w:rPr>
          <w:rFonts w:ascii="Times New Roman" w:hAnsi="Times New Roman" w:cs="Times New Roman"/>
          <w:sz w:val="24"/>
          <w:szCs w:val="24"/>
        </w:rPr>
        <w:t xml:space="preserve">третий квартал 2025 года </w:t>
      </w:r>
      <w:r w:rsidRPr="00C857F0">
        <w:rPr>
          <w:rFonts w:ascii="Times New Roman" w:hAnsi="Times New Roman" w:cs="Times New Roman"/>
          <w:sz w:val="24"/>
          <w:szCs w:val="24"/>
        </w:rPr>
        <w:t xml:space="preserve">подготовлено </w:t>
      </w:r>
      <w:r w:rsidRPr="00C857F0">
        <w:rPr>
          <w:rFonts w:ascii="Times New Roman" w:hAnsi="Times New Roman" w:cs="Times New Roman"/>
          <w:b/>
          <w:sz w:val="24"/>
          <w:szCs w:val="24"/>
        </w:rPr>
        <w:t>заключение</w:t>
      </w:r>
      <w:r w:rsidR="0008184B">
        <w:rPr>
          <w:rFonts w:ascii="Times New Roman" w:hAnsi="Times New Roman" w:cs="Times New Roman"/>
          <w:b/>
          <w:sz w:val="24"/>
          <w:szCs w:val="24"/>
        </w:rPr>
        <w:t xml:space="preserve"> </w:t>
      </w:r>
      <w:r w:rsidR="00687865" w:rsidRPr="00687865">
        <w:rPr>
          <w:rFonts w:ascii="Times New Roman" w:hAnsi="Times New Roman" w:cs="Times New Roman"/>
          <w:b/>
          <w:sz w:val="24"/>
          <w:szCs w:val="24"/>
        </w:rPr>
        <w:t xml:space="preserve">от </w:t>
      </w:r>
      <w:r w:rsidR="0008184B" w:rsidRPr="00687865">
        <w:rPr>
          <w:rFonts w:ascii="Times New Roman" w:hAnsi="Times New Roman" w:cs="Times New Roman"/>
          <w:b/>
          <w:sz w:val="24"/>
          <w:szCs w:val="24"/>
        </w:rPr>
        <w:t>1</w:t>
      </w:r>
      <w:r w:rsidR="002478FA">
        <w:rPr>
          <w:rFonts w:ascii="Times New Roman" w:hAnsi="Times New Roman" w:cs="Times New Roman"/>
          <w:b/>
          <w:sz w:val="24"/>
          <w:szCs w:val="24"/>
        </w:rPr>
        <w:t>6</w:t>
      </w:r>
      <w:r w:rsidR="0008184B" w:rsidRPr="00687865">
        <w:rPr>
          <w:rFonts w:ascii="Times New Roman" w:hAnsi="Times New Roman" w:cs="Times New Roman"/>
          <w:b/>
          <w:sz w:val="24"/>
          <w:szCs w:val="24"/>
        </w:rPr>
        <w:t>.12.202</w:t>
      </w:r>
      <w:r w:rsidR="002478FA">
        <w:rPr>
          <w:rFonts w:ascii="Times New Roman" w:hAnsi="Times New Roman" w:cs="Times New Roman"/>
          <w:b/>
          <w:sz w:val="24"/>
          <w:szCs w:val="24"/>
        </w:rPr>
        <w:t>5</w:t>
      </w:r>
      <w:r w:rsidR="0008184B" w:rsidRPr="00687865">
        <w:rPr>
          <w:rFonts w:ascii="Times New Roman" w:hAnsi="Times New Roman" w:cs="Times New Roman"/>
          <w:b/>
          <w:sz w:val="24"/>
          <w:szCs w:val="24"/>
        </w:rPr>
        <w:t xml:space="preserve"> года № </w:t>
      </w:r>
      <w:r w:rsidR="002478FA">
        <w:rPr>
          <w:rFonts w:ascii="Times New Roman" w:hAnsi="Times New Roman" w:cs="Times New Roman"/>
          <w:b/>
          <w:sz w:val="24"/>
          <w:szCs w:val="24"/>
        </w:rPr>
        <w:t>85</w:t>
      </w:r>
      <w:r w:rsidRPr="00C857F0">
        <w:rPr>
          <w:rFonts w:ascii="Times New Roman" w:hAnsi="Times New Roman" w:cs="Times New Roman"/>
          <w:sz w:val="24"/>
          <w:szCs w:val="24"/>
        </w:rPr>
        <w:t xml:space="preserve"> на проект решения Думы Белоярского </w:t>
      </w:r>
      <w:r w:rsidRPr="004A0556">
        <w:rPr>
          <w:rFonts w:ascii="Times New Roman" w:hAnsi="Times New Roman" w:cs="Times New Roman"/>
          <w:sz w:val="24"/>
          <w:szCs w:val="24"/>
        </w:rPr>
        <w:t xml:space="preserve">района «О внесении изменений в решение Думы Белоярского района </w:t>
      </w:r>
      <w:r w:rsidR="0008184B" w:rsidRPr="004A0556">
        <w:rPr>
          <w:rFonts w:ascii="Times New Roman" w:hAnsi="Times New Roman" w:cs="Times New Roman"/>
          <w:sz w:val="24"/>
          <w:szCs w:val="24"/>
        </w:rPr>
        <w:t>о</w:t>
      </w:r>
      <w:r w:rsidR="002478FA">
        <w:rPr>
          <w:rFonts w:ascii="Times New Roman" w:eastAsia="Times New Roman" w:hAnsi="Times New Roman" w:cs="Times New Roman"/>
          <w:sz w:val="24"/>
          <w:szCs w:val="24"/>
        </w:rPr>
        <w:t>т 5</w:t>
      </w:r>
      <w:r w:rsidRPr="004A0556">
        <w:rPr>
          <w:rFonts w:ascii="Times New Roman" w:eastAsia="Times New Roman" w:hAnsi="Times New Roman" w:cs="Times New Roman"/>
          <w:sz w:val="24"/>
          <w:szCs w:val="24"/>
        </w:rPr>
        <w:t xml:space="preserve"> декабря 202</w:t>
      </w:r>
      <w:r w:rsidR="002478FA">
        <w:rPr>
          <w:rFonts w:ascii="Times New Roman" w:eastAsia="Times New Roman" w:hAnsi="Times New Roman" w:cs="Times New Roman"/>
          <w:sz w:val="24"/>
          <w:szCs w:val="24"/>
        </w:rPr>
        <w:t>4 года № 83</w:t>
      </w:r>
      <w:r w:rsidRPr="004A0556">
        <w:rPr>
          <w:rFonts w:ascii="Times New Roman" w:eastAsia="Times New Roman" w:hAnsi="Times New Roman" w:cs="Times New Roman"/>
          <w:sz w:val="24"/>
          <w:szCs w:val="24"/>
        </w:rPr>
        <w:t>»</w:t>
      </w:r>
      <w:r w:rsidRPr="00C857F0">
        <w:rPr>
          <w:rFonts w:ascii="Times New Roman" w:eastAsia="Times New Roman" w:hAnsi="Times New Roman" w:cs="Times New Roman"/>
          <w:sz w:val="24"/>
          <w:szCs w:val="24"/>
        </w:rPr>
        <w:t xml:space="preserve"> (далее – Проект решения)</w:t>
      </w:r>
      <w:r w:rsidR="00403B06">
        <w:rPr>
          <w:rFonts w:ascii="Times New Roman" w:eastAsia="Times New Roman" w:hAnsi="Times New Roman" w:cs="Times New Roman"/>
          <w:sz w:val="24"/>
          <w:szCs w:val="24"/>
        </w:rPr>
        <w:t>.</w:t>
      </w:r>
    </w:p>
    <w:p w:rsidR="00BC70FA" w:rsidRDefault="005E3B7C" w:rsidP="00D25979">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5E3B7C">
        <w:rPr>
          <w:rFonts w:ascii="Times New Roman" w:eastAsia="Times New Roman" w:hAnsi="Times New Roman" w:cs="Times New Roman"/>
          <w:sz w:val="24"/>
          <w:szCs w:val="24"/>
        </w:rPr>
        <w:t>Проектом решения уточн</w:t>
      </w:r>
      <w:r>
        <w:rPr>
          <w:rFonts w:ascii="Times New Roman" w:eastAsia="Times New Roman" w:hAnsi="Times New Roman" w:cs="Times New Roman"/>
          <w:sz w:val="24"/>
          <w:szCs w:val="24"/>
        </w:rPr>
        <w:t>ены</w:t>
      </w:r>
      <w:r w:rsidRPr="005E3B7C">
        <w:rPr>
          <w:rFonts w:ascii="Times New Roman" w:eastAsia="Times New Roman" w:hAnsi="Times New Roman" w:cs="Times New Roman"/>
          <w:sz w:val="24"/>
          <w:szCs w:val="24"/>
        </w:rPr>
        <w:t xml:space="preserve"> доходы, расходы и дефицит бюджета Белоярского района на 202</w:t>
      </w:r>
      <w:r w:rsidR="002478FA">
        <w:rPr>
          <w:rFonts w:ascii="Times New Roman" w:eastAsia="Times New Roman" w:hAnsi="Times New Roman" w:cs="Times New Roman"/>
          <w:sz w:val="24"/>
          <w:szCs w:val="24"/>
        </w:rPr>
        <w:t>5</w:t>
      </w:r>
      <w:r w:rsidRPr="005E3B7C">
        <w:rPr>
          <w:rFonts w:ascii="Times New Roman" w:eastAsia="Times New Roman" w:hAnsi="Times New Roman" w:cs="Times New Roman"/>
          <w:sz w:val="24"/>
          <w:szCs w:val="24"/>
        </w:rPr>
        <w:t xml:space="preserve"> год</w:t>
      </w:r>
      <w:r w:rsidR="0008184B">
        <w:rPr>
          <w:rFonts w:ascii="Times New Roman" w:eastAsia="Times New Roman" w:hAnsi="Times New Roman" w:cs="Times New Roman"/>
          <w:sz w:val="24"/>
          <w:szCs w:val="24"/>
        </w:rPr>
        <w:t xml:space="preserve"> и плановый период 202</w:t>
      </w:r>
      <w:r w:rsidR="002478FA">
        <w:rPr>
          <w:rFonts w:ascii="Times New Roman" w:eastAsia="Times New Roman" w:hAnsi="Times New Roman" w:cs="Times New Roman"/>
          <w:sz w:val="24"/>
          <w:szCs w:val="24"/>
        </w:rPr>
        <w:t>6</w:t>
      </w:r>
      <w:r w:rsidR="0008184B">
        <w:rPr>
          <w:rFonts w:ascii="Times New Roman" w:eastAsia="Times New Roman" w:hAnsi="Times New Roman" w:cs="Times New Roman"/>
          <w:sz w:val="24"/>
          <w:szCs w:val="24"/>
        </w:rPr>
        <w:t xml:space="preserve"> и 202</w:t>
      </w:r>
      <w:r w:rsidR="002478FA">
        <w:rPr>
          <w:rFonts w:ascii="Times New Roman" w:eastAsia="Times New Roman" w:hAnsi="Times New Roman" w:cs="Times New Roman"/>
          <w:sz w:val="24"/>
          <w:szCs w:val="24"/>
        </w:rPr>
        <w:t>7</w:t>
      </w:r>
      <w:r w:rsidR="0008184B">
        <w:rPr>
          <w:rFonts w:ascii="Times New Roman" w:eastAsia="Times New Roman" w:hAnsi="Times New Roman" w:cs="Times New Roman"/>
          <w:sz w:val="24"/>
          <w:szCs w:val="24"/>
        </w:rPr>
        <w:t xml:space="preserve"> годов</w:t>
      </w:r>
      <w:r w:rsidRPr="005E3B7C">
        <w:rPr>
          <w:rFonts w:ascii="Times New Roman" w:eastAsia="Times New Roman" w:hAnsi="Times New Roman" w:cs="Times New Roman"/>
          <w:sz w:val="24"/>
          <w:szCs w:val="24"/>
        </w:rPr>
        <w:t>, внес</w:t>
      </w:r>
      <w:r>
        <w:rPr>
          <w:rFonts w:ascii="Times New Roman" w:eastAsia="Times New Roman" w:hAnsi="Times New Roman" w:cs="Times New Roman"/>
          <w:sz w:val="24"/>
          <w:szCs w:val="24"/>
        </w:rPr>
        <w:t>ены</w:t>
      </w:r>
      <w:r w:rsidRPr="005E3B7C">
        <w:rPr>
          <w:rFonts w:ascii="Times New Roman" w:eastAsia="Times New Roman" w:hAnsi="Times New Roman" w:cs="Times New Roman"/>
          <w:sz w:val="24"/>
          <w:szCs w:val="24"/>
        </w:rPr>
        <w:t xml:space="preserve"> изменения в текстовую часть и приложения к решению</w:t>
      </w:r>
      <w:r w:rsidR="00422F71">
        <w:rPr>
          <w:rFonts w:ascii="Times New Roman" w:eastAsia="Times New Roman" w:hAnsi="Times New Roman" w:cs="Times New Roman"/>
          <w:sz w:val="24"/>
          <w:szCs w:val="24"/>
        </w:rPr>
        <w:t xml:space="preserve"> Думы Белоярского района от</w:t>
      </w:r>
      <w:r w:rsidR="002478FA">
        <w:rPr>
          <w:rFonts w:ascii="Times New Roman" w:eastAsia="Times New Roman" w:hAnsi="Times New Roman" w:cs="Times New Roman"/>
          <w:sz w:val="24"/>
          <w:szCs w:val="24"/>
        </w:rPr>
        <w:t xml:space="preserve"> 5 декабря 2024 года           </w:t>
      </w:r>
      <w:proofErr w:type="gramStart"/>
      <w:r w:rsidR="002478FA">
        <w:rPr>
          <w:rFonts w:ascii="Times New Roman" w:eastAsia="Times New Roman" w:hAnsi="Times New Roman" w:cs="Times New Roman"/>
          <w:sz w:val="24"/>
          <w:szCs w:val="24"/>
        </w:rPr>
        <w:t xml:space="preserve">   </w:t>
      </w:r>
      <w:r w:rsidR="00422F71">
        <w:rPr>
          <w:rFonts w:ascii="Times New Roman" w:eastAsia="Times New Roman" w:hAnsi="Times New Roman" w:cs="Times New Roman"/>
          <w:sz w:val="24"/>
          <w:szCs w:val="24"/>
        </w:rPr>
        <w:t>«</w:t>
      </w:r>
      <w:proofErr w:type="gramEnd"/>
      <w:r w:rsidR="00422F71">
        <w:rPr>
          <w:rFonts w:ascii="Times New Roman" w:eastAsia="Times New Roman" w:hAnsi="Times New Roman" w:cs="Times New Roman"/>
          <w:sz w:val="24"/>
          <w:szCs w:val="24"/>
        </w:rPr>
        <w:t xml:space="preserve">О бюджете Белоярского района </w:t>
      </w:r>
      <w:r w:rsidR="00BC70FA">
        <w:rPr>
          <w:rFonts w:ascii="Times New Roman" w:eastAsia="Times New Roman" w:hAnsi="Times New Roman" w:cs="Times New Roman"/>
          <w:sz w:val="24"/>
          <w:szCs w:val="24"/>
        </w:rPr>
        <w:t>на 202</w:t>
      </w:r>
      <w:r w:rsidR="002478FA">
        <w:rPr>
          <w:rFonts w:ascii="Times New Roman" w:eastAsia="Times New Roman" w:hAnsi="Times New Roman" w:cs="Times New Roman"/>
          <w:sz w:val="24"/>
          <w:szCs w:val="24"/>
        </w:rPr>
        <w:t>5</w:t>
      </w:r>
      <w:r w:rsidR="00BC70FA">
        <w:rPr>
          <w:rFonts w:ascii="Times New Roman" w:eastAsia="Times New Roman" w:hAnsi="Times New Roman" w:cs="Times New Roman"/>
          <w:sz w:val="24"/>
          <w:szCs w:val="24"/>
        </w:rPr>
        <w:t xml:space="preserve"> год и плановый период 202</w:t>
      </w:r>
      <w:r w:rsidR="002478FA">
        <w:rPr>
          <w:rFonts w:ascii="Times New Roman" w:eastAsia="Times New Roman" w:hAnsi="Times New Roman" w:cs="Times New Roman"/>
          <w:sz w:val="24"/>
          <w:szCs w:val="24"/>
        </w:rPr>
        <w:t>6</w:t>
      </w:r>
      <w:r w:rsidR="00BC70FA">
        <w:rPr>
          <w:rFonts w:ascii="Times New Roman" w:eastAsia="Times New Roman" w:hAnsi="Times New Roman" w:cs="Times New Roman"/>
          <w:sz w:val="24"/>
          <w:szCs w:val="24"/>
        </w:rPr>
        <w:t xml:space="preserve"> и</w:t>
      </w:r>
      <w:r w:rsidR="0008184B">
        <w:rPr>
          <w:rFonts w:ascii="Times New Roman" w:eastAsia="Times New Roman" w:hAnsi="Times New Roman" w:cs="Times New Roman"/>
          <w:sz w:val="24"/>
          <w:szCs w:val="24"/>
        </w:rPr>
        <w:t xml:space="preserve"> </w:t>
      </w:r>
      <w:r w:rsidR="00BC70FA">
        <w:rPr>
          <w:rFonts w:ascii="Times New Roman" w:eastAsia="Times New Roman" w:hAnsi="Times New Roman" w:cs="Times New Roman"/>
          <w:sz w:val="24"/>
          <w:szCs w:val="24"/>
        </w:rPr>
        <w:t>202</w:t>
      </w:r>
      <w:r w:rsidR="002478FA">
        <w:rPr>
          <w:rFonts w:ascii="Times New Roman" w:eastAsia="Times New Roman" w:hAnsi="Times New Roman" w:cs="Times New Roman"/>
          <w:sz w:val="24"/>
          <w:szCs w:val="24"/>
        </w:rPr>
        <w:t>7</w:t>
      </w:r>
      <w:r w:rsidR="00BC70FA">
        <w:rPr>
          <w:rFonts w:ascii="Times New Roman" w:eastAsia="Times New Roman" w:hAnsi="Times New Roman" w:cs="Times New Roman"/>
          <w:sz w:val="24"/>
          <w:szCs w:val="24"/>
        </w:rPr>
        <w:t xml:space="preserve"> годов</w:t>
      </w:r>
      <w:r w:rsidR="00422F71">
        <w:rPr>
          <w:rFonts w:ascii="Times New Roman" w:eastAsia="Times New Roman" w:hAnsi="Times New Roman" w:cs="Times New Roman"/>
          <w:sz w:val="24"/>
          <w:szCs w:val="24"/>
        </w:rPr>
        <w:t>»</w:t>
      </w:r>
      <w:r w:rsidR="005A07DE">
        <w:rPr>
          <w:rFonts w:ascii="Times New Roman" w:eastAsia="Times New Roman" w:hAnsi="Times New Roman" w:cs="Times New Roman"/>
          <w:sz w:val="24"/>
          <w:szCs w:val="24"/>
        </w:rPr>
        <w:t>.</w:t>
      </w:r>
      <w:r w:rsidR="00422F71">
        <w:rPr>
          <w:rFonts w:ascii="Times New Roman" w:eastAsia="Times New Roman" w:hAnsi="Times New Roman" w:cs="Times New Roman"/>
          <w:sz w:val="24"/>
          <w:szCs w:val="24"/>
        </w:rPr>
        <w:t xml:space="preserve"> </w:t>
      </w:r>
    </w:p>
    <w:p w:rsidR="00960588" w:rsidRDefault="00284B02" w:rsidP="00960588">
      <w:pPr>
        <w:pStyle w:val="ConsPlusTitle"/>
        <w:ind w:firstLine="709"/>
        <w:jc w:val="both"/>
        <w:rPr>
          <w:rFonts w:ascii="Times New Roman" w:eastAsia="Times New Roman" w:hAnsi="Times New Roman" w:cs="Times New Roman"/>
          <w:b w:val="0"/>
          <w:bCs w:val="0"/>
          <w:sz w:val="24"/>
          <w:szCs w:val="24"/>
          <w:lang w:eastAsia="ru-RU"/>
        </w:rPr>
      </w:pPr>
      <w:r w:rsidRPr="00422F71">
        <w:rPr>
          <w:rFonts w:ascii="Times New Roman" w:hAnsi="Times New Roman" w:cs="Times New Roman"/>
          <w:b w:val="0"/>
          <w:sz w:val="24"/>
          <w:szCs w:val="24"/>
        </w:rPr>
        <w:t>Доходы бюджета района на 202</w:t>
      </w:r>
      <w:r w:rsidR="002478FA">
        <w:rPr>
          <w:rFonts w:ascii="Times New Roman" w:hAnsi="Times New Roman" w:cs="Times New Roman"/>
          <w:b w:val="0"/>
          <w:sz w:val="24"/>
          <w:szCs w:val="24"/>
        </w:rPr>
        <w:t>5</w:t>
      </w:r>
      <w:r w:rsidRPr="00422F71">
        <w:rPr>
          <w:rFonts w:ascii="Times New Roman" w:hAnsi="Times New Roman" w:cs="Times New Roman"/>
          <w:b w:val="0"/>
          <w:sz w:val="24"/>
          <w:szCs w:val="24"/>
        </w:rPr>
        <w:t xml:space="preserve"> год уточнены на </w:t>
      </w:r>
      <w:r w:rsidRPr="00960588">
        <w:rPr>
          <w:rFonts w:ascii="Times New Roman" w:hAnsi="Times New Roman" w:cs="Times New Roman"/>
          <w:b w:val="0"/>
          <w:sz w:val="24"/>
          <w:szCs w:val="24"/>
        </w:rPr>
        <w:t>сумму</w:t>
      </w:r>
      <w:r w:rsidR="00641C2D" w:rsidRPr="00960588">
        <w:rPr>
          <w:rFonts w:ascii="Times New Roman" w:hAnsi="Times New Roman" w:cs="Times New Roman"/>
          <w:b w:val="0"/>
          <w:sz w:val="24"/>
          <w:szCs w:val="24"/>
        </w:rPr>
        <w:t xml:space="preserve"> </w:t>
      </w:r>
      <w:r w:rsidR="00960588" w:rsidRPr="00960588">
        <w:rPr>
          <w:rFonts w:ascii="Times New Roman" w:hAnsi="Times New Roman" w:cs="Times New Roman"/>
          <w:b w:val="0"/>
          <w:sz w:val="24"/>
          <w:szCs w:val="24"/>
        </w:rPr>
        <w:t xml:space="preserve">(-)38 728 562,61 рубля </w:t>
      </w:r>
      <w:r w:rsidR="00960588" w:rsidRPr="00960588">
        <w:rPr>
          <w:rFonts w:ascii="Times New Roman" w:eastAsia="Times New Roman" w:hAnsi="Times New Roman" w:cs="Times New Roman"/>
          <w:b w:val="0"/>
          <w:bCs w:val="0"/>
          <w:sz w:val="24"/>
          <w:szCs w:val="24"/>
          <w:lang w:eastAsia="ru-RU"/>
        </w:rPr>
        <w:t>за счет увеличения налоговых и неналоговых доходов на сумму</w:t>
      </w:r>
      <w:r w:rsidR="00960588">
        <w:rPr>
          <w:rFonts w:ascii="Times New Roman" w:eastAsia="Times New Roman" w:hAnsi="Times New Roman" w:cs="Times New Roman"/>
          <w:b w:val="0"/>
          <w:bCs w:val="0"/>
          <w:sz w:val="24"/>
          <w:szCs w:val="24"/>
          <w:lang w:eastAsia="ru-RU"/>
        </w:rPr>
        <w:t xml:space="preserve"> </w:t>
      </w:r>
      <w:r w:rsidR="00960588" w:rsidRPr="00960588">
        <w:rPr>
          <w:rFonts w:ascii="Times New Roman" w:eastAsia="Times New Roman" w:hAnsi="Times New Roman" w:cs="Times New Roman"/>
          <w:b w:val="0"/>
          <w:bCs w:val="0"/>
          <w:sz w:val="24"/>
          <w:szCs w:val="24"/>
          <w:lang w:eastAsia="ru-RU"/>
        </w:rPr>
        <w:t xml:space="preserve">29 678 537,16 рублей </w:t>
      </w:r>
      <w:r w:rsidR="00960588">
        <w:rPr>
          <w:rFonts w:ascii="Times New Roman" w:eastAsia="Times New Roman" w:hAnsi="Times New Roman" w:cs="Times New Roman"/>
          <w:b w:val="0"/>
          <w:bCs w:val="0"/>
          <w:sz w:val="24"/>
          <w:szCs w:val="24"/>
          <w:lang w:eastAsia="ru-RU"/>
        </w:rPr>
        <w:t xml:space="preserve">         </w:t>
      </w:r>
      <w:proofErr w:type="gramStart"/>
      <w:r w:rsidR="00960588">
        <w:rPr>
          <w:rFonts w:ascii="Times New Roman" w:eastAsia="Times New Roman" w:hAnsi="Times New Roman" w:cs="Times New Roman"/>
          <w:b w:val="0"/>
          <w:bCs w:val="0"/>
          <w:sz w:val="24"/>
          <w:szCs w:val="24"/>
          <w:lang w:eastAsia="ru-RU"/>
        </w:rPr>
        <w:t xml:space="preserve">   (</w:t>
      </w:r>
      <w:proofErr w:type="gramEnd"/>
      <w:r w:rsidR="00960588" w:rsidRPr="00960588">
        <w:rPr>
          <w:rFonts w:ascii="Times New Roman" w:eastAsia="Times New Roman" w:hAnsi="Times New Roman" w:cs="Times New Roman"/>
          <w:b w:val="0"/>
          <w:bCs w:val="0"/>
          <w:sz w:val="24"/>
          <w:szCs w:val="24"/>
          <w:lang w:eastAsia="ru-RU"/>
        </w:rPr>
        <w:t xml:space="preserve">в связи с корректировкой </w:t>
      </w:r>
      <w:r w:rsidR="00960588" w:rsidRPr="00960588">
        <w:rPr>
          <w:rFonts w:ascii="Times New Roman" w:eastAsia="Times New Roman" w:hAnsi="Times New Roman" w:cs="Times New Roman"/>
          <w:b w:val="0"/>
          <w:sz w:val="24"/>
          <w:szCs w:val="24"/>
          <w:lang w:eastAsia="ru-RU"/>
        </w:rPr>
        <w:t xml:space="preserve">плановых показателей </w:t>
      </w:r>
      <w:r w:rsidR="00960588" w:rsidRPr="00960588">
        <w:rPr>
          <w:rFonts w:ascii="Times New Roman" w:eastAsia="Times New Roman" w:hAnsi="Times New Roman" w:cs="Times New Roman"/>
          <w:b w:val="0"/>
          <w:bCs w:val="0"/>
          <w:sz w:val="24"/>
          <w:szCs w:val="24"/>
          <w:lang w:eastAsia="ru-RU"/>
        </w:rPr>
        <w:t>на основании писем главных администраторов доходов бюджета с учетом фактического поступления в бюджет района</w:t>
      </w:r>
      <w:r w:rsidR="00960588">
        <w:rPr>
          <w:rFonts w:ascii="Times New Roman" w:eastAsia="Times New Roman" w:hAnsi="Times New Roman" w:cs="Times New Roman"/>
          <w:b w:val="0"/>
          <w:bCs w:val="0"/>
          <w:sz w:val="24"/>
          <w:szCs w:val="24"/>
          <w:lang w:eastAsia="ru-RU"/>
        </w:rPr>
        <w:t>)</w:t>
      </w:r>
      <w:r w:rsidR="00960588" w:rsidRPr="00422F71">
        <w:rPr>
          <w:rFonts w:ascii="Times New Roman" w:hAnsi="Times New Roman" w:cs="Times New Roman"/>
          <w:b w:val="0"/>
          <w:sz w:val="24"/>
          <w:szCs w:val="24"/>
        </w:rPr>
        <w:t xml:space="preserve"> </w:t>
      </w:r>
      <w:r w:rsidRPr="00422F71">
        <w:rPr>
          <w:rFonts w:ascii="Times New Roman" w:hAnsi="Times New Roman" w:cs="Times New Roman"/>
          <w:b w:val="0"/>
          <w:sz w:val="24"/>
          <w:szCs w:val="24"/>
        </w:rPr>
        <w:t>и</w:t>
      </w:r>
      <w:r w:rsidR="00960588">
        <w:rPr>
          <w:rFonts w:ascii="Times New Roman" w:hAnsi="Times New Roman" w:cs="Times New Roman"/>
          <w:b w:val="0"/>
          <w:sz w:val="24"/>
          <w:szCs w:val="24"/>
        </w:rPr>
        <w:t xml:space="preserve"> </w:t>
      </w:r>
      <w:r w:rsidR="00960588" w:rsidRPr="00960588">
        <w:rPr>
          <w:rFonts w:ascii="Times New Roman" w:eastAsia="Times New Roman" w:hAnsi="Times New Roman" w:cs="Times New Roman"/>
          <w:b w:val="0"/>
          <w:bCs w:val="0"/>
          <w:sz w:val="24"/>
          <w:szCs w:val="24"/>
          <w:lang w:eastAsia="ru-RU"/>
        </w:rPr>
        <w:t>уменьшения безвозмездных поступлений на общую сумму</w:t>
      </w:r>
      <w:r w:rsidR="00960588">
        <w:rPr>
          <w:rFonts w:ascii="Times New Roman" w:eastAsia="Times New Roman" w:hAnsi="Times New Roman" w:cs="Times New Roman"/>
          <w:b w:val="0"/>
          <w:bCs w:val="0"/>
          <w:sz w:val="24"/>
          <w:szCs w:val="24"/>
          <w:lang w:eastAsia="ru-RU"/>
        </w:rPr>
        <w:t xml:space="preserve"> </w:t>
      </w:r>
      <w:r w:rsidR="00960588" w:rsidRPr="00960588">
        <w:rPr>
          <w:rFonts w:ascii="Times New Roman" w:eastAsia="Times New Roman" w:hAnsi="Times New Roman" w:cs="Times New Roman"/>
          <w:b w:val="0"/>
          <w:bCs w:val="0"/>
          <w:sz w:val="24"/>
          <w:szCs w:val="24"/>
          <w:lang w:eastAsia="ru-RU"/>
        </w:rPr>
        <w:t>68 407 099,77 рублей</w:t>
      </w:r>
      <w:r w:rsidR="00960588">
        <w:rPr>
          <w:rFonts w:ascii="Times New Roman" w:eastAsia="Times New Roman" w:hAnsi="Times New Roman" w:cs="Times New Roman"/>
          <w:b w:val="0"/>
          <w:bCs w:val="0"/>
          <w:sz w:val="24"/>
          <w:szCs w:val="24"/>
          <w:lang w:eastAsia="ru-RU"/>
        </w:rPr>
        <w:t>.</w:t>
      </w:r>
    </w:p>
    <w:p w:rsidR="00D966A2" w:rsidRDefault="00641C2D" w:rsidP="00381D9D">
      <w:pPr>
        <w:tabs>
          <w:tab w:val="left" w:pos="993"/>
        </w:tabs>
        <w:spacing w:after="0" w:line="240" w:lineRule="auto"/>
        <w:ind w:firstLine="709"/>
        <w:jc w:val="both"/>
        <w:rPr>
          <w:rFonts w:ascii="Times New Roman" w:eastAsia="Times New Roman" w:hAnsi="Times New Roman" w:cs="Times New Roman"/>
          <w:sz w:val="24"/>
          <w:szCs w:val="24"/>
        </w:rPr>
      </w:pPr>
      <w:r w:rsidRPr="00641C2D">
        <w:rPr>
          <w:rFonts w:ascii="Times New Roman" w:eastAsia="Times New Roman" w:hAnsi="Times New Roman" w:cs="Times New Roman"/>
          <w:sz w:val="24"/>
          <w:szCs w:val="24"/>
        </w:rPr>
        <w:t>Расходы бюджета Белоярского района на 202</w:t>
      </w:r>
      <w:r w:rsidR="00960588">
        <w:rPr>
          <w:rFonts w:ascii="Times New Roman" w:eastAsia="Times New Roman" w:hAnsi="Times New Roman" w:cs="Times New Roman"/>
          <w:sz w:val="24"/>
          <w:szCs w:val="24"/>
        </w:rPr>
        <w:t>5</w:t>
      </w:r>
      <w:r w:rsidRPr="00641C2D">
        <w:rPr>
          <w:rFonts w:ascii="Times New Roman" w:eastAsia="Times New Roman" w:hAnsi="Times New Roman" w:cs="Times New Roman"/>
          <w:sz w:val="24"/>
          <w:szCs w:val="24"/>
        </w:rPr>
        <w:t xml:space="preserve"> год </w:t>
      </w:r>
      <w:r w:rsidR="00381D9D">
        <w:rPr>
          <w:rFonts w:ascii="Times New Roman" w:eastAsia="Times New Roman" w:hAnsi="Times New Roman" w:cs="Times New Roman"/>
          <w:sz w:val="24"/>
          <w:szCs w:val="24"/>
        </w:rPr>
        <w:t xml:space="preserve">уточнены </w:t>
      </w:r>
      <w:r w:rsidR="005A07DE">
        <w:rPr>
          <w:rFonts w:ascii="Times New Roman" w:eastAsia="Times New Roman" w:hAnsi="Times New Roman" w:cs="Times New Roman"/>
          <w:sz w:val="24"/>
          <w:szCs w:val="24"/>
        </w:rPr>
        <w:t>на сумму</w:t>
      </w:r>
      <w:r w:rsidR="00960588">
        <w:rPr>
          <w:rFonts w:ascii="Times New Roman" w:eastAsia="Times New Roman" w:hAnsi="Times New Roman" w:cs="Times New Roman"/>
          <w:sz w:val="24"/>
          <w:szCs w:val="24"/>
        </w:rPr>
        <w:t xml:space="preserve">                         </w:t>
      </w:r>
      <w:proofErr w:type="gramStart"/>
      <w:r w:rsidR="00960588">
        <w:rPr>
          <w:rFonts w:ascii="Times New Roman" w:eastAsia="Times New Roman" w:hAnsi="Times New Roman" w:cs="Times New Roman"/>
          <w:sz w:val="24"/>
          <w:szCs w:val="24"/>
        </w:rPr>
        <w:t xml:space="preserve">   </w:t>
      </w:r>
      <w:r w:rsidR="00960588" w:rsidRPr="00960588">
        <w:rPr>
          <w:rFonts w:ascii="Times New Roman" w:eastAsia="Times New Roman" w:hAnsi="Times New Roman" w:cs="Times New Roman"/>
          <w:sz w:val="24"/>
          <w:szCs w:val="24"/>
        </w:rPr>
        <w:t>(</w:t>
      </w:r>
      <w:proofErr w:type="gramEnd"/>
      <w:r w:rsidR="00960588" w:rsidRPr="00960588">
        <w:rPr>
          <w:rFonts w:ascii="Times New Roman" w:eastAsia="Times New Roman" w:hAnsi="Times New Roman" w:cs="Times New Roman"/>
          <w:sz w:val="24"/>
          <w:szCs w:val="24"/>
        </w:rPr>
        <w:t>-)134 978 406,34 рублей</w:t>
      </w:r>
      <w:r w:rsidRPr="00641C2D">
        <w:rPr>
          <w:rFonts w:ascii="Times New Roman" w:eastAsia="Times New Roman" w:hAnsi="Times New Roman" w:cs="Times New Roman"/>
          <w:sz w:val="24"/>
          <w:szCs w:val="24"/>
        </w:rPr>
        <w:t>, в том числе</w:t>
      </w:r>
      <w:r w:rsidR="00381D9D">
        <w:rPr>
          <w:rFonts w:ascii="Times New Roman" w:eastAsia="Times New Roman" w:hAnsi="Times New Roman" w:cs="Times New Roman"/>
          <w:sz w:val="24"/>
          <w:szCs w:val="24"/>
        </w:rPr>
        <w:t xml:space="preserve"> </w:t>
      </w:r>
      <w:r w:rsidRPr="00641C2D">
        <w:rPr>
          <w:rFonts w:ascii="Times New Roman" w:eastAsia="Times New Roman" w:hAnsi="Times New Roman" w:cs="Times New Roman"/>
          <w:sz w:val="24"/>
          <w:szCs w:val="24"/>
        </w:rPr>
        <w:t>за счет</w:t>
      </w:r>
      <w:r w:rsidR="00381D9D">
        <w:rPr>
          <w:rFonts w:ascii="Times New Roman" w:eastAsia="Times New Roman" w:hAnsi="Times New Roman" w:cs="Times New Roman"/>
          <w:sz w:val="24"/>
          <w:szCs w:val="24"/>
        </w:rPr>
        <w:t>:</w:t>
      </w:r>
      <w:r w:rsidRPr="00641C2D">
        <w:rPr>
          <w:rFonts w:ascii="Times New Roman" w:eastAsia="Times New Roman" w:hAnsi="Times New Roman" w:cs="Times New Roman"/>
          <w:sz w:val="24"/>
          <w:szCs w:val="24"/>
        </w:rPr>
        <w:t xml:space="preserve"> </w:t>
      </w:r>
    </w:p>
    <w:p w:rsidR="00D966A2" w:rsidRPr="00D966A2" w:rsidRDefault="00D966A2" w:rsidP="00D966A2">
      <w:pPr>
        <w:numPr>
          <w:ilvl w:val="0"/>
          <w:numId w:val="16"/>
        </w:numPr>
        <w:tabs>
          <w:tab w:val="left" w:pos="993"/>
        </w:tabs>
        <w:spacing w:after="0" w:line="240" w:lineRule="auto"/>
        <w:ind w:left="0" w:firstLine="709"/>
        <w:jc w:val="both"/>
        <w:rPr>
          <w:rFonts w:ascii="Times New Roman" w:eastAsia="Times New Roman" w:hAnsi="Times New Roman" w:cs="Times New Roman"/>
          <w:b/>
          <w:i/>
          <w:sz w:val="24"/>
          <w:szCs w:val="24"/>
        </w:rPr>
      </w:pPr>
      <w:proofErr w:type="gramStart"/>
      <w:r w:rsidRPr="00D966A2">
        <w:rPr>
          <w:rFonts w:ascii="Times New Roman" w:eastAsia="Times New Roman" w:hAnsi="Times New Roman" w:cs="Times New Roman"/>
          <w:sz w:val="24"/>
          <w:szCs w:val="24"/>
        </w:rPr>
        <w:t>за</w:t>
      </w:r>
      <w:proofErr w:type="gramEnd"/>
      <w:r w:rsidRPr="00D966A2">
        <w:rPr>
          <w:rFonts w:ascii="Times New Roman" w:eastAsia="Times New Roman" w:hAnsi="Times New Roman" w:cs="Times New Roman"/>
          <w:sz w:val="24"/>
          <w:szCs w:val="24"/>
        </w:rPr>
        <w:t xml:space="preserve"> счет безвозмездных поступлений, имеющих целевое назначение и подлежащих уточнению в расходах бюджета района на соответствующие цели и по соответствующим кодам бюджетной классификации расходов (субсидии, субвенции, иные межбюджетные трансферты), на общую сумму (-)105 981 117,63 рублей;</w:t>
      </w:r>
    </w:p>
    <w:p w:rsidR="00D966A2" w:rsidRPr="00D966A2" w:rsidRDefault="00D966A2" w:rsidP="00D966A2">
      <w:pPr>
        <w:numPr>
          <w:ilvl w:val="0"/>
          <w:numId w:val="16"/>
        </w:numPr>
        <w:tabs>
          <w:tab w:val="left" w:pos="993"/>
        </w:tabs>
        <w:spacing w:after="0" w:line="240" w:lineRule="auto"/>
        <w:ind w:left="0" w:firstLine="709"/>
        <w:jc w:val="both"/>
        <w:rPr>
          <w:rFonts w:ascii="Times New Roman" w:eastAsia="Times New Roman" w:hAnsi="Times New Roman" w:cs="Times New Roman"/>
          <w:b/>
          <w:i/>
          <w:sz w:val="24"/>
          <w:szCs w:val="24"/>
        </w:rPr>
      </w:pPr>
      <w:proofErr w:type="gramStart"/>
      <w:r w:rsidRPr="00D966A2">
        <w:rPr>
          <w:rFonts w:ascii="Times New Roman" w:eastAsia="Times New Roman" w:hAnsi="Times New Roman" w:cs="Times New Roman"/>
          <w:sz w:val="24"/>
          <w:szCs w:val="24"/>
        </w:rPr>
        <w:t>за</w:t>
      </w:r>
      <w:proofErr w:type="gramEnd"/>
      <w:r w:rsidRPr="00D966A2">
        <w:rPr>
          <w:rFonts w:ascii="Times New Roman" w:eastAsia="Times New Roman" w:hAnsi="Times New Roman" w:cs="Times New Roman"/>
          <w:sz w:val="24"/>
          <w:szCs w:val="24"/>
        </w:rPr>
        <w:t xml:space="preserve"> счет дотаций бюджету района из бюджета автономного округа на сумму (+)38 224 300,00 рублей;</w:t>
      </w:r>
    </w:p>
    <w:p w:rsidR="00D966A2" w:rsidRPr="00D966A2" w:rsidRDefault="00D966A2" w:rsidP="00D966A2">
      <w:pPr>
        <w:numPr>
          <w:ilvl w:val="0"/>
          <w:numId w:val="16"/>
        </w:numPr>
        <w:tabs>
          <w:tab w:val="left" w:pos="993"/>
        </w:tabs>
        <w:spacing w:after="0" w:line="240" w:lineRule="auto"/>
        <w:ind w:left="0" w:firstLine="709"/>
        <w:jc w:val="both"/>
        <w:rPr>
          <w:rFonts w:ascii="Times New Roman" w:eastAsia="Times New Roman" w:hAnsi="Times New Roman" w:cs="Times New Roman"/>
          <w:b/>
          <w:i/>
          <w:sz w:val="24"/>
          <w:szCs w:val="24"/>
        </w:rPr>
      </w:pPr>
      <w:proofErr w:type="gramStart"/>
      <w:r w:rsidRPr="00D966A2">
        <w:rPr>
          <w:rFonts w:ascii="Times New Roman" w:eastAsia="Times New Roman" w:hAnsi="Times New Roman" w:cs="Times New Roman"/>
          <w:sz w:val="24"/>
          <w:szCs w:val="24"/>
        </w:rPr>
        <w:t>за</w:t>
      </w:r>
      <w:proofErr w:type="gramEnd"/>
      <w:r w:rsidRPr="00D966A2">
        <w:rPr>
          <w:rFonts w:ascii="Times New Roman" w:eastAsia="Times New Roman" w:hAnsi="Times New Roman" w:cs="Times New Roman"/>
          <w:sz w:val="24"/>
          <w:szCs w:val="24"/>
        </w:rPr>
        <w:t xml:space="preserve"> счет безвозмездных поступлений от ПАО «Сургутнефтегаз» по дополнительным соглашениям на социально-экономическое развитие района на сумму (+)510 544,00 рубля;</w:t>
      </w:r>
    </w:p>
    <w:p w:rsidR="00D966A2" w:rsidRPr="00D966A2" w:rsidRDefault="00D966A2" w:rsidP="00D966A2">
      <w:pPr>
        <w:numPr>
          <w:ilvl w:val="0"/>
          <w:numId w:val="16"/>
        </w:numPr>
        <w:tabs>
          <w:tab w:val="left" w:pos="993"/>
        </w:tabs>
        <w:spacing w:after="0" w:line="240" w:lineRule="auto"/>
        <w:ind w:left="0" w:firstLine="709"/>
        <w:jc w:val="both"/>
        <w:rPr>
          <w:rFonts w:ascii="Times New Roman" w:eastAsia="Times New Roman" w:hAnsi="Times New Roman" w:cs="Times New Roman"/>
          <w:b/>
          <w:i/>
          <w:sz w:val="24"/>
          <w:szCs w:val="24"/>
        </w:rPr>
      </w:pPr>
      <w:r w:rsidRPr="00D966A2">
        <w:rPr>
          <w:rFonts w:ascii="Times New Roman" w:eastAsia="Times New Roman" w:hAnsi="Times New Roman" w:cs="Times New Roman"/>
          <w:sz w:val="24"/>
          <w:szCs w:val="24"/>
        </w:rPr>
        <w:t xml:space="preserve"> </w:t>
      </w:r>
      <w:proofErr w:type="gramStart"/>
      <w:r w:rsidRPr="00D966A2">
        <w:rPr>
          <w:rFonts w:ascii="Times New Roman" w:eastAsia="Times New Roman" w:hAnsi="Times New Roman" w:cs="Times New Roman"/>
          <w:sz w:val="24"/>
          <w:szCs w:val="24"/>
        </w:rPr>
        <w:t>за</w:t>
      </w:r>
      <w:proofErr w:type="gramEnd"/>
      <w:r w:rsidRPr="00D966A2">
        <w:rPr>
          <w:rFonts w:ascii="Times New Roman" w:eastAsia="Times New Roman" w:hAnsi="Times New Roman" w:cs="Times New Roman"/>
          <w:sz w:val="24"/>
          <w:szCs w:val="24"/>
        </w:rPr>
        <w:t xml:space="preserve"> счет высвобождения бюджетных ассигнований на сумму                                        (-)67 732 132,71 рубля с целью обеспечения уровня долговой устойчивости и  сбалансированности бюджета района (корректировка бюджетных ассигнований на основании служебных записок главных распорядителей средств бюджета района).</w:t>
      </w:r>
    </w:p>
    <w:p w:rsidR="0068752B" w:rsidRDefault="00284B02" w:rsidP="0068752B">
      <w:pPr>
        <w:pStyle w:val="ConsPlusTitle"/>
        <w:ind w:firstLine="709"/>
        <w:jc w:val="both"/>
        <w:rPr>
          <w:rFonts w:ascii="Times New Roman" w:eastAsia="Times New Roman" w:hAnsi="Times New Roman" w:cs="Times New Roman"/>
          <w:b w:val="0"/>
          <w:sz w:val="24"/>
          <w:szCs w:val="24"/>
        </w:rPr>
      </w:pPr>
      <w:r w:rsidRPr="00D966A2">
        <w:rPr>
          <w:rFonts w:ascii="Times New Roman" w:eastAsia="Times New Roman" w:hAnsi="Times New Roman" w:cs="Times New Roman"/>
          <w:b w:val="0"/>
          <w:sz w:val="24"/>
          <w:szCs w:val="24"/>
        </w:rPr>
        <w:lastRenderedPageBreak/>
        <w:t>В результате корректировки уточненный план</w:t>
      </w:r>
      <w:r w:rsidR="004A0556" w:rsidRPr="00D966A2">
        <w:rPr>
          <w:rFonts w:ascii="Times New Roman" w:eastAsia="Times New Roman" w:hAnsi="Times New Roman" w:cs="Times New Roman"/>
          <w:b w:val="0"/>
          <w:sz w:val="24"/>
          <w:szCs w:val="24"/>
        </w:rPr>
        <w:t xml:space="preserve"> на 202</w:t>
      </w:r>
      <w:r w:rsidR="00D966A2" w:rsidRPr="00D966A2">
        <w:rPr>
          <w:rFonts w:ascii="Times New Roman" w:eastAsia="Times New Roman" w:hAnsi="Times New Roman" w:cs="Times New Roman"/>
          <w:b w:val="0"/>
          <w:sz w:val="24"/>
          <w:szCs w:val="24"/>
        </w:rPr>
        <w:t>5</w:t>
      </w:r>
      <w:r w:rsidR="004A0556" w:rsidRPr="00D966A2">
        <w:rPr>
          <w:rFonts w:ascii="Times New Roman" w:eastAsia="Times New Roman" w:hAnsi="Times New Roman" w:cs="Times New Roman"/>
          <w:b w:val="0"/>
          <w:sz w:val="24"/>
          <w:szCs w:val="24"/>
        </w:rPr>
        <w:t xml:space="preserve"> год</w:t>
      </w:r>
      <w:r w:rsidRPr="00D966A2">
        <w:rPr>
          <w:rFonts w:ascii="Times New Roman" w:eastAsia="Times New Roman" w:hAnsi="Times New Roman" w:cs="Times New Roman"/>
          <w:b w:val="0"/>
          <w:sz w:val="24"/>
          <w:szCs w:val="24"/>
        </w:rPr>
        <w:t xml:space="preserve"> по доходам сложился в объеме </w:t>
      </w:r>
      <w:r w:rsidR="00D966A2" w:rsidRPr="00D966A2">
        <w:rPr>
          <w:rFonts w:ascii="Times New Roman" w:eastAsia="Times New Roman" w:hAnsi="Times New Roman" w:cs="Times New Roman"/>
          <w:b w:val="0"/>
          <w:bCs w:val="0"/>
          <w:sz w:val="24"/>
          <w:szCs w:val="24"/>
          <w:lang w:eastAsia="ru-RU"/>
        </w:rPr>
        <w:t>5 645 755 922,19</w:t>
      </w:r>
      <w:r w:rsidRPr="00D966A2">
        <w:rPr>
          <w:rFonts w:ascii="Times New Roman" w:eastAsia="Times New Roman" w:hAnsi="Times New Roman" w:cs="Times New Roman"/>
          <w:b w:val="0"/>
          <w:bCs w:val="0"/>
          <w:sz w:val="24"/>
          <w:szCs w:val="24"/>
          <w:lang w:eastAsia="ru-RU"/>
        </w:rPr>
        <w:t xml:space="preserve"> рубл</w:t>
      </w:r>
      <w:r w:rsidR="000515B5">
        <w:rPr>
          <w:rFonts w:ascii="Times New Roman" w:eastAsia="Times New Roman" w:hAnsi="Times New Roman" w:cs="Times New Roman"/>
          <w:b w:val="0"/>
          <w:bCs w:val="0"/>
          <w:sz w:val="24"/>
          <w:szCs w:val="24"/>
          <w:lang w:eastAsia="ru-RU"/>
        </w:rPr>
        <w:t>я</w:t>
      </w:r>
      <w:r w:rsidRPr="00D966A2">
        <w:rPr>
          <w:rFonts w:ascii="Times New Roman" w:eastAsia="Times New Roman" w:hAnsi="Times New Roman" w:cs="Times New Roman"/>
          <w:b w:val="0"/>
          <w:bCs w:val="0"/>
          <w:sz w:val="24"/>
          <w:szCs w:val="24"/>
          <w:lang w:eastAsia="ru-RU"/>
        </w:rPr>
        <w:t>, по расходам в сумме</w:t>
      </w:r>
      <w:r w:rsidR="004A0556" w:rsidRPr="00D966A2">
        <w:rPr>
          <w:rFonts w:ascii="Times New Roman" w:eastAsia="Times New Roman" w:hAnsi="Times New Roman" w:cs="Times New Roman"/>
          <w:b w:val="0"/>
          <w:bCs w:val="0"/>
          <w:sz w:val="24"/>
          <w:szCs w:val="24"/>
          <w:lang w:eastAsia="ru-RU"/>
        </w:rPr>
        <w:t xml:space="preserve"> </w:t>
      </w:r>
      <w:r w:rsidR="00D966A2" w:rsidRPr="00D966A2">
        <w:rPr>
          <w:rFonts w:ascii="Times New Roman" w:eastAsia="Times New Roman" w:hAnsi="Times New Roman" w:cs="Times New Roman"/>
          <w:b w:val="0"/>
          <w:bCs w:val="0"/>
          <w:sz w:val="24"/>
          <w:szCs w:val="24"/>
          <w:lang w:eastAsia="ru-RU"/>
        </w:rPr>
        <w:t>5 732 152 719,66</w:t>
      </w:r>
      <w:r w:rsidR="004A0556" w:rsidRPr="00D966A2">
        <w:rPr>
          <w:rFonts w:ascii="Times New Roman" w:eastAsia="Times New Roman" w:hAnsi="Times New Roman" w:cs="Times New Roman"/>
          <w:b w:val="0"/>
          <w:bCs w:val="0"/>
          <w:sz w:val="24"/>
          <w:szCs w:val="24"/>
          <w:lang w:eastAsia="ru-RU"/>
        </w:rPr>
        <w:t xml:space="preserve"> </w:t>
      </w:r>
      <w:r w:rsidRPr="00D966A2">
        <w:rPr>
          <w:rFonts w:ascii="Times New Roman" w:eastAsia="Times New Roman" w:hAnsi="Times New Roman" w:cs="Times New Roman"/>
          <w:b w:val="0"/>
          <w:bCs w:val="0"/>
          <w:sz w:val="24"/>
          <w:szCs w:val="24"/>
          <w:lang w:eastAsia="ru-RU"/>
        </w:rPr>
        <w:t xml:space="preserve">рублей. </w:t>
      </w:r>
      <w:r w:rsidR="0068752B" w:rsidRPr="00D966A2">
        <w:rPr>
          <w:rFonts w:ascii="Times New Roman" w:eastAsia="Times New Roman" w:hAnsi="Times New Roman" w:cs="Times New Roman"/>
          <w:b w:val="0"/>
          <w:sz w:val="24"/>
          <w:szCs w:val="24"/>
        </w:rPr>
        <w:t>Размер прогнозируемого дефицита бюджета района на 202</w:t>
      </w:r>
      <w:r w:rsidR="00D966A2" w:rsidRPr="00D966A2">
        <w:rPr>
          <w:rFonts w:ascii="Times New Roman" w:eastAsia="Times New Roman" w:hAnsi="Times New Roman" w:cs="Times New Roman"/>
          <w:b w:val="0"/>
          <w:sz w:val="24"/>
          <w:szCs w:val="24"/>
        </w:rPr>
        <w:t>5</w:t>
      </w:r>
      <w:r w:rsidR="0068752B" w:rsidRPr="00D966A2">
        <w:rPr>
          <w:rFonts w:ascii="Times New Roman" w:eastAsia="Times New Roman" w:hAnsi="Times New Roman" w:cs="Times New Roman"/>
          <w:b w:val="0"/>
          <w:sz w:val="24"/>
          <w:szCs w:val="24"/>
        </w:rPr>
        <w:t xml:space="preserve"> год</w:t>
      </w:r>
      <w:r w:rsidR="00D966A2" w:rsidRPr="00D966A2">
        <w:rPr>
          <w:rFonts w:ascii="Times New Roman" w:eastAsia="Times New Roman" w:hAnsi="Times New Roman" w:cs="Times New Roman"/>
          <w:b w:val="0"/>
          <w:sz w:val="24"/>
          <w:szCs w:val="24"/>
        </w:rPr>
        <w:t xml:space="preserve"> уменьшился на</w:t>
      </w:r>
      <w:r w:rsidR="00D966A2">
        <w:rPr>
          <w:rFonts w:ascii="Times New Roman" w:eastAsia="Times New Roman" w:hAnsi="Times New Roman" w:cs="Times New Roman"/>
          <w:b w:val="0"/>
          <w:sz w:val="24"/>
          <w:szCs w:val="24"/>
        </w:rPr>
        <w:t xml:space="preserve">           </w:t>
      </w:r>
      <w:r w:rsidR="00D966A2" w:rsidRPr="00D966A2">
        <w:rPr>
          <w:rFonts w:ascii="Times New Roman" w:eastAsia="Times New Roman" w:hAnsi="Times New Roman" w:cs="Times New Roman"/>
          <w:b w:val="0"/>
          <w:sz w:val="24"/>
          <w:szCs w:val="24"/>
        </w:rPr>
        <w:t xml:space="preserve"> </w:t>
      </w:r>
      <w:r w:rsidR="00D966A2" w:rsidRPr="00D966A2">
        <w:rPr>
          <w:rFonts w:ascii="Times New Roman" w:eastAsia="Times New Roman" w:hAnsi="Times New Roman" w:cs="Times New Roman"/>
          <w:b w:val="0"/>
          <w:bCs w:val="0"/>
          <w:sz w:val="24"/>
          <w:szCs w:val="24"/>
          <w:lang w:eastAsia="ru-RU"/>
        </w:rPr>
        <w:t>96 249 843,73 рубля</w:t>
      </w:r>
      <w:r w:rsidR="00D966A2" w:rsidRPr="00D966A2">
        <w:rPr>
          <w:rFonts w:ascii="Times New Roman" w:eastAsia="Times New Roman" w:hAnsi="Times New Roman" w:cs="Times New Roman"/>
          <w:b w:val="0"/>
          <w:sz w:val="24"/>
          <w:szCs w:val="24"/>
        </w:rPr>
        <w:t xml:space="preserve"> и составил</w:t>
      </w:r>
      <w:r w:rsidR="004A0556" w:rsidRPr="00D966A2">
        <w:rPr>
          <w:rFonts w:ascii="Times New Roman" w:eastAsia="Times New Roman" w:hAnsi="Times New Roman" w:cs="Times New Roman"/>
          <w:b w:val="0"/>
          <w:sz w:val="24"/>
          <w:szCs w:val="24"/>
        </w:rPr>
        <w:t xml:space="preserve"> (</w:t>
      </w:r>
      <w:r w:rsidR="004A0556" w:rsidRPr="00D966A2">
        <w:rPr>
          <w:rFonts w:ascii="Times New Roman" w:eastAsia="Times New Roman" w:hAnsi="Times New Roman" w:cs="Times New Roman"/>
          <w:b w:val="0"/>
          <w:bCs w:val="0"/>
          <w:sz w:val="24"/>
          <w:szCs w:val="24"/>
          <w:lang w:eastAsia="ru-RU"/>
        </w:rPr>
        <w:t>-)</w:t>
      </w:r>
      <w:r w:rsidR="00D966A2" w:rsidRPr="00D966A2">
        <w:rPr>
          <w:rFonts w:ascii="Times New Roman" w:eastAsia="Times New Roman" w:hAnsi="Times New Roman" w:cs="Times New Roman"/>
          <w:b w:val="0"/>
          <w:bCs w:val="0"/>
          <w:sz w:val="24"/>
          <w:szCs w:val="24"/>
          <w:lang w:eastAsia="ru-RU"/>
        </w:rPr>
        <w:t>86 396 797,47</w:t>
      </w:r>
      <w:r w:rsidR="004A0556" w:rsidRPr="00D966A2">
        <w:rPr>
          <w:rFonts w:ascii="Times New Roman" w:eastAsia="Times New Roman" w:hAnsi="Times New Roman" w:cs="Times New Roman"/>
          <w:b w:val="0"/>
          <w:sz w:val="24"/>
          <w:szCs w:val="24"/>
        </w:rPr>
        <w:t xml:space="preserve"> </w:t>
      </w:r>
      <w:r w:rsidR="0068752B" w:rsidRPr="00D966A2">
        <w:rPr>
          <w:rFonts w:ascii="Times New Roman" w:eastAsia="Times New Roman" w:hAnsi="Times New Roman" w:cs="Times New Roman"/>
          <w:b w:val="0"/>
          <w:sz w:val="24"/>
          <w:szCs w:val="24"/>
        </w:rPr>
        <w:t>рублей.</w:t>
      </w:r>
      <w:r w:rsidR="00F32932" w:rsidRPr="00F32932">
        <w:rPr>
          <w:rFonts w:ascii="Times New Roman" w:eastAsia="Times New Roman" w:hAnsi="Times New Roman" w:cs="Times New Roman"/>
          <w:b w:val="0"/>
          <w:bCs w:val="0"/>
          <w:sz w:val="24"/>
          <w:szCs w:val="24"/>
          <w:lang w:eastAsia="ru-RU"/>
        </w:rPr>
        <w:t xml:space="preserve"> Прогнозируемый дефицит бюджета района на 202</w:t>
      </w:r>
      <w:r w:rsidR="00D966A2">
        <w:rPr>
          <w:rFonts w:ascii="Times New Roman" w:eastAsia="Times New Roman" w:hAnsi="Times New Roman" w:cs="Times New Roman"/>
          <w:b w:val="0"/>
          <w:bCs w:val="0"/>
          <w:sz w:val="24"/>
          <w:szCs w:val="24"/>
          <w:lang w:eastAsia="ru-RU"/>
        </w:rPr>
        <w:t>5</w:t>
      </w:r>
      <w:r w:rsidR="00F32932" w:rsidRPr="00F32932">
        <w:rPr>
          <w:rFonts w:ascii="Times New Roman" w:eastAsia="Times New Roman" w:hAnsi="Times New Roman" w:cs="Times New Roman"/>
          <w:b w:val="0"/>
          <w:bCs w:val="0"/>
          <w:sz w:val="24"/>
          <w:szCs w:val="24"/>
          <w:lang w:eastAsia="ru-RU"/>
        </w:rPr>
        <w:t xml:space="preserve"> год соответствует требованиям статьи 92.1 БК РФ.</w:t>
      </w:r>
    </w:p>
    <w:p w:rsidR="00F32932" w:rsidRDefault="00F32932" w:rsidP="00F32932">
      <w:pPr>
        <w:tabs>
          <w:tab w:val="left" w:pos="851"/>
        </w:tabs>
        <w:spacing w:after="0" w:line="0" w:lineRule="atLeast"/>
        <w:ind w:firstLine="709"/>
        <w:jc w:val="both"/>
        <w:rPr>
          <w:rFonts w:ascii="Times New Roman" w:eastAsia="Times New Roman" w:hAnsi="Times New Roman" w:cs="Times New Roman"/>
          <w:sz w:val="24"/>
          <w:szCs w:val="24"/>
        </w:rPr>
      </w:pPr>
      <w:r w:rsidRPr="00D966A2">
        <w:rPr>
          <w:rFonts w:ascii="Times New Roman" w:eastAsia="Times New Roman" w:hAnsi="Times New Roman" w:cs="Times New Roman"/>
          <w:sz w:val="24"/>
          <w:szCs w:val="24"/>
        </w:rPr>
        <w:t>Доходы и расходы бюджета района планового периода 202</w:t>
      </w:r>
      <w:r w:rsidR="00D966A2" w:rsidRPr="00D966A2">
        <w:rPr>
          <w:rFonts w:ascii="Times New Roman" w:eastAsia="Times New Roman" w:hAnsi="Times New Roman" w:cs="Times New Roman"/>
          <w:sz w:val="24"/>
          <w:szCs w:val="24"/>
        </w:rPr>
        <w:t xml:space="preserve">6 и 2027 </w:t>
      </w:r>
      <w:r w:rsidR="000515B5" w:rsidRPr="00D966A2">
        <w:rPr>
          <w:rFonts w:ascii="Times New Roman" w:eastAsia="Times New Roman" w:hAnsi="Times New Roman" w:cs="Times New Roman"/>
          <w:sz w:val="24"/>
          <w:szCs w:val="24"/>
        </w:rPr>
        <w:t>годов уточнены</w:t>
      </w:r>
      <w:r w:rsidRPr="00D966A2">
        <w:rPr>
          <w:rFonts w:ascii="Times New Roman" w:eastAsia="等线" w:hAnsi="Times New Roman" w:cs="Times New Roman"/>
          <w:sz w:val="24"/>
          <w:szCs w:val="24"/>
          <w:lang w:eastAsia="en-US"/>
        </w:rPr>
        <w:t xml:space="preserve"> за счет целевых </w:t>
      </w:r>
      <w:r w:rsidRPr="00D966A2">
        <w:rPr>
          <w:rFonts w:ascii="Times New Roman" w:eastAsia="Times New Roman" w:hAnsi="Times New Roman" w:cs="Times New Roman"/>
          <w:sz w:val="24"/>
          <w:szCs w:val="24"/>
        </w:rPr>
        <w:t>субсиди</w:t>
      </w:r>
      <w:r w:rsidR="00D966A2" w:rsidRPr="00D966A2">
        <w:rPr>
          <w:rFonts w:ascii="Times New Roman" w:eastAsia="Times New Roman" w:hAnsi="Times New Roman" w:cs="Times New Roman"/>
          <w:sz w:val="24"/>
          <w:szCs w:val="24"/>
        </w:rPr>
        <w:t xml:space="preserve">й из бюджета автономного округа </w:t>
      </w:r>
      <w:r w:rsidRPr="00D966A2">
        <w:rPr>
          <w:rFonts w:ascii="Times New Roman" w:eastAsia="Times New Roman" w:hAnsi="Times New Roman" w:cs="Times New Roman"/>
          <w:sz w:val="24"/>
          <w:szCs w:val="24"/>
        </w:rPr>
        <w:t>на</w:t>
      </w:r>
      <w:r w:rsidR="00D966A2" w:rsidRPr="00D966A2">
        <w:rPr>
          <w:rFonts w:ascii="Times New Roman" w:eastAsia="Times New Roman" w:hAnsi="Times New Roman" w:cs="Times New Roman"/>
          <w:sz w:val="24"/>
          <w:szCs w:val="24"/>
        </w:rPr>
        <w:t xml:space="preserve"> </w:t>
      </w:r>
      <w:r w:rsidRPr="00D966A2">
        <w:rPr>
          <w:rFonts w:ascii="Times New Roman" w:eastAsia="Times New Roman" w:hAnsi="Times New Roman" w:cs="Times New Roman"/>
          <w:sz w:val="24"/>
          <w:szCs w:val="24"/>
        </w:rPr>
        <w:t>(+)</w:t>
      </w:r>
      <w:r w:rsidR="00D966A2" w:rsidRPr="00D966A2">
        <w:rPr>
          <w:rFonts w:ascii="Times New Roman" w:eastAsia="Times New Roman" w:hAnsi="Times New Roman" w:cs="Times New Roman"/>
          <w:sz w:val="24"/>
          <w:szCs w:val="24"/>
        </w:rPr>
        <w:t>62 206 700,00</w:t>
      </w:r>
      <w:r w:rsidRPr="00D966A2">
        <w:rPr>
          <w:rFonts w:ascii="Times New Roman" w:eastAsia="Times New Roman" w:hAnsi="Times New Roman" w:cs="Times New Roman"/>
          <w:sz w:val="24"/>
          <w:szCs w:val="24"/>
        </w:rPr>
        <w:t xml:space="preserve"> рублей</w:t>
      </w:r>
      <w:r w:rsidR="00D966A2" w:rsidRPr="00D966A2">
        <w:rPr>
          <w:rFonts w:ascii="Times New Roman" w:eastAsia="Times New Roman" w:hAnsi="Times New Roman" w:cs="Times New Roman"/>
          <w:sz w:val="24"/>
          <w:szCs w:val="24"/>
        </w:rPr>
        <w:t xml:space="preserve"> на 2026 год, на (-)97 083 200,00 рублей на 2027 год</w:t>
      </w:r>
      <w:r w:rsidRPr="00D966A2">
        <w:rPr>
          <w:rFonts w:ascii="Times New Roman" w:eastAsia="Times New Roman" w:hAnsi="Times New Roman" w:cs="Times New Roman"/>
          <w:sz w:val="24"/>
          <w:szCs w:val="24"/>
        </w:rPr>
        <w:t>.</w:t>
      </w:r>
      <w:r w:rsidRPr="00F32932">
        <w:rPr>
          <w:rFonts w:ascii="Times New Roman" w:eastAsia="Times New Roman" w:hAnsi="Times New Roman" w:cs="Times New Roman"/>
          <w:sz w:val="24"/>
          <w:szCs w:val="24"/>
        </w:rPr>
        <w:t xml:space="preserve"> Дефици</w:t>
      </w:r>
      <w:r w:rsidR="000515B5">
        <w:rPr>
          <w:rFonts w:ascii="Times New Roman" w:eastAsia="Times New Roman" w:hAnsi="Times New Roman" w:cs="Times New Roman"/>
          <w:sz w:val="24"/>
          <w:szCs w:val="24"/>
        </w:rPr>
        <w:t>т бюджета планового периода 2026</w:t>
      </w:r>
      <w:r w:rsidRPr="00F32932">
        <w:rPr>
          <w:rFonts w:ascii="Times New Roman" w:eastAsia="Times New Roman" w:hAnsi="Times New Roman" w:cs="Times New Roman"/>
          <w:sz w:val="24"/>
          <w:szCs w:val="24"/>
        </w:rPr>
        <w:t xml:space="preserve"> и 202</w:t>
      </w:r>
      <w:r w:rsidR="000515B5">
        <w:rPr>
          <w:rFonts w:ascii="Times New Roman" w:eastAsia="Times New Roman" w:hAnsi="Times New Roman" w:cs="Times New Roman"/>
          <w:sz w:val="24"/>
          <w:szCs w:val="24"/>
        </w:rPr>
        <w:t>7</w:t>
      </w:r>
      <w:r w:rsidRPr="00F32932">
        <w:rPr>
          <w:rFonts w:ascii="Times New Roman" w:eastAsia="Times New Roman" w:hAnsi="Times New Roman" w:cs="Times New Roman"/>
          <w:sz w:val="24"/>
          <w:szCs w:val="24"/>
        </w:rPr>
        <w:t xml:space="preserve"> годов не измени</w:t>
      </w:r>
      <w:r>
        <w:rPr>
          <w:rFonts w:ascii="Times New Roman" w:eastAsia="Times New Roman" w:hAnsi="Times New Roman" w:cs="Times New Roman"/>
          <w:sz w:val="24"/>
          <w:szCs w:val="24"/>
        </w:rPr>
        <w:t>лся</w:t>
      </w:r>
      <w:r w:rsidRPr="00F32932">
        <w:rPr>
          <w:rFonts w:ascii="Times New Roman" w:eastAsia="Times New Roman" w:hAnsi="Times New Roman" w:cs="Times New Roman"/>
          <w:sz w:val="24"/>
          <w:szCs w:val="24"/>
        </w:rPr>
        <w:t>.</w:t>
      </w:r>
    </w:p>
    <w:p w:rsidR="00F32932" w:rsidRPr="00E93C05" w:rsidRDefault="00F32932" w:rsidP="00F3293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E93C05">
        <w:rPr>
          <w:rFonts w:ascii="Times New Roman" w:eastAsia="Times New Roman" w:hAnsi="Times New Roman" w:cs="Times New Roman"/>
          <w:sz w:val="24"/>
          <w:szCs w:val="24"/>
        </w:rPr>
        <w:t xml:space="preserve"> результат</w:t>
      </w:r>
      <w:r>
        <w:rPr>
          <w:rFonts w:ascii="Times New Roman" w:eastAsia="Times New Roman" w:hAnsi="Times New Roman" w:cs="Times New Roman"/>
          <w:sz w:val="24"/>
          <w:szCs w:val="24"/>
        </w:rPr>
        <w:t>е</w:t>
      </w:r>
      <w:r w:rsidRPr="00E93C05">
        <w:rPr>
          <w:rFonts w:ascii="Times New Roman" w:eastAsia="Times New Roman" w:hAnsi="Times New Roman" w:cs="Times New Roman"/>
          <w:sz w:val="24"/>
          <w:szCs w:val="24"/>
        </w:rPr>
        <w:t xml:space="preserve"> проведенного экспертно-аналитического мероприятия </w:t>
      </w:r>
      <w:r>
        <w:rPr>
          <w:rFonts w:ascii="Times New Roman" w:eastAsia="Times New Roman" w:hAnsi="Times New Roman" w:cs="Times New Roman"/>
          <w:sz w:val="24"/>
          <w:szCs w:val="24"/>
        </w:rPr>
        <w:t>п</w:t>
      </w:r>
      <w:r w:rsidRPr="00E93C05">
        <w:rPr>
          <w:rFonts w:ascii="Times New Roman" w:eastAsia="Times New Roman" w:hAnsi="Times New Roman" w:cs="Times New Roman"/>
          <w:sz w:val="24"/>
          <w:szCs w:val="24"/>
        </w:rPr>
        <w:t xml:space="preserve">редлагаемые изменения и дополнения </w:t>
      </w:r>
      <w:r>
        <w:rPr>
          <w:rFonts w:ascii="Times New Roman" w:eastAsia="Times New Roman" w:hAnsi="Times New Roman" w:cs="Times New Roman"/>
          <w:sz w:val="24"/>
          <w:szCs w:val="24"/>
        </w:rPr>
        <w:t>признаны</w:t>
      </w:r>
      <w:r w:rsidRPr="00E93C05">
        <w:rPr>
          <w:rFonts w:ascii="Times New Roman" w:eastAsia="Times New Roman" w:hAnsi="Times New Roman" w:cs="Times New Roman"/>
          <w:sz w:val="24"/>
          <w:szCs w:val="24"/>
        </w:rPr>
        <w:t xml:space="preserve"> обоснованн</w:t>
      </w:r>
      <w:r>
        <w:rPr>
          <w:rFonts w:ascii="Times New Roman" w:eastAsia="Times New Roman" w:hAnsi="Times New Roman" w:cs="Times New Roman"/>
          <w:sz w:val="24"/>
          <w:szCs w:val="24"/>
        </w:rPr>
        <w:t>ыми</w:t>
      </w:r>
      <w:r w:rsidRPr="00E93C05">
        <w:rPr>
          <w:rFonts w:ascii="Times New Roman" w:eastAsia="Times New Roman" w:hAnsi="Times New Roman" w:cs="Times New Roman"/>
          <w:sz w:val="24"/>
          <w:szCs w:val="24"/>
        </w:rPr>
        <w:t>.</w:t>
      </w:r>
    </w:p>
    <w:p w:rsidR="00F32932" w:rsidRPr="00F32932" w:rsidRDefault="00F32932" w:rsidP="00F32932">
      <w:pPr>
        <w:tabs>
          <w:tab w:val="left" w:pos="851"/>
        </w:tabs>
        <w:spacing w:after="0" w:line="0" w:lineRule="atLeast"/>
        <w:ind w:firstLine="709"/>
        <w:jc w:val="both"/>
        <w:rPr>
          <w:rFonts w:ascii="Times New Roman" w:eastAsia="Times New Roman" w:hAnsi="Times New Roman" w:cs="Times New Roman"/>
          <w:sz w:val="24"/>
          <w:szCs w:val="24"/>
        </w:rPr>
      </w:pPr>
    </w:p>
    <w:p w:rsidR="00726D94" w:rsidRDefault="00726D94" w:rsidP="00B528CB">
      <w:pPr>
        <w:tabs>
          <w:tab w:val="left" w:pos="851"/>
        </w:tabs>
        <w:spacing w:after="0" w:line="0" w:lineRule="atLeast"/>
        <w:ind w:firstLine="709"/>
        <w:jc w:val="both"/>
        <w:rPr>
          <w:rFonts w:ascii="Times New Roman" w:hAnsi="Times New Roman" w:cs="Times New Roman"/>
          <w:b/>
          <w:sz w:val="24"/>
          <w:szCs w:val="24"/>
        </w:rPr>
      </w:pPr>
      <w:r>
        <w:t xml:space="preserve">- </w:t>
      </w:r>
      <w:r>
        <w:rPr>
          <w:rFonts w:ascii="Times New Roman" w:hAnsi="Times New Roman" w:cs="Times New Roman"/>
          <w:b/>
          <w:sz w:val="24"/>
          <w:szCs w:val="24"/>
        </w:rPr>
        <w:t>экспертиза проектов Советов депутатов городского и сельских поселений в границах Белоярского района по внесению изменений в бюджеты поселений на</w:t>
      </w:r>
      <w:r w:rsidR="001E2FC6">
        <w:rPr>
          <w:rFonts w:ascii="Times New Roman" w:hAnsi="Times New Roman" w:cs="Times New Roman"/>
          <w:b/>
          <w:sz w:val="24"/>
          <w:szCs w:val="24"/>
        </w:rPr>
        <w:t xml:space="preserve">    </w:t>
      </w:r>
      <w:r>
        <w:rPr>
          <w:rFonts w:ascii="Times New Roman" w:hAnsi="Times New Roman" w:cs="Times New Roman"/>
          <w:b/>
          <w:sz w:val="24"/>
          <w:szCs w:val="24"/>
        </w:rPr>
        <w:t xml:space="preserve"> 202</w:t>
      </w:r>
      <w:r w:rsidR="005D1152">
        <w:rPr>
          <w:rFonts w:ascii="Times New Roman" w:hAnsi="Times New Roman" w:cs="Times New Roman"/>
          <w:b/>
          <w:sz w:val="24"/>
          <w:szCs w:val="24"/>
        </w:rPr>
        <w:t>5</w:t>
      </w:r>
      <w:r>
        <w:rPr>
          <w:rFonts w:ascii="Times New Roman" w:hAnsi="Times New Roman" w:cs="Times New Roman"/>
          <w:b/>
          <w:sz w:val="24"/>
          <w:szCs w:val="24"/>
        </w:rPr>
        <w:t xml:space="preserve"> год и плановый период 202</w:t>
      </w:r>
      <w:r w:rsidR="005D1152">
        <w:rPr>
          <w:rFonts w:ascii="Times New Roman" w:hAnsi="Times New Roman" w:cs="Times New Roman"/>
          <w:b/>
          <w:sz w:val="24"/>
          <w:szCs w:val="24"/>
        </w:rPr>
        <w:t>6</w:t>
      </w:r>
      <w:r>
        <w:rPr>
          <w:rFonts w:ascii="Times New Roman" w:hAnsi="Times New Roman" w:cs="Times New Roman"/>
          <w:b/>
          <w:sz w:val="24"/>
          <w:szCs w:val="24"/>
        </w:rPr>
        <w:t xml:space="preserve"> </w:t>
      </w:r>
      <w:r w:rsidR="001E2FC6">
        <w:rPr>
          <w:rFonts w:ascii="Times New Roman" w:hAnsi="Times New Roman" w:cs="Times New Roman"/>
          <w:b/>
          <w:sz w:val="24"/>
          <w:szCs w:val="24"/>
        </w:rPr>
        <w:t>и 202</w:t>
      </w:r>
      <w:r w:rsidR="005D1152">
        <w:rPr>
          <w:rFonts w:ascii="Times New Roman" w:hAnsi="Times New Roman" w:cs="Times New Roman"/>
          <w:b/>
          <w:sz w:val="24"/>
          <w:szCs w:val="24"/>
        </w:rPr>
        <w:t>7</w:t>
      </w:r>
      <w:r>
        <w:rPr>
          <w:rFonts w:ascii="Times New Roman" w:hAnsi="Times New Roman" w:cs="Times New Roman"/>
          <w:b/>
          <w:sz w:val="24"/>
          <w:szCs w:val="24"/>
        </w:rPr>
        <w:t xml:space="preserve"> годов;</w:t>
      </w:r>
    </w:p>
    <w:p w:rsidR="00147C71" w:rsidRPr="009860B2" w:rsidRDefault="004F198D" w:rsidP="00147C71">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w:t>
      </w:r>
      <w:r w:rsidR="005D1152">
        <w:rPr>
          <w:rFonts w:ascii="Times New Roman" w:eastAsia="Times New Roman" w:hAnsi="Times New Roman" w:cs="Times New Roman"/>
          <w:sz w:val="24"/>
          <w:szCs w:val="24"/>
        </w:rPr>
        <w:t>третий квартал</w:t>
      </w:r>
      <w:r>
        <w:rPr>
          <w:rFonts w:ascii="Times New Roman" w:eastAsia="Times New Roman" w:hAnsi="Times New Roman" w:cs="Times New Roman"/>
          <w:sz w:val="24"/>
          <w:szCs w:val="24"/>
        </w:rPr>
        <w:t xml:space="preserve"> 202</w:t>
      </w:r>
      <w:r w:rsidR="005D115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года подготовлено </w:t>
      </w:r>
      <w:r w:rsidRPr="007D0DCD">
        <w:rPr>
          <w:rFonts w:ascii="Times New Roman" w:eastAsia="Times New Roman" w:hAnsi="Times New Roman" w:cs="Times New Roman"/>
          <w:b/>
          <w:sz w:val="24"/>
          <w:szCs w:val="24"/>
        </w:rPr>
        <w:t>7 заключений</w:t>
      </w:r>
      <w:r>
        <w:rPr>
          <w:rFonts w:ascii="Times New Roman" w:eastAsia="Times New Roman" w:hAnsi="Times New Roman" w:cs="Times New Roman"/>
          <w:sz w:val="24"/>
          <w:szCs w:val="24"/>
        </w:rPr>
        <w:t xml:space="preserve"> на проекты решений Советов депутатов городского и сельских поселений в границах Белоярского района по внесению изменений в бюджеты поселений.</w:t>
      </w:r>
      <w:r w:rsidR="00147C71" w:rsidRPr="00147C71">
        <w:rPr>
          <w:rFonts w:ascii="Times New Roman" w:hAnsi="Times New Roman" w:cs="Times New Roman"/>
          <w:sz w:val="24"/>
          <w:szCs w:val="24"/>
        </w:rPr>
        <w:t xml:space="preserve"> </w:t>
      </w:r>
      <w:r w:rsidR="00147C71" w:rsidRPr="00922E64">
        <w:rPr>
          <w:rFonts w:ascii="Times New Roman" w:hAnsi="Times New Roman" w:cs="Times New Roman"/>
          <w:sz w:val="24"/>
          <w:szCs w:val="24"/>
        </w:rPr>
        <w:t xml:space="preserve">В заключениях дан анализ предлагаемых изменений и дополнений </w:t>
      </w:r>
      <w:r w:rsidR="00147C71">
        <w:rPr>
          <w:rFonts w:ascii="Times New Roman" w:hAnsi="Times New Roman" w:cs="Times New Roman"/>
          <w:sz w:val="24"/>
          <w:szCs w:val="24"/>
        </w:rPr>
        <w:t xml:space="preserve">в текстовую часть решений о бюджете и приложения к ним </w:t>
      </w:r>
      <w:r w:rsidR="00147C71" w:rsidRPr="00922E64">
        <w:rPr>
          <w:rFonts w:ascii="Times New Roman" w:hAnsi="Times New Roman" w:cs="Times New Roman"/>
          <w:sz w:val="24"/>
          <w:szCs w:val="24"/>
        </w:rPr>
        <w:t>с учетом их обоснованности, целесообразности и соответствия БК РФ.</w:t>
      </w:r>
      <w:r w:rsidR="00147C71" w:rsidRPr="009860B2">
        <w:rPr>
          <w:rFonts w:ascii="Times New Roman" w:eastAsia="Times New Roman" w:hAnsi="Times New Roman" w:cs="Times New Roman"/>
          <w:sz w:val="24"/>
          <w:szCs w:val="24"/>
        </w:rPr>
        <w:t xml:space="preserve"> </w:t>
      </w:r>
    </w:p>
    <w:p w:rsidR="005D1152" w:rsidRDefault="004F198D" w:rsidP="00147C71">
      <w:pPr>
        <w:spacing w:after="0" w:line="0" w:lineRule="atLeast"/>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Уточнение по доходам бюджетов поселений осуществлено за счет </w:t>
      </w:r>
      <w:r w:rsidR="005D1152">
        <w:rPr>
          <w:rFonts w:ascii="Times New Roman" w:hAnsi="Times New Roman" w:cs="Times New Roman"/>
          <w:sz w:val="24"/>
          <w:szCs w:val="24"/>
        </w:rPr>
        <w:t>корректировки</w:t>
      </w:r>
      <w:r>
        <w:rPr>
          <w:rFonts w:ascii="Times New Roman" w:hAnsi="Times New Roman" w:cs="Times New Roman"/>
          <w:sz w:val="24"/>
          <w:szCs w:val="24"/>
        </w:rPr>
        <w:t xml:space="preserve"> налоговых и неналоговых доходов и </w:t>
      </w:r>
      <w:r w:rsidR="005D1152">
        <w:rPr>
          <w:rFonts w:ascii="Times New Roman" w:hAnsi="Times New Roman" w:cs="Times New Roman"/>
          <w:sz w:val="24"/>
          <w:szCs w:val="24"/>
        </w:rPr>
        <w:t xml:space="preserve">уточнения </w:t>
      </w:r>
      <w:r>
        <w:rPr>
          <w:rFonts w:ascii="Times New Roman" w:hAnsi="Times New Roman" w:cs="Times New Roman"/>
          <w:sz w:val="24"/>
          <w:szCs w:val="24"/>
        </w:rPr>
        <w:t xml:space="preserve">безвозмездных поступлений (межбюджетные трансферты). Уточняемые средства </w:t>
      </w:r>
      <w:r w:rsidR="006E2946">
        <w:rPr>
          <w:rFonts w:ascii="Times New Roman" w:hAnsi="Times New Roman" w:cs="Times New Roman"/>
          <w:sz w:val="24"/>
          <w:szCs w:val="24"/>
        </w:rPr>
        <w:t xml:space="preserve">по расходам </w:t>
      </w:r>
      <w:r>
        <w:rPr>
          <w:rFonts w:ascii="Times New Roman" w:hAnsi="Times New Roman" w:cs="Times New Roman"/>
          <w:sz w:val="24"/>
          <w:szCs w:val="24"/>
        </w:rPr>
        <w:t>направлены на реализацию мероприятий муниципальных программ поселений.</w:t>
      </w:r>
      <w:r w:rsidR="00147C71">
        <w:rPr>
          <w:rFonts w:ascii="Times New Roman" w:hAnsi="Times New Roman" w:cs="Times New Roman"/>
          <w:sz w:val="24"/>
          <w:szCs w:val="24"/>
        </w:rPr>
        <w:t xml:space="preserve"> </w:t>
      </w:r>
      <w:r w:rsidR="005D1152">
        <w:rPr>
          <w:rFonts w:ascii="Times New Roman" w:hAnsi="Times New Roman" w:cs="Times New Roman"/>
          <w:sz w:val="24"/>
          <w:szCs w:val="24"/>
        </w:rPr>
        <w:t>И</w:t>
      </w:r>
      <w:r w:rsidR="005D1152">
        <w:rPr>
          <w:rFonts w:ascii="Times New Roman" w:eastAsia="Times New Roman" w:hAnsi="Times New Roman" w:cs="Times New Roman"/>
          <w:sz w:val="24"/>
          <w:szCs w:val="24"/>
        </w:rPr>
        <w:t xml:space="preserve">сточниками внутреннего финансирования дефицита бюджетов поселений определены снижения остатков средств на счетах по учету средств бюджетов поселений, </w:t>
      </w:r>
      <w:r w:rsidR="005D1152">
        <w:rPr>
          <w:rFonts w:ascii="Times New Roman" w:hAnsi="Times New Roman" w:cs="Times New Roman"/>
          <w:sz w:val="24"/>
          <w:szCs w:val="24"/>
        </w:rPr>
        <w:t xml:space="preserve">что </w:t>
      </w:r>
      <w:r w:rsidR="005D1152" w:rsidRPr="00DF1512">
        <w:rPr>
          <w:rFonts w:ascii="Times New Roman" w:eastAsia="Times New Roman" w:hAnsi="Times New Roman" w:cs="Times New Roman"/>
          <w:sz w:val="24"/>
          <w:szCs w:val="24"/>
        </w:rPr>
        <w:t>соответствует требованиям статьи 92.1 БК РФ.</w:t>
      </w:r>
    </w:p>
    <w:p w:rsidR="00D81C6C" w:rsidRDefault="005D1152" w:rsidP="005D1152">
      <w:pPr>
        <w:shd w:val="clear" w:color="auto" w:fill="FFFFFF"/>
        <w:spacing w:after="0" w:line="0" w:lineRule="atLeast"/>
        <w:ind w:right="23" w:firstLine="709"/>
        <w:jc w:val="both"/>
        <w:rPr>
          <w:rFonts w:ascii="Times New Roman" w:hAnsi="Times New Roman" w:cs="Times New Roman"/>
          <w:sz w:val="24"/>
          <w:szCs w:val="24"/>
        </w:rPr>
      </w:pPr>
      <w:r w:rsidRPr="00D81C6C">
        <w:rPr>
          <w:rFonts w:ascii="Times New Roman" w:eastAsia="Times New Roman" w:hAnsi="Times New Roman" w:cs="Times New Roman"/>
          <w:sz w:val="24"/>
          <w:szCs w:val="24"/>
        </w:rPr>
        <w:t>Бюджет</w:t>
      </w:r>
      <w:r>
        <w:rPr>
          <w:rFonts w:ascii="Times New Roman" w:eastAsia="Times New Roman" w:hAnsi="Times New Roman" w:cs="Times New Roman"/>
          <w:sz w:val="24"/>
          <w:szCs w:val="24"/>
        </w:rPr>
        <w:t>ы</w:t>
      </w:r>
      <w:r w:rsidRPr="00D81C6C">
        <w:rPr>
          <w:rFonts w:ascii="Times New Roman" w:eastAsia="Times New Roman" w:hAnsi="Times New Roman" w:cs="Times New Roman"/>
          <w:sz w:val="24"/>
          <w:szCs w:val="24"/>
        </w:rPr>
        <w:t xml:space="preserve"> поселени</w:t>
      </w:r>
      <w:r>
        <w:rPr>
          <w:rFonts w:ascii="Times New Roman" w:eastAsia="Times New Roman" w:hAnsi="Times New Roman" w:cs="Times New Roman"/>
          <w:sz w:val="24"/>
          <w:szCs w:val="24"/>
        </w:rPr>
        <w:t>й</w:t>
      </w:r>
      <w:r w:rsidRPr="00D81C6C">
        <w:rPr>
          <w:rFonts w:ascii="Times New Roman" w:eastAsia="Times New Roman" w:hAnsi="Times New Roman" w:cs="Times New Roman"/>
          <w:sz w:val="24"/>
          <w:szCs w:val="24"/>
        </w:rPr>
        <w:t xml:space="preserve"> планового периода 202</w:t>
      </w:r>
      <w:r w:rsidR="00147C71">
        <w:rPr>
          <w:rFonts w:ascii="Times New Roman" w:eastAsia="Times New Roman" w:hAnsi="Times New Roman" w:cs="Times New Roman"/>
          <w:sz w:val="24"/>
          <w:szCs w:val="24"/>
        </w:rPr>
        <w:t>6</w:t>
      </w:r>
      <w:r w:rsidRPr="00D81C6C">
        <w:rPr>
          <w:rFonts w:ascii="Times New Roman" w:eastAsia="Times New Roman" w:hAnsi="Times New Roman" w:cs="Times New Roman"/>
          <w:sz w:val="24"/>
          <w:szCs w:val="24"/>
        </w:rPr>
        <w:t xml:space="preserve"> и 202</w:t>
      </w:r>
      <w:r w:rsidR="00147C71">
        <w:rPr>
          <w:rFonts w:ascii="Times New Roman" w:eastAsia="Times New Roman" w:hAnsi="Times New Roman" w:cs="Times New Roman"/>
          <w:sz w:val="24"/>
          <w:szCs w:val="24"/>
        </w:rPr>
        <w:t>7</w:t>
      </w:r>
      <w:r w:rsidRPr="00D81C6C">
        <w:rPr>
          <w:rFonts w:ascii="Times New Roman" w:eastAsia="Times New Roman" w:hAnsi="Times New Roman" w:cs="Times New Roman"/>
          <w:sz w:val="24"/>
          <w:szCs w:val="24"/>
        </w:rPr>
        <w:t xml:space="preserve"> годов оста</w:t>
      </w:r>
      <w:r>
        <w:rPr>
          <w:rFonts w:ascii="Times New Roman" w:eastAsia="Times New Roman" w:hAnsi="Times New Roman" w:cs="Times New Roman"/>
          <w:sz w:val="24"/>
          <w:szCs w:val="24"/>
        </w:rPr>
        <w:t>лись</w:t>
      </w:r>
      <w:r w:rsidRPr="00D81C6C">
        <w:rPr>
          <w:rFonts w:ascii="Times New Roman" w:eastAsia="Times New Roman" w:hAnsi="Times New Roman" w:cs="Times New Roman"/>
          <w:sz w:val="24"/>
          <w:szCs w:val="24"/>
        </w:rPr>
        <w:t xml:space="preserve"> без изменений</w:t>
      </w:r>
    </w:p>
    <w:p w:rsidR="00F505C4" w:rsidRDefault="00F505C4" w:rsidP="00F505C4">
      <w:pPr>
        <w:pStyle w:val="ConsPlusNormal"/>
        <w:spacing w:line="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C2D3B">
        <w:rPr>
          <w:rFonts w:ascii="Times New Roman" w:eastAsia="Times New Roman" w:hAnsi="Times New Roman" w:cs="Times New Roman"/>
          <w:sz w:val="24"/>
          <w:szCs w:val="24"/>
        </w:rPr>
        <w:t xml:space="preserve"> результ</w:t>
      </w:r>
      <w:r>
        <w:rPr>
          <w:rFonts w:ascii="Times New Roman" w:eastAsia="Times New Roman" w:hAnsi="Times New Roman" w:cs="Times New Roman"/>
          <w:sz w:val="24"/>
          <w:szCs w:val="24"/>
        </w:rPr>
        <w:t>ате</w:t>
      </w:r>
      <w:r w:rsidRPr="004C2D3B">
        <w:rPr>
          <w:rFonts w:ascii="Times New Roman" w:eastAsia="Times New Roman" w:hAnsi="Times New Roman" w:cs="Times New Roman"/>
          <w:sz w:val="24"/>
          <w:szCs w:val="24"/>
        </w:rPr>
        <w:t xml:space="preserve"> проведенн</w:t>
      </w:r>
      <w:r>
        <w:rPr>
          <w:rFonts w:ascii="Times New Roman" w:eastAsia="Times New Roman" w:hAnsi="Times New Roman" w:cs="Times New Roman"/>
          <w:sz w:val="24"/>
          <w:szCs w:val="24"/>
        </w:rPr>
        <w:t>ых</w:t>
      </w:r>
      <w:r w:rsidRPr="004C2D3B">
        <w:rPr>
          <w:rFonts w:ascii="Times New Roman" w:eastAsia="Times New Roman" w:hAnsi="Times New Roman" w:cs="Times New Roman"/>
          <w:sz w:val="24"/>
          <w:szCs w:val="24"/>
        </w:rPr>
        <w:t xml:space="preserve"> экспертно-аналитическ</w:t>
      </w:r>
      <w:r>
        <w:rPr>
          <w:rFonts w:ascii="Times New Roman" w:eastAsia="Times New Roman" w:hAnsi="Times New Roman" w:cs="Times New Roman"/>
          <w:sz w:val="24"/>
          <w:szCs w:val="24"/>
        </w:rPr>
        <w:t>их</w:t>
      </w:r>
      <w:r w:rsidRPr="004C2D3B">
        <w:rPr>
          <w:rFonts w:ascii="Times New Roman" w:eastAsia="Times New Roman" w:hAnsi="Times New Roman" w:cs="Times New Roman"/>
          <w:sz w:val="24"/>
          <w:szCs w:val="24"/>
        </w:rPr>
        <w:t xml:space="preserve"> мероприяти</w:t>
      </w:r>
      <w:r>
        <w:rPr>
          <w:rFonts w:ascii="Times New Roman" w:eastAsia="Times New Roman" w:hAnsi="Times New Roman" w:cs="Times New Roman"/>
          <w:sz w:val="24"/>
          <w:szCs w:val="24"/>
        </w:rPr>
        <w:t>й нарушений не выявлено, замечаний нет.</w:t>
      </w:r>
      <w:r w:rsidRPr="004C2D3B">
        <w:rPr>
          <w:rFonts w:ascii="Times New Roman" w:eastAsia="Times New Roman" w:hAnsi="Times New Roman" w:cs="Times New Roman"/>
          <w:sz w:val="24"/>
          <w:szCs w:val="24"/>
        </w:rPr>
        <w:t xml:space="preserve"> </w:t>
      </w:r>
      <w:r w:rsidRPr="00347472">
        <w:rPr>
          <w:rFonts w:ascii="Times New Roman" w:eastAsia="Times New Roman" w:hAnsi="Times New Roman" w:cs="Times New Roman"/>
          <w:sz w:val="24"/>
          <w:szCs w:val="24"/>
        </w:rPr>
        <w:t>Предлагаемые изменения и дополнения</w:t>
      </w:r>
      <w:r>
        <w:rPr>
          <w:rFonts w:ascii="Times New Roman" w:eastAsia="Times New Roman" w:hAnsi="Times New Roman" w:cs="Times New Roman"/>
          <w:sz w:val="24"/>
          <w:szCs w:val="24"/>
        </w:rPr>
        <w:t xml:space="preserve"> в бюджеты поселений</w:t>
      </w:r>
      <w:r w:rsidRPr="00347472">
        <w:rPr>
          <w:rFonts w:ascii="Times New Roman" w:eastAsia="Times New Roman" w:hAnsi="Times New Roman" w:cs="Times New Roman"/>
          <w:sz w:val="24"/>
          <w:szCs w:val="24"/>
        </w:rPr>
        <w:t xml:space="preserve"> в целом </w:t>
      </w:r>
      <w:r>
        <w:rPr>
          <w:rFonts w:ascii="Times New Roman" w:eastAsia="Times New Roman" w:hAnsi="Times New Roman" w:cs="Times New Roman"/>
          <w:sz w:val="24"/>
          <w:szCs w:val="24"/>
        </w:rPr>
        <w:t xml:space="preserve">обоснованы </w:t>
      </w:r>
      <w:r w:rsidRPr="00347472">
        <w:rPr>
          <w:rFonts w:ascii="Times New Roman" w:eastAsia="Times New Roman" w:hAnsi="Times New Roman" w:cs="Times New Roman"/>
          <w:sz w:val="24"/>
          <w:szCs w:val="24"/>
        </w:rPr>
        <w:t>и целесообразны</w:t>
      </w:r>
      <w:r>
        <w:rPr>
          <w:rFonts w:ascii="Times New Roman" w:eastAsia="Times New Roman" w:hAnsi="Times New Roman" w:cs="Times New Roman"/>
          <w:sz w:val="24"/>
          <w:szCs w:val="24"/>
        </w:rPr>
        <w:t xml:space="preserve">. </w:t>
      </w:r>
    </w:p>
    <w:p w:rsidR="001E2FC6" w:rsidRDefault="001E2FC6" w:rsidP="001E2FC6">
      <w:pPr>
        <w:pStyle w:val="ConsPlusNormal"/>
        <w:spacing w:line="0" w:lineRule="atLeast"/>
        <w:ind w:firstLine="709"/>
        <w:jc w:val="both"/>
        <w:rPr>
          <w:rFonts w:ascii="Times New Roman" w:eastAsia="Times New Roman" w:hAnsi="Times New Roman" w:cs="Times New Roman"/>
          <w:sz w:val="24"/>
          <w:szCs w:val="24"/>
        </w:rPr>
      </w:pPr>
    </w:p>
    <w:p w:rsidR="00A4600E" w:rsidRDefault="00A4600E" w:rsidP="00A4600E">
      <w:pPr>
        <w:pStyle w:val="a3"/>
        <w:spacing w:after="0" w:line="240" w:lineRule="auto"/>
        <w:ind w:left="0" w:firstLine="709"/>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920BF7">
        <w:rPr>
          <w:rFonts w:ascii="Times New Roman" w:hAnsi="Times New Roman" w:cs="Times New Roman"/>
          <w:b/>
          <w:sz w:val="24"/>
          <w:szCs w:val="24"/>
        </w:rPr>
        <w:t>экспертиза проект</w:t>
      </w:r>
      <w:r>
        <w:rPr>
          <w:rFonts w:ascii="Times New Roman" w:hAnsi="Times New Roman" w:cs="Times New Roman"/>
          <w:b/>
          <w:sz w:val="24"/>
          <w:szCs w:val="24"/>
        </w:rPr>
        <w:t>ов</w:t>
      </w:r>
      <w:r w:rsidRPr="00920BF7">
        <w:rPr>
          <w:rFonts w:ascii="Times New Roman" w:hAnsi="Times New Roman" w:cs="Times New Roman"/>
          <w:b/>
          <w:sz w:val="24"/>
          <w:szCs w:val="24"/>
        </w:rPr>
        <w:t xml:space="preserve"> решени</w:t>
      </w:r>
      <w:r>
        <w:rPr>
          <w:rFonts w:ascii="Times New Roman" w:hAnsi="Times New Roman" w:cs="Times New Roman"/>
          <w:b/>
          <w:sz w:val="24"/>
          <w:szCs w:val="24"/>
        </w:rPr>
        <w:t>я</w:t>
      </w:r>
      <w:r w:rsidRPr="00920BF7">
        <w:rPr>
          <w:rFonts w:ascii="Times New Roman" w:hAnsi="Times New Roman" w:cs="Times New Roman"/>
          <w:b/>
          <w:sz w:val="24"/>
          <w:szCs w:val="24"/>
        </w:rPr>
        <w:t xml:space="preserve"> Думы Белоярского района</w:t>
      </w:r>
      <w:r>
        <w:rPr>
          <w:rFonts w:ascii="Times New Roman" w:hAnsi="Times New Roman" w:cs="Times New Roman"/>
          <w:b/>
          <w:sz w:val="24"/>
          <w:szCs w:val="24"/>
        </w:rPr>
        <w:t xml:space="preserve"> </w:t>
      </w:r>
      <w:r w:rsidRPr="00920BF7">
        <w:rPr>
          <w:rFonts w:ascii="Times New Roman" w:hAnsi="Times New Roman" w:cs="Times New Roman"/>
          <w:b/>
          <w:sz w:val="24"/>
          <w:szCs w:val="24"/>
        </w:rPr>
        <w:t>о бюджете</w:t>
      </w:r>
      <w:r>
        <w:rPr>
          <w:rFonts w:ascii="Times New Roman" w:hAnsi="Times New Roman" w:cs="Times New Roman"/>
          <w:b/>
          <w:sz w:val="24"/>
          <w:szCs w:val="24"/>
        </w:rPr>
        <w:t xml:space="preserve"> района на 202</w:t>
      </w:r>
      <w:r w:rsidR="00821A81">
        <w:rPr>
          <w:rFonts w:ascii="Times New Roman" w:hAnsi="Times New Roman" w:cs="Times New Roman"/>
          <w:b/>
          <w:sz w:val="24"/>
          <w:szCs w:val="24"/>
        </w:rPr>
        <w:t>6</w:t>
      </w:r>
      <w:r>
        <w:rPr>
          <w:rFonts w:ascii="Times New Roman" w:hAnsi="Times New Roman" w:cs="Times New Roman"/>
          <w:b/>
          <w:sz w:val="24"/>
          <w:szCs w:val="24"/>
        </w:rPr>
        <w:t xml:space="preserve"> год и плановый период 202</w:t>
      </w:r>
      <w:r w:rsidR="00821A81">
        <w:rPr>
          <w:rFonts w:ascii="Times New Roman" w:hAnsi="Times New Roman" w:cs="Times New Roman"/>
          <w:b/>
          <w:sz w:val="24"/>
          <w:szCs w:val="24"/>
        </w:rPr>
        <w:t>7</w:t>
      </w:r>
      <w:r>
        <w:rPr>
          <w:rFonts w:ascii="Times New Roman" w:hAnsi="Times New Roman" w:cs="Times New Roman"/>
          <w:b/>
          <w:sz w:val="24"/>
          <w:szCs w:val="24"/>
        </w:rPr>
        <w:t xml:space="preserve"> и 202</w:t>
      </w:r>
      <w:r w:rsidR="00821A81">
        <w:rPr>
          <w:rFonts w:ascii="Times New Roman" w:hAnsi="Times New Roman" w:cs="Times New Roman"/>
          <w:b/>
          <w:sz w:val="24"/>
          <w:szCs w:val="24"/>
        </w:rPr>
        <w:t>8</w:t>
      </w:r>
      <w:r>
        <w:rPr>
          <w:rFonts w:ascii="Times New Roman" w:hAnsi="Times New Roman" w:cs="Times New Roman"/>
          <w:b/>
          <w:sz w:val="24"/>
          <w:szCs w:val="24"/>
        </w:rPr>
        <w:t xml:space="preserve"> годов</w:t>
      </w:r>
      <w:r w:rsidRPr="00920BF7">
        <w:rPr>
          <w:rFonts w:ascii="Times New Roman" w:hAnsi="Times New Roman" w:cs="Times New Roman"/>
          <w:b/>
          <w:sz w:val="24"/>
          <w:szCs w:val="24"/>
        </w:rPr>
        <w:t xml:space="preserve"> и </w:t>
      </w:r>
      <w:r>
        <w:rPr>
          <w:rFonts w:ascii="Times New Roman" w:hAnsi="Times New Roman" w:cs="Times New Roman"/>
          <w:b/>
          <w:sz w:val="24"/>
          <w:szCs w:val="24"/>
        </w:rPr>
        <w:t xml:space="preserve">решений </w:t>
      </w:r>
      <w:r w:rsidRPr="00920BF7">
        <w:rPr>
          <w:rFonts w:ascii="Times New Roman" w:hAnsi="Times New Roman" w:cs="Times New Roman"/>
          <w:b/>
          <w:sz w:val="24"/>
          <w:szCs w:val="24"/>
        </w:rPr>
        <w:t xml:space="preserve">Советов депутатов поселений о </w:t>
      </w:r>
      <w:r>
        <w:rPr>
          <w:rFonts w:ascii="Times New Roman" w:hAnsi="Times New Roman" w:cs="Times New Roman"/>
          <w:b/>
          <w:sz w:val="24"/>
          <w:szCs w:val="24"/>
        </w:rPr>
        <w:t>бюдже</w:t>
      </w:r>
      <w:r w:rsidR="00821A81">
        <w:rPr>
          <w:rFonts w:ascii="Times New Roman" w:hAnsi="Times New Roman" w:cs="Times New Roman"/>
          <w:b/>
          <w:sz w:val="24"/>
          <w:szCs w:val="24"/>
        </w:rPr>
        <w:t>тах</w:t>
      </w:r>
      <w:r>
        <w:rPr>
          <w:rFonts w:ascii="Times New Roman" w:hAnsi="Times New Roman" w:cs="Times New Roman"/>
          <w:b/>
          <w:sz w:val="24"/>
          <w:szCs w:val="24"/>
        </w:rPr>
        <w:t xml:space="preserve"> </w:t>
      </w:r>
      <w:r w:rsidRPr="00920BF7">
        <w:rPr>
          <w:rFonts w:ascii="Times New Roman" w:hAnsi="Times New Roman" w:cs="Times New Roman"/>
          <w:b/>
          <w:sz w:val="24"/>
          <w:szCs w:val="24"/>
        </w:rPr>
        <w:t>поселений</w:t>
      </w:r>
      <w:r>
        <w:rPr>
          <w:rFonts w:ascii="Times New Roman" w:hAnsi="Times New Roman" w:cs="Times New Roman"/>
          <w:b/>
          <w:sz w:val="24"/>
          <w:szCs w:val="24"/>
        </w:rPr>
        <w:t xml:space="preserve"> </w:t>
      </w:r>
      <w:r w:rsidRPr="00920BF7">
        <w:rPr>
          <w:rFonts w:ascii="Times New Roman" w:hAnsi="Times New Roman" w:cs="Times New Roman"/>
          <w:b/>
          <w:sz w:val="24"/>
          <w:szCs w:val="24"/>
        </w:rPr>
        <w:t>на 20</w:t>
      </w:r>
      <w:r>
        <w:rPr>
          <w:rFonts w:ascii="Times New Roman" w:hAnsi="Times New Roman" w:cs="Times New Roman"/>
          <w:b/>
          <w:sz w:val="24"/>
          <w:szCs w:val="24"/>
        </w:rPr>
        <w:t>2</w:t>
      </w:r>
      <w:r w:rsidR="00821A81">
        <w:rPr>
          <w:rFonts w:ascii="Times New Roman" w:hAnsi="Times New Roman" w:cs="Times New Roman"/>
          <w:b/>
          <w:sz w:val="24"/>
          <w:szCs w:val="24"/>
        </w:rPr>
        <w:t>6</w:t>
      </w:r>
      <w:r w:rsidRPr="00920BF7">
        <w:rPr>
          <w:rFonts w:ascii="Times New Roman" w:hAnsi="Times New Roman" w:cs="Times New Roman"/>
          <w:b/>
          <w:sz w:val="24"/>
          <w:szCs w:val="24"/>
        </w:rPr>
        <w:t xml:space="preserve"> год</w:t>
      </w:r>
      <w:r>
        <w:rPr>
          <w:rFonts w:ascii="Times New Roman" w:hAnsi="Times New Roman" w:cs="Times New Roman"/>
          <w:b/>
          <w:sz w:val="24"/>
          <w:szCs w:val="24"/>
        </w:rPr>
        <w:t xml:space="preserve"> и плановый период 202</w:t>
      </w:r>
      <w:r w:rsidR="00821A81">
        <w:rPr>
          <w:rFonts w:ascii="Times New Roman" w:hAnsi="Times New Roman" w:cs="Times New Roman"/>
          <w:b/>
          <w:sz w:val="24"/>
          <w:szCs w:val="24"/>
        </w:rPr>
        <w:t>7</w:t>
      </w:r>
      <w:r>
        <w:rPr>
          <w:rFonts w:ascii="Times New Roman" w:hAnsi="Times New Roman" w:cs="Times New Roman"/>
          <w:b/>
          <w:sz w:val="24"/>
          <w:szCs w:val="24"/>
        </w:rPr>
        <w:t xml:space="preserve"> и 202</w:t>
      </w:r>
      <w:r w:rsidR="00821A81">
        <w:rPr>
          <w:rFonts w:ascii="Times New Roman" w:hAnsi="Times New Roman" w:cs="Times New Roman"/>
          <w:b/>
          <w:sz w:val="24"/>
          <w:szCs w:val="24"/>
        </w:rPr>
        <w:t>8</w:t>
      </w:r>
      <w:r>
        <w:rPr>
          <w:rFonts w:ascii="Times New Roman" w:hAnsi="Times New Roman" w:cs="Times New Roman"/>
          <w:b/>
          <w:sz w:val="24"/>
          <w:szCs w:val="24"/>
        </w:rPr>
        <w:t xml:space="preserve"> годов (далее – проекты решений о бюджетах);</w:t>
      </w:r>
    </w:p>
    <w:p w:rsidR="00C74A9F" w:rsidRDefault="00C74A9F" w:rsidP="00C74A9F">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По результатам мероприятий оформлено </w:t>
      </w:r>
      <w:r w:rsidRPr="00C74A9F">
        <w:rPr>
          <w:rFonts w:ascii="Times New Roman" w:hAnsi="Times New Roman" w:cs="Times New Roman"/>
          <w:b/>
          <w:sz w:val="24"/>
          <w:szCs w:val="24"/>
        </w:rPr>
        <w:t>8 заключений</w:t>
      </w:r>
      <w:r w:rsidRPr="00E4408D">
        <w:rPr>
          <w:rFonts w:ascii="Times New Roman" w:hAnsi="Times New Roman" w:cs="Times New Roman"/>
          <w:i/>
          <w:sz w:val="24"/>
          <w:szCs w:val="24"/>
        </w:rPr>
        <w:t>.</w:t>
      </w:r>
      <w:r>
        <w:rPr>
          <w:rFonts w:ascii="Times New Roman" w:hAnsi="Times New Roman" w:cs="Times New Roman"/>
          <w:sz w:val="24"/>
          <w:szCs w:val="24"/>
        </w:rPr>
        <w:t xml:space="preserve"> </w:t>
      </w:r>
    </w:p>
    <w:p w:rsidR="00C74A9F" w:rsidRDefault="00C74A9F" w:rsidP="00C74A9F">
      <w:pPr>
        <w:autoSpaceDE w:val="0"/>
        <w:autoSpaceDN w:val="0"/>
        <w:adjustRightInd w:val="0"/>
        <w:spacing w:after="0" w:line="0" w:lineRule="atLeast"/>
        <w:ind w:firstLine="709"/>
        <w:jc w:val="both"/>
        <w:rPr>
          <w:rFonts w:ascii="Times New Roman" w:hAnsi="Times New Roman"/>
          <w:b/>
          <w:sz w:val="24"/>
          <w:szCs w:val="24"/>
        </w:rPr>
      </w:pPr>
      <w:r>
        <w:rPr>
          <w:rFonts w:ascii="Times New Roman" w:hAnsi="Times New Roman" w:cs="Times New Roman"/>
          <w:sz w:val="24"/>
          <w:szCs w:val="24"/>
        </w:rPr>
        <w:t xml:space="preserve">В заключениях дан анализ </w:t>
      </w:r>
      <w:r w:rsidRPr="008376E2">
        <w:rPr>
          <w:rFonts w:ascii="Times New Roman" w:eastAsia="Times New Roman" w:hAnsi="Times New Roman" w:cs="Times New Roman"/>
          <w:sz w:val="24"/>
          <w:szCs w:val="28"/>
        </w:rPr>
        <w:t>проект</w:t>
      </w:r>
      <w:r>
        <w:rPr>
          <w:rFonts w:ascii="Times New Roman" w:eastAsia="Times New Roman" w:hAnsi="Times New Roman" w:cs="Times New Roman"/>
          <w:sz w:val="24"/>
          <w:szCs w:val="28"/>
        </w:rPr>
        <w:t>ов</w:t>
      </w:r>
      <w:r w:rsidRPr="008376E2">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решений о </w:t>
      </w:r>
      <w:r w:rsidRPr="008376E2">
        <w:rPr>
          <w:rFonts w:ascii="Times New Roman" w:eastAsia="Times New Roman" w:hAnsi="Times New Roman" w:cs="Times New Roman"/>
          <w:sz w:val="24"/>
          <w:szCs w:val="28"/>
        </w:rPr>
        <w:t>бюджет</w:t>
      </w:r>
      <w:r>
        <w:rPr>
          <w:rFonts w:ascii="Times New Roman" w:eastAsia="Times New Roman" w:hAnsi="Times New Roman" w:cs="Times New Roman"/>
          <w:sz w:val="24"/>
          <w:szCs w:val="28"/>
        </w:rPr>
        <w:t>ах</w:t>
      </w:r>
      <w:r w:rsidRPr="008376E2">
        <w:rPr>
          <w:rFonts w:ascii="Times New Roman" w:eastAsia="Times New Roman" w:hAnsi="Times New Roman" w:cs="Times New Roman"/>
          <w:sz w:val="24"/>
          <w:szCs w:val="28"/>
        </w:rPr>
        <w:t xml:space="preserve"> на предмет соответствия </w:t>
      </w:r>
      <w:r>
        <w:rPr>
          <w:rFonts w:ascii="Times New Roman" w:eastAsia="Times New Roman" w:hAnsi="Times New Roman" w:cs="Times New Roman"/>
          <w:sz w:val="24"/>
          <w:szCs w:val="28"/>
        </w:rPr>
        <w:t xml:space="preserve">их </w:t>
      </w:r>
      <w:r w:rsidRPr="008376E2">
        <w:rPr>
          <w:rFonts w:ascii="Times New Roman" w:eastAsia="Times New Roman" w:hAnsi="Times New Roman" w:cs="Times New Roman"/>
          <w:sz w:val="24"/>
          <w:szCs w:val="28"/>
        </w:rPr>
        <w:t>действующему</w:t>
      </w:r>
      <w:r>
        <w:rPr>
          <w:rFonts w:ascii="Times New Roman" w:eastAsia="Times New Roman" w:hAnsi="Times New Roman" w:cs="Times New Roman"/>
          <w:sz w:val="24"/>
          <w:szCs w:val="28"/>
        </w:rPr>
        <w:t xml:space="preserve"> бюджетному законодательству,</w:t>
      </w:r>
      <w:r w:rsidRPr="008376E2">
        <w:rPr>
          <w:rFonts w:ascii="Times New Roman" w:eastAsia="Times New Roman" w:hAnsi="Times New Roman" w:cs="Times New Roman"/>
          <w:sz w:val="24"/>
          <w:szCs w:val="28"/>
        </w:rPr>
        <w:t xml:space="preserve"> внутренней согласованности, обоснованности показателей бюджета.</w:t>
      </w:r>
      <w:r w:rsidRPr="008376E2">
        <w:rPr>
          <w:rFonts w:ascii="Arial" w:eastAsia="Times New Roman" w:hAnsi="Arial" w:cs="Arial"/>
          <w:b/>
          <w:sz w:val="20"/>
          <w:szCs w:val="20"/>
        </w:rPr>
        <w:t xml:space="preserve"> </w:t>
      </w:r>
    </w:p>
    <w:p w:rsidR="00C74A9F" w:rsidRPr="00963E40" w:rsidRDefault="00C74A9F" w:rsidP="00C74A9F">
      <w:pPr>
        <w:autoSpaceDE w:val="0"/>
        <w:autoSpaceDN w:val="0"/>
        <w:adjustRightInd w:val="0"/>
        <w:spacing w:after="0" w:line="0" w:lineRule="atLeast"/>
        <w:ind w:firstLine="709"/>
        <w:jc w:val="both"/>
        <w:rPr>
          <w:rFonts w:ascii="Times New Roman" w:hAnsi="Times New Roman" w:cs="Times New Roman"/>
          <w:sz w:val="24"/>
          <w:szCs w:val="24"/>
        </w:rPr>
      </w:pPr>
      <w:r w:rsidRPr="00963E40">
        <w:rPr>
          <w:rFonts w:ascii="Times New Roman" w:hAnsi="Times New Roman" w:cs="Times New Roman"/>
          <w:sz w:val="24"/>
          <w:szCs w:val="24"/>
        </w:rPr>
        <w:t>Перечень и содержание документов и материалов, представленных одновременно с проект</w:t>
      </w:r>
      <w:r>
        <w:rPr>
          <w:rFonts w:ascii="Times New Roman" w:hAnsi="Times New Roman" w:cs="Times New Roman"/>
          <w:sz w:val="24"/>
          <w:szCs w:val="24"/>
        </w:rPr>
        <w:t>ами</w:t>
      </w:r>
      <w:r w:rsidRPr="00963E40">
        <w:rPr>
          <w:rFonts w:ascii="Times New Roman" w:hAnsi="Times New Roman" w:cs="Times New Roman"/>
          <w:sz w:val="24"/>
          <w:szCs w:val="24"/>
        </w:rPr>
        <w:t xml:space="preserve"> </w:t>
      </w:r>
      <w:r>
        <w:rPr>
          <w:rFonts w:ascii="Times New Roman" w:hAnsi="Times New Roman" w:cs="Times New Roman"/>
          <w:sz w:val="24"/>
          <w:szCs w:val="24"/>
        </w:rPr>
        <w:t>р</w:t>
      </w:r>
      <w:r w:rsidRPr="00963E40">
        <w:rPr>
          <w:rFonts w:ascii="Times New Roman" w:hAnsi="Times New Roman" w:cs="Times New Roman"/>
          <w:sz w:val="24"/>
          <w:szCs w:val="24"/>
        </w:rPr>
        <w:t>ешени</w:t>
      </w:r>
      <w:r>
        <w:rPr>
          <w:rFonts w:ascii="Times New Roman" w:hAnsi="Times New Roman" w:cs="Times New Roman"/>
          <w:sz w:val="24"/>
          <w:szCs w:val="24"/>
        </w:rPr>
        <w:t>й</w:t>
      </w:r>
      <w:r w:rsidRPr="00963E40">
        <w:rPr>
          <w:rFonts w:ascii="Times New Roman" w:hAnsi="Times New Roman" w:cs="Times New Roman"/>
          <w:sz w:val="24"/>
          <w:szCs w:val="24"/>
        </w:rPr>
        <w:t xml:space="preserve"> о бюджет</w:t>
      </w:r>
      <w:r>
        <w:rPr>
          <w:rFonts w:ascii="Times New Roman" w:hAnsi="Times New Roman" w:cs="Times New Roman"/>
          <w:sz w:val="24"/>
          <w:szCs w:val="24"/>
        </w:rPr>
        <w:t>ах района и поселений</w:t>
      </w:r>
      <w:r w:rsidRPr="00963E40">
        <w:rPr>
          <w:rFonts w:ascii="Times New Roman" w:hAnsi="Times New Roman" w:cs="Times New Roman"/>
          <w:sz w:val="24"/>
          <w:szCs w:val="24"/>
        </w:rPr>
        <w:t>, соответствуют требованиям статьи 184.2 Б</w:t>
      </w:r>
      <w:r>
        <w:rPr>
          <w:rFonts w:ascii="Times New Roman" w:hAnsi="Times New Roman" w:cs="Times New Roman"/>
          <w:sz w:val="24"/>
          <w:szCs w:val="24"/>
        </w:rPr>
        <w:t xml:space="preserve">К </w:t>
      </w:r>
      <w:r w:rsidRPr="00963E40">
        <w:rPr>
          <w:rFonts w:ascii="Times New Roman" w:hAnsi="Times New Roman" w:cs="Times New Roman"/>
          <w:sz w:val="24"/>
          <w:szCs w:val="24"/>
        </w:rPr>
        <w:t>Р</w:t>
      </w:r>
      <w:r>
        <w:rPr>
          <w:rFonts w:ascii="Times New Roman" w:hAnsi="Times New Roman" w:cs="Times New Roman"/>
          <w:sz w:val="24"/>
          <w:szCs w:val="24"/>
        </w:rPr>
        <w:t>Ф</w:t>
      </w:r>
      <w:r w:rsidRPr="00963E40">
        <w:rPr>
          <w:rFonts w:ascii="Times New Roman" w:hAnsi="Times New Roman" w:cs="Times New Roman"/>
          <w:sz w:val="24"/>
          <w:szCs w:val="24"/>
        </w:rPr>
        <w:t xml:space="preserve"> и перечню, установленному </w:t>
      </w:r>
      <w:r>
        <w:rPr>
          <w:rFonts w:ascii="Times New Roman" w:hAnsi="Times New Roman" w:cs="Times New Roman"/>
          <w:sz w:val="24"/>
          <w:szCs w:val="24"/>
        </w:rPr>
        <w:t>п</w:t>
      </w:r>
      <w:r w:rsidRPr="00963E40">
        <w:rPr>
          <w:rFonts w:ascii="Times New Roman" w:hAnsi="Times New Roman" w:cs="Times New Roman"/>
          <w:sz w:val="24"/>
          <w:szCs w:val="24"/>
        </w:rPr>
        <w:t>оложения</w:t>
      </w:r>
      <w:r>
        <w:rPr>
          <w:rFonts w:ascii="Times New Roman" w:hAnsi="Times New Roman" w:cs="Times New Roman"/>
          <w:sz w:val="24"/>
          <w:szCs w:val="24"/>
        </w:rPr>
        <w:t>ми</w:t>
      </w:r>
      <w:r w:rsidRPr="00963E40">
        <w:rPr>
          <w:rFonts w:ascii="Times New Roman" w:hAnsi="Times New Roman" w:cs="Times New Roman"/>
          <w:sz w:val="24"/>
          <w:szCs w:val="24"/>
        </w:rPr>
        <w:t xml:space="preserve"> о бюджетном процессе в </w:t>
      </w:r>
      <w:r>
        <w:rPr>
          <w:rFonts w:ascii="Times New Roman" w:hAnsi="Times New Roman" w:cs="Times New Roman"/>
          <w:sz w:val="24"/>
          <w:szCs w:val="24"/>
        </w:rPr>
        <w:t>районе и поселениях.</w:t>
      </w:r>
    </w:p>
    <w:p w:rsidR="00C74A9F" w:rsidRPr="009C0DDC" w:rsidRDefault="00C74A9F" w:rsidP="00C74A9F">
      <w:pPr>
        <w:autoSpaceDE w:val="0"/>
        <w:autoSpaceDN w:val="0"/>
        <w:adjustRightInd w:val="0"/>
        <w:spacing w:after="0" w:line="0" w:lineRule="atLeast"/>
        <w:ind w:firstLine="709"/>
        <w:jc w:val="both"/>
        <w:rPr>
          <w:rFonts w:ascii="Times New Roman" w:eastAsia="Times New Roman" w:hAnsi="Times New Roman" w:cs="Times New Roman"/>
          <w:sz w:val="24"/>
          <w:szCs w:val="24"/>
        </w:rPr>
      </w:pPr>
      <w:r w:rsidRPr="00623D70">
        <w:rPr>
          <w:rFonts w:ascii="Times New Roman" w:hAnsi="Times New Roman" w:cs="Times New Roman"/>
          <w:sz w:val="24"/>
          <w:szCs w:val="24"/>
        </w:rPr>
        <w:t>Структура и содержание проект</w:t>
      </w:r>
      <w:r>
        <w:rPr>
          <w:rFonts w:ascii="Times New Roman" w:hAnsi="Times New Roman" w:cs="Times New Roman"/>
          <w:sz w:val="24"/>
          <w:szCs w:val="24"/>
        </w:rPr>
        <w:t>ов</w:t>
      </w:r>
      <w:r w:rsidRPr="00623D70">
        <w:rPr>
          <w:rFonts w:ascii="Times New Roman" w:hAnsi="Times New Roman" w:cs="Times New Roman"/>
          <w:sz w:val="24"/>
          <w:szCs w:val="24"/>
        </w:rPr>
        <w:t xml:space="preserve"> </w:t>
      </w:r>
      <w:r>
        <w:rPr>
          <w:rFonts w:ascii="Times New Roman" w:hAnsi="Times New Roman" w:cs="Times New Roman"/>
          <w:sz w:val="24"/>
          <w:szCs w:val="24"/>
        </w:rPr>
        <w:t>ре</w:t>
      </w:r>
      <w:r w:rsidRPr="00623D70">
        <w:rPr>
          <w:rFonts w:ascii="Times New Roman" w:hAnsi="Times New Roman" w:cs="Times New Roman"/>
          <w:sz w:val="24"/>
          <w:szCs w:val="24"/>
        </w:rPr>
        <w:t>шени</w:t>
      </w:r>
      <w:r>
        <w:rPr>
          <w:rFonts w:ascii="Times New Roman" w:hAnsi="Times New Roman" w:cs="Times New Roman"/>
          <w:sz w:val="24"/>
          <w:szCs w:val="24"/>
        </w:rPr>
        <w:t xml:space="preserve">й о бюджетах </w:t>
      </w:r>
      <w:r w:rsidRPr="00623D70">
        <w:rPr>
          <w:rFonts w:ascii="Times New Roman" w:hAnsi="Times New Roman" w:cs="Times New Roman"/>
          <w:sz w:val="24"/>
          <w:szCs w:val="24"/>
        </w:rPr>
        <w:t xml:space="preserve">соответствуют БК РФ и </w:t>
      </w:r>
      <w:r>
        <w:rPr>
          <w:rFonts w:ascii="Times New Roman" w:hAnsi="Times New Roman" w:cs="Times New Roman"/>
          <w:sz w:val="24"/>
          <w:szCs w:val="24"/>
        </w:rPr>
        <w:t>п</w:t>
      </w:r>
      <w:r w:rsidRPr="00623D70">
        <w:rPr>
          <w:rFonts w:ascii="Times New Roman" w:hAnsi="Times New Roman" w:cs="Times New Roman"/>
          <w:sz w:val="24"/>
          <w:szCs w:val="24"/>
        </w:rPr>
        <w:t>оложени</w:t>
      </w:r>
      <w:r>
        <w:rPr>
          <w:rFonts w:ascii="Times New Roman" w:hAnsi="Times New Roman" w:cs="Times New Roman"/>
          <w:sz w:val="24"/>
          <w:szCs w:val="24"/>
        </w:rPr>
        <w:t>ям</w:t>
      </w:r>
      <w:r w:rsidRPr="00623D70">
        <w:rPr>
          <w:rFonts w:ascii="Times New Roman" w:hAnsi="Times New Roman" w:cs="Times New Roman"/>
          <w:sz w:val="24"/>
          <w:szCs w:val="24"/>
        </w:rPr>
        <w:t xml:space="preserve"> о бюджетн</w:t>
      </w:r>
      <w:r>
        <w:rPr>
          <w:rFonts w:ascii="Times New Roman" w:hAnsi="Times New Roman" w:cs="Times New Roman"/>
          <w:sz w:val="24"/>
          <w:szCs w:val="24"/>
        </w:rPr>
        <w:t>ом</w:t>
      </w:r>
      <w:r w:rsidRPr="00623D70">
        <w:rPr>
          <w:rFonts w:ascii="Times New Roman" w:hAnsi="Times New Roman" w:cs="Times New Roman"/>
          <w:sz w:val="24"/>
          <w:szCs w:val="24"/>
        </w:rPr>
        <w:t xml:space="preserve"> процесс</w:t>
      </w:r>
      <w:r>
        <w:rPr>
          <w:rFonts w:ascii="Times New Roman" w:hAnsi="Times New Roman" w:cs="Times New Roman"/>
          <w:sz w:val="24"/>
          <w:szCs w:val="24"/>
        </w:rPr>
        <w:t>е</w:t>
      </w:r>
      <w:r w:rsidRPr="00623D70">
        <w:rPr>
          <w:rFonts w:ascii="Times New Roman" w:hAnsi="Times New Roman" w:cs="Times New Roman"/>
          <w:sz w:val="24"/>
          <w:szCs w:val="24"/>
        </w:rPr>
        <w:t xml:space="preserve"> в </w:t>
      </w:r>
      <w:r w:rsidRPr="00963E40">
        <w:rPr>
          <w:rFonts w:ascii="Times New Roman" w:hAnsi="Times New Roman" w:cs="Times New Roman"/>
          <w:sz w:val="24"/>
          <w:szCs w:val="24"/>
        </w:rPr>
        <w:t>районе</w:t>
      </w:r>
      <w:r>
        <w:rPr>
          <w:rFonts w:ascii="Times New Roman" w:hAnsi="Times New Roman" w:cs="Times New Roman"/>
          <w:sz w:val="24"/>
          <w:szCs w:val="24"/>
        </w:rPr>
        <w:t xml:space="preserve"> и поселениях. </w:t>
      </w:r>
      <w:r w:rsidRPr="009C0DDC">
        <w:rPr>
          <w:rFonts w:ascii="Times New Roman" w:eastAsia="Times New Roman" w:hAnsi="Times New Roman" w:cs="Times New Roman"/>
          <w:sz w:val="24"/>
          <w:szCs w:val="24"/>
        </w:rPr>
        <w:t>Нарушений бюджетного законодательства при оценке текстовой части и структуры проект</w:t>
      </w:r>
      <w:r>
        <w:rPr>
          <w:rFonts w:ascii="Times New Roman" w:eastAsia="Times New Roman" w:hAnsi="Times New Roman" w:cs="Times New Roman"/>
          <w:sz w:val="24"/>
          <w:szCs w:val="24"/>
        </w:rPr>
        <w:t>ов р</w:t>
      </w:r>
      <w:r w:rsidRPr="009C0DDC">
        <w:rPr>
          <w:rFonts w:ascii="Times New Roman" w:eastAsia="Times New Roman" w:hAnsi="Times New Roman" w:cs="Times New Roman"/>
          <w:sz w:val="24"/>
          <w:szCs w:val="24"/>
        </w:rPr>
        <w:t>ешени</w:t>
      </w:r>
      <w:r>
        <w:rPr>
          <w:rFonts w:ascii="Times New Roman" w:eastAsia="Times New Roman" w:hAnsi="Times New Roman" w:cs="Times New Roman"/>
          <w:sz w:val="24"/>
          <w:szCs w:val="24"/>
        </w:rPr>
        <w:t>й</w:t>
      </w:r>
      <w:r w:rsidRPr="009C0DDC">
        <w:rPr>
          <w:rFonts w:ascii="Times New Roman" w:eastAsia="Times New Roman" w:hAnsi="Times New Roman" w:cs="Times New Roman"/>
          <w:sz w:val="24"/>
          <w:szCs w:val="24"/>
        </w:rPr>
        <w:t xml:space="preserve"> о бюджет</w:t>
      </w:r>
      <w:r>
        <w:rPr>
          <w:rFonts w:ascii="Times New Roman" w:eastAsia="Times New Roman" w:hAnsi="Times New Roman" w:cs="Times New Roman"/>
          <w:sz w:val="24"/>
          <w:szCs w:val="24"/>
        </w:rPr>
        <w:t>ах</w:t>
      </w:r>
      <w:r w:rsidRPr="009C0DDC">
        <w:rPr>
          <w:rFonts w:ascii="Times New Roman" w:eastAsia="Times New Roman" w:hAnsi="Times New Roman" w:cs="Times New Roman"/>
          <w:sz w:val="24"/>
          <w:szCs w:val="24"/>
        </w:rPr>
        <w:t xml:space="preserve"> района </w:t>
      </w:r>
      <w:r>
        <w:rPr>
          <w:rFonts w:ascii="Times New Roman" w:eastAsia="Times New Roman" w:hAnsi="Times New Roman" w:cs="Times New Roman"/>
          <w:sz w:val="24"/>
          <w:szCs w:val="24"/>
        </w:rPr>
        <w:t xml:space="preserve">и поселений </w:t>
      </w:r>
      <w:r w:rsidRPr="009C0DDC">
        <w:rPr>
          <w:rFonts w:ascii="Times New Roman" w:eastAsia="Times New Roman" w:hAnsi="Times New Roman" w:cs="Times New Roman"/>
          <w:sz w:val="24"/>
          <w:szCs w:val="24"/>
        </w:rPr>
        <w:t>не выявлено.</w:t>
      </w:r>
    </w:p>
    <w:p w:rsidR="00C74A9F" w:rsidRPr="00D469AE" w:rsidRDefault="00C74A9F" w:rsidP="00C74A9F">
      <w:pPr>
        <w:tabs>
          <w:tab w:val="left" w:pos="993"/>
        </w:tabs>
        <w:spacing w:after="0" w:line="240" w:lineRule="auto"/>
        <w:ind w:firstLine="709"/>
        <w:jc w:val="both"/>
        <w:rPr>
          <w:rFonts w:ascii="Times New Roman" w:eastAsia="Times New Roman" w:hAnsi="Times New Roman" w:cs="Times New Roman"/>
          <w:sz w:val="24"/>
          <w:szCs w:val="24"/>
        </w:rPr>
      </w:pPr>
      <w:r w:rsidRPr="00D469AE">
        <w:rPr>
          <w:rFonts w:ascii="Times New Roman" w:eastAsia="Times New Roman" w:hAnsi="Times New Roman" w:cs="Times New Roman"/>
          <w:sz w:val="24"/>
          <w:szCs w:val="24"/>
        </w:rPr>
        <w:t>Дефицит</w:t>
      </w:r>
      <w:r>
        <w:rPr>
          <w:rFonts w:ascii="Times New Roman" w:eastAsia="Times New Roman" w:hAnsi="Times New Roman" w:cs="Times New Roman"/>
          <w:sz w:val="24"/>
          <w:szCs w:val="24"/>
        </w:rPr>
        <w:t>ы</w:t>
      </w:r>
      <w:r w:rsidRPr="00D469AE">
        <w:rPr>
          <w:rFonts w:ascii="Times New Roman" w:eastAsia="Times New Roman" w:hAnsi="Times New Roman" w:cs="Times New Roman"/>
          <w:sz w:val="24"/>
          <w:szCs w:val="24"/>
        </w:rPr>
        <w:t xml:space="preserve"> бюджета района</w:t>
      </w:r>
      <w:r>
        <w:rPr>
          <w:rFonts w:ascii="Times New Roman" w:eastAsia="Times New Roman" w:hAnsi="Times New Roman" w:cs="Times New Roman"/>
          <w:sz w:val="24"/>
          <w:szCs w:val="24"/>
        </w:rPr>
        <w:t xml:space="preserve"> и поселений</w:t>
      </w:r>
      <w:r w:rsidRPr="00D469AE">
        <w:rPr>
          <w:rFonts w:ascii="Times New Roman" w:eastAsia="Times New Roman" w:hAnsi="Times New Roman" w:cs="Times New Roman"/>
          <w:sz w:val="24"/>
          <w:szCs w:val="24"/>
        </w:rPr>
        <w:t xml:space="preserve"> на 202</w:t>
      </w:r>
      <w:r w:rsidR="00821A81">
        <w:rPr>
          <w:rFonts w:ascii="Times New Roman" w:eastAsia="Times New Roman" w:hAnsi="Times New Roman" w:cs="Times New Roman"/>
          <w:sz w:val="24"/>
          <w:szCs w:val="24"/>
        </w:rPr>
        <w:t>6</w:t>
      </w:r>
      <w:r w:rsidRPr="00D469AE">
        <w:rPr>
          <w:rFonts w:ascii="Times New Roman" w:eastAsia="Times New Roman" w:hAnsi="Times New Roman" w:cs="Times New Roman"/>
          <w:sz w:val="24"/>
          <w:szCs w:val="24"/>
        </w:rPr>
        <w:t xml:space="preserve"> год и плановый период 202</w:t>
      </w:r>
      <w:r w:rsidR="00821A81">
        <w:rPr>
          <w:rFonts w:ascii="Times New Roman" w:eastAsia="Times New Roman" w:hAnsi="Times New Roman" w:cs="Times New Roman"/>
          <w:sz w:val="24"/>
          <w:szCs w:val="24"/>
        </w:rPr>
        <w:t>7</w:t>
      </w:r>
      <w:r w:rsidRPr="00D469AE">
        <w:rPr>
          <w:rFonts w:ascii="Times New Roman" w:eastAsia="Times New Roman" w:hAnsi="Times New Roman" w:cs="Times New Roman"/>
          <w:sz w:val="24"/>
          <w:szCs w:val="24"/>
        </w:rPr>
        <w:t xml:space="preserve"> и 202</w:t>
      </w:r>
      <w:r w:rsidR="00821A81">
        <w:rPr>
          <w:rFonts w:ascii="Times New Roman" w:eastAsia="Times New Roman" w:hAnsi="Times New Roman" w:cs="Times New Roman"/>
          <w:sz w:val="24"/>
          <w:szCs w:val="24"/>
        </w:rPr>
        <w:t>8</w:t>
      </w:r>
      <w:r w:rsidRPr="00D469AE">
        <w:rPr>
          <w:rFonts w:ascii="Times New Roman" w:eastAsia="Times New Roman" w:hAnsi="Times New Roman" w:cs="Times New Roman"/>
          <w:sz w:val="24"/>
          <w:szCs w:val="24"/>
        </w:rPr>
        <w:t xml:space="preserve"> годов не превыша</w:t>
      </w:r>
      <w:r>
        <w:rPr>
          <w:rFonts w:ascii="Times New Roman" w:eastAsia="Times New Roman" w:hAnsi="Times New Roman" w:cs="Times New Roman"/>
          <w:sz w:val="24"/>
          <w:szCs w:val="24"/>
        </w:rPr>
        <w:t>ют предельного значения</w:t>
      </w:r>
      <w:r w:rsidRPr="00D469AE">
        <w:rPr>
          <w:rFonts w:ascii="Times New Roman" w:eastAsia="Times New Roman" w:hAnsi="Times New Roman" w:cs="Times New Roman"/>
          <w:sz w:val="24"/>
          <w:szCs w:val="24"/>
        </w:rPr>
        <w:t>, установленного стать</w:t>
      </w:r>
      <w:r w:rsidR="00821A81">
        <w:rPr>
          <w:rFonts w:ascii="Times New Roman" w:eastAsia="Times New Roman" w:hAnsi="Times New Roman" w:cs="Times New Roman"/>
          <w:sz w:val="24"/>
          <w:szCs w:val="24"/>
        </w:rPr>
        <w:t>ей</w:t>
      </w:r>
      <w:r w:rsidRPr="00D469AE">
        <w:rPr>
          <w:rFonts w:ascii="Times New Roman" w:eastAsia="Times New Roman" w:hAnsi="Times New Roman" w:cs="Times New Roman"/>
          <w:sz w:val="24"/>
          <w:szCs w:val="24"/>
        </w:rPr>
        <w:t xml:space="preserve"> 92.1 БК РФ. </w:t>
      </w:r>
      <w:r>
        <w:rPr>
          <w:rFonts w:ascii="Times New Roman" w:eastAsia="Times New Roman" w:hAnsi="Times New Roman" w:cs="Times New Roman"/>
          <w:sz w:val="24"/>
          <w:szCs w:val="24"/>
        </w:rPr>
        <w:t>Источники</w:t>
      </w:r>
      <w:r w:rsidRPr="00A953AA">
        <w:rPr>
          <w:rFonts w:ascii="Times New Roman" w:eastAsia="Times New Roman" w:hAnsi="Times New Roman" w:cs="Times New Roman"/>
          <w:sz w:val="24"/>
          <w:szCs w:val="24"/>
        </w:rPr>
        <w:t xml:space="preserve"> внутреннего</w:t>
      </w:r>
      <w:r>
        <w:rPr>
          <w:rFonts w:ascii="Times New Roman" w:eastAsia="Times New Roman" w:hAnsi="Times New Roman" w:cs="Times New Roman"/>
          <w:sz w:val="24"/>
          <w:szCs w:val="24"/>
        </w:rPr>
        <w:t xml:space="preserve"> финансирования дефицита бюджетов района и поселений</w:t>
      </w:r>
      <w:r w:rsidRPr="00A953AA">
        <w:rPr>
          <w:rFonts w:ascii="Times New Roman" w:eastAsia="Times New Roman" w:hAnsi="Times New Roman" w:cs="Times New Roman"/>
          <w:sz w:val="24"/>
          <w:szCs w:val="24"/>
        </w:rPr>
        <w:t xml:space="preserve"> соответствует составу источников, предусмотренному стать</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й 96 БК РФ.</w:t>
      </w:r>
    </w:p>
    <w:p w:rsidR="00C74A9F" w:rsidRDefault="00C74A9F" w:rsidP="00C74A9F">
      <w:pPr>
        <w:spacing w:after="0" w:line="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Объе</w:t>
      </w:r>
      <w:r w:rsidRPr="009C0DDC">
        <w:rPr>
          <w:rFonts w:ascii="Times New Roman" w:eastAsia="Times New Roman" w:hAnsi="Times New Roman" w:cs="Times New Roman"/>
          <w:sz w:val="24"/>
          <w:szCs w:val="24"/>
        </w:rPr>
        <w:t>м</w:t>
      </w:r>
      <w:r>
        <w:rPr>
          <w:rFonts w:ascii="Times New Roman" w:eastAsia="Times New Roman" w:hAnsi="Times New Roman" w:cs="Times New Roman"/>
          <w:sz w:val="24"/>
          <w:szCs w:val="24"/>
        </w:rPr>
        <w:t>ы</w:t>
      </w:r>
      <w:r w:rsidRPr="009C0DDC">
        <w:rPr>
          <w:rFonts w:ascii="Times New Roman" w:eastAsia="Times New Roman" w:hAnsi="Times New Roman" w:cs="Times New Roman"/>
          <w:sz w:val="24"/>
          <w:szCs w:val="24"/>
        </w:rPr>
        <w:t xml:space="preserve"> условно утвержд</w:t>
      </w:r>
      <w:r w:rsidR="00574E58">
        <w:rPr>
          <w:rFonts w:ascii="Times New Roman" w:eastAsia="Times New Roman" w:hAnsi="Times New Roman" w:cs="Times New Roman"/>
          <w:sz w:val="24"/>
          <w:szCs w:val="24"/>
        </w:rPr>
        <w:t>енных</w:t>
      </w:r>
      <w:r w:rsidRPr="009C0DDC">
        <w:rPr>
          <w:rFonts w:ascii="Times New Roman" w:eastAsia="Times New Roman" w:hAnsi="Times New Roman" w:cs="Times New Roman"/>
          <w:sz w:val="24"/>
          <w:szCs w:val="24"/>
        </w:rPr>
        <w:t xml:space="preserve"> расходов на первый </w:t>
      </w:r>
      <w:r>
        <w:rPr>
          <w:rFonts w:ascii="Times New Roman" w:eastAsia="Times New Roman" w:hAnsi="Times New Roman" w:cs="Times New Roman"/>
          <w:sz w:val="24"/>
          <w:szCs w:val="24"/>
        </w:rPr>
        <w:t>и второй год</w:t>
      </w:r>
      <w:r w:rsidRPr="009C0DDC">
        <w:rPr>
          <w:rFonts w:ascii="Times New Roman" w:eastAsia="Times New Roman" w:hAnsi="Times New Roman" w:cs="Times New Roman"/>
          <w:sz w:val="24"/>
          <w:szCs w:val="24"/>
        </w:rPr>
        <w:t xml:space="preserve"> планового периода</w:t>
      </w:r>
      <w:r>
        <w:rPr>
          <w:rFonts w:ascii="Times New Roman" w:eastAsia="Times New Roman" w:hAnsi="Times New Roman" w:cs="Times New Roman"/>
          <w:sz w:val="24"/>
          <w:szCs w:val="24"/>
        </w:rPr>
        <w:t xml:space="preserve"> бюджетов района и поселений </w:t>
      </w:r>
      <w:r w:rsidRPr="009C0DDC">
        <w:rPr>
          <w:rFonts w:ascii="Times New Roman" w:eastAsia="Times New Roman" w:hAnsi="Times New Roman" w:cs="Times New Roman"/>
          <w:sz w:val="24"/>
          <w:szCs w:val="24"/>
        </w:rPr>
        <w:t xml:space="preserve">соответствует условиям, установленным пунктом 3 статьи 184.1 БК РФ. </w:t>
      </w:r>
    </w:p>
    <w:p w:rsidR="009B79B0" w:rsidRDefault="009B79B0" w:rsidP="00C74A9F">
      <w:pPr>
        <w:spacing w:after="0" w:line="0" w:lineRule="atLeast"/>
        <w:ind w:firstLine="709"/>
        <w:jc w:val="both"/>
        <w:rPr>
          <w:rFonts w:ascii="Times New Roman" w:eastAsia="Times New Roman" w:hAnsi="Times New Roman" w:cs="Times New Roman"/>
          <w:sz w:val="24"/>
          <w:szCs w:val="24"/>
        </w:rPr>
      </w:pPr>
    </w:p>
    <w:p w:rsidR="009B79B0" w:rsidRDefault="009B79B0" w:rsidP="009B79B0">
      <w:pPr>
        <w:pStyle w:val="a3"/>
        <w:numPr>
          <w:ilvl w:val="0"/>
          <w:numId w:val="15"/>
        </w:numPr>
        <w:spacing w:after="0" w:line="0" w:lineRule="atLeast"/>
        <w:jc w:val="both"/>
        <w:rPr>
          <w:rFonts w:ascii="Times New Roman" w:eastAsia="Times New Roman" w:hAnsi="Times New Roman" w:cs="Times New Roman"/>
          <w:b/>
          <w:sz w:val="24"/>
          <w:szCs w:val="24"/>
        </w:rPr>
      </w:pPr>
      <w:r w:rsidRPr="009B79B0">
        <w:rPr>
          <w:rFonts w:ascii="Times New Roman" w:eastAsia="Times New Roman" w:hAnsi="Times New Roman" w:cs="Times New Roman"/>
          <w:b/>
          <w:sz w:val="24"/>
          <w:szCs w:val="24"/>
        </w:rPr>
        <w:t>Контрольные мероприятия</w:t>
      </w:r>
    </w:p>
    <w:p w:rsidR="009B79B0" w:rsidRDefault="009B79B0" w:rsidP="009B79B0">
      <w:pPr>
        <w:spacing w:after="0" w:line="0" w:lineRule="atLeast"/>
        <w:jc w:val="both"/>
        <w:rPr>
          <w:rFonts w:ascii="Times New Roman" w:eastAsia="Times New Roman" w:hAnsi="Times New Roman" w:cs="Times New Roman"/>
          <w:b/>
          <w:sz w:val="24"/>
          <w:szCs w:val="24"/>
        </w:rPr>
      </w:pPr>
    </w:p>
    <w:p w:rsidR="009B79B0" w:rsidRDefault="009B79B0" w:rsidP="009B79B0">
      <w:pPr>
        <w:spacing w:after="0" w:line="0" w:lineRule="atLeast"/>
        <w:ind w:firstLine="709"/>
        <w:jc w:val="both"/>
        <w:rPr>
          <w:rFonts w:ascii="Times New Roman" w:eastAsia="Times New Roman" w:hAnsi="Times New Roman" w:cs="Times New Roman"/>
          <w:sz w:val="24"/>
          <w:szCs w:val="24"/>
        </w:rPr>
      </w:pPr>
      <w:r w:rsidRPr="009B79B0">
        <w:rPr>
          <w:rFonts w:ascii="Times New Roman" w:eastAsia="Times New Roman" w:hAnsi="Times New Roman" w:cs="Times New Roman"/>
          <w:sz w:val="24"/>
          <w:szCs w:val="24"/>
        </w:rPr>
        <w:t xml:space="preserve">В </w:t>
      </w:r>
      <w:r w:rsidR="008F654C">
        <w:rPr>
          <w:rFonts w:ascii="Times New Roman" w:eastAsia="Times New Roman" w:hAnsi="Times New Roman" w:cs="Times New Roman"/>
          <w:sz w:val="24"/>
          <w:szCs w:val="24"/>
        </w:rPr>
        <w:t>отчетном</w:t>
      </w:r>
      <w:r>
        <w:rPr>
          <w:rFonts w:ascii="Times New Roman" w:eastAsia="Times New Roman" w:hAnsi="Times New Roman" w:cs="Times New Roman"/>
          <w:sz w:val="24"/>
          <w:szCs w:val="24"/>
        </w:rPr>
        <w:t xml:space="preserve"> периоде проведены следующие контрольные мероприятия</w:t>
      </w:r>
      <w:r w:rsidRPr="009B79B0">
        <w:rPr>
          <w:rFonts w:ascii="Times New Roman" w:eastAsia="Times New Roman" w:hAnsi="Times New Roman" w:cs="Times New Roman"/>
          <w:sz w:val="24"/>
          <w:szCs w:val="24"/>
        </w:rPr>
        <w:t>:</w:t>
      </w:r>
    </w:p>
    <w:p w:rsidR="009B79B0" w:rsidRPr="009B79B0" w:rsidRDefault="009B79B0" w:rsidP="009B79B0">
      <w:pPr>
        <w:pStyle w:val="a3"/>
        <w:widowControl w:val="0"/>
        <w:numPr>
          <w:ilvl w:val="0"/>
          <w:numId w:val="17"/>
        </w:numPr>
        <w:spacing w:after="0" w:line="240" w:lineRule="auto"/>
        <w:ind w:left="0" w:firstLine="360"/>
        <w:jc w:val="both"/>
        <w:rPr>
          <w:rFonts w:ascii="Times New Roman" w:hAnsi="Times New Roman"/>
          <w:sz w:val="24"/>
          <w:szCs w:val="24"/>
        </w:rPr>
      </w:pPr>
      <w:r w:rsidRPr="009B79B0">
        <w:rPr>
          <w:rFonts w:ascii="Times New Roman" w:hAnsi="Times New Roman"/>
          <w:sz w:val="24"/>
          <w:szCs w:val="24"/>
        </w:rPr>
        <w:t xml:space="preserve">Камеральная проверка использования средств субсидий, выделенных на исполнение муниципального задания и иные цели муниципальному автономному общеобразовательному учреждению Белоярского района «Средняя общеобразовательная школа имени     И.Ф. </w:t>
      </w:r>
      <w:proofErr w:type="spellStart"/>
      <w:r w:rsidRPr="009B79B0">
        <w:rPr>
          <w:rFonts w:ascii="Times New Roman" w:hAnsi="Times New Roman"/>
          <w:sz w:val="24"/>
          <w:szCs w:val="24"/>
        </w:rPr>
        <w:t>Пермякова</w:t>
      </w:r>
      <w:proofErr w:type="spellEnd"/>
      <w:r w:rsidRPr="009B79B0">
        <w:rPr>
          <w:rFonts w:ascii="Times New Roman" w:hAnsi="Times New Roman"/>
          <w:sz w:val="24"/>
          <w:szCs w:val="24"/>
        </w:rPr>
        <w:t xml:space="preserve"> с. Полноват».</w:t>
      </w:r>
    </w:p>
    <w:p w:rsidR="009B79B0" w:rsidRDefault="009B79B0" w:rsidP="009B79B0">
      <w:pPr>
        <w:pStyle w:val="a3"/>
        <w:widowControl w:val="0"/>
        <w:numPr>
          <w:ilvl w:val="0"/>
          <w:numId w:val="17"/>
        </w:numPr>
        <w:spacing w:after="0" w:line="240" w:lineRule="auto"/>
        <w:ind w:left="0" w:firstLine="360"/>
        <w:jc w:val="both"/>
        <w:rPr>
          <w:rFonts w:ascii="Times New Roman" w:hAnsi="Times New Roman"/>
          <w:sz w:val="24"/>
          <w:szCs w:val="24"/>
        </w:rPr>
      </w:pPr>
      <w:r w:rsidRPr="009B79B0">
        <w:rPr>
          <w:rFonts w:ascii="Times New Roman" w:hAnsi="Times New Roman"/>
          <w:sz w:val="24"/>
          <w:szCs w:val="24"/>
        </w:rPr>
        <w:t xml:space="preserve">Камеральная проверка использования средств субсидий, выделенных на исполнение муниципального задания и иные цели муниципальному автономному общеобразовательному учреждению Белоярского района «Средняя общеобразовательная школа </w:t>
      </w:r>
      <w:proofErr w:type="spellStart"/>
      <w:r w:rsidRPr="009B79B0">
        <w:rPr>
          <w:rFonts w:ascii="Times New Roman" w:hAnsi="Times New Roman"/>
          <w:sz w:val="24"/>
          <w:szCs w:val="24"/>
        </w:rPr>
        <w:t>с.Казым</w:t>
      </w:r>
      <w:proofErr w:type="spellEnd"/>
      <w:r w:rsidRPr="009B79B0">
        <w:rPr>
          <w:rFonts w:ascii="Times New Roman" w:hAnsi="Times New Roman"/>
          <w:sz w:val="24"/>
          <w:szCs w:val="24"/>
        </w:rPr>
        <w:t>».</w:t>
      </w:r>
    </w:p>
    <w:p w:rsidR="009B79B0" w:rsidRDefault="009B79B0" w:rsidP="009B79B0">
      <w:pPr>
        <w:widowControl w:val="0"/>
        <w:spacing w:after="0" w:line="240" w:lineRule="auto"/>
        <w:jc w:val="both"/>
        <w:rPr>
          <w:rFonts w:ascii="Times New Roman" w:hAnsi="Times New Roman"/>
          <w:sz w:val="24"/>
          <w:szCs w:val="24"/>
        </w:rPr>
      </w:pPr>
    </w:p>
    <w:p w:rsidR="009B79B0" w:rsidRPr="009B79B0" w:rsidRDefault="009B79B0" w:rsidP="009B79B0">
      <w:pPr>
        <w:widowControl w:val="0"/>
        <w:spacing w:after="0" w:line="240" w:lineRule="auto"/>
        <w:ind w:firstLine="709"/>
        <w:jc w:val="both"/>
        <w:rPr>
          <w:rFonts w:ascii="Times New Roman" w:hAnsi="Times New Roman"/>
          <w:b/>
          <w:i/>
          <w:sz w:val="24"/>
          <w:szCs w:val="24"/>
        </w:rPr>
      </w:pPr>
      <w:r w:rsidRPr="009B79B0">
        <w:rPr>
          <w:rFonts w:ascii="Times New Roman" w:hAnsi="Times New Roman"/>
          <w:b/>
          <w:i/>
          <w:sz w:val="24"/>
          <w:szCs w:val="24"/>
        </w:rPr>
        <w:t>При проведении контрольного мероприятия выявлены следующие замечания и нарушения:</w:t>
      </w:r>
    </w:p>
    <w:p w:rsidR="008F654C" w:rsidRDefault="009B79B0" w:rsidP="008F654C">
      <w:pPr>
        <w:pStyle w:val="a3"/>
        <w:numPr>
          <w:ilvl w:val="0"/>
          <w:numId w:val="18"/>
        </w:numPr>
        <w:ind w:left="0" w:firstLine="659"/>
        <w:jc w:val="both"/>
        <w:rPr>
          <w:rFonts w:ascii="Times New Roman" w:hAnsi="Times New Roman" w:cs="Times New Roman"/>
          <w:sz w:val="24"/>
          <w:szCs w:val="24"/>
        </w:rPr>
      </w:pPr>
      <w:r w:rsidRPr="008F654C">
        <w:rPr>
          <w:rFonts w:ascii="Times New Roman" w:hAnsi="Times New Roman" w:cs="Times New Roman"/>
          <w:sz w:val="24"/>
          <w:szCs w:val="24"/>
        </w:rPr>
        <w:t xml:space="preserve">Выявлены нарушения федерального законодательства о бухгалтерском учете </w:t>
      </w:r>
      <w:r w:rsidRPr="008F654C">
        <w:rPr>
          <w:rFonts w:ascii="Times New Roman" w:eastAsia="Times New Roman" w:hAnsi="Times New Roman" w:cs="Times New Roman"/>
          <w:sz w:val="24"/>
          <w:szCs w:val="24"/>
        </w:rPr>
        <w:t>(Инструкции № 157н, Инструкции № 183н, Приказа № 52н, Инструкции № 33н; Федерального закона № 402-ФЗ) в случаях: списания мягкого инвентаря со счетов бухгалтерского учета в момент выдачи; несвоевременное списание материальных запасов; наличие долгосрочной дебиторской задолженности; отсутствие учета денежных документов (марок);</w:t>
      </w:r>
      <w:r w:rsidRPr="008F654C">
        <w:rPr>
          <w:rFonts w:ascii="Times New Roman" w:hAnsi="Times New Roman"/>
          <w:sz w:val="24"/>
          <w:szCs w:val="24"/>
        </w:rPr>
        <w:t xml:space="preserve"> выявлены нарушения составления годовой отчетности</w:t>
      </w:r>
      <w:r w:rsidRPr="008F654C">
        <w:rPr>
          <w:rFonts w:ascii="Times New Roman" w:hAnsi="Times New Roman" w:cs="Times New Roman"/>
          <w:sz w:val="24"/>
          <w:szCs w:val="24"/>
        </w:rPr>
        <w:t>), всего случаев 10.</w:t>
      </w:r>
    </w:p>
    <w:p w:rsidR="008F654C" w:rsidRPr="008F654C" w:rsidRDefault="009B79B0" w:rsidP="008F654C">
      <w:pPr>
        <w:pStyle w:val="a3"/>
        <w:numPr>
          <w:ilvl w:val="0"/>
          <w:numId w:val="18"/>
        </w:numPr>
        <w:ind w:left="0" w:firstLine="659"/>
        <w:jc w:val="both"/>
        <w:rPr>
          <w:rFonts w:ascii="Times New Roman" w:hAnsi="Times New Roman" w:cs="Times New Roman"/>
          <w:sz w:val="24"/>
          <w:szCs w:val="24"/>
        </w:rPr>
      </w:pPr>
      <w:r w:rsidRPr="008F654C">
        <w:rPr>
          <w:rFonts w:ascii="Times New Roman" w:hAnsi="Times New Roman"/>
          <w:sz w:val="24"/>
          <w:szCs w:val="24"/>
        </w:rPr>
        <w:t xml:space="preserve">Выявлены нарушения в части исполнения требований изложенных в нормативных актах учредителя (нарушение требований порядка составления, утверждения и ведения ПФХД (отсутствие проекта ПФХД), не внесены изменения в ПФХД в случаях заключения дополнительных соглашений на предоставление </w:t>
      </w:r>
      <w:proofErr w:type="gramStart"/>
      <w:r w:rsidRPr="008F654C">
        <w:rPr>
          <w:rFonts w:ascii="Times New Roman" w:hAnsi="Times New Roman"/>
          <w:sz w:val="24"/>
          <w:szCs w:val="24"/>
        </w:rPr>
        <w:t xml:space="preserve">субсидии  </w:t>
      </w:r>
      <w:r w:rsidRPr="008F654C">
        <w:rPr>
          <w:rFonts w:ascii="Times New Roman" w:hAnsi="Times New Roman"/>
          <w:i/>
          <w:sz w:val="24"/>
          <w:szCs w:val="24"/>
        </w:rPr>
        <w:t>–</w:t>
      </w:r>
      <w:proofErr w:type="gramEnd"/>
      <w:r w:rsidRPr="008F654C">
        <w:rPr>
          <w:rFonts w:ascii="Times New Roman" w:hAnsi="Times New Roman"/>
          <w:i/>
          <w:sz w:val="24"/>
          <w:szCs w:val="24"/>
        </w:rPr>
        <w:t xml:space="preserve"> </w:t>
      </w:r>
      <w:r w:rsidRPr="008F654C">
        <w:rPr>
          <w:rFonts w:ascii="Times New Roman" w:hAnsi="Times New Roman"/>
          <w:b/>
          <w:i/>
          <w:color w:val="000000" w:themeColor="text1"/>
          <w:sz w:val="24"/>
          <w:szCs w:val="24"/>
        </w:rPr>
        <w:t xml:space="preserve"> </w:t>
      </w:r>
      <w:r w:rsidRPr="008F654C">
        <w:rPr>
          <w:rFonts w:ascii="Times New Roman" w:hAnsi="Times New Roman"/>
          <w:color w:val="000000" w:themeColor="text1"/>
          <w:sz w:val="24"/>
          <w:szCs w:val="24"/>
        </w:rPr>
        <w:t>15 случаев.</w:t>
      </w:r>
    </w:p>
    <w:p w:rsidR="0017083D" w:rsidRPr="008F654C" w:rsidRDefault="009B79B0" w:rsidP="008F654C">
      <w:pPr>
        <w:pStyle w:val="a3"/>
        <w:numPr>
          <w:ilvl w:val="0"/>
          <w:numId w:val="18"/>
        </w:numPr>
        <w:ind w:left="0" w:firstLine="659"/>
        <w:jc w:val="both"/>
        <w:rPr>
          <w:rFonts w:ascii="Times New Roman" w:hAnsi="Times New Roman" w:cs="Times New Roman"/>
          <w:sz w:val="24"/>
          <w:szCs w:val="24"/>
        </w:rPr>
      </w:pPr>
      <w:r w:rsidRPr="008F654C">
        <w:rPr>
          <w:rFonts w:ascii="Times New Roman" w:hAnsi="Times New Roman" w:cs="Times New Roman"/>
          <w:sz w:val="24"/>
          <w:szCs w:val="24"/>
        </w:rPr>
        <w:t>Нарушение нормативных актов Белоярского района (</w:t>
      </w:r>
      <w:r w:rsidRPr="008F654C">
        <w:rPr>
          <w:rFonts w:ascii="Times New Roman" w:hAnsi="Times New Roman"/>
          <w:sz w:val="24"/>
          <w:szCs w:val="24"/>
        </w:rPr>
        <w:t xml:space="preserve">о командировках) не </w:t>
      </w:r>
      <w:proofErr w:type="spellStart"/>
      <w:r w:rsidRPr="008F654C">
        <w:rPr>
          <w:rFonts w:ascii="Times New Roman" w:hAnsi="Times New Roman"/>
          <w:sz w:val="24"/>
          <w:szCs w:val="24"/>
        </w:rPr>
        <w:t>доначислено</w:t>
      </w:r>
      <w:proofErr w:type="spellEnd"/>
      <w:r w:rsidRPr="008F654C">
        <w:rPr>
          <w:rFonts w:ascii="Times New Roman" w:hAnsi="Times New Roman"/>
          <w:sz w:val="24"/>
          <w:szCs w:val="24"/>
        </w:rPr>
        <w:t xml:space="preserve"> 300,00 рублей); (решение Думы № 42 о проезде к месту проведения отпуска и обратно (вместо свидетельств о рождении прикладывалась копия паспорта) 3 случая.</w:t>
      </w:r>
    </w:p>
    <w:p w:rsidR="008F654C" w:rsidRDefault="008F654C" w:rsidP="008F654C">
      <w:pPr>
        <w:ind w:firstLine="709"/>
        <w:jc w:val="both"/>
        <w:rPr>
          <w:rFonts w:ascii="Times New Roman" w:hAnsi="Times New Roman" w:cs="Times New Roman"/>
          <w:sz w:val="24"/>
          <w:szCs w:val="24"/>
        </w:rPr>
      </w:pPr>
      <w:r>
        <w:rPr>
          <w:rFonts w:ascii="Times New Roman" w:hAnsi="Times New Roman" w:cs="Times New Roman"/>
          <w:sz w:val="24"/>
          <w:szCs w:val="24"/>
        </w:rPr>
        <w:t>Всего нарушений на сумму 158 733,66 рулей.</w:t>
      </w:r>
    </w:p>
    <w:p w:rsidR="008F654C" w:rsidRPr="002D1890" w:rsidRDefault="008F654C" w:rsidP="008F654C">
      <w:pPr>
        <w:spacing w:after="0" w:line="240" w:lineRule="auto"/>
        <w:ind w:firstLine="709"/>
        <w:jc w:val="both"/>
        <w:rPr>
          <w:rFonts w:ascii="Times New Roman" w:hAnsi="Times New Roman" w:cs="Times New Roman"/>
          <w:b/>
          <w:i/>
          <w:sz w:val="24"/>
          <w:szCs w:val="24"/>
        </w:rPr>
      </w:pPr>
      <w:r w:rsidRPr="002D1890">
        <w:rPr>
          <w:rFonts w:ascii="Times New Roman" w:hAnsi="Times New Roman" w:cs="Times New Roman"/>
          <w:sz w:val="24"/>
          <w:szCs w:val="24"/>
        </w:rPr>
        <w:t xml:space="preserve">Объем средств, проверенных в ходе </w:t>
      </w:r>
      <w:r>
        <w:rPr>
          <w:rFonts w:ascii="Times New Roman" w:hAnsi="Times New Roman" w:cs="Times New Roman"/>
          <w:sz w:val="24"/>
          <w:szCs w:val="24"/>
        </w:rPr>
        <w:t>проведения контрольных</w:t>
      </w:r>
      <w:r w:rsidRPr="002D1890">
        <w:rPr>
          <w:rFonts w:ascii="Times New Roman" w:hAnsi="Times New Roman" w:cs="Times New Roman"/>
          <w:sz w:val="24"/>
          <w:szCs w:val="24"/>
        </w:rPr>
        <w:t xml:space="preserve"> мероприя</w:t>
      </w:r>
      <w:r>
        <w:rPr>
          <w:rFonts w:ascii="Times New Roman" w:hAnsi="Times New Roman" w:cs="Times New Roman"/>
          <w:sz w:val="24"/>
          <w:szCs w:val="24"/>
        </w:rPr>
        <w:t>тий</w:t>
      </w:r>
      <w:bookmarkStart w:id="0" w:name="_GoBack"/>
      <w:bookmarkEnd w:id="0"/>
      <w:r w:rsidRPr="002D1890">
        <w:rPr>
          <w:rFonts w:ascii="Times New Roman" w:hAnsi="Times New Roman" w:cs="Times New Roman"/>
          <w:sz w:val="24"/>
          <w:szCs w:val="24"/>
        </w:rPr>
        <w:t xml:space="preserve"> </w:t>
      </w:r>
      <w:proofErr w:type="gramStart"/>
      <w:r w:rsidRPr="002D1890">
        <w:rPr>
          <w:rFonts w:ascii="Times New Roman" w:hAnsi="Times New Roman" w:cs="Times New Roman"/>
          <w:sz w:val="24"/>
          <w:szCs w:val="24"/>
        </w:rPr>
        <w:t xml:space="preserve">составил  </w:t>
      </w:r>
      <w:r>
        <w:rPr>
          <w:rFonts w:ascii="Times New Roman" w:hAnsi="Times New Roman" w:cs="Times New Roman"/>
          <w:b/>
          <w:i/>
          <w:sz w:val="24"/>
          <w:szCs w:val="24"/>
        </w:rPr>
        <w:t>229</w:t>
      </w:r>
      <w:proofErr w:type="gramEnd"/>
      <w:r>
        <w:rPr>
          <w:rFonts w:ascii="Times New Roman" w:hAnsi="Times New Roman" w:cs="Times New Roman"/>
          <w:b/>
          <w:i/>
          <w:sz w:val="24"/>
          <w:szCs w:val="24"/>
        </w:rPr>
        <w:t> 223 480,01</w:t>
      </w:r>
      <w:r w:rsidRPr="002D1890">
        <w:rPr>
          <w:rFonts w:ascii="Times New Roman" w:hAnsi="Times New Roman" w:cs="Times New Roman"/>
          <w:b/>
          <w:i/>
          <w:sz w:val="24"/>
          <w:szCs w:val="24"/>
        </w:rPr>
        <w:t xml:space="preserve">  рублей.</w:t>
      </w:r>
    </w:p>
    <w:p w:rsidR="008F654C" w:rsidRPr="008F654C" w:rsidRDefault="008F654C" w:rsidP="008F654C">
      <w:pPr>
        <w:ind w:firstLine="709"/>
        <w:jc w:val="both"/>
        <w:rPr>
          <w:rFonts w:ascii="Times New Roman" w:hAnsi="Times New Roman" w:cs="Times New Roman"/>
          <w:sz w:val="24"/>
          <w:szCs w:val="24"/>
        </w:rPr>
      </w:pPr>
    </w:p>
    <w:p w:rsidR="00AE23E9" w:rsidRPr="009B79B0" w:rsidRDefault="00AE23E9" w:rsidP="009B79B0">
      <w:pPr>
        <w:pStyle w:val="a3"/>
        <w:numPr>
          <w:ilvl w:val="0"/>
          <w:numId w:val="15"/>
        </w:numPr>
        <w:spacing w:after="0" w:line="240" w:lineRule="auto"/>
        <w:jc w:val="both"/>
        <w:rPr>
          <w:rFonts w:ascii="Times New Roman" w:hAnsi="Times New Roman" w:cs="Times New Roman"/>
          <w:b/>
          <w:sz w:val="24"/>
          <w:szCs w:val="24"/>
        </w:rPr>
      </w:pPr>
      <w:r w:rsidRPr="009B79B0">
        <w:rPr>
          <w:rFonts w:ascii="Times New Roman" w:hAnsi="Times New Roman" w:cs="Times New Roman"/>
          <w:b/>
          <w:sz w:val="24"/>
          <w:szCs w:val="24"/>
        </w:rPr>
        <w:t>Информационные и организационно-методические мероприятия</w:t>
      </w:r>
    </w:p>
    <w:p w:rsidR="00821A81" w:rsidRPr="00821A81" w:rsidRDefault="00821A81" w:rsidP="00821A81">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821A81">
        <w:rPr>
          <w:rFonts w:ascii="Times New Roman" w:eastAsia="Times New Roman" w:hAnsi="Times New Roman" w:cs="Times New Roman"/>
          <w:sz w:val="24"/>
          <w:szCs w:val="24"/>
        </w:rPr>
        <w:t>Разработаны следующие проекты:</w:t>
      </w:r>
    </w:p>
    <w:p w:rsidR="00821A81" w:rsidRPr="00821A81" w:rsidRDefault="00821A81" w:rsidP="00821A81">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821A81">
        <w:rPr>
          <w:rFonts w:ascii="Times New Roman" w:eastAsia="Times New Roman" w:hAnsi="Times New Roman" w:cs="Times New Roman"/>
          <w:sz w:val="24"/>
          <w:szCs w:val="24"/>
        </w:rPr>
        <w:t>1)</w:t>
      </w:r>
      <w:r w:rsidRPr="00821A81">
        <w:rPr>
          <w:rFonts w:ascii="Times New Roman" w:eastAsia="Times New Roman" w:hAnsi="Times New Roman" w:cs="Times New Roman"/>
          <w:sz w:val="24"/>
          <w:szCs w:val="24"/>
        </w:rPr>
        <w:tab/>
        <w:t>решение Думы Белоярского района «О принятии контрольно-счетной палатой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 (принятие полномочий по осуществлению внешнего муниципального финансового контроля в городском и сельских поселениях в границах Белоярского района контрольно-счетной палатой Белоярского района с 1 января 2026 год по 31 декабря        2026 года);</w:t>
      </w:r>
    </w:p>
    <w:p w:rsidR="00821A81" w:rsidRPr="00821A81" w:rsidRDefault="00821A81" w:rsidP="00821A81">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821A81">
        <w:rPr>
          <w:rFonts w:ascii="Times New Roman" w:eastAsia="Times New Roman" w:hAnsi="Times New Roman" w:cs="Times New Roman"/>
          <w:sz w:val="24"/>
          <w:szCs w:val="24"/>
        </w:rPr>
        <w:lastRenderedPageBreak/>
        <w:t>2) решения Советов депутатов городского и сельских поселений о передаче контрольно-счетной палате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 (7 проектов);</w:t>
      </w:r>
    </w:p>
    <w:p w:rsidR="00821A81" w:rsidRPr="00821A81" w:rsidRDefault="00821A81" w:rsidP="00821A81">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821A81">
        <w:rPr>
          <w:rFonts w:ascii="Times New Roman" w:eastAsia="Times New Roman" w:hAnsi="Times New Roman" w:cs="Times New Roman"/>
          <w:sz w:val="24"/>
          <w:szCs w:val="24"/>
        </w:rPr>
        <w:t>3) соглашения о передаче контрольно-счетной палате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 (7 соглашений);</w:t>
      </w:r>
    </w:p>
    <w:p w:rsidR="005E3B7C" w:rsidRDefault="00821A81" w:rsidP="00821A81">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821A81">
        <w:rPr>
          <w:rFonts w:ascii="Times New Roman" w:eastAsia="Times New Roman" w:hAnsi="Times New Roman" w:cs="Times New Roman"/>
          <w:sz w:val="24"/>
          <w:szCs w:val="24"/>
        </w:rPr>
        <w:t>К проекту бюджета района и поселений на 2026 год и плановый период 2027 и   2028 годов подготовлены расчеты объемов иных межбюджетных трансфертов на          2026 год, передаваемых из бюджетов поселений в бюджет Белоярского района, на исполнение контрольно-счетной палатой Белоярского района полномочий по осуществлению внешнего муниципального контроля в поселениях по соглашениям о передаче контрольно-счетной палате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 на 2026 год.</w:t>
      </w:r>
    </w:p>
    <w:p w:rsidR="00AE23E9" w:rsidRPr="005E3B7C" w:rsidRDefault="00AE23E9" w:rsidP="005E3B7C">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p>
    <w:p w:rsidR="00D25979" w:rsidRDefault="00D25979" w:rsidP="00D25979">
      <w:pPr>
        <w:pStyle w:val="ConsPlusNormal"/>
        <w:spacing w:line="0" w:lineRule="atLeast"/>
        <w:ind w:firstLine="709"/>
        <w:jc w:val="both"/>
        <w:rPr>
          <w:rFonts w:ascii="Times New Roman" w:eastAsia="Times New Roman" w:hAnsi="Times New Roman" w:cs="Times New Roman"/>
          <w:sz w:val="24"/>
          <w:szCs w:val="24"/>
        </w:rPr>
      </w:pPr>
    </w:p>
    <w:p w:rsidR="00B720D2" w:rsidRPr="00DF1512" w:rsidRDefault="00B720D2" w:rsidP="0087484B">
      <w:pPr>
        <w:pStyle w:val="ConsPlusNormal"/>
        <w:ind w:firstLine="709"/>
        <w:jc w:val="both"/>
        <w:rPr>
          <w:rFonts w:ascii="Times New Roman" w:eastAsia="Times New Roman" w:hAnsi="Times New Roman" w:cs="Times New Roman"/>
          <w:sz w:val="24"/>
          <w:szCs w:val="24"/>
          <w:lang w:eastAsia="ru-RU"/>
        </w:rPr>
      </w:pPr>
    </w:p>
    <w:sectPr w:rsidR="00B720D2" w:rsidRPr="00DF1512" w:rsidSect="005703B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877" w:rsidRDefault="00911877" w:rsidP="005703BA">
      <w:pPr>
        <w:pStyle w:val="a3"/>
        <w:spacing w:after="0" w:line="240" w:lineRule="auto"/>
      </w:pPr>
      <w:r>
        <w:separator/>
      </w:r>
    </w:p>
  </w:endnote>
  <w:endnote w:type="continuationSeparator" w:id="0">
    <w:p w:rsidR="00911877" w:rsidRDefault="00911877" w:rsidP="005703BA">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877" w:rsidRDefault="00911877" w:rsidP="005703BA">
      <w:pPr>
        <w:pStyle w:val="a3"/>
        <w:spacing w:after="0" w:line="240" w:lineRule="auto"/>
      </w:pPr>
      <w:r>
        <w:separator/>
      </w:r>
    </w:p>
  </w:footnote>
  <w:footnote w:type="continuationSeparator" w:id="0">
    <w:p w:rsidR="00911877" w:rsidRDefault="00911877" w:rsidP="005703BA">
      <w:pPr>
        <w:pStyle w:val="a3"/>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4644"/>
      <w:docPartObj>
        <w:docPartGallery w:val="Page Numbers (Top of Page)"/>
        <w:docPartUnique/>
      </w:docPartObj>
    </w:sdtPr>
    <w:sdtEndPr/>
    <w:sdtContent>
      <w:p w:rsidR="00C85A2C" w:rsidRDefault="00C85A2C">
        <w:pPr>
          <w:pStyle w:val="a5"/>
          <w:jc w:val="center"/>
        </w:pPr>
        <w:r>
          <w:fldChar w:fldCharType="begin"/>
        </w:r>
        <w:r>
          <w:instrText xml:space="preserve"> PAGE   \* MERGEFORMAT </w:instrText>
        </w:r>
        <w:r>
          <w:fldChar w:fldCharType="separate"/>
        </w:r>
        <w:r w:rsidR="008F654C">
          <w:rPr>
            <w:noProof/>
          </w:rPr>
          <w:t>6</w:t>
        </w:r>
        <w:r>
          <w:rPr>
            <w:noProof/>
          </w:rPr>
          <w:fldChar w:fldCharType="end"/>
        </w:r>
      </w:p>
    </w:sdtContent>
  </w:sdt>
  <w:p w:rsidR="00C85A2C" w:rsidRDefault="00C85A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A319A"/>
    <w:multiLevelType w:val="hybridMultilevel"/>
    <w:tmpl w:val="310874C0"/>
    <w:lvl w:ilvl="0" w:tplc="A322C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EC0EF5"/>
    <w:multiLevelType w:val="hybridMultilevel"/>
    <w:tmpl w:val="FA1A667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8C4D9C"/>
    <w:multiLevelType w:val="hybridMultilevel"/>
    <w:tmpl w:val="234EF294"/>
    <w:lvl w:ilvl="0" w:tplc="289666BE">
      <w:start w:val="3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84E70AD"/>
    <w:multiLevelType w:val="hybridMultilevel"/>
    <w:tmpl w:val="AD2E7388"/>
    <w:lvl w:ilvl="0" w:tplc="B928E4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357F18"/>
    <w:multiLevelType w:val="hybridMultilevel"/>
    <w:tmpl w:val="3F9467CC"/>
    <w:lvl w:ilvl="0" w:tplc="04190001">
      <w:start w:val="1"/>
      <w:numFmt w:val="bullet"/>
      <w:lvlText w:val=""/>
      <w:lvlJc w:val="left"/>
      <w:pPr>
        <w:ind w:left="1429" w:hanging="360"/>
      </w:pPr>
      <w:rPr>
        <w:rFonts w:ascii="Symbol" w:hAnsi="Symbol" w:hint="default"/>
      </w:rPr>
    </w:lvl>
    <w:lvl w:ilvl="1" w:tplc="96A6D236">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38514A"/>
    <w:multiLevelType w:val="hybridMultilevel"/>
    <w:tmpl w:val="49825AFA"/>
    <w:lvl w:ilvl="0" w:tplc="030EA2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C64BE1"/>
    <w:multiLevelType w:val="hybridMultilevel"/>
    <w:tmpl w:val="AD3E9E72"/>
    <w:lvl w:ilvl="0" w:tplc="12DE48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835ACD"/>
    <w:multiLevelType w:val="hybridMultilevel"/>
    <w:tmpl w:val="862A74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BA1A15"/>
    <w:multiLevelType w:val="hybridMultilevel"/>
    <w:tmpl w:val="EE6EB172"/>
    <w:lvl w:ilvl="0" w:tplc="76702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6D216AF"/>
    <w:multiLevelType w:val="hybridMultilevel"/>
    <w:tmpl w:val="8140D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09A70A7"/>
    <w:multiLevelType w:val="hybridMultilevel"/>
    <w:tmpl w:val="D9A4EB2C"/>
    <w:lvl w:ilvl="0" w:tplc="A7D88BE8">
      <w:start w:val="2"/>
      <w:numFmt w:val="bullet"/>
      <w:lvlText w:val="-"/>
      <w:lvlJc w:val="left"/>
      <w:pPr>
        <w:ind w:left="1019" w:hanging="360"/>
      </w:pPr>
      <w:rPr>
        <w:rFonts w:ascii="Times New Roman" w:eastAsiaTheme="minorEastAsia" w:hAnsi="Times New Roman" w:cs="Times New Roman" w:hint="default"/>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13">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6F02B1"/>
    <w:multiLevelType w:val="hybridMultilevel"/>
    <w:tmpl w:val="FC3C16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F8424A8"/>
    <w:multiLevelType w:val="hybridMultilevel"/>
    <w:tmpl w:val="DFA69876"/>
    <w:lvl w:ilvl="0" w:tplc="27A660E6">
      <w:start w:val="1"/>
      <w:numFmt w:val="decimal"/>
      <w:lvlText w:val="%1."/>
      <w:lvlJc w:val="left"/>
      <w:pPr>
        <w:ind w:left="735" w:hanging="375"/>
      </w:pPr>
      <w:rPr>
        <w:rFonts w:cs="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5700F2"/>
    <w:multiLevelType w:val="hybridMultilevel"/>
    <w:tmpl w:val="79F89BE2"/>
    <w:lvl w:ilvl="0" w:tplc="A4CE1590">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2"/>
  </w:num>
  <w:num w:numId="3">
    <w:abstractNumId w:val="9"/>
  </w:num>
  <w:num w:numId="4">
    <w:abstractNumId w:val="16"/>
  </w:num>
  <w:num w:numId="5">
    <w:abstractNumId w:val="5"/>
  </w:num>
  <w:num w:numId="6">
    <w:abstractNumId w:val="8"/>
  </w:num>
  <w:num w:numId="7">
    <w:abstractNumId w:val="1"/>
  </w:num>
  <w:num w:numId="8">
    <w:abstractNumId w:val="0"/>
  </w:num>
  <w:num w:numId="9">
    <w:abstractNumId w:val="10"/>
  </w:num>
  <w:num w:numId="10">
    <w:abstractNumId w:val="6"/>
  </w:num>
  <w:num w:numId="11">
    <w:abstractNumId w:val="3"/>
  </w:num>
  <w:num w:numId="12">
    <w:abstractNumId w:val="14"/>
  </w:num>
  <w:num w:numId="13">
    <w:abstractNumId w:val="7"/>
  </w:num>
  <w:num w:numId="14">
    <w:abstractNumId w:val="17"/>
  </w:num>
  <w:num w:numId="15">
    <w:abstractNumId w:val="4"/>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143C5"/>
    <w:rsid w:val="00016ABC"/>
    <w:rsid w:val="00026C43"/>
    <w:rsid w:val="000356FE"/>
    <w:rsid w:val="00046B63"/>
    <w:rsid w:val="00050CDC"/>
    <w:rsid w:val="000515B5"/>
    <w:rsid w:val="00051678"/>
    <w:rsid w:val="000567D9"/>
    <w:rsid w:val="00067A8D"/>
    <w:rsid w:val="000774D4"/>
    <w:rsid w:val="0008184B"/>
    <w:rsid w:val="00083EF0"/>
    <w:rsid w:val="000A491D"/>
    <w:rsid w:val="000A4C4B"/>
    <w:rsid w:val="000B41F9"/>
    <w:rsid w:val="000B7800"/>
    <w:rsid w:val="000D13C3"/>
    <w:rsid w:val="000D1746"/>
    <w:rsid w:val="000D5D00"/>
    <w:rsid w:val="000F04E4"/>
    <w:rsid w:val="000F32C5"/>
    <w:rsid w:val="00100544"/>
    <w:rsid w:val="00106258"/>
    <w:rsid w:val="00106561"/>
    <w:rsid w:val="0011468F"/>
    <w:rsid w:val="00116784"/>
    <w:rsid w:val="00120ADA"/>
    <w:rsid w:val="001247A3"/>
    <w:rsid w:val="001358E6"/>
    <w:rsid w:val="00135907"/>
    <w:rsid w:val="00135F9C"/>
    <w:rsid w:val="00147C71"/>
    <w:rsid w:val="0015564F"/>
    <w:rsid w:val="00155B89"/>
    <w:rsid w:val="00155C83"/>
    <w:rsid w:val="00157162"/>
    <w:rsid w:val="00164909"/>
    <w:rsid w:val="00165AC8"/>
    <w:rsid w:val="0016643E"/>
    <w:rsid w:val="0016688E"/>
    <w:rsid w:val="0017083D"/>
    <w:rsid w:val="001740EF"/>
    <w:rsid w:val="00177660"/>
    <w:rsid w:val="00185E23"/>
    <w:rsid w:val="00190F25"/>
    <w:rsid w:val="00191118"/>
    <w:rsid w:val="001922E6"/>
    <w:rsid w:val="001939C3"/>
    <w:rsid w:val="00197143"/>
    <w:rsid w:val="001A0DAF"/>
    <w:rsid w:val="001A120A"/>
    <w:rsid w:val="001A7A89"/>
    <w:rsid w:val="001A7E2C"/>
    <w:rsid w:val="001B47CC"/>
    <w:rsid w:val="001B5B93"/>
    <w:rsid w:val="001B75B2"/>
    <w:rsid w:val="001D3DF5"/>
    <w:rsid w:val="001E2FC6"/>
    <w:rsid w:val="001E691B"/>
    <w:rsid w:val="001E6AF2"/>
    <w:rsid w:val="00200CA3"/>
    <w:rsid w:val="002041F1"/>
    <w:rsid w:val="002073BF"/>
    <w:rsid w:val="002145A9"/>
    <w:rsid w:val="00221542"/>
    <w:rsid w:val="00235380"/>
    <w:rsid w:val="002478FA"/>
    <w:rsid w:val="00260BB3"/>
    <w:rsid w:val="002633AA"/>
    <w:rsid w:val="00264C33"/>
    <w:rsid w:val="00266C53"/>
    <w:rsid w:val="00267FE2"/>
    <w:rsid w:val="00273102"/>
    <w:rsid w:val="00274C5D"/>
    <w:rsid w:val="00275EB1"/>
    <w:rsid w:val="00281F1A"/>
    <w:rsid w:val="00284173"/>
    <w:rsid w:val="00284B02"/>
    <w:rsid w:val="002A0224"/>
    <w:rsid w:val="002A1C57"/>
    <w:rsid w:val="002A5737"/>
    <w:rsid w:val="002B2537"/>
    <w:rsid w:val="002B3802"/>
    <w:rsid w:val="002C2F9D"/>
    <w:rsid w:val="002E0D3F"/>
    <w:rsid w:val="002F23BD"/>
    <w:rsid w:val="002F4E09"/>
    <w:rsid w:val="00300D44"/>
    <w:rsid w:val="00313378"/>
    <w:rsid w:val="00315D3B"/>
    <w:rsid w:val="0032182F"/>
    <w:rsid w:val="00321E3E"/>
    <w:rsid w:val="00334938"/>
    <w:rsid w:val="0033619E"/>
    <w:rsid w:val="00343632"/>
    <w:rsid w:val="003451C2"/>
    <w:rsid w:val="003463AC"/>
    <w:rsid w:val="0035319E"/>
    <w:rsid w:val="00354761"/>
    <w:rsid w:val="00356DE5"/>
    <w:rsid w:val="0037461D"/>
    <w:rsid w:val="003763EB"/>
    <w:rsid w:val="00381D9D"/>
    <w:rsid w:val="00385230"/>
    <w:rsid w:val="00386272"/>
    <w:rsid w:val="003916C9"/>
    <w:rsid w:val="003975B9"/>
    <w:rsid w:val="003B6C17"/>
    <w:rsid w:val="003B71F3"/>
    <w:rsid w:val="003B795A"/>
    <w:rsid w:val="003C1475"/>
    <w:rsid w:val="003C48CF"/>
    <w:rsid w:val="003C5344"/>
    <w:rsid w:val="003D0415"/>
    <w:rsid w:val="003D246C"/>
    <w:rsid w:val="003D2E02"/>
    <w:rsid w:val="003D38F6"/>
    <w:rsid w:val="003D59ED"/>
    <w:rsid w:val="003E2702"/>
    <w:rsid w:val="003E45C3"/>
    <w:rsid w:val="003E701C"/>
    <w:rsid w:val="003F314F"/>
    <w:rsid w:val="00403A40"/>
    <w:rsid w:val="00403B06"/>
    <w:rsid w:val="004061DE"/>
    <w:rsid w:val="00412D8B"/>
    <w:rsid w:val="00413899"/>
    <w:rsid w:val="0042062A"/>
    <w:rsid w:val="00422F71"/>
    <w:rsid w:val="0043716F"/>
    <w:rsid w:val="00443A82"/>
    <w:rsid w:val="00450A59"/>
    <w:rsid w:val="00452E76"/>
    <w:rsid w:val="0045426D"/>
    <w:rsid w:val="0045761C"/>
    <w:rsid w:val="00472B4D"/>
    <w:rsid w:val="004744D7"/>
    <w:rsid w:val="00480A1E"/>
    <w:rsid w:val="0049079F"/>
    <w:rsid w:val="00490873"/>
    <w:rsid w:val="004A0556"/>
    <w:rsid w:val="004A198D"/>
    <w:rsid w:val="004B5018"/>
    <w:rsid w:val="004C0BC4"/>
    <w:rsid w:val="004C2C70"/>
    <w:rsid w:val="004C2D3B"/>
    <w:rsid w:val="004D373B"/>
    <w:rsid w:val="004F198D"/>
    <w:rsid w:val="004F3135"/>
    <w:rsid w:val="004F35D0"/>
    <w:rsid w:val="004F3898"/>
    <w:rsid w:val="004F390D"/>
    <w:rsid w:val="004F4C1D"/>
    <w:rsid w:val="005035E3"/>
    <w:rsid w:val="00515C0C"/>
    <w:rsid w:val="00516FB6"/>
    <w:rsid w:val="00536931"/>
    <w:rsid w:val="005475D2"/>
    <w:rsid w:val="00553914"/>
    <w:rsid w:val="00562127"/>
    <w:rsid w:val="0056482B"/>
    <w:rsid w:val="005703BA"/>
    <w:rsid w:val="00574E58"/>
    <w:rsid w:val="00576090"/>
    <w:rsid w:val="00582593"/>
    <w:rsid w:val="005840BF"/>
    <w:rsid w:val="00584DD3"/>
    <w:rsid w:val="00587879"/>
    <w:rsid w:val="00592242"/>
    <w:rsid w:val="00596BFC"/>
    <w:rsid w:val="005A07DE"/>
    <w:rsid w:val="005A5579"/>
    <w:rsid w:val="005A742F"/>
    <w:rsid w:val="005B198C"/>
    <w:rsid w:val="005D1152"/>
    <w:rsid w:val="005D2324"/>
    <w:rsid w:val="005D2B85"/>
    <w:rsid w:val="005E3B7C"/>
    <w:rsid w:val="00601661"/>
    <w:rsid w:val="00601EAA"/>
    <w:rsid w:val="00607DB8"/>
    <w:rsid w:val="0061044A"/>
    <w:rsid w:val="00611860"/>
    <w:rsid w:val="00611EF1"/>
    <w:rsid w:val="006147B9"/>
    <w:rsid w:val="00623705"/>
    <w:rsid w:val="00626D88"/>
    <w:rsid w:val="00630A60"/>
    <w:rsid w:val="00641C2D"/>
    <w:rsid w:val="00642E8D"/>
    <w:rsid w:val="006444E4"/>
    <w:rsid w:val="00646A51"/>
    <w:rsid w:val="00646DFF"/>
    <w:rsid w:val="006476CB"/>
    <w:rsid w:val="00650ACD"/>
    <w:rsid w:val="00654E3F"/>
    <w:rsid w:val="006569DD"/>
    <w:rsid w:val="00664318"/>
    <w:rsid w:val="00665386"/>
    <w:rsid w:val="00667AE0"/>
    <w:rsid w:val="00670079"/>
    <w:rsid w:val="00670570"/>
    <w:rsid w:val="006705B9"/>
    <w:rsid w:val="00670C89"/>
    <w:rsid w:val="00670CDB"/>
    <w:rsid w:val="006725EA"/>
    <w:rsid w:val="00677EC2"/>
    <w:rsid w:val="0068006B"/>
    <w:rsid w:val="00682D28"/>
    <w:rsid w:val="0068486E"/>
    <w:rsid w:val="0068752B"/>
    <w:rsid w:val="00687865"/>
    <w:rsid w:val="006A20A5"/>
    <w:rsid w:val="006A663A"/>
    <w:rsid w:val="006C3909"/>
    <w:rsid w:val="006C5CEB"/>
    <w:rsid w:val="006C6667"/>
    <w:rsid w:val="006C7D55"/>
    <w:rsid w:val="006D11D0"/>
    <w:rsid w:val="006D1C00"/>
    <w:rsid w:val="006D228E"/>
    <w:rsid w:val="006D5DDC"/>
    <w:rsid w:val="006E22F3"/>
    <w:rsid w:val="006E2946"/>
    <w:rsid w:val="006E7603"/>
    <w:rsid w:val="006F0A35"/>
    <w:rsid w:val="006F45A6"/>
    <w:rsid w:val="007015C0"/>
    <w:rsid w:val="00710AA8"/>
    <w:rsid w:val="00716AC6"/>
    <w:rsid w:val="007230D4"/>
    <w:rsid w:val="0072436F"/>
    <w:rsid w:val="00724709"/>
    <w:rsid w:val="00726D94"/>
    <w:rsid w:val="0073259F"/>
    <w:rsid w:val="00732F61"/>
    <w:rsid w:val="00747821"/>
    <w:rsid w:val="007561AD"/>
    <w:rsid w:val="0075696B"/>
    <w:rsid w:val="007616F5"/>
    <w:rsid w:val="0078217B"/>
    <w:rsid w:val="00783FB5"/>
    <w:rsid w:val="007843B1"/>
    <w:rsid w:val="007927EB"/>
    <w:rsid w:val="00796765"/>
    <w:rsid w:val="007A0013"/>
    <w:rsid w:val="007A05BB"/>
    <w:rsid w:val="007A34BB"/>
    <w:rsid w:val="007A5C5D"/>
    <w:rsid w:val="007A7D8B"/>
    <w:rsid w:val="007B0C61"/>
    <w:rsid w:val="007B20F8"/>
    <w:rsid w:val="007C163E"/>
    <w:rsid w:val="007C2BC1"/>
    <w:rsid w:val="007C6475"/>
    <w:rsid w:val="007D0359"/>
    <w:rsid w:val="007D0DCD"/>
    <w:rsid w:val="007F070C"/>
    <w:rsid w:val="007F190F"/>
    <w:rsid w:val="008017B4"/>
    <w:rsid w:val="00802E49"/>
    <w:rsid w:val="008039A7"/>
    <w:rsid w:val="00804824"/>
    <w:rsid w:val="00810169"/>
    <w:rsid w:val="008122A3"/>
    <w:rsid w:val="00813D2D"/>
    <w:rsid w:val="00814EE5"/>
    <w:rsid w:val="00816C11"/>
    <w:rsid w:val="0082100A"/>
    <w:rsid w:val="00821A6B"/>
    <w:rsid w:val="00821A81"/>
    <w:rsid w:val="00824BCD"/>
    <w:rsid w:val="0082657B"/>
    <w:rsid w:val="00826BD1"/>
    <w:rsid w:val="008368FB"/>
    <w:rsid w:val="008419FD"/>
    <w:rsid w:val="008424AE"/>
    <w:rsid w:val="008444A6"/>
    <w:rsid w:val="00853970"/>
    <w:rsid w:val="008544F9"/>
    <w:rsid w:val="00861DFE"/>
    <w:rsid w:val="0086428B"/>
    <w:rsid w:val="00871EF1"/>
    <w:rsid w:val="0087484B"/>
    <w:rsid w:val="00876305"/>
    <w:rsid w:val="00881058"/>
    <w:rsid w:val="00894AEE"/>
    <w:rsid w:val="008A23A4"/>
    <w:rsid w:val="008A2A27"/>
    <w:rsid w:val="008A40C8"/>
    <w:rsid w:val="008A49A6"/>
    <w:rsid w:val="008A5F87"/>
    <w:rsid w:val="008A77BF"/>
    <w:rsid w:val="008A7997"/>
    <w:rsid w:val="008C5088"/>
    <w:rsid w:val="008D1670"/>
    <w:rsid w:val="008D1A5F"/>
    <w:rsid w:val="008E0F55"/>
    <w:rsid w:val="008E49F1"/>
    <w:rsid w:val="008F654C"/>
    <w:rsid w:val="008F7E9D"/>
    <w:rsid w:val="00911877"/>
    <w:rsid w:val="009204A3"/>
    <w:rsid w:val="0092052A"/>
    <w:rsid w:val="009238B2"/>
    <w:rsid w:val="009272C2"/>
    <w:rsid w:val="00927406"/>
    <w:rsid w:val="009535D3"/>
    <w:rsid w:val="00960588"/>
    <w:rsid w:val="00965F68"/>
    <w:rsid w:val="00980328"/>
    <w:rsid w:val="00992008"/>
    <w:rsid w:val="009967E6"/>
    <w:rsid w:val="00996BB3"/>
    <w:rsid w:val="009A19F1"/>
    <w:rsid w:val="009A254E"/>
    <w:rsid w:val="009A3B56"/>
    <w:rsid w:val="009A6350"/>
    <w:rsid w:val="009A7557"/>
    <w:rsid w:val="009B79B0"/>
    <w:rsid w:val="009C010B"/>
    <w:rsid w:val="009C3750"/>
    <w:rsid w:val="009C566D"/>
    <w:rsid w:val="009C5D15"/>
    <w:rsid w:val="009D2A81"/>
    <w:rsid w:val="009D4E05"/>
    <w:rsid w:val="009E2676"/>
    <w:rsid w:val="009F5170"/>
    <w:rsid w:val="009F6DCB"/>
    <w:rsid w:val="009F783C"/>
    <w:rsid w:val="00A030B2"/>
    <w:rsid w:val="00A044E0"/>
    <w:rsid w:val="00A321AD"/>
    <w:rsid w:val="00A370E9"/>
    <w:rsid w:val="00A4600E"/>
    <w:rsid w:val="00A475F2"/>
    <w:rsid w:val="00A54F12"/>
    <w:rsid w:val="00A6215C"/>
    <w:rsid w:val="00A75D32"/>
    <w:rsid w:val="00A81B59"/>
    <w:rsid w:val="00A92837"/>
    <w:rsid w:val="00A9423B"/>
    <w:rsid w:val="00A94255"/>
    <w:rsid w:val="00AA3ED9"/>
    <w:rsid w:val="00AA5351"/>
    <w:rsid w:val="00AA5856"/>
    <w:rsid w:val="00AC0C7B"/>
    <w:rsid w:val="00AC143E"/>
    <w:rsid w:val="00AC3AD1"/>
    <w:rsid w:val="00AD0102"/>
    <w:rsid w:val="00AD13AD"/>
    <w:rsid w:val="00AE11C8"/>
    <w:rsid w:val="00AE23E9"/>
    <w:rsid w:val="00AF1060"/>
    <w:rsid w:val="00AF342B"/>
    <w:rsid w:val="00AF7617"/>
    <w:rsid w:val="00B03166"/>
    <w:rsid w:val="00B03645"/>
    <w:rsid w:val="00B072DC"/>
    <w:rsid w:val="00B12CDD"/>
    <w:rsid w:val="00B1591B"/>
    <w:rsid w:val="00B16E1A"/>
    <w:rsid w:val="00B209A2"/>
    <w:rsid w:val="00B27DFD"/>
    <w:rsid w:val="00B31372"/>
    <w:rsid w:val="00B42226"/>
    <w:rsid w:val="00B44131"/>
    <w:rsid w:val="00B528CB"/>
    <w:rsid w:val="00B53559"/>
    <w:rsid w:val="00B5545F"/>
    <w:rsid w:val="00B60B4B"/>
    <w:rsid w:val="00B61BBC"/>
    <w:rsid w:val="00B65C54"/>
    <w:rsid w:val="00B70CDD"/>
    <w:rsid w:val="00B720D2"/>
    <w:rsid w:val="00B747AD"/>
    <w:rsid w:val="00B913C3"/>
    <w:rsid w:val="00B94E92"/>
    <w:rsid w:val="00BB0A08"/>
    <w:rsid w:val="00BB4BD8"/>
    <w:rsid w:val="00BB741B"/>
    <w:rsid w:val="00BC2D80"/>
    <w:rsid w:val="00BC70FA"/>
    <w:rsid w:val="00BD15D7"/>
    <w:rsid w:val="00BE234C"/>
    <w:rsid w:val="00BE5F9D"/>
    <w:rsid w:val="00BF1683"/>
    <w:rsid w:val="00BF16A7"/>
    <w:rsid w:val="00BF5712"/>
    <w:rsid w:val="00C01523"/>
    <w:rsid w:val="00C03D74"/>
    <w:rsid w:val="00C03F98"/>
    <w:rsid w:val="00C07FAC"/>
    <w:rsid w:val="00C133A0"/>
    <w:rsid w:val="00C177A5"/>
    <w:rsid w:val="00C17822"/>
    <w:rsid w:val="00C22ED6"/>
    <w:rsid w:val="00C26AD1"/>
    <w:rsid w:val="00C46DF0"/>
    <w:rsid w:val="00C5615B"/>
    <w:rsid w:val="00C6170B"/>
    <w:rsid w:val="00C6291D"/>
    <w:rsid w:val="00C70465"/>
    <w:rsid w:val="00C74A9F"/>
    <w:rsid w:val="00C857F0"/>
    <w:rsid w:val="00C85A2C"/>
    <w:rsid w:val="00C94676"/>
    <w:rsid w:val="00CA6292"/>
    <w:rsid w:val="00CA633D"/>
    <w:rsid w:val="00CA7548"/>
    <w:rsid w:val="00CB3FB2"/>
    <w:rsid w:val="00CB4509"/>
    <w:rsid w:val="00CB607B"/>
    <w:rsid w:val="00CB7B88"/>
    <w:rsid w:val="00CC711E"/>
    <w:rsid w:val="00CD77C0"/>
    <w:rsid w:val="00CE1B06"/>
    <w:rsid w:val="00CE2418"/>
    <w:rsid w:val="00D025D1"/>
    <w:rsid w:val="00D15050"/>
    <w:rsid w:val="00D15883"/>
    <w:rsid w:val="00D231E9"/>
    <w:rsid w:val="00D25979"/>
    <w:rsid w:val="00D3092C"/>
    <w:rsid w:val="00D3334B"/>
    <w:rsid w:val="00D4018D"/>
    <w:rsid w:val="00D41630"/>
    <w:rsid w:val="00D630B6"/>
    <w:rsid w:val="00D67E2A"/>
    <w:rsid w:val="00D7030B"/>
    <w:rsid w:val="00D711C3"/>
    <w:rsid w:val="00D73018"/>
    <w:rsid w:val="00D74B78"/>
    <w:rsid w:val="00D81C6C"/>
    <w:rsid w:val="00D82D0E"/>
    <w:rsid w:val="00D966A2"/>
    <w:rsid w:val="00DA4474"/>
    <w:rsid w:val="00DB7D27"/>
    <w:rsid w:val="00DC11A9"/>
    <w:rsid w:val="00DC3AEA"/>
    <w:rsid w:val="00DC57A1"/>
    <w:rsid w:val="00DD6918"/>
    <w:rsid w:val="00DD7330"/>
    <w:rsid w:val="00E07732"/>
    <w:rsid w:val="00E10B46"/>
    <w:rsid w:val="00E13FEB"/>
    <w:rsid w:val="00E1717A"/>
    <w:rsid w:val="00E203A5"/>
    <w:rsid w:val="00E20F4D"/>
    <w:rsid w:val="00E25593"/>
    <w:rsid w:val="00E31CAB"/>
    <w:rsid w:val="00E359DC"/>
    <w:rsid w:val="00E35DBA"/>
    <w:rsid w:val="00E47046"/>
    <w:rsid w:val="00E63601"/>
    <w:rsid w:val="00E65246"/>
    <w:rsid w:val="00E65AA4"/>
    <w:rsid w:val="00E76347"/>
    <w:rsid w:val="00E779C0"/>
    <w:rsid w:val="00E80841"/>
    <w:rsid w:val="00E910FC"/>
    <w:rsid w:val="00E92218"/>
    <w:rsid w:val="00E93C05"/>
    <w:rsid w:val="00EA4F73"/>
    <w:rsid w:val="00EA5BE3"/>
    <w:rsid w:val="00EA78A8"/>
    <w:rsid w:val="00EC6F17"/>
    <w:rsid w:val="00ED6B43"/>
    <w:rsid w:val="00EE3713"/>
    <w:rsid w:val="00EE4224"/>
    <w:rsid w:val="00EF69BC"/>
    <w:rsid w:val="00F04E15"/>
    <w:rsid w:val="00F05B7E"/>
    <w:rsid w:val="00F138F9"/>
    <w:rsid w:val="00F13993"/>
    <w:rsid w:val="00F314BE"/>
    <w:rsid w:val="00F32932"/>
    <w:rsid w:val="00F40343"/>
    <w:rsid w:val="00F447CA"/>
    <w:rsid w:val="00F505C4"/>
    <w:rsid w:val="00F51B15"/>
    <w:rsid w:val="00F538BF"/>
    <w:rsid w:val="00F54CB6"/>
    <w:rsid w:val="00F60976"/>
    <w:rsid w:val="00F60998"/>
    <w:rsid w:val="00F663C6"/>
    <w:rsid w:val="00F6658A"/>
    <w:rsid w:val="00F66B88"/>
    <w:rsid w:val="00F715DA"/>
    <w:rsid w:val="00F7447C"/>
    <w:rsid w:val="00F74891"/>
    <w:rsid w:val="00F76874"/>
    <w:rsid w:val="00F76B36"/>
    <w:rsid w:val="00F8022B"/>
    <w:rsid w:val="00F862E0"/>
    <w:rsid w:val="00F87412"/>
    <w:rsid w:val="00F927AF"/>
    <w:rsid w:val="00FA7142"/>
    <w:rsid w:val="00FB782F"/>
    <w:rsid w:val="00FC3CF4"/>
    <w:rsid w:val="00FD0AB1"/>
    <w:rsid w:val="00FD6562"/>
    <w:rsid w:val="00FE12A7"/>
    <w:rsid w:val="00FF56DC"/>
    <w:rsid w:val="00FF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E5D13-A824-4CAD-880A-C7D72B1B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paragraph" w:styleId="3">
    <w:name w:val="heading 3"/>
    <w:basedOn w:val="a"/>
    <w:next w:val="a"/>
    <w:link w:val="30"/>
    <w:uiPriority w:val="9"/>
    <w:semiHidden/>
    <w:unhideWhenUsed/>
    <w:qFormat/>
    <w:rsid w:val="0087484B"/>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A81B59"/>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30">
    <w:name w:val="Заголовок 3 Знак"/>
    <w:basedOn w:val="a0"/>
    <w:link w:val="3"/>
    <w:uiPriority w:val="9"/>
    <w:semiHidden/>
    <w:rsid w:val="0087484B"/>
    <w:rPr>
      <w:rFonts w:ascii="Cambria" w:eastAsia="Times New Roman" w:hAnsi="Cambria" w:cs="Times New Roman"/>
      <w:b/>
      <w:bCs/>
      <w:sz w:val="26"/>
      <w:szCs w:val="26"/>
      <w:lang w:eastAsia="en-US"/>
    </w:rPr>
  </w:style>
  <w:style w:type="paragraph" w:styleId="a5">
    <w:name w:val="header"/>
    <w:basedOn w:val="a"/>
    <w:link w:val="a6"/>
    <w:uiPriority w:val="99"/>
    <w:unhideWhenUsed/>
    <w:rsid w:val="005703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03BA"/>
  </w:style>
  <w:style w:type="paragraph" w:styleId="a7">
    <w:name w:val="footer"/>
    <w:basedOn w:val="a"/>
    <w:link w:val="a8"/>
    <w:unhideWhenUsed/>
    <w:rsid w:val="005703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03BA"/>
  </w:style>
  <w:style w:type="character" w:styleId="a9">
    <w:name w:val="Hyperlink"/>
    <w:basedOn w:val="a0"/>
    <w:rsid w:val="00B913C3"/>
    <w:rPr>
      <w:color w:val="0000FF"/>
      <w:u w:val="single"/>
    </w:rPr>
  </w:style>
  <w:style w:type="paragraph" w:styleId="aa">
    <w:name w:val="Balloon Text"/>
    <w:basedOn w:val="a"/>
    <w:link w:val="ab"/>
    <w:uiPriority w:val="99"/>
    <w:semiHidden/>
    <w:unhideWhenUsed/>
    <w:rsid w:val="00C133A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33A0"/>
    <w:rPr>
      <w:rFonts w:ascii="Segoe UI" w:hAnsi="Segoe UI" w:cs="Segoe UI"/>
      <w:sz w:val="18"/>
      <w:szCs w:val="18"/>
    </w:rPr>
  </w:style>
  <w:style w:type="paragraph" w:customStyle="1" w:styleId="ConsPlusCell">
    <w:name w:val="ConsPlusCell"/>
    <w:rsid w:val="007C2BC1"/>
    <w:pPr>
      <w:widowControl w:val="0"/>
      <w:autoSpaceDE w:val="0"/>
      <w:autoSpaceDN w:val="0"/>
      <w:adjustRightInd w:val="0"/>
      <w:spacing w:after="0" w:line="240" w:lineRule="auto"/>
    </w:pPr>
    <w:rPr>
      <w:rFonts w:ascii="Calibri" w:eastAsia="Calibri" w:hAnsi="Calibri" w:cs="Calibri"/>
    </w:rPr>
  </w:style>
  <w:style w:type="paragraph" w:styleId="ac">
    <w:name w:val="Title"/>
    <w:basedOn w:val="a"/>
    <w:link w:val="ad"/>
    <w:qFormat/>
    <w:rsid w:val="008A2A27"/>
    <w:pPr>
      <w:spacing w:after="0" w:line="240" w:lineRule="auto"/>
      <w:jc w:val="center"/>
    </w:pPr>
    <w:rPr>
      <w:rFonts w:ascii="Times New Roman" w:eastAsia="Times New Roman" w:hAnsi="Times New Roman" w:cs="Times New Roman"/>
      <w:b/>
      <w:sz w:val="32"/>
      <w:szCs w:val="20"/>
    </w:rPr>
  </w:style>
  <w:style w:type="character" w:customStyle="1" w:styleId="ad">
    <w:name w:val="Название Знак"/>
    <w:basedOn w:val="a0"/>
    <w:link w:val="ac"/>
    <w:rsid w:val="008A2A27"/>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A253-ACC6-477E-88DD-23E79E13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1</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336</cp:revision>
  <cp:lastPrinted>2023-02-16T07:48:00Z</cp:lastPrinted>
  <dcterms:created xsi:type="dcterms:W3CDTF">2013-04-01T05:21:00Z</dcterms:created>
  <dcterms:modified xsi:type="dcterms:W3CDTF">2026-02-02T06:43:00Z</dcterms:modified>
</cp:coreProperties>
</file>