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85C" w:rsidRDefault="00D47871">
      <w:pPr>
        <w:pStyle w:val="11"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lang w:val="ru-RU" w:eastAsia="ar-SA" w:bidi="ar-SA"/>
        </w:rPr>
      </w:pPr>
      <w:r>
        <w:rPr>
          <w:rFonts w:cs="Times New Roman"/>
          <w:noProof/>
          <w:kern w:val="0"/>
          <w:lang w:val="ru-RU" w:eastAsia="ru-RU" w:bidi="ar-SA"/>
        </w:rPr>
        <w:drawing>
          <wp:inline distT="0" distB="0" distL="0" distR="0">
            <wp:extent cx="628015" cy="882650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8015" cy="882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485C" w:rsidRDefault="0016485C">
      <w:pPr>
        <w:pStyle w:val="11"/>
        <w:widowControl/>
        <w:suppressAutoHyphens w:val="0"/>
        <w:spacing w:line="240" w:lineRule="auto"/>
        <w:jc w:val="right"/>
        <w:textAlignment w:val="auto"/>
        <w:rPr>
          <w:rFonts w:cs="Times New Roman"/>
          <w:b/>
          <w:kern w:val="0"/>
          <w:lang w:val="ru-RU" w:eastAsia="ar-SA" w:bidi="ar-SA"/>
        </w:rPr>
      </w:pPr>
    </w:p>
    <w:p w:rsidR="0016485C" w:rsidRDefault="00D47871">
      <w:pPr>
        <w:pStyle w:val="11"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sz w:val="22"/>
          <w:szCs w:val="22"/>
          <w:lang w:val="ru-RU" w:eastAsia="ar-SA" w:bidi="ar-SA"/>
        </w:rPr>
      </w:pPr>
      <w:r>
        <w:rPr>
          <w:rFonts w:cs="Times New Roman"/>
          <w:b/>
          <w:kern w:val="0"/>
          <w:sz w:val="22"/>
          <w:szCs w:val="22"/>
          <w:lang w:val="ru-RU" w:eastAsia="ar-SA" w:bidi="ar-SA"/>
        </w:rPr>
        <w:t>БЕЛОЯРСКИЙ РАЙОН</w:t>
      </w:r>
    </w:p>
    <w:p w:rsidR="0016485C" w:rsidRDefault="00D47871">
      <w:pPr>
        <w:pStyle w:val="11"/>
        <w:keepNext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sz w:val="20"/>
          <w:szCs w:val="20"/>
          <w:lang w:val="ru-RU" w:eastAsia="ar-SA" w:bidi="ar-SA"/>
        </w:rPr>
      </w:pPr>
      <w:r>
        <w:rPr>
          <w:rFonts w:cs="Times New Roman"/>
          <w:b/>
          <w:kern w:val="0"/>
          <w:sz w:val="20"/>
          <w:szCs w:val="20"/>
          <w:lang w:val="ru-RU" w:eastAsia="ar-SA" w:bidi="ar-SA"/>
        </w:rPr>
        <w:t>ХАНТЫ-МАНСИЙСКИЙ АВТОНОМНЫЙ ОКРУГ – ЮГРА</w:t>
      </w:r>
    </w:p>
    <w:p w:rsidR="0016485C" w:rsidRDefault="0016485C">
      <w:pPr>
        <w:pStyle w:val="11"/>
        <w:keepNext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lang w:val="ru-RU" w:eastAsia="ar-SA" w:bidi="ar-SA"/>
        </w:rPr>
      </w:pPr>
    </w:p>
    <w:p w:rsidR="0016485C" w:rsidRDefault="00730B8A">
      <w:pPr>
        <w:pStyle w:val="11"/>
        <w:keepNext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lang w:val="ru-RU" w:eastAsia="ar-SA" w:bidi="ar-SA"/>
        </w:rPr>
      </w:pP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</w:p>
    <w:p w:rsidR="0016485C" w:rsidRDefault="00D47871">
      <w:pPr>
        <w:pStyle w:val="11"/>
        <w:keepNext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sz w:val="32"/>
          <w:szCs w:val="32"/>
          <w:lang w:val="ru-RU" w:eastAsia="ar-SA" w:bidi="ar-SA"/>
        </w:rPr>
      </w:pPr>
      <w:r>
        <w:rPr>
          <w:rFonts w:cs="Times New Roman"/>
          <w:b/>
          <w:kern w:val="0"/>
          <w:sz w:val="32"/>
          <w:szCs w:val="32"/>
          <w:lang w:val="ru-RU" w:eastAsia="ar-SA" w:bidi="ar-SA"/>
        </w:rPr>
        <w:t>ДУМА БЕЛОЯРСКОГО РАЙОНА</w:t>
      </w:r>
    </w:p>
    <w:p w:rsidR="0016485C" w:rsidRDefault="0016485C">
      <w:pPr>
        <w:pStyle w:val="11"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lang w:val="ru-RU" w:eastAsia="ar-SA" w:bidi="ar-SA"/>
        </w:rPr>
      </w:pPr>
    </w:p>
    <w:p w:rsidR="0016485C" w:rsidRDefault="0016485C">
      <w:pPr>
        <w:pStyle w:val="11"/>
        <w:widowControl/>
        <w:suppressAutoHyphens w:val="0"/>
        <w:spacing w:line="240" w:lineRule="auto"/>
        <w:jc w:val="right"/>
        <w:textAlignment w:val="auto"/>
        <w:rPr>
          <w:rFonts w:cs="Times New Roman"/>
          <w:b/>
          <w:kern w:val="0"/>
          <w:lang w:val="ru-RU" w:eastAsia="ar-SA" w:bidi="ar-SA"/>
        </w:rPr>
      </w:pPr>
    </w:p>
    <w:p w:rsidR="0016485C" w:rsidRDefault="0016485C">
      <w:pPr>
        <w:pStyle w:val="11"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lang w:val="ru-RU" w:eastAsia="ar-SA" w:bidi="ar-SA"/>
        </w:rPr>
      </w:pPr>
    </w:p>
    <w:p w:rsidR="0016485C" w:rsidRDefault="00D47871">
      <w:pPr>
        <w:pStyle w:val="11"/>
        <w:keepNext/>
        <w:widowControl/>
        <w:suppressAutoHyphens w:val="0"/>
        <w:spacing w:line="240" w:lineRule="auto"/>
        <w:jc w:val="center"/>
        <w:textAlignment w:val="auto"/>
        <w:rPr>
          <w:rFonts w:cs="Times New Roman"/>
          <w:kern w:val="0"/>
          <w:sz w:val="28"/>
          <w:szCs w:val="28"/>
          <w:lang w:val="ru-RU" w:eastAsia="ar-SA" w:bidi="ar-SA"/>
        </w:rPr>
      </w:pPr>
      <w:r>
        <w:rPr>
          <w:rFonts w:cs="Times New Roman"/>
          <w:b/>
          <w:kern w:val="0"/>
          <w:sz w:val="28"/>
          <w:szCs w:val="28"/>
          <w:lang w:val="ru-RU" w:eastAsia="ar-SA" w:bidi="ar-SA"/>
        </w:rPr>
        <w:t>РЕШЕНИЕ</w:t>
      </w:r>
    </w:p>
    <w:p w:rsidR="0016485C" w:rsidRDefault="0016485C">
      <w:pPr>
        <w:pStyle w:val="11"/>
        <w:widowControl/>
        <w:suppressAutoHyphens w:val="0"/>
        <w:spacing w:line="240" w:lineRule="auto"/>
        <w:jc w:val="center"/>
        <w:textAlignment w:val="auto"/>
        <w:rPr>
          <w:rFonts w:cs="Times New Roman"/>
          <w:kern w:val="0"/>
          <w:lang w:val="ru-RU" w:eastAsia="ar-SA" w:bidi="ar-SA"/>
        </w:rPr>
      </w:pPr>
    </w:p>
    <w:p w:rsidR="0016485C" w:rsidRDefault="0016485C">
      <w:pPr>
        <w:pStyle w:val="11"/>
        <w:widowControl/>
        <w:suppressAutoHyphens w:val="0"/>
        <w:spacing w:line="240" w:lineRule="auto"/>
        <w:jc w:val="center"/>
        <w:textAlignment w:val="auto"/>
        <w:rPr>
          <w:rFonts w:cs="Times New Roman"/>
          <w:kern w:val="0"/>
          <w:lang w:val="ru-RU" w:eastAsia="ar-SA" w:bidi="ar-SA"/>
        </w:rPr>
      </w:pPr>
    </w:p>
    <w:tbl>
      <w:tblPr>
        <w:tblW w:w="1077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820"/>
        <w:gridCol w:w="5953"/>
      </w:tblGrid>
      <w:tr w:rsidR="0016485C">
        <w:tc>
          <w:tcPr>
            <w:tcW w:w="4820" w:type="dxa"/>
          </w:tcPr>
          <w:p w:rsidR="0016485C" w:rsidRDefault="00730B8A">
            <w:pPr>
              <w:pStyle w:val="11"/>
              <w:widowControl/>
              <w:suppressAutoHyphens w:val="0"/>
              <w:spacing w:line="240" w:lineRule="auto"/>
              <w:textAlignment w:val="auto"/>
              <w:rPr>
                <w:rFonts w:cs="Times New Roman"/>
                <w:kern w:val="0"/>
                <w:lang w:val="ru-RU" w:eastAsia="ar-SA" w:bidi="ar-SA"/>
              </w:rPr>
            </w:pPr>
            <w:r>
              <w:rPr>
                <w:rFonts w:cs="Times New Roman"/>
                <w:kern w:val="0"/>
                <w:lang w:val="ru-RU" w:eastAsia="ar-SA" w:bidi="ar-SA"/>
              </w:rPr>
              <w:t xml:space="preserve">от 7 декабря </w:t>
            </w:r>
            <w:r w:rsidR="00D47871">
              <w:rPr>
                <w:rFonts w:cs="Times New Roman"/>
                <w:kern w:val="0"/>
                <w:lang w:val="ru-RU" w:eastAsia="ar-SA" w:bidi="ar-SA"/>
              </w:rPr>
              <w:t>2023 года</w:t>
            </w:r>
          </w:p>
        </w:tc>
        <w:tc>
          <w:tcPr>
            <w:tcW w:w="5953" w:type="dxa"/>
          </w:tcPr>
          <w:p w:rsidR="0016485C" w:rsidRDefault="00D47871">
            <w:pPr>
              <w:pStyle w:val="11"/>
              <w:widowControl/>
              <w:suppressAutoHyphens w:val="0"/>
              <w:spacing w:line="240" w:lineRule="auto"/>
              <w:ind w:right="1167"/>
              <w:jc w:val="right"/>
              <w:textAlignment w:val="auto"/>
              <w:rPr>
                <w:rFonts w:cs="Times New Roman"/>
                <w:kern w:val="0"/>
                <w:lang w:val="ru-RU" w:eastAsia="ar-SA" w:bidi="ar-SA"/>
              </w:rPr>
            </w:pPr>
            <w:r>
              <w:rPr>
                <w:rFonts w:cs="Times New Roman"/>
                <w:kern w:val="0"/>
                <w:lang w:val="ru-RU" w:eastAsia="ar-SA" w:bidi="ar-SA"/>
              </w:rPr>
              <w:t>№</w:t>
            </w:r>
            <w:r w:rsidR="00730B8A">
              <w:rPr>
                <w:rFonts w:cs="Times New Roman"/>
                <w:kern w:val="0"/>
                <w:lang w:val="ru-RU" w:eastAsia="ar-SA" w:bidi="ar-SA"/>
              </w:rPr>
              <w:t xml:space="preserve"> 66</w:t>
            </w:r>
            <w:r>
              <w:rPr>
                <w:rFonts w:cs="Times New Roman"/>
                <w:kern w:val="0"/>
                <w:lang w:val="ru-RU" w:eastAsia="ar-SA" w:bidi="ar-SA"/>
              </w:rPr>
              <w:t xml:space="preserve">   </w:t>
            </w:r>
          </w:p>
          <w:p w:rsidR="0016485C" w:rsidRDefault="0016485C">
            <w:pPr>
              <w:pStyle w:val="11"/>
              <w:widowControl/>
              <w:suppressAutoHyphens w:val="0"/>
              <w:spacing w:line="240" w:lineRule="auto"/>
              <w:ind w:right="1167"/>
              <w:jc w:val="center"/>
              <w:textAlignment w:val="auto"/>
              <w:rPr>
                <w:rFonts w:cs="Times New Roman"/>
              </w:rPr>
            </w:pPr>
          </w:p>
        </w:tc>
      </w:tr>
    </w:tbl>
    <w:p w:rsidR="0016485C" w:rsidRDefault="0016485C">
      <w:pPr>
        <w:pStyle w:val="11"/>
        <w:widowControl/>
        <w:suppressAutoHyphens w:val="0"/>
        <w:spacing w:line="240" w:lineRule="auto"/>
        <w:textAlignment w:val="auto"/>
        <w:rPr>
          <w:rFonts w:cs="Times New Roman"/>
          <w:kern w:val="0"/>
          <w:lang w:val="ru-RU" w:eastAsia="ar-SA" w:bidi="ar-SA"/>
        </w:rPr>
      </w:pPr>
    </w:p>
    <w:p w:rsidR="0016485C" w:rsidRDefault="00D47871">
      <w:pPr>
        <w:pStyle w:val="ConsPlusTitle"/>
        <w:jc w:val="center"/>
      </w:pPr>
      <w:r>
        <w:t>О внесении изменени</w:t>
      </w:r>
      <w:r w:rsidR="008E466C">
        <w:t>я</w:t>
      </w:r>
      <w:r>
        <w:t xml:space="preserve"> в приложение к решению Думы Белоярского района от                 4 октября 2021 года № 49</w:t>
      </w:r>
    </w:p>
    <w:p w:rsidR="0016485C" w:rsidRDefault="0016485C">
      <w:pPr>
        <w:pStyle w:val="ConsTitle"/>
        <w:widowControl/>
        <w:snapToGrid w:val="0"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16485C" w:rsidRDefault="00D47871">
      <w:pPr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соответствии со статьёй 72 Земельного кодекса Российской Федерации, федеральными законами от 6 октября 2003 года № 131-ФЗ «Об общих принципах организации местного самоуправления в Российской Федера</w:t>
      </w:r>
      <w:r w:rsidR="008E466C">
        <w:rPr>
          <w:rFonts w:ascii="Times New Roman" w:hAnsi="Times New Roman"/>
          <w:sz w:val="24"/>
          <w:szCs w:val="24"/>
        </w:rPr>
        <w:t>ции», от 31 июля 2020 года</w:t>
      </w:r>
      <w:r>
        <w:rPr>
          <w:rFonts w:ascii="Times New Roman" w:hAnsi="Times New Roman"/>
          <w:sz w:val="24"/>
          <w:szCs w:val="24"/>
        </w:rPr>
        <w:t xml:space="preserve"> </w:t>
      </w:r>
      <w:r w:rsidR="00373A2F">
        <w:rPr>
          <w:rFonts w:ascii="Times New Roman" w:hAnsi="Times New Roman"/>
          <w:sz w:val="24"/>
          <w:szCs w:val="24"/>
        </w:rPr>
        <w:t xml:space="preserve">                  </w:t>
      </w:r>
      <w:r>
        <w:rPr>
          <w:rFonts w:ascii="Times New Roman" w:hAnsi="Times New Roman"/>
          <w:sz w:val="24"/>
          <w:szCs w:val="24"/>
        </w:rPr>
        <w:t xml:space="preserve">№ 248-ФЗ «О государственном контроле (надзоре) и муниципальном контроле в Российской Федерации», руководствуясь </w:t>
      </w:r>
      <w:hyperlink r:id="rId9" w:history="1">
        <w:r>
          <w:rPr>
            <w:rFonts w:ascii="Times New Roman" w:hAnsi="Times New Roman"/>
            <w:sz w:val="24"/>
            <w:szCs w:val="24"/>
          </w:rPr>
          <w:t>уставом</w:t>
        </w:r>
      </w:hyperlink>
      <w:r>
        <w:rPr>
          <w:rFonts w:ascii="Times New Roman" w:hAnsi="Times New Roman"/>
          <w:sz w:val="24"/>
          <w:szCs w:val="24"/>
        </w:rPr>
        <w:t xml:space="preserve"> Белоярского района, </w:t>
      </w:r>
      <w:r>
        <w:rPr>
          <w:rFonts w:ascii="Times New Roman" w:hAnsi="Times New Roman"/>
          <w:bCs/>
          <w:sz w:val="24"/>
          <w:szCs w:val="24"/>
        </w:rPr>
        <w:t xml:space="preserve">Дума Белоярского района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="008E466C">
        <w:rPr>
          <w:rFonts w:ascii="Times New Roman" w:hAnsi="Times New Roman"/>
          <w:sz w:val="24"/>
          <w:szCs w:val="24"/>
        </w:rPr>
        <w:t xml:space="preserve">                   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>р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е ш и л а:</w:t>
      </w:r>
    </w:p>
    <w:p w:rsidR="0016485C" w:rsidRDefault="00D47871">
      <w:pPr>
        <w:pStyle w:val="ConsPlusNormal"/>
        <w:widowControl w:val="0"/>
        <w:numPr>
          <w:ilvl w:val="0"/>
          <w:numId w:val="1"/>
        </w:numPr>
        <w:autoSpaceDN/>
        <w:adjustRightInd/>
        <w:snapToGri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Внести в </w:t>
      </w:r>
      <w:hyperlink r:id="rId10" w:history="1">
        <w:r>
          <w:rPr>
            <w:sz w:val="24"/>
            <w:szCs w:val="24"/>
          </w:rPr>
          <w:t>приложение</w:t>
        </w:r>
      </w:hyperlink>
      <w:r>
        <w:rPr>
          <w:sz w:val="24"/>
          <w:szCs w:val="24"/>
        </w:rPr>
        <w:t xml:space="preserve"> «Положение о муниципальном земельном контроле на территории Белоярского района» к решению Думы Белоярского района от 4 октября 2021 года № 49 «Об утверждении Положения о муниципальном земельном контроле на территории Белоярского района» изменени</w:t>
      </w:r>
      <w:r w:rsidR="004B38C1">
        <w:rPr>
          <w:sz w:val="24"/>
          <w:szCs w:val="24"/>
        </w:rPr>
        <w:t xml:space="preserve">е, </w:t>
      </w:r>
      <w:r w:rsidR="008E466C">
        <w:rPr>
          <w:sz w:val="24"/>
          <w:szCs w:val="24"/>
        </w:rPr>
        <w:t>дополнив</w:t>
      </w:r>
      <w:r w:rsidR="004B38C1">
        <w:rPr>
          <w:sz w:val="24"/>
          <w:szCs w:val="24"/>
        </w:rPr>
        <w:t xml:space="preserve"> пункт 31 </w:t>
      </w:r>
      <w:r w:rsidR="008E466C">
        <w:rPr>
          <w:sz w:val="24"/>
          <w:szCs w:val="24"/>
        </w:rPr>
        <w:t xml:space="preserve">абзацем пятым </w:t>
      </w:r>
      <w:r w:rsidR="004B38C1">
        <w:rPr>
          <w:sz w:val="24"/>
          <w:szCs w:val="24"/>
        </w:rPr>
        <w:t>следующе</w:t>
      </w:r>
      <w:r w:rsidR="008E466C">
        <w:rPr>
          <w:sz w:val="24"/>
          <w:szCs w:val="24"/>
        </w:rPr>
        <w:t>го</w:t>
      </w:r>
      <w:r w:rsidR="004B38C1">
        <w:rPr>
          <w:sz w:val="24"/>
          <w:szCs w:val="24"/>
        </w:rPr>
        <w:t xml:space="preserve"> </w:t>
      </w:r>
      <w:r w:rsidR="008E466C">
        <w:rPr>
          <w:sz w:val="24"/>
          <w:szCs w:val="24"/>
        </w:rPr>
        <w:t>содержания</w:t>
      </w:r>
      <w:r>
        <w:rPr>
          <w:sz w:val="24"/>
          <w:szCs w:val="24"/>
        </w:rPr>
        <w:t>:</w:t>
      </w:r>
    </w:p>
    <w:p w:rsidR="0016485C" w:rsidRDefault="004B38C1" w:rsidP="00F4097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D47871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  <w:lang w:eastAsia="ru-RU"/>
        </w:rPr>
        <w:t>- отсутствие объектов капитального строительства, ведения строительных работ, связанных с возведением объектов капитального строительства на земельном участке, предназначенном для жилищного или иного строительства, по истечении трех лет с даты государственной регистрации права собственности на такой земельный участок лица, являющегося собственником такого земельного участка</w:t>
      </w:r>
      <w:proofErr w:type="gramStart"/>
      <w:r w:rsidR="00F4097F">
        <w:rPr>
          <w:rFonts w:ascii="Times New Roman" w:hAnsi="Times New Roman"/>
          <w:sz w:val="24"/>
          <w:szCs w:val="24"/>
          <w:lang w:eastAsia="ru-RU"/>
        </w:rPr>
        <w:t>.».</w:t>
      </w:r>
      <w:proofErr w:type="gramEnd"/>
    </w:p>
    <w:p w:rsidR="0016485C" w:rsidRDefault="00D47871">
      <w:pPr>
        <w:pStyle w:val="ConsPlusNormal"/>
        <w:widowControl w:val="0"/>
        <w:numPr>
          <w:ilvl w:val="0"/>
          <w:numId w:val="3"/>
        </w:numPr>
        <w:autoSpaceDN/>
        <w:adjustRightInd/>
        <w:snapToGrid w:val="0"/>
        <w:ind w:left="9" w:firstLine="708"/>
        <w:jc w:val="both"/>
        <w:rPr>
          <w:sz w:val="24"/>
          <w:szCs w:val="24"/>
        </w:rPr>
      </w:pPr>
      <w:r>
        <w:rPr>
          <w:sz w:val="24"/>
          <w:szCs w:val="24"/>
        </w:rPr>
        <w:t>Опубликовать настоящее решение в газете «Белоярские вести. Официальный выпуск».</w:t>
      </w:r>
    </w:p>
    <w:p w:rsidR="00730B8A" w:rsidRDefault="00D47871" w:rsidP="00730B8A">
      <w:pPr>
        <w:pStyle w:val="ConsPlusNormal"/>
        <w:widowControl w:val="0"/>
        <w:numPr>
          <w:ilvl w:val="255"/>
          <w:numId w:val="0"/>
        </w:numPr>
        <w:autoSpaceDN/>
        <w:adjustRightInd/>
        <w:snapToGrid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3. Настоящее решение вступает в силу после его официального опубликования.</w:t>
      </w:r>
    </w:p>
    <w:p w:rsidR="00730B8A" w:rsidRDefault="00730B8A" w:rsidP="00730B8A">
      <w:pPr>
        <w:pStyle w:val="ConsPlusNormal"/>
        <w:widowControl w:val="0"/>
        <w:numPr>
          <w:ilvl w:val="255"/>
          <w:numId w:val="0"/>
        </w:numPr>
        <w:autoSpaceDN/>
        <w:adjustRightInd/>
        <w:snapToGrid w:val="0"/>
        <w:ind w:firstLine="708"/>
        <w:jc w:val="both"/>
        <w:rPr>
          <w:sz w:val="24"/>
          <w:szCs w:val="24"/>
        </w:rPr>
      </w:pPr>
    </w:p>
    <w:p w:rsidR="00730B8A" w:rsidRDefault="00730B8A" w:rsidP="00730B8A">
      <w:pPr>
        <w:pStyle w:val="ConsPlusNormal"/>
        <w:widowControl w:val="0"/>
        <w:numPr>
          <w:ilvl w:val="255"/>
          <w:numId w:val="0"/>
        </w:numPr>
        <w:autoSpaceDN/>
        <w:adjustRightInd/>
        <w:snapToGrid w:val="0"/>
        <w:ind w:firstLine="708"/>
        <w:jc w:val="both"/>
        <w:rPr>
          <w:sz w:val="24"/>
          <w:szCs w:val="24"/>
        </w:rPr>
      </w:pPr>
    </w:p>
    <w:p w:rsidR="00730B8A" w:rsidRDefault="00730B8A" w:rsidP="00730B8A">
      <w:pPr>
        <w:pStyle w:val="ConsPlusNormal"/>
        <w:widowControl w:val="0"/>
        <w:numPr>
          <w:ilvl w:val="255"/>
          <w:numId w:val="0"/>
        </w:numPr>
        <w:autoSpaceDN/>
        <w:adjustRightInd/>
        <w:snapToGrid w:val="0"/>
        <w:ind w:firstLine="708"/>
        <w:jc w:val="both"/>
        <w:rPr>
          <w:sz w:val="24"/>
          <w:szCs w:val="24"/>
        </w:rPr>
      </w:pPr>
      <w:bookmarkStart w:id="0" w:name="_GoBack"/>
      <w:bookmarkEnd w:id="0"/>
    </w:p>
    <w:p w:rsidR="0016485C" w:rsidRDefault="00D478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Председатель Думы Белоярского района                                     </w:t>
      </w:r>
      <w:r w:rsidR="00730B8A">
        <w:rPr>
          <w:rFonts w:ascii="Times New Roman" w:hAnsi="Times New Roman"/>
          <w:sz w:val="24"/>
          <w:szCs w:val="24"/>
        </w:rPr>
        <w:t xml:space="preserve">                           </w:t>
      </w:r>
      <w:proofErr w:type="spellStart"/>
      <w:r w:rsidR="00730B8A">
        <w:rPr>
          <w:rFonts w:ascii="Times New Roman" w:hAnsi="Times New Roman"/>
          <w:sz w:val="24"/>
          <w:szCs w:val="24"/>
        </w:rPr>
        <w:t>А.Г.</w:t>
      </w:r>
      <w:r>
        <w:rPr>
          <w:rFonts w:ascii="Times New Roman" w:hAnsi="Times New Roman"/>
          <w:sz w:val="24"/>
          <w:szCs w:val="24"/>
        </w:rPr>
        <w:t>Берестов</w:t>
      </w:r>
      <w:proofErr w:type="spellEnd"/>
    </w:p>
    <w:p w:rsidR="0016485C" w:rsidRDefault="0016485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30B8A" w:rsidRDefault="00730B8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6485C" w:rsidRDefault="00D4787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 Белоярского района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730B8A">
        <w:rPr>
          <w:rFonts w:ascii="Times New Roman" w:hAnsi="Times New Roman"/>
          <w:sz w:val="24"/>
          <w:szCs w:val="24"/>
        </w:rPr>
        <w:t xml:space="preserve">                           </w:t>
      </w:r>
      <w:proofErr w:type="spellStart"/>
      <w:r w:rsidR="00730B8A">
        <w:rPr>
          <w:rFonts w:ascii="Times New Roman" w:hAnsi="Times New Roman"/>
          <w:sz w:val="24"/>
          <w:szCs w:val="24"/>
        </w:rPr>
        <w:t>С.П.</w:t>
      </w:r>
      <w:r>
        <w:rPr>
          <w:rFonts w:ascii="Times New Roman" w:hAnsi="Times New Roman"/>
          <w:sz w:val="24"/>
          <w:szCs w:val="24"/>
        </w:rPr>
        <w:t>Маненков</w:t>
      </w:r>
      <w:proofErr w:type="spellEnd"/>
    </w:p>
    <w:sectPr w:rsidR="0016485C">
      <w:pgSz w:w="11906" w:h="16838"/>
      <w:pgMar w:top="709" w:right="850" w:bottom="709" w:left="1418" w:header="708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744C" w:rsidRDefault="001B744C">
      <w:pPr>
        <w:spacing w:line="240" w:lineRule="auto"/>
      </w:pPr>
      <w:r>
        <w:separator/>
      </w:r>
    </w:p>
  </w:endnote>
  <w:endnote w:type="continuationSeparator" w:id="0">
    <w:p w:rsidR="001B744C" w:rsidRDefault="001B7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744C" w:rsidRDefault="001B744C">
      <w:pPr>
        <w:spacing w:after="0"/>
      </w:pPr>
      <w:r>
        <w:separator/>
      </w:r>
    </w:p>
  </w:footnote>
  <w:footnote w:type="continuationSeparator" w:id="0">
    <w:p w:rsidR="001B744C" w:rsidRDefault="001B744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A0633F1"/>
    <w:multiLevelType w:val="singleLevel"/>
    <w:tmpl w:val="8A0633F1"/>
    <w:lvl w:ilvl="0">
      <w:start w:val="2"/>
      <w:numFmt w:val="decimal"/>
      <w:suff w:val="space"/>
      <w:lvlText w:val="%1."/>
      <w:lvlJc w:val="left"/>
    </w:lvl>
  </w:abstractNum>
  <w:abstractNum w:abstractNumId="1">
    <w:nsid w:val="222C2F31"/>
    <w:multiLevelType w:val="multilevel"/>
    <w:tmpl w:val="222C2F31"/>
    <w:lvl w:ilvl="0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2">
    <w:nsid w:val="4AF71874"/>
    <w:multiLevelType w:val="multilevel"/>
    <w:tmpl w:val="4AF71874"/>
    <w:lvl w:ilvl="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1CF4"/>
    <w:rsid w:val="000143A1"/>
    <w:rsid w:val="00020580"/>
    <w:rsid w:val="00053F6F"/>
    <w:rsid w:val="00056EEC"/>
    <w:rsid w:val="00061219"/>
    <w:rsid w:val="000639A4"/>
    <w:rsid w:val="00064771"/>
    <w:rsid w:val="00067031"/>
    <w:rsid w:val="00070ACD"/>
    <w:rsid w:val="00071395"/>
    <w:rsid w:val="000734A1"/>
    <w:rsid w:val="000831A0"/>
    <w:rsid w:val="0008778F"/>
    <w:rsid w:val="000950F6"/>
    <w:rsid w:val="00095433"/>
    <w:rsid w:val="00097869"/>
    <w:rsid w:val="000A1917"/>
    <w:rsid w:val="000A2D21"/>
    <w:rsid w:val="000A6DD6"/>
    <w:rsid w:val="000A760C"/>
    <w:rsid w:val="000B1E46"/>
    <w:rsid w:val="000C54B4"/>
    <w:rsid w:val="000C6EFF"/>
    <w:rsid w:val="000C7738"/>
    <w:rsid w:val="000D1D20"/>
    <w:rsid w:val="000F700A"/>
    <w:rsid w:val="000F777D"/>
    <w:rsid w:val="001038BB"/>
    <w:rsid w:val="00105C99"/>
    <w:rsid w:val="001131E1"/>
    <w:rsid w:val="0011384A"/>
    <w:rsid w:val="00122865"/>
    <w:rsid w:val="00142310"/>
    <w:rsid w:val="0014249E"/>
    <w:rsid w:val="0014341B"/>
    <w:rsid w:val="00154A76"/>
    <w:rsid w:val="0016485C"/>
    <w:rsid w:val="00172A27"/>
    <w:rsid w:val="00183F77"/>
    <w:rsid w:val="001902D1"/>
    <w:rsid w:val="0019312E"/>
    <w:rsid w:val="00194368"/>
    <w:rsid w:val="001A1786"/>
    <w:rsid w:val="001B2848"/>
    <w:rsid w:val="001B4F42"/>
    <w:rsid w:val="001B744C"/>
    <w:rsid w:val="001B758D"/>
    <w:rsid w:val="001C00F0"/>
    <w:rsid w:val="001C22ED"/>
    <w:rsid w:val="001C2BA3"/>
    <w:rsid w:val="001C567A"/>
    <w:rsid w:val="001C74AC"/>
    <w:rsid w:val="001D049B"/>
    <w:rsid w:val="001D1AE9"/>
    <w:rsid w:val="001D2895"/>
    <w:rsid w:val="001D65BB"/>
    <w:rsid w:val="001F61B5"/>
    <w:rsid w:val="001F70C0"/>
    <w:rsid w:val="00201B37"/>
    <w:rsid w:val="002076E4"/>
    <w:rsid w:val="002077D6"/>
    <w:rsid w:val="00211568"/>
    <w:rsid w:val="0021244B"/>
    <w:rsid w:val="00213AED"/>
    <w:rsid w:val="0021518C"/>
    <w:rsid w:val="00217007"/>
    <w:rsid w:val="002269D0"/>
    <w:rsid w:val="00232738"/>
    <w:rsid w:val="00250D29"/>
    <w:rsid w:val="002639ED"/>
    <w:rsid w:val="0026497F"/>
    <w:rsid w:val="00266C00"/>
    <w:rsid w:val="002745F3"/>
    <w:rsid w:val="00281C8E"/>
    <w:rsid w:val="0029106F"/>
    <w:rsid w:val="00293378"/>
    <w:rsid w:val="002A4CA5"/>
    <w:rsid w:val="002B39B4"/>
    <w:rsid w:val="002B43D0"/>
    <w:rsid w:val="002C00FD"/>
    <w:rsid w:val="002C6773"/>
    <w:rsid w:val="002E066B"/>
    <w:rsid w:val="002E6E30"/>
    <w:rsid w:val="002E6FE9"/>
    <w:rsid w:val="002F1036"/>
    <w:rsid w:val="002F1F62"/>
    <w:rsid w:val="002F3B52"/>
    <w:rsid w:val="002F62F7"/>
    <w:rsid w:val="002F7597"/>
    <w:rsid w:val="00313983"/>
    <w:rsid w:val="00314DF0"/>
    <w:rsid w:val="00320A7A"/>
    <w:rsid w:val="00326480"/>
    <w:rsid w:val="00356599"/>
    <w:rsid w:val="003609C1"/>
    <w:rsid w:val="00360DB1"/>
    <w:rsid w:val="003669C1"/>
    <w:rsid w:val="00373A2F"/>
    <w:rsid w:val="0037575F"/>
    <w:rsid w:val="00376371"/>
    <w:rsid w:val="00391AE4"/>
    <w:rsid w:val="00394DB3"/>
    <w:rsid w:val="0039657F"/>
    <w:rsid w:val="003A2770"/>
    <w:rsid w:val="003A4CC0"/>
    <w:rsid w:val="003B149D"/>
    <w:rsid w:val="003B44F9"/>
    <w:rsid w:val="003C731F"/>
    <w:rsid w:val="003D2B2C"/>
    <w:rsid w:val="003D5659"/>
    <w:rsid w:val="003D5F71"/>
    <w:rsid w:val="003D7B41"/>
    <w:rsid w:val="003E01FB"/>
    <w:rsid w:val="003E491F"/>
    <w:rsid w:val="003F0C76"/>
    <w:rsid w:val="003F18F9"/>
    <w:rsid w:val="003F35AA"/>
    <w:rsid w:val="003F3A85"/>
    <w:rsid w:val="003F4273"/>
    <w:rsid w:val="003F642C"/>
    <w:rsid w:val="0040084E"/>
    <w:rsid w:val="004032E4"/>
    <w:rsid w:val="00413921"/>
    <w:rsid w:val="00422AEE"/>
    <w:rsid w:val="00423965"/>
    <w:rsid w:val="00432EDF"/>
    <w:rsid w:val="00450B19"/>
    <w:rsid w:val="00450F00"/>
    <w:rsid w:val="004559CE"/>
    <w:rsid w:val="0045624D"/>
    <w:rsid w:val="00457DC0"/>
    <w:rsid w:val="0046076D"/>
    <w:rsid w:val="00463A1B"/>
    <w:rsid w:val="00467D0F"/>
    <w:rsid w:val="004716D3"/>
    <w:rsid w:val="00472733"/>
    <w:rsid w:val="00473D9D"/>
    <w:rsid w:val="004866F0"/>
    <w:rsid w:val="004908E4"/>
    <w:rsid w:val="00491DA4"/>
    <w:rsid w:val="004926E4"/>
    <w:rsid w:val="00493769"/>
    <w:rsid w:val="00494618"/>
    <w:rsid w:val="0049479B"/>
    <w:rsid w:val="004A1ED0"/>
    <w:rsid w:val="004A2F24"/>
    <w:rsid w:val="004B0467"/>
    <w:rsid w:val="004B0876"/>
    <w:rsid w:val="004B38C1"/>
    <w:rsid w:val="004D18FE"/>
    <w:rsid w:val="004D40C5"/>
    <w:rsid w:val="004D6B4D"/>
    <w:rsid w:val="004E41A7"/>
    <w:rsid w:val="004E63C5"/>
    <w:rsid w:val="004F3033"/>
    <w:rsid w:val="00500979"/>
    <w:rsid w:val="00505EB0"/>
    <w:rsid w:val="00512DB3"/>
    <w:rsid w:val="00515E34"/>
    <w:rsid w:val="00524BB8"/>
    <w:rsid w:val="00536A76"/>
    <w:rsid w:val="00541DFF"/>
    <w:rsid w:val="0054298F"/>
    <w:rsid w:val="00542F29"/>
    <w:rsid w:val="00552195"/>
    <w:rsid w:val="00560B6D"/>
    <w:rsid w:val="00560EAD"/>
    <w:rsid w:val="005631AA"/>
    <w:rsid w:val="00570CCE"/>
    <w:rsid w:val="00571CA0"/>
    <w:rsid w:val="0057440B"/>
    <w:rsid w:val="005756F2"/>
    <w:rsid w:val="00577457"/>
    <w:rsid w:val="00584F6B"/>
    <w:rsid w:val="005856D7"/>
    <w:rsid w:val="00590BE0"/>
    <w:rsid w:val="00597E2D"/>
    <w:rsid w:val="005A0B8C"/>
    <w:rsid w:val="005A6F9C"/>
    <w:rsid w:val="005B04AE"/>
    <w:rsid w:val="005B20A1"/>
    <w:rsid w:val="005B46E6"/>
    <w:rsid w:val="005B4C87"/>
    <w:rsid w:val="005C0E82"/>
    <w:rsid w:val="005C6134"/>
    <w:rsid w:val="005D04A4"/>
    <w:rsid w:val="005D1A4E"/>
    <w:rsid w:val="005D2587"/>
    <w:rsid w:val="005D55ED"/>
    <w:rsid w:val="005D5761"/>
    <w:rsid w:val="005E08FC"/>
    <w:rsid w:val="005E1367"/>
    <w:rsid w:val="005E146C"/>
    <w:rsid w:val="005F1F15"/>
    <w:rsid w:val="005F2C53"/>
    <w:rsid w:val="00600B5F"/>
    <w:rsid w:val="00615288"/>
    <w:rsid w:val="00615446"/>
    <w:rsid w:val="006217CB"/>
    <w:rsid w:val="0062325A"/>
    <w:rsid w:val="00643E7D"/>
    <w:rsid w:val="00650577"/>
    <w:rsid w:val="0065618E"/>
    <w:rsid w:val="00661680"/>
    <w:rsid w:val="00695314"/>
    <w:rsid w:val="006A042E"/>
    <w:rsid w:val="006A1042"/>
    <w:rsid w:val="006A238B"/>
    <w:rsid w:val="006A4BDF"/>
    <w:rsid w:val="006A7DB4"/>
    <w:rsid w:val="006B1FA3"/>
    <w:rsid w:val="006B4226"/>
    <w:rsid w:val="006B49B9"/>
    <w:rsid w:val="006C0046"/>
    <w:rsid w:val="006C040F"/>
    <w:rsid w:val="006D422E"/>
    <w:rsid w:val="006D4469"/>
    <w:rsid w:val="006D7108"/>
    <w:rsid w:val="006D7A76"/>
    <w:rsid w:val="006F1E8A"/>
    <w:rsid w:val="006F6F4C"/>
    <w:rsid w:val="0070288E"/>
    <w:rsid w:val="00704902"/>
    <w:rsid w:val="00707B16"/>
    <w:rsid w:val="00714ADA"/>
    <w:rsid w:val="00722EA4"/>
    <w:rsid w:val="00730A02"/>
    <w:rsid w:val="00730B8A"/>
    <w:rsid w:val="0073240C"/>
    <w:rsid w:val="0074312A"/>
    <w:rsid w:val="00745DB0"/>
    <w:rsid w:val="00746F33"/>
    <w:rsid w:val="00750FAF"/>
    <w:rsid w:val="007512E8"/>
    <w:rsid w:val="00756217"/>
    <w:rsid w:val="007569AF"/>
    <w:rsid w:val="007646C3"/>
    <w:rsid w:val="00777984"/>
    <w:rsid w:val="00782F5B"/>
    <w:rsid w:val="0079386E"/>
    <w:rsid w:val="007A1EE1"/>
    <w:rsid w:val="007A7214"/>
    <w:rsid w:val="007B2C03"/>
    <w:rsid w:val="007B7134"/>
    <w:rsid w:val="007C132E"/>
    <w:rsid w:val="007C5EDC"/>
    <w:rsid w:val="007D7609"/>
    <w:rsid w:val="007E67BF"/>
    <w:rsid w:val="007E7013"/>
    <w:rsid w:val="007E716E"/>
    <w:rsid w:val="007E7659"/>
    <w:rsid w:val="007F4A13"/>
    <w:rsid w:val="007F5A62"/>
    <w:rsid w:val="007F711E"/>
    <w:rsid w:val="00804A2F"/>
    <w:rsid w:val="0080620D"/>
    <w:rsid w:val="00811920"/>
    <w:rsid w:val="00811AB4"/>
    <w:rsid w:val="00825B47"/>
    <w:rsid w:val="00842A5C"/>
    <w:rsid w:val="00845E49"/>
    <w:rsid w:val="008467EB"/>
    <w:rsid w:val="0085044B"/>
    <w:rsid w:val="00853A5C"/>
    <w:rsid w:val="008547F8"/>
    <w:rsid w:val="00870CCC"/>
    <w:rsid w:val="008718E4"/>
    <w:rsid w:val="0087672E"/>
    <w:rsid w:val="00880C91"/>
    <w:rsid w:val="008836C5"/>
    <w:rsid w:val="00883CA3"/>
    <w:rsid w:val="0088404F"/>
    <w:rsid w:val="00887506"/>
    <w:rsid w:val="008974A0"/>
    <w:rsid w:val="008A5DFE"/>
    <w:rsid w:val="008A7CD6"/>
    <w:rsid w:val="008B5503"/>
    <w:rsid w:val="008B7DDA"/>
    <w:rsid w:val="008D0223"/>
    <w:rsid w:val="008D0288"/>
    <w:rsid w:val="008E322A"/>
    <w:rsid w:val="008E466C"/>
    <w:rsid w:val="008F027C"/>
    <w:rsid w:val="008F579D"/>
    <w:rsid w:val="008F695E"/>
    <w:rsid w:val="00902A84"/>
    <w:rsid w:val="00905239"/>
    <w:rsid w:val="00911DD3"/>
    <w:rsid w:val="00915871"/>
    <w:rsid w:val="009223B3"/>
    <w:rsid w:val="00932D88"/>
    <w:rsid w:val="009340A3"/>
    <w:rsid w:val="009403E1"/>
    <w:rsid w:val="00940D16"/>
    <w:rsid w:val="0095503E"/>
    <w:rsid w:val="009571C3"/>
    <w:rsid w:val="00957802"/>
    <w:rsid w:val="0097202F"/>
    <w:rsid w:val="00983E8D"/>
    <w:rsid w:val="00997F3B"/>
    <w:rsid w:val="009A6DDC"/>
    <w:rsid w:val="009A77ED"/>
    <w:rsid w:val="009B01E7"/>
    <w:rsid w:val="009B1662"/>
    <w:rsid w:val="009C15B1"/>
    <w:rsid w:val="009C1E70"/>
    <w:rsid w:val="009C3438"/>
    <w:rsid w:val="009C4763"/>
    <w:rsid w:val="009D3357"/>
    <w:rsid w:val="009D372B"/>
    <w:rsid w:val="009F0197"/>
    <w:rsid w:val="009F40B0"/>
    <w:rsid w:val="00A06AC1"/>
    <w:rsid w:val="00A11AE5"/>
    <w:rsid w:val="00A20529"/>
    <w:rsid w:val="00A304BE"/>
    <w:rsid w:val="00A31A4A"/>
    <w:rsid w:val="00A3449B"/>
    <w:rsid w:val="00A45128"/>
    <w:rsid w:val="00A53111"/>
    <w:rsid w:val="00A57D1F"/>
    <w:rsid w:val="00A60126"/>
    <w:rsid w:val="00A66367"/>
    <w:rsid w:val="00A70EC6"/>
    <w:rsid w:val="00A95E51"/>
    <w:rsid w:val="00A960B7"/>
    <w:rsid w:val="00A967ED"/>
    <w:rsid w:val="00AB18FA"/>
    <w:rsid w:val="00AB5631"/>
    <w:rsid w:val="00AB7282"/>
    <w:rsid w:val="00AC15EE"/>
    <w:rsid w:val="00AE1A7F"/>
    <w:rsid w:val="00AF7A2B"/>
    <w:rsid w:val="00B12EE6"/>
    <w:rsid w:val="00B1591E"/>
    <w:rsid w:val="00B21096"/>
    <w:rsid w:val="00B2321A"/>
    <w:rsid w:val="00B2689D"/>
    <w:rsid w:val="00B312D8"/>
    <w:rsid w:val="00B374A1"/>
    <w:rsid w:val="00B46785"/>
    <w:rsid w:val="00B47594"/>
    <w:rsid w:val="00B47C27"/>
    <w:rsid w:val="00B53D50"/>
    <w:rsid w:val="00B54255"/>
    <w:rsid w:val="00B55521"/>
    <w:rsid w:val="00B56810"/>
    <w:rsid w:val="00B570B2"/>
    <w:rsid w:val="00B5756F"/>
    <w:rsid w:val="00B57753"/>
    <w:rsid w:val="00B605BF"/>
    <w:rsid w:val="00B64F3A"/>
    <w:rsid w:val="00B65151"/>
    <w:rsid w:val="00B67996"/>
    <w:rsid w:val="00B73C1E"/>
    <w:rsid w:val="00B82FC4"/>
    <w:rsid w:val="00B921FB"/>
    <w:rsid w:val="00B930CA"/>
    <w:rsid w:val="00B95004"/>
    <w:rsid w:val="00B95832"/>
    <w:rsid w:val="00BA3221"/>
    <w:rsid w:val="00BA69B0"/>
    <w:rsid w:val="00BB333F"/>
    <w:rsid w:val="00BB6976"/>
    <w:rsid w:val="00BC1488"/>
    <w:rsid w:val="00BC2BCE"/>
    <w:rsid w:val="00BC775B"/>
    <w:rsid w:val="00BD2A04"/>
    <w:rsid w:val="00BD40E3"/>
    <w:rsid w:val="00BD510C"/>
    <w:rsid w:val="00BD6707"/>
    <w:rsid w:val="00BE11F1"/>
    <w:rsid w:val="00BF3B24"/>
    <w:rsid w:val="00C1263A"/>
    <w:rsid w:val="00C12CDF"/>
    <w:rsid w:val="00C15C62"/>
    <w:rsid w:val="00C249A7"/>
    <w:rsid w:val="00C365F2"/>
    <w:rsid w:val="00C452C9"/>
    <w:rsid w:val="00C469A6"/>
    <w:rsid w:val="00C47DA8"/>
    <w:rsid w:val="00C52BCE"/>
    <w:rsid w:val="00C624DA"/>
    <w:rsid w:val="00C716AE"/>
    <w:rsid w:val="00C74AA3"/>
    <w:rsid w:val="00C8140E"/>
    <w:rsid w:val="00C8145D"/>
    <w:rsid w:val="00C82B14"/>
    <w:rsid w:val="00C92C5A"/>
    <w:rsid w:val="00C93E83"/>
    <w:rsid w:val="00CA1955"/>
    <w:rsid w:val="00CA4FFD"/>
    <w:rsid w:val="00CA6665"/>
    <w:rsid w:val="00CB313C"/>
    <w:rsid w:val="00CB452F"/>
    <w:rsid w:val="00CC1347"/>
    <w:rsid w:val="00CC1EE0"/>
    <w:rsid w:val="00CC2862"/>
    <w:rsid w:val="00CC4CAA"/>
    <w:rsid w:val="00CC4D71"/>
    <w:rsid w:val="00CC50CC"/>
    <w:rsid w:val="00CC7A34"/>
    <w:rsid w:val="00CD74BE"/>
    <w:rsid w:val="00CF0412"/>
    <w:rsid w:val="00CF7770"/>
    <w:rsid w:val="00CF79AA"/>
    <w:rsid w:val="00D01D31"/>
    <w:rsid w:val="00D05C87"/>
    <w:rsid w:val="00D11E25"/>
    <w:rsid w:val="00D147DC"/>
    <w:rsid w:val="00D148F0"/>
    <w:rsid w:val="00D205A3"/>
    <w:rsid w:val="00D33BCC"/>
    <w:rsid w:val="00D34F71"/>
    <w:rsid w:val="00D35BD7"/>
    <w:rsid w:val="00D47871"/>
    <w:rsid w:val="00D532D5"/>
    <w:rsid w:val="00D53873"/>
    <w:rsid w:val="00D56959"/>
    <w:rsid w:val="00D649B7"/>
    <w:rsid w:val="00D82234"/>
    <w:rsid w:val="00D879A3"/>
    <w:rsid w:val="00D90189"/>
    <w:rsid w:val="00D912BD"/>
    <w:rsid w:val="00DA0ABD"/>
    <w:rsid w:val="00DA3A2D"/>
    <w:rsid w:val="00DB192A"/>
    <w:rsid w:val="00DD265D"/>
    <w:rsid w:val="00DD6ECC"/>
    <w:rsid w:val="00DF26D7"/>
    <w:rsid w:val="00DF59C5"/>
    <w:rsid w:val="00E009DB"/>
    <w:rsid w:val="00E013B5"/>
    <w:rsid w:val="00E0498E"/>
    <w:rsid w:val="00E07504"/>
    <w:rsid w:val="00E1758C"/>
    <w:rsid w:val="00E23AD9"/>
    <w:rsid w:val="00E26B65"/>
    <w:rsid w:val="00E35F33"/>
    <w:rsid w:val="00E446B2"/>
    <w:rsid w:val="00E44B4D"/>
    <w:rsid w:val="00E54C77"/>
    <w:rsid w:val="00E56C15"/>
    <w:rsid w:val="00E5759D"/>
    <w:rsid w:val="00E658F4"/>
    <w:rsid w:val="00E67E37"/>
    <w:rsid w:val="00E774A9"/>
    <w:rsid w:val="00E91288"/>
    <w:rsid w:val="00E94DA4"/>
    <w:rsid w:val="00E97E95"/>
    <w:rsid w:val="00EC64E5"/>
    <w:rsid w:val="00EC6DFC"/>
    <w:rsid w:val="00EC71DD"/>
    <w:rsid w:val="00ED1C86"/>
    <w:rsid w:val="00EE5BC7"/>
    <w:rsid w:val="00EF5E5F"/>
    <w:rsid w:val="00EF607D"/>
    <w:rsid w:val="00EF6873"/>
    <w:rsid w:val="00F0424C"/>
    <w:rsid w:val="00F04AF9"/>
    <w:rsid w:val="00F05997"/>
    <w:rsid w:val="00F05BC1"/>
    <w:rsid w:val="00F072A5"/>
    <w:rsid w:val="00F101B6"/>
    <w:rsid w:val="00F175EB"/>
    <w:rsid w:val="00F216C1"/>
    <w:rsid w:val="00F34F81"/>
    <w:rsid w:val="00F351BA"/>
    <w:rsid w:val="00F37507"/>
    <w:rsid w:val="00F4097F"/>
    <w:rsid w:val="00F53E34"/>
    <w:rsid w:val="00F738B1"/>
    <w:rsid w:val="00F76F15"/>
    <w:rsid w:val="00F83169"/>
    <w:rsid w:val="00F8645B"/>
    <w:rsid w:val="00FA291F"/>
    <w:rsid w:val="00FA3283"/>
    <w:rsid w:val="00FA519D"/>
    <w:rsid w:val="00FA56CC"/>
    <w:rsid w:val="00FA6847"/>
    <w:rsid w:val="00FB1318"/>
    <w:rsid w:val="00FB1B3C"/>
    <w:rsid w:val="00FC0E30"/>
    <w:rsid w:val="00FC41D8"/>
    <w:rsid w:val="00FC42CF"/>
    <w:rsid w:val="00FC4627"/>
    <w:rsid w:val="00FD2A9A"/>
    <w:rsid w:val="00FD6A91"/>
    <w:rsid w:val="00FE5877"/>
    <w:rsid w:val="121912E3"/>
    <w:rsid w:val="1432158C"/>
    <w:rsid w:val="26032BA2"/>
    <w:rsid w:val="28DB408C"/>
    <w:rsid w:val="37252721"/>
    <w:rsid w:val="421D3436"/>
    <w:rsid w:val="42580136"/>
    <w:rsid w:val="474E7A07"/>
    <w:rsid w:val="4D1C5623"/>
    <w:rsid w:val="50634DFF"/>
    <w:rsid w:val="5A665885"/>
    <w:rsid w:val="62357352"/>
    <w:rsid w:val="6CDF3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Body Text Indent 3" w:semiHidden="0" w:uiPriority="0" w:unhideWhenUsed="0" w:qFormat="1"/>
    <w:lsdException w:name="Hyperlink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00008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qFormat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qFormat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paragraph" w:styleId="3">
    <w:name w:val="Body Text Indent 3"/>
    <w:basedOn w:val="a"/>
    <w:link w:val="30"/>
    <w:qFormat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6">
    <w:name w:val="header"/>
    <w:basedOn w:val="a"/>
    <w:link w:val="a7"/>
    <w:uiPriority w:val="99"/>
    <w:qFormat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uiPriority w:val="99"/>
    <w:qFormat/>
    <w:pPr>
      <w:tabs>
        <w:tab w:val="center" w:pos="4677"/>
        <w:tab w:val="right" w:pos="9355"/>
      </w:tabs>
    </w:pPr>
  </w:style>
  <w:style w:type="table" w:styleId="aa">
    <w:name w:val="Table Grid"/>
    <w:basedOn w:val="a1"/>
    <w:uiPriority w:val="9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uiPriority w:val="99"/>
    <w:qFormat/>
    <w:locked/>
    <w:rPr>
      <w:rFonts w:ascii="Arial" w:hAnsi="Arial" w:cs="Times New Roman"/>
      <w:b/>
      <w:color w:val="000080"/>
    </w:rPr>
  </w:style>
  <w:style w:type="paragraph" w:styleId="ab">
    <w:name w:val="List Paragraph"/>
    <w:basedOn w:val="a"/>
    <w:uiPriority w:val="99"/>
    <w:qFormat/>
    <w:pPr>
      <w:ind w:left="720"/>
      <w:contextualSpacing/>
    </w:pPr>
  </w:style>
  <w:style w:type="paragraph" w:customStyle="1" w:styleId="ConsPlusNormal">
    <w:name w:val="ConsPlusNormal"/>
    <w:uiPriority w:val="99"/>
    <w:qFormat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character" w:customStyle="1" w:styleId="a5">
    <w:name w:val="Текст выноски Знак"/>
    <w:link w:val="a4"/>
    <w:uiPriority w:val="99"/>
    <w:semiHidden/>
    <w:qFormat/>
    <w:locked/>
    <w:rPr>
      <w:rFonts w:ascii="Tahoma" w:hAnsi="Tahoma" w:cs="Times New Roman"/>
      <w:sz w:val="16"/>
    </w:rPr>
  </w:style>
  <w:style w:type="paragraph" w:customStyle="1" w:styleId="11">
    <w:name w:val="Обычный1"/>
    <w:uiPriority w:val="99"/>
    <w:qFormat/>
    <w:pPr>
      <w:widowControl w:val="0"/>
      <w:suppressAutoHyphens/>
      <w:spacing w:line="100" w:lineRule="atLeast"/>
      <w:textAlignment w:val="baseline"/>
    </w:pPr>
    <w:rPr>
      <w:rFonts w:ascii="Times New Roman" w:hAnsi="Times New Roman" w:cs="Tahoma"/>
      <w:kern w:val="1"/>
      <w:sz w:val="24"/>
      <w:szCs w:val="24"/>
      <w:lang w:val="de-DE" w:eastAsia="fa-IR" w:bidi="fa-IR"/>
    </w:rPr>
  </w:style>
  <w:style w:type="paragraph" w:customStyle="1" w:styleId="ConsPlusTitle">
    <w:name w:val="ConsPlusTitle"/>
    <w:uiPriority w:val="99"/>
    <w:qFormat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Title">
    <w:name w:val="ConsTitle"/>
    <w:uiPriority w:val="99"/>
    <w:qFormat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</w:rPr>
  </w:style>
  <w:style w:type="paragraph" w:customStyle="1" w:styleId="ConsPlusNonformat">
    <w:name w:val="ConsPlusNonformat"/>
    <w:uiPriority w:val="99"/>
    <w:qFormat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ac">
    <w:name w:val="Гипертекстовая ссылка"/>
    <w:uiPriority w:val="99"/>
    <w:qFormat/>
    <w:rPr>
      <w:b/>
      <w:color w:val="106BBE"/>
    </w:rPr>
  </w:style>
  <w:style w:type="character" w:customStyle="1" w:styleId="ad">
    <w:name w:val="Цветовое выделение"/>
    <w:uiPriority w:val="99"/>
    <w:qFormat/>
    <w:rPr>
      <w:b/>
      <w:color w:val="26282F"/>
    </w:rPr>
  </w:style>
  <w:style w:type="paragraph" w:customStyle="1" w:styleId="ae">
    <w:name w:val="Таблицы (моноширинный)"/>
    <w:basedOn w:val="a"/>
    <w:next w:val="a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7">
    <w:name w:val="Верхний колонтитул Знак"/>
    <w:link w:val="a6"/>
    <w:uiPriority w:val="99"/>
    <w:qFormat/>
    <w:locked/>
    <w:rPr>
      <w:rFonts w:cs="Times New Roman"/>
      <w:sz w:val="22"/>
      <w:lang w:eastAsia="en-US"/>
    </w:rPr>
  </w:style>
  <w:style w:type="character" w:customStyle="1" w:styleId="a9">
    <w:name w:val="Нижний колонтитул Знак"/>
    <w:link w:val="a8"/>
    <w:uiPriority w:val="99"/>
    <w:qFormat/>
    <w:locked/>
    <w:rPr>
      <w:rFonts w:cs="Times New Roman"/>
      <w:sz w:val="22"/>
      <w:lang w:eastAsia="en-US"/>
    </w:rPr>
  </w:style>
  <w:style w:type="character" w:customStyle="1" w:styleId="30">
    <w:name w:val="Основной текст с отступом 3 Знак"/>
    <w:link w:val="3"/>
    <w:qFormat/>
    <w:rPr>
      <w:rFonts w:ascii="Times New Roman" w:eastAsia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Body Text Indent 3" w:semiHidden="0" w:uiPriority="0" w:unhideWhenUsed="0" w:qFormat="1"/>
    <w:lsdException w:name="Hyperlink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00008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qFormat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qFormat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paragraph" w:styleId="3">
    <w:name w:val="Body Text Indent 3"/>
    <w:basedOn w:val="a"/>
    <w:link w:val="30"/>
    <w:qFormat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6">
    <w:name w:val="header"/>
    <w:basedOn w:val="a"/>
    <w:link w:val="a7"/>
    <w:uiPriority w:val="99"/>
    <w:qFormat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uiPriority w:val="99"/>
    <w:qFormat/>
    <w:pPr>
      <w:tabs>
        <w:tab w:val="center" w:pos="4677"/>
        <w:tab w:val="right" w:pos="9355"/>
      </w:tabs>
    </w:pPr>
  </w:style>
  <w:style w:type="table" w:styleId="aa">
    <w:name w:val="Table Grid"/>
    <w:basedOn w:val="a1"/>
    <w:uiPriority w:val="9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uiPriority w:val="99"/>
    <w:qFormat/>
    <w:locked/>
    <w:rPr>
      <w:rFonts w:ascii="Arial" w:hAnsi="Arial" w:cs="Times New Roman"/>
      <w:b/>
      <w:color w:val="000080"/>
    </w:rPr>
  </w:style>
  <w:style w:type="paragraph" w:styleId="ab">
    <w:name w:val="List Paragraph"/>
    <w:basedOn w:val="a"/>
    <w:uiPriority w:val="99"/>
    <w:qFormat/>
    <w:pPr>
      <w:ind w:left="720"/>
      <w:contextualSpacing/>
    </w:pPr>
  </w:style>
  <w:style w:type="paragraph" w:customStyle="1" w:styleId="ConsPlusNormal">
    <w:name w:val="ConsPlusNormal"/>
    <w:uiPriority w:val="99"/>
    <w:qFormat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character" w:customStyle="1" w:styleId="a5">
    <w:name w:val="Текст выноски Знак"/>
    <w:link w:val="a4"/>
    <w:uiPriority w:val="99"/>
    <w:semiHidden/>
    <w:qFormat/>
    <w:locked/>
    <w:rPr>
      <w:rFonts w:ascii="Tahoma" w:hAnsi="Tahoma" w:cs="Times New Roman"/>
      <w:sz w:val="16"/>
    </w:rPr>
  </w:style>
  <w:style w:type="paragraph" w:customStyle="1" w:styleId="11">
    <w:name w:val="Обычный1"/>
    <w:uiPriority w:val="99"/>
    <w:qFormat/>
    <w:pPr>
      <w:widowControl w:val="0"/>
      <w:suppressAutoHyphens/>
      <w:spacing w:line="100" w:lineRule="atLeast"/>
      <w:textAlignment w:val="baseline"/>
    </w:pPr>
    <w:rPr>
      <w:rFonts w:ascii="Times New Roman" w:hAnsi="Times New Roman" w:cs="Tahoma"/>
      <w:kern w:val="1"/>
      <w:sz w:val="24"/>
      <w:szCs w:val="24"/>
      <w:lang w:val="de-DE" w:eastAsia="fa-IR" w:bidi="fa-IR"/>
    </w:rPr>
  </w:style>
  <w:style w:type="paragraph" w:customStyle="1" w:styleId="ConsPlusTitle">
    <w:name w:val="ConsPlusTitle"/>
    <w:uiPriority w:val="99"/>
    <w:qFormat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Title">
    <w:name w:val="ConsTitle"/>
    <w:uiPriority w:val="99"/>
    <w:qFormat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</w:rPr>
  </w:style>
  <w:style w:type="paragraph" w:customStyle="1" w:styleId="ConsPlusNonformat">
    <w:name w:val="ConsPlusNonformat"/>
    <w:uiPriority w:val="99"/>
    <w:qFormat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ac">
    <w:name w:val="Гипертекстовая ссылка"/>
    <w:uiPriority w:val="99"/>
    <w:qFormat/>
    <w:rPr>
      <w:b/>
      <w:color w:val="106BBE"/>
    </w:rPr>
  </w:style>
  <w:style w:type="character" w:customStyle="1" w:styleId="ad">
    <w:name w:val="Цветовое выделение"/>
    <w:uiPriority w:val="99"/>
    <w:qFormat/>
    <w:rPr>
      <w:b/>
      <w:color w:val="26282F"/>
    </w:rPr>
  </w:style>
  <w:style w:type="paragraph" w:customStyle="1" w:styleId="ae">
    <w:name w:val="Таблицы (моноширинный)"/>
    <w:basedOn w:val="a"/>
    <w:next w:val="a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7">
    <w:name w:val="Верхний колонтитул Знак"/>
    <w:link w:val="a6"/>
    <w:uiPriority w:val="99"/>
    <w:qFormat/>
    <w:locked/>
    <w:rPr>
      <w:rFonts w:cs="Times New Roman"/>
      <w:sz w:val="22"/>
      <w:lang w:eastAsia="en-US"/>
    </w:rPr>
  </w:style>
  <w:style w:type="character" w:customStyle="1" w:styleId="a9">
    <w:name w:val="Нижний колонтитул Знак"/>
    <w:link w:val="a8"/>
    <w:uiPriority w:val="99"/>
    <w:qFormat/>
    <w:locked/>
    <w:rPr>
      <w:rFonts w:cs="Times New Roman"/>
      <w:sz w:val="22"/>
      <w:lang w:eastAsia="en-US"/>
    </w:rPr>
  </w:style>
  <w:style w:type="character" w:customStyle="1" w:styleId="30">
    <w:name w:val="Основной текст с отступом 3 Знак"/>
    <w:link w:val="3"/>
    <w:qFormat/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177EC5BC0FA5AD131F33D7E17BB325112E4053AAC70A08D8EFF59273413B6EB7283CB41CA78D969ADC5C3DD60A19CD22F06738B5D0CCC048D31C72BAP2nCF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8815700.1000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Мартынов Алексей Андреевич</cp:lastModifiedBy>
  <cp:revision>5</cp:revision>
  <cp:lastPrinted>2023-10-23T09:27:00Z</cp:lastPrinted>
  <dcterms:created xsi:type="dcterms:W3CDTF">2023-10-13T10:04:00Z</dcterms:created>
  <dcterms:modified xsi:type="dcterms:W3CDTF">2023-12-07T12:01:00Z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1049-11.2.0.11486</vt:lpwstr>
  </property>
  <property fmtid="{D5CDD505-2E9C-101B-9397-08002B2CF9AE}" pid="3" name="ICV">
    <vt:lpwstr>98E83EF8FCAB44DFA8834C4AED083A3F</vt:lpwstr>
  </property>
</Properties>
</file>