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</w:pPr>
      <w:r/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Информация</w:t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 3</w:t>
      </w:r>
      <w:r>
        <w:rPr>
          <w:b/>
          <w:sz w:val="24"/>
          <w:szCs w:val="24"/>
        </w:rPr>
        <w:t xml:space="preserve"> квартал 20</w:t>
      </w:r>
      <w:r>
        <w:rPr>
          <w:b/>
          <w:sz w:val="24"/>
          <w:szCs w:val="24"/>
        </w:rPr>
        <w:t xml:space="preserve">2</w:t>
      </w:r>
      <w:r>
        <w:rPr>
          <w:b/>
          <w:sz w:val="24"/>
          <w:szCs w:val="24"/>
          <w:lang w:val="en-US"/>
        </w:rPr>
        <w:t xml:space="preserve">5</w:t>
      </w:r>
      <w:r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а</w:t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Постановлением администрации Белоярского района от 17 сентября 2012 года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№ 1405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3</w:t>
      </w:r>
      <w:r>
        <w:rPr>
          <w:sz w:val="24"/>
          <w:szCs w:val="24"/>
        </w:rPr>
        <w:t xml:space="preserve"> квартала 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5</w:t>
      </w:r>
      <w:bookmarkStart w:id="0" w:name="_GoBack"/>
      <w:r/>
      <w:bookmarkEnd w:id="0"/>
      <w:r>
        <w:rPr>
          <w:sz w:val="24"/>
          <w:szCs w:val="24"/>
        </w:rPr>
        <w:t xml:space="preserve"> года заседани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комиссии</w:t>
      </w:r>
      <w:r>
        <w:rPr>
          <w:sz w:val="24"/>
          <w:szCs w:val="24"/>
        </w:rPr>
        <w:t xml:space="preserve"> не проводились в связи </w:t>
      </w: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с отсутствием оснований.</w:t>
      </w:r>
      <w:r>
        <w:rPr>
          <w:sz w:val="24"/>
          <w:szCs w:val="24"/>
        </w:rPr>
      </w:r>
    </w:p>
    <w:p>
      <w:pPr>
        <w:pStyle w:val="618"/>
        <w:ind w:firstLine="708"/>
        <w:jc w:val="both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управляющего делами,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муниципальной службы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управления делами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Белоярского района,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                                                            </w:t>
      </w:r>
      <w:r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О.П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Катаева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sectPr>
      <w:footnotePr/>
      <w:endnotePr/>
      <w:type w:val="nextPage"/>
      <w:pgSz w:w="11907" w:h="16840" w:orient="portrait"/>
      <w:pgMar w:top="1418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8">
    <w:name w:val="Heading 1"/>
    <w:basedOn w:val="617"/>
    <w:next w:val="617"/>
    <w:link w:val="622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1 Знак"/>
    <w:basedOn w:val="619"/>
    <w:link w:val="618"/>
    <w:rPr>
      <w:rFonts w:ascii="Arial" w:hAnsi="Arial" w:eastAsia="Times New Roman" w:cs="Arial"/>
      <w:b/>
      <w:bCs/>
      <w:sz w:val="32"/>
      <w:szCs w:val="32"/>
      <w:lang w:eastAsia="ru-RU"/>
    </w:rPr>
  </w:style>
  <w:style w:type="paragraph" w:styleId="623">
    <w:name w:val="Balloon Text"/>
    <w:basedOn w:val="617"/>
    <w:link w:val="62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4" w:customStyle="1">
    <w:name w:val="Текст выноски Знак"/>
    <w:basedOn w:val="619"/>
    <w:link w:val="62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Первухина Марина Аоександровна</dc:creator>
  <cp:lastModifiedBy>ZamUprDel</cp:lastModifiedBy>
  <cp:revision>3</cp:revision>
  <dcterms:created xsi:type="dcterms:W3CDTF">2025-04-23T05:55:00Z</dcterms:created>
  <dcterms:modified xsi:type="dcterms:W3CDTF">2025-10-10T04:43:38Z</dcterms:modified>
</cp:coreProperties>
</file>