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0D8" w:rsidRDefault="009550D8" w:rsidP="005B6E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5B6E50" w:rsidRPr="005B6E50">
        <w:rPr>
          <w:rFonts w:ascii="Times New Roman" w:eastAsia="Times New Roman" w:hAnsi="Times New Roman" w:cs="Times New Roman"/>
          <w:b/>
          <w:sz w:val="24"/>
          <w:szCs w:val="24"/>
          <w:lang w:eastAsia="ru-RU"/>
        </w:rPr>
        <w:t>водн</w:t>
      </w:r>
      <w:r>
        <w:rPr>
          <w:rFonts w:ascii="Times New Roman" w:eastAsia="Times New Roman" w:hAnsi="Times New Roman" w:cs="Times New Roman"/>
          <w:b/>
          <w:sz w:val="24"/>
          <w:szCs w:val="24"/>
          <w:lang w:eastAsia="ru-RU"/>
        </w:rPr>
        <w:t>ый</w:t>
      </w:r>
      <w:r w:rsidR="005B6E50" w:rsidRPr="005B6E50">
        <w:rPr>
          <w:rFonts w:ascii="Times New Roman" w:eastAsia="Times New Roman" w:hAnsi="Times New Roman" w:cs="Times New Roman"/>
          <w:b/>
          <w:sz w:val="24"/>
          <w:szCs w:val="24"/>
          <w:lang w:eastAsia="ru-RU"/>
        </w:rPr>
        <w:t xml:space="preserve"> отчет</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r w:rsidRPr="005B6E50">
        <w:rPr>
          <w:rFonts w:ascii="Times New Roman" w:eastAsia="Times New Roman" w:hAnsi="Times New Roman" w:cs="Times New Roman"/>
          <w:b/>
          <w:sz w:val="24"/>
          <w:szCs w:val="24"/>
          <w:lang w:eastAsia="ru-RU"/>
        </w:rPr>
        <w:t xml:space="preserve"> об оценке регулирующего воздействия</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r w:rsidRPr="005B6E50">
        <w:rPr>
          <w:rFonts w:ascii="Times New Roman" w:eastAsia="Times New Roman" w:hAnsi="Times New Roman" w:cs="Times New Roman"/>
          <w:b/>
          <w:sz w:val="24"/>
          <w:szCs w:val="24"/>
          <w:lang w:eastAsia="ru-RU"/>
        </w:rPr>
        <w:t>проекта нормативного правового акта Белоярского района</w:t>
      </w:r>
    </w:p>
    <w:p w:rsidR="00315371" w:rsidRDefault="00315371" w:rsidP="00315371">
      <w:pPr>
        <w:spacing w:after="0" w:line="240" w:lineRule="auto"/>
        <w:jc w:val="both"/>
        <w:rPr>
          <w:rFonts w:ascii="Times New Roman" w:eastAsia="Times New Roman" w:hAnsi="Times New Roman" w:cs="Times New Roman"/>
          <w:sz w:val="24"/>
          <w:szCs w:val="24"/>
          <w:lang w:eastAsia="ru-RU"/>
        </w:rPr>
      </w:pPr>
    </w:p>
    <w:p w:rsidR="00315371" w:rsidRDefault="00315371" w:rsidP="000B3F5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55AD6">
        <w:rPr>
          <w:rFonts w:ascii="Times New Roman" w:eastAsia="Times New Roman" w:hAnsi="Times New Roman" w:cs="Times New Roman"/>
          <w:sz w:val="24"/>
          <w:szCs w:val="24"/>
          <w:lang w:eastAsia="ru-RU"/>
        </w:rPr>
        <w:t>роект постановления администрации Белоярского района</w:t>
      </w:r>
      <w:r w:rsidR="00AD134C">
        <w:rPr>
          <w:rFonts w:ascii="Times New Roman" w:eastAsia="Times New Roman" w:hAnsi="Times New Roman" w:cs="Times New Roman"/>
          <w:sz w:val="24"/>
          <w:szCs w:val="24"/>
          <w:lang w:eastAsia="ru-RU"/>
        </w:rPr>
        <w:t xml:space="preserve"> «</w:t>
      </w:r>
      <w:r w:rsidR="000B3F5F" w:rsidRPr="000B3F5F">
        <w:rPr>
          <w:rFonts w:ascii="Times New Roman" w:hAnsi="Times New Roman" w:cs="Times New Roman"/>
          <w:sz w:val="24"/>
          <w:szCs w:val="24"/>
        </w:rPr>
        <w:t>О внесении изменений в приложение к постановлению администрации Белоярского района от 4 июля 2017 года № 607</w:t>
      </w:r>
      <w:r w:rsidRPr="00055AD6">
        <w:rPr>
          <w:rFonts w:ascii="Times New Roman" w:eastAsia="Times New Roman" w:hAnsi="Times New Roman" w:cs="Times New Roman"/>
          <w:bCs/>
          <w:sz w:val="24"/>
          <w:szCs w:val="24"/>
          <w:lang w:eastAsia="ru-RU"/>
        </w:rPr>
        <w:t>»</w:t>
      </w:r>
      <w:r w:rsidR="00972952">
        <w:rPr>
          <w:rFonts w:ascii="Times New Roman" w:eastAsia="Times New Roman" w:hAnsi="Times New Roman" w:cs="Times New Roman"/>
          <w:bCs/>
          <w:sz w:val="24"/>
          <w:szCs w:val="24"/>
          <w:lang w:eastAsia="ru-RU"/>
        </w:rPr>
        <w:t>.</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p>
    <w:p w:rsidR="005B6E50" w:rsidRPr="005B6E50" w:rsidRDefault="005B6E50" w:rsidP="005B6E50">
      <w:pPr>
        <w:spacing w:after="0" w:line="240" w:lineRule="auto"/>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Сроки проведения публичного обсуждения:</w:t>
      </w:r>
    </w:p>
    <w:p w:rsidR="005B6E50" w:rsidRPr="005B6E50" w:rsidRDefault="005B6E50" w:rsidP="005B6E50">
      <w:pPr>
        <w:autoSpaceDE w:val="0"/>
        <w:autoSpaceDN w:val="0"/>
        <w:adjustRightInd w:val="0"/>
        <w:spacing w:after="0" w:line="240" w:lineRule="auto"/>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начало: «</w:t>
      </w:r>
      <w:r w:rsidR="000B3F5F">
        <w:rPr>
          <w:rFonts w:ascii="Times New Roman" w:eastAsia="Times New Roman" w:hAnsi="Times New Roman" w:cs="Times New Roman"/>
          <w:sz w:val="24"/>
          <w:szCs w:val="24"/>
          <w:lang w:eastAsia="ru-RU"/>
        </w:rPr>
        <w:t>07</w:t>
      </w:r>
      <w:r w:rsidR="00315371">
        <w:rPr>
          <w:rFonts w:ascii="Times New Roman" w:eastAsia="Times New Roman" w:hAnsi="Times New Roman" w:cs="Times New Roman"/>
          <w:sz w:val="24"/>
          <w:szCs w:val="24"/>
          <w:lang w:eastAsia="ru-RU"/>
        </w:rPr>
        <w:t xml:space="preserve">» </w:t>
      </w:r>
      <w:r w:rsidR="000B3F5F">
        <w:rPr>
          <w:rFonts w:ascii="Times New Roman" w:eastAsia="Times New Roman" w:hAnsi="Times New Roman" w:cs="Times New Roman"/>
          <w:sz w:val="24"/>
          <w:szCs w:val="24"/>
          <w:lang w:eastAsia="ru-RU"/>
        </w:rPr>
        <w:t>декабря</w:t>
      </w:r>
      <w:r w:rsidR="00315371">
        <w:rPr>
          <w:rFonts w:ascii="Times New Roman" w:eastAsia="Times New Roman" w:hAnsi="Times New Roman" w:cs="Times New Roman"/>
          <w:sz w:val="24"/>
          <w:szCs w:val="24"/>
          <w:lang w:eastAsia="ru-RU"/>
        </w:rPr>
        <w:t xml:space="preserve"> </w:t>
      </w:r>
      <w:r w:rsidRPr="005B6E50">
        <w:rPr>
          <w:rFonts w:ascii="Times New Roman" w:eastAsia="Times New Roman" w:hAnsi="Times New Roman" w:cs="Times New Roman"/>
          <w:sz w:val="24"/>
          <w:szCs w:val="24"/>
          <w:lang w:eastAsia="ru-RU"/>
        </w:rPr>
        <w:t>20</w:t>
      </w:r>
      <w:r w:rsidR="00315371">
        <w:rPr>
          <w:rFonts w:ascii="Times New Roman" w:eastAsia="Times New Roman" w:hAnsi="Times New Roman" w:cs="Times New Roman"/>
          <w:sz w:val="24"/>
          <w:szCs w:val="24"/>
          <w:lang w:eastAsia="ru-RU"/>
        </w:rPr>
        <w:t>1</w:t>
      </w:r>
      <w:r w:rsidR="00475807">
        <w:rPr>
          <w:rFonts w:ascii="Times New Roman" w:eastAsia="Times New Roman" w:hAnsi="Times New Roman" w:cs="Times New Roman"/>
          <w:sz w:val="24"/>
          <w:szCs w:val="24"/>
          <w:lang w:eastAsia="ru-RU"/>
        </w:rPr>
        <w:t>7</w:t>
      </w:r>
      <w:r w:rsidRPr="005B6E50">
        <w:rPr>
          <w:rFonts w:ascii="Times New Roman" w:eastAsia="Times New Roman" w:hAnsi="Times New Roman" w:cs="Times New Roman"/>
          <w:sz w:val="24"/>
          <w:szCs w:val="24"/>
          <w:lang w:eastAsia="ru-RU"/>
        </w:rPr>
        <w:t>г.;</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окончание: «</w:t>
      </w:r>
      <w:r w:rsidR="000B3F5F">
        <w:rPr>
          <w:rFonts w:ascii="Times New Roman" w:eastAsia="Times New Roman" w:hAnsi="Times New Roman" w:cs="Times New Roman"/>
          <w:sz w:val="24"/>
          <w:szCs w:val="24"/>
          <w:lang w:eastAsia="ru-RU"/>
        </w:rPr>
        <w:t>11</w:t>
      </w:r>
      <w:r w:rsidR="00315371">
        <w:rPr>
          <w:rFonts w:ascii="Times New Roman" w:eastAsia="Times New Roman" w:hAnsi="Times New Roman" w:cs="Times New Roman"/>
          <w:sz w:val="24"/>
          <w:szCs w:val="24"/>
          <w:lang w:eastAsia="ru-RU"/>
        </w:rPr>
        <w:t xml:space="preserve">» </w:t>
      </w:r>
      <w:r w:rsidR="000B3F5F">
        <w:rPr>
          <w:rFonts w:ascii="Times New Roman" w:eastAsia="Times New Roman" w:hAnsi="Times New Roman" w:cs="Times New Roman"/>
          <w:sz w:val="24"/>
          <w:szCs w:val="24"/>
          <w:lang w:eastAsia="ru-RU"/>
        </w:rPr>
        <w:t>декабря</w:t>
      </w:r>
      <w:r w:rsidRPr="005B6E50">
        <w:rPr>
          <w:rFonts w:ascii="Times New Roman" w:eastAsia="Times New Roman" w:hAnsi="Times New Roman" w:cs="Times New Roman"/>
          <w:sz w:val="24"/>
          <w:szCs w:val="24"/>
          <w:lang w:eastAsia="ru-RU"/>
        </w:rPr>
        <w:t xml:space="preserve"> 20</w:t>
      </w:r>
      <w:r w:rsidR="00315371">
        <w:rPr>
          <w:rFonts w:ascii="Times New Roman" w:eastAsia="Times New Roman" w:hAnsi="Times New Roman" w:cs="Times New Roman"/>
          <w:sz w:val="24"/>
          <w:szCs w:val="24"/>
          <w:lang w:eastAsia="ru-RU"/>
        </w:rPr>
        <w:t>1</w:t>
      </w:r>
      <w:r w:rsidR="00475807">
        <w:rPr>
          <w:rFonts w:ascii="Times New Roman" w:eastAsia="Times New Roman" w:hAnsi="Times New Roman" w:cs="Times New Roman"/>
          <w:sz w:val="24"/>
          <w:szCs w:val="24"/>
          <w:lang w:eastAsia="ru-RU"/>
        </w:rPr>
        <w:t>7</w:t>
      </w:r>
      <w:r w:rsidRPr="005B6E50">
        <w:rPr>
          <w:rFonts w:ascii="Times New Roman" w:eastAsia="Times New Roman" w:hAnsi="Times New Roman" w:cs="Times New Roman"/>
          <w:sz w:val="24"/>
          <w:szCs w:val="24"/>
          <w:lang w:eastAsia="ru-RU"/>
        </w:rPr>
        <w:t>г.</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 Общая информация</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5B6E50" w:rsidRPr="005B6E50" w:rsidTr="00AD134C">
        <w:tc>
          <w:tcPr>
            <w:tcW w:w="9321" w:type="dxa"/>
            <w:shd w:val="clear" w:color="auto" w:fill="auto"/>
          </w:tcPr>
          <w:p w:rsidR="005B6E50" w:rsidRPr="00315371" w:rsidRDefault="005B6E50" w:rsidP="008807CE">
            <w:pPr>
              <w:pStyle w:val="ad"/>
              <w:keepNext/>
              <w:keepLines/>
              <w:widowControl w:val="0"/>
              <w:numPr>
                <w:ilvl w:val="1"/>
                <w:numId w:val="4"/>
              </w:numPr>
              <w:tabs>
                <w:tab w:val="left" w:pos="460"/>
              </w:tabs>
              <w:spacing w:after="0" w:line="240" w:lineRule="auto"/>
              <w:ind w:left="34" w:hanging="34"/>
              <w:jc w:val="both"/>
              <w:outlineLvl w:val="0"/>
              <w:rPr>
                <w:rFonts w:ascii="Times New Roman" w:eastAsia="Times New Roman" w:hAnsi="Times New Roman" w:cs="Times New Roman"/>
                <w:sz w:val="24"/>
                <w:szCs w:val="24"/>
                <w:lang w:eastAsia="ru-RU"/>
              </w:rPr>
            </w:pPr>
            <w:r w:rsidRPr="00315371">
              <w:rPr>
                <w:rFonts w:ascii="Times New Roman" w:eastAsia="Times New Roman" w:hAnsi="Times New Roman" w:cs="Times New Roman"/>
                <w:sz w:val="24"/>
                <w:szCs w:val="24"/>
                <w:lang w:eastAsia="ru-RU"/>
              </w:rPr>
              <w:t>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315371" w:rsidRPr="005B6E50" w:rsidRDefault="00AD134C" w:rsidP="00AD134C">
            <w:pPr>
              <w:pStyle w:val="ad"/>
              <w:keepNext/>
              <w:keepLines/>
              <w:widowControl w:val="0"/>
              <w:spacing w:after="0" w:line="240" w:lineRule="auto"/>
              <w:ind w:left="34" w:hanging="34"/>
              <w:jc w:val="both"/>
              <w:outlineLvl w:val="0"/>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Управление жилищно-коммунального хозяйства </w:t>
            </w:r>
            <w:r w:rsidR="00A67F66">
              <w:rPr>
                <w:rFonts w:ascii="Times New Roman" w:eastAsia="Times New Roman" w:hAnsi="Times New Roman" w:cs="Times New Roman"/>
                <w:sz w:val="24"/>
                <w:szCs w:val="24"/>
                <w:lang w:eastAsia="ru-RU"/>
              </w:rPr>
              <w:t xml:space="preserve">администрации </w:t>
            </w:r>
            <w:r w:rsidR="00315371">
              <w:rPr>
                <w:rFonts w:ascii="Times New Roman" w:eastAsia="Times New Roman" w:hAnsi="Times New Roman" w:cs="Times New Roman"/>
                <w:sz w:val="24"/>
                <w:szCs w:val="24"/>
                <w:lang w:eastAsia="ru-RU"/>
              </w:rPr>
              <w:t>Белоярского района</w:t>
            </w:r>
          </w:p>
        </w:tc>
      </w:tr>
      <w:tr w:rsidR="005B6E50" w:rsidRPr="00A67F66" w:rsidTr="00AD134C">
        <w:tc>
          <w:tcPr>
            <w:tcW w:w="9321" w:type="dxa"/>
            <w:shd w:val="clear" w:color="auto" w:fill="auto"/>
          </w:tcPr>
          <w:p w:rsidR="005B6E50" w:rsidRPr="00A67F66" w:rsidRDefault="005B6E50" w:rsidP="008807C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67F66">
              <w:rPr>
                <w:rFonts w:ascii="Times New Roman" w:eastAsia="Times New Roman" w:hAnsi="Times New Roman" w:cs="Times New Roman"/>
                <w:sz w:val="24"/>
                <w:szCs w:val="24"/>
                <w:lang w:eastAsia="ru-RU"/>
              </w:rPr>
              <w:t xml:space="preserve">1.2. Основание для разработки проекта нормативного правового акта: </w:t>
            </w:r>
          </w:p>
          <w:p w:rsidR="00394D14" w:rsidRDefault="00972E0F" w:rsidP="008807CE">
            <w:pPr>
              <w:autoSpaceDE w:val="0"/>
              <w:autoSpaceDN w:val="0"/>
              <w:adjustRightInd w:val="0"/>
              <w:spacing w:after="0" w:line="240" w:lineRule="auto"/>
              <w:ind w:firstLine="460"/>
              <w:jc w:val="both"/>
              <w:outlineLvl w:val="1"/>
              <w:rPr>
                <w:rFonts w:ascii="Times New Roman" w:hAnsi="Times New Roman" w:cs="Times New Roman"/>
                <w:sz w:val="24"/>
                <w:szCs w:val="24"/>
              </w:rPr>
            </w:pPr>
            <w:r w:rsidRPr="00972E0F">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c</w:t>
            </w:r>
            <w:proofErr w:type="spellStart"/>
            <w:proofErr w:type="gramEnd"/>
            <w:r w:rsidR="0020395F">
              <w:rPr>
                <w:rFonts w:ascii="Times New Roman" w:hAnsi="Times New Roman" w:cs="Times New Roman"/>
                <w:sz w:val="24"/>
                <w:szCs w:val="24"/>
              </w:rPr>
              <w:t>татья</w:t>
            </w:r>
            <w:proofErr w:type="spellEnd"/>
            <w:r w:rsidR="0020395F">
              <w:rPr>
                <w:rFonts w:ascii="Times New Roman" w:hAnsi="Times New Roman" w:cs="Times New Roman"/>
                <w:sz w:val="24"/>
                <w:szCs w:val="24"/>
              </w:rPr>
              <w:t xml:space="preserve"> </w:t>
            </w:r>
            <w:r w:rsidR="0020395F" w:rsidRPr="0020395F">
              <w:rPr>
                <w:rFonts w:ascii="Times New Roman" w:hAnsi="Times New Roman" w:cs="Times New Roman"/>
                <w:sz w:val="24"/>
                <w:szCs w:val="24"/>
              </w:rPr>
              <w:t>78 Бюджетного кодекса Российской Федерации от 31 июля 1998 года № 145-ФЗ</w:t>
            </w:r>
            <w:r w:rsidR="00394D14">
              <w:rPr>
                <w:rFonts w:ascii="Times New Roman" w:hAnsi="Times New Roman" w:cs="Times New Roman"/>
                <w:sz w:val="24"/>
                <w:szCs w:val="24"/>
              </w:rPr>
              <w:t>;</w:t>
            </w:r>
          </w:p>
          <w:p w:rsidR="0020395F" w:rsidRDefault="00972E0F" w:rsidP="00972952">
            <w:pPr>
              <w:autoSpaceDE w:val="0"/>
              <w:autoSpaceDN w:val="0"/>
              <w:adjustRightInd w:val="0"/>
              <w:spacing w:after="0" w:line="240" w:lineRule="auto"/>
              <w:ind w:right="-1" w:firstLine="460"/>
              <w:jc w:val="both"/>
              <w:outlineLvl w:val="1"/>
              <w:rPr>
                <w:rFonts w:ascii="Times New Roman" w:hAnsi="Times New Roman" w:cs="Times New Roman"/>
                <w:sz w:val="24"/>
                <w:szCs w:val="24"/>
              </w:rPr>
            </w:pPr>
            <w:r w:rsidRPr="00972E0F">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c</w:t>
            </w:r>
            <w:proofErr w:type="spellStart"/>
            <w:proofErr w:type="gramEnd"/>
            <w:r w:rsidR="0020395F" w:rsidRPr="0020395F">
              <w:rPr>
                <w:rFonts w:ascii="Times New Roman" w:hAnsi="Times New Roman" w:cs="Times New Roman"/>
                <w:sz w:val="24"/>
                <w:szCs w:val="24"/>
              </w:rPr>
              <w:t>тать</w:t>
            </w:r>
            <w:r>
              <w:rPr>
                <w:rFonts w:ascii="Times New Roman" w:hAnsi="Times New Roman" w:cs="Times New Roman"/>
                <w:sz w:val="24"/>
                <w:szCs w:val="24"/>
              </w:rPr>
              <w:t>я</w:t>
            </w:r>
            <w:proofErr w:type="spellEnd"/>
            <w:r w:rsidR="0020395F" w:rsidRPr="0020395F">
              <w:rPr>
                <w:rFonts w:ascii="Times New Roman" w:hAnsi="Times New Roman" w:cs="Times New Roman"/>
                <w:sz w:val="24"/>
                <w:szCs w:val="24"/>
              </w:rPr>
              <w:t xml:space="preserve"> 15 Федерального закона от 06 октября 2003 года № 131-ФЗ «Об общих принципах организации местного самоуправления в Российской Федерации»</w:t>
            </w:r>
            <w:r w:rsidR="0020395F">
              <w:rPr>
                <w:rFonts w:ascii="Times New Roman" w:hAnsi="Times New Roman" w:cs="Times New Roman"/>
                <w:sz w:val="24"/>
                <w:szCs w:val="24"/>
              </w:rPr>
              <w:t>;</w:t>
            </w:r>
          </w:p>
          <w:p w:rsidR="005B6E50" w:rsidRPr="00A67F66" w:rsidRDefault="00972E0F" w:rsidP="00475807">
            <w:pPr>
              <w:autoSpaceDE w:val="0"/>
              <w:autoSpaceDN w:val="0"/>
              <w:adjustRightInd w:val="0"/>
              <w:spacing w:after="0" w:line="240" w:lineRule="auto"/>
              <w:ind w:right="-1" w:firstLine="460"/>
              <w:jc w:val="both"/>
              <w:outlineLvl w:val="1"/>
              <w:rPr>
                <w:rFonts w:ascii="Times New Roman" w:eastAsia="Times New Roman" w:hAnsi="Times New Roman" w:cs="Times New Roman"/>
                <w:sz w:val="24"/>
                <w:szCs w:val="24"/>
                <w:lang w:eastAsia="ru-RU"/>
              </w:rPr>
            </w:pPr>
            <w:r w:rsidRPr="00972E0F">
              <w:rPr>
                <w:rFonts w:ascii="Times New Roman" w:hAnsi="Times New Roman" w:cs="Times New Roman"/>
                <w:sz w:val="24"/>
                <w:szCs w:val="24"/>
              </w:rPr>
              <w:t xml:space="preserve">- </w:t>
            </w:r>
            <w:r w:rsidR="00475807">
              <w:rPr>
                <w:rFonts w:ascii="Times New Roman" w:hAnsi="Times New Roman" w:cs="Times New Roman"/>
                <w:sz w:val="24"/>
                <w:szCs w:val="24"/>
              </w:rPr>
              <w:t>п</w:t>
            </w:r>
            <w:r w:rsidR="00475807" w:rsidRPr="00475807">
              <w:rPr>
                <w:rFonts w:ascii="Times New Roman" w:hAnsi="Times New Roman" w:cs="Times New Roman"/>
                <w:sz w:val="24"/>
                <w:szCs w:val="24"/>
              </w:rPr>
              <w:t>остановление Правительства Российской Федерации от 06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A67F66">
              <w:rPr>
                <w:rFonts w:ascii="Times New Roman" w:hAnsi="Times New Roman" w:cs="Times New Roman"/>
                <w:sz w:val="24"/>
                <w:szCs w:val="24"/>
              </w:rPr>
              <w:t xml:space="preserve">. </w:t>
            </w:r>
          </w:p>
        </w:tc>
      </w:tr>
      <w:tr w:rsidR="005B6E50" w:rsidRPr="005B6E50" w:rsidTr="00AD134C">
        <w:trPr>
          <w:trHeight w:val="1452"/>
        </w:trPr>
        <w:tc>
          <w:tcPr>
            <w:tcW w:w="9321" w:type="dxa"/>
            <w:shd w:val="clear" w:color="auto" w:fill="auto"/>
          </w:tcPr>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1.3. Контактная информация исполнителя регулирующего органа:</w:t>
            </w:r>
          </w:p>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Ф.И.О.: </w:t>
            </w:r>
            <w:r w:rsidR="000B3F5F">
              <w:rPr>
                <w:rFonts w:ascii="Times New Roman" w:eastAsia="Times New Roman" w:hAnsi="Times New Roman" w:cs="Times New Roman"/>
                <w:sz w:val="24"/>
                <w:szCs w:val="24"/>
                <w:lang w:eastAsia="ru-RU"/>
              </w:rPr>
              <w:t>Орлов Алексей Анатольевич</w:t>
            </w:r>
          </w:p>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Должность: </w:t>
            </w:r>
            <w:r w:rsidR="000B3F5F">
              <w:rPr>
                <w:rFonts w:ascii="Times New Roman" w:eastAsia="Times New Roman" w:hAnsi="Times New Roman" w:cs="Times New Roman"/>
                <w:sz w:val="24"/>
                <w:szCs w:val="24"/>
                <w:lang w:eastAsia="ru-RU"/>
              </w:rPr>
              <w:t>Н</w:t>
            </w:r>
            <w:r w:rsidR="004C5593">
              <w:rPr>
                <w:rFonts w:ascii="Times New Roman" w:eastAsia="Times New Roman" w:hAnsi="Times New Roman" w:cs="Times New Roman"/>
                <w:sz w:val="24"/>
                <w:szCs w:val="24"/>
                <w:lang w:eastAsia="ru-RU"/>
              </w:rPr>
              <w:t>ачальник</w:t>
            </w:r>
            <w:r w:rsidR="00644873">
              <w:rPr>
                <w:rFonts w:ascii="Times New Roman" w:eastAsia="Times New Roman" w:hAnsi="Times New Roman" w:cs="Times New Roman"/>
                <w:sz w:val="24"/>
                <w:szCs w:val="24"/>
                <w:lang w:eastAsia="ru-RU"/>
              </w:rPr>
              <w:t xml:space="preserve"> </w:t>
            </w:r>
            <w:r w:rsidR="0020395F">
              <w:rPr>
                <w:rFonts w:ascii="Times New Roman" w:eastAsia="Times New Roman" w:hAnsi="Times New Roman" w:cs="Times New Roman"/>
                <w:sz w:val="24"/>
                <w:szCs w:val="24"/>
                <w:lang w:eastAsia="ru-RU"/>
              </w:rPr>
              <w:t>у</w:t>
            </w:r>
            <w:r w:rsidR="0020395F" w:rsidRPr="0020395F">
              <w:rPr>
                <w:rFonts w:ascii="Times New Roman" w:eastAsia="Times New Roman" w:hAnsi="Times New Roman" w:cs="Times New Roman"/>
                <w:sz w:val="24"/>
                <w:szCs w:val="24"/>
                <w:lang w:eastAsia="ru-RU"/>
              </w:rPr>
              <w:t>правлени</w:t>
            </w:r>
            <w:r w:rsidR="0020395F">
              <w:rPr>
                <w:rFonts w:ascii="Times New Roman" w:eastAsia="Times New Roman" w:hAnsi="Times New Roman" w:cs="Times New Roman"/>
                <w:sz w:val="24"/>
                <w:szCs w:val="24"/>
                <w:lang w:eastAsia="ru-RU"/>
              </w:rPr>
              <w:t>я</w:t>
            </w:r>
            <w:r w:rsidR="0020395F" w:rsidRPr="0020395F">
              <w:rPr>
                <w:rFonts w:ascii="Times New Roman" w:eastAsia="Times New Roman" w:hAnsi="Times New Roman" w:cs="Times New Roman"/>
                <w:sz w:val="24"/>
                <w:szCs w:val="24"/>
                <w:lang w:eastAsia="ru-RU"/>
              </w:rPr>
              <w:t xml:space="preserve"> жилищно-коммунального хозяйства администрации Белоярского района</w:t>
            </w:r>
          </w:p>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Тел: </w:t>
            </w:r>
            <w:r w:rsidR="00644873">
              <w:rPr>
                <w:rFonts w:ascii="Times New Roman" w:eastAsia="Times New Roman" w:hAnsi="Times New Roman" w:cs="Times New Roman"/>
                <w:sz w:val="24"/>
                <w:szCs w:val="24"/>
                <w:lang w:eastAsia="ru-RU"/>
              </w:rPr>
              <w:t xml:space="preserve">8 (34570) </w:t>
            </w:r>
            <w:r w:rsidR="004C5593">
              <w:rPr>
                <w:rFonts w:ascii="Times New Roman" w:eastAsia="Times New Roman" w:hAnsi="Times New Roman" w:cs="Times New Roman"/>
                <w:sz w:val="24"/>
                <w:szCs w:val="24"/>
                <w:lang w:eastAsia="ru-RU"/>
              </w:rPr>
              <w:t xml:space="preserve">62 - </w:t>
            </w:r>
            <w:r w:rsidR="00943886">
              <w:rPr>
                <w:rFonts w:ascii="Times New Roman" w:eastAsia="Times New Roman" w:hAnsi="Times New Roman" w:cs="Times New Roman"/>
                <w:sz w:val="24"/>
                <w:szCs w:val="24"/>
                <w:lang w:eastAsia="ru-RU"/>
              </w:rPr>
              <w:t>192</w:t>
            </w:r>
          </w:p>
          <w:p w:rsidR="005B6E50" w:rsidRPr="00644873" w:rsidRDefault="00644873" w:rsidP="000B3F5F">
            <w:pPr>
              <w:keepNext/>
              <w:framePr w:hSpace="180" w:wrap="around" w:vAnchor="text" w:hAnchor="margin" w:xAlign="center" w:y="212"/>
              <w:tabs>
                <w:tab w:val="left" w:pos="225"/>
              </w:tabs>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электронной почты: </w:t>
            </w:r>
            <w:proofErr w:type="spellStart"/>
            <w:r w:rsidR="000B3F5F">
              <w:rPr>
                <w:rFonts w:ascii="Times New Roman" w:eastAsia="Times New Roman" w:hAnsi="Times New Roman" w:cs="Times New Roman"/>
                <w:sz w:val="24"/>
                <w:szCs w:val="24"/>
                <w:lang w:val="en-US" w:eastAsia="ru-RU"/>
              </w:rPr>
              <w:t>OrlovAA</w:t>
            </w:r>
            <w:proofErr w:type="spellEnd"/>
            <w:r w:rsidRPr="00644873">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admbel</w:t>
            </w:r>
            <w:proofErr w:type="spellEnd"/>
            <w:r w:rsidRPr="0064487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p>
        </w:tc>
      </w:tr>
    </w:tbl>
    <w:p w:rsidR="005B6E50" w:rsidRPr="00644873" w:rsidRDefault="005B6E50" w:rsidP="005B6E50">
      <w:pPr>
        <w:spacing w:after="0" w:line="240" w:lineRule="auto"/>
        <w:rPr>
          <w:rFonts w:ascii="Times New Roman" w:eastAsia="Times New Roman" w:hAnsi="Times New Roman" w:cs="Times New Roman"/>
          <w:sz w:val="24"/>
          <w:szCs w:val="24"/>
          <w:lang w:eastAsia="ru-RU"/>
        </w:rPr>
      </w:pPr>
    </w:p>
    <w:p w:rsidR="005B6E50" w:rsidRPr="005B6E50" w:rsidRDefault="005B6E50" w:rsidP="005B6E50">
      <w:pPr>
        <w:spacing w:after="0" w:line="240" w:lineRule="auto"/>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 Характеристика существующей проблемной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AD134C">
        <w:trPr>
          <w:trHeight w:val="994"/>
        </w:trPr>
        <w:tc>
          <w:tcPr>
            <w:tcW w:w="9287" w:type="dxa"/>
            <w:shd w:val="clear" w:color="auto" w:fill="auto"/>
          </w:tcPr>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5B6E50" w:rsidRPr="005B6E50" w:rsidRDefault="00943886" w:rsidP="00943886">
            <w:pPr>
              <w:pStyle w:val="ae"/>
              <w:ind w:firstLine="426"/>
              <w:jc w:val="both"/>
              <w:rPr>
                <w:rFonts w:ascii="Times New Roman" w:hAnsi="Times New Roman"/>
                <w:sz w:val="24"/>
                <w:szCs w:val="24"/>
              </w:rPr>
            </w:pPr>
            <w:r>
              <w:rPr>
                <w:rFonts w:ascii="Times New Roman" w:hAnsi="Times New Roman"/>
                <w:sz w:val="24"/>
                <w:szCs w:val="24"/>
              </w:rPr>
              <w:t>Юридические</w:t>
            </w:r>
            <w:r w:rsidRPr="00943886">
              <w:rPr>
                <w:rFonts w:ascii="Times New Roman" w:hAnsi="Times New Roman"/>
                <w:sz w:val="24"/>
                <w:szCs w:val="24"/>
              </w:rPr>
              <w:t xml:space="preserve"> лица (за исключением государственных (муниципальных) учреждений), индивидуальны</w:t>
            </w:r>
            <w:r>
              <w:rPr>
                <w:rFonts w:ascii="Times New Roman" w:hAnsi="Times New Roman"/>
                <w:sz w:val="24"/>
                <w:szCs w:val="24"/>
              </w:rPr>
              <w:t>е</w:t>
            </w:r>
            <w:r w:rsidRPr="00943886">
              <w:rPr>
                <w:rFonts w:ascii="Times New Roman" w:hAnsi="Times New Roman"/>
                <w:sz w:val="24"/>
                <w:szCs w:val="24"/>
              </w:rPr>
              <w:t xml:space="preserve"> предпринимател</w:t>
            </w:r>
            <w:r>
              <w:rPr>
                <w:rFonts w:ascii="Times New Roman" w:hAnsi="Times New Roman"/>
                <w:sz w:val="24"/>
                <w:szCs w:val="24"/>
              </w:rPr>
              <w:t>и,</w:t>
            </w:r>
            <w:r w:rsidRPr="00943886">
              <w:rPr>
                <w:rFonts w:ascii="Times New Roman" w:hAnsi="Times New Roman"/>
                <w:sz w:val="24"/>
                <w:szCs w:val="24"/>
              </w:rPr>
              <w:t xml:space="preserve"> </w:t>
            </w:r>
            <w:r>
              <w:rPr>
                <w:rFonts w:ascii="Times New Roman" w:hAnsi="Times New Roman"/>
                <w:sz w:val="24"/>
                <w:szCs w:val="24"/>
              </w:rPr>
              <w:t xml:space="preserve">имеющие </w:t>
            </w:r>
            <w:r w:rsidRPr="00943886">
              <w:rPr>
                <w:rFonts w:ascii="Times New Roman" w:hAnsi="Times New Roman"/>
                <w:sz w:val="24"/>
                <w:szCs w:val="24"/>
              </w:rPr>
              <w:t>затрат</w:t>
            </w:r>
            <w:r>
              <w:rPr>
                <w:rFonts w:ascii="Times New Roman" w:hAnsi="Times New Roman"/>
                <w:sz w:val="24"/>
                <w:szCs w:val="24"/>
              </w:rPr>
              <w:t>ы</w:t>
            </w:r>
            <w:r w:rsidRPr="00943886">
              <w:rPr>
                <w:rFonts w:ascii="Times New Roman" w:hAnsi="Times New Roman"/>
                <w:sz w:val="24"/>
                <w:szCs w:val="24"/>
              </w:rPr>
              <w:t xml:space="preserve">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w:t>
            </w:r>
            <w:proofErr w:type="gramStart"/>
            <w:r w:rsidRPr="00943886">
              <w:rPr>
                <w:rFonts w:ascii="Times New Roman" w:hAnsi="Times New Roman"/>
                <w:sz w:val="24"/>
                <w:szCs w:val="24"/>
              </w:rPr>
              <w:t>Белоярский</w:t>
            </w:r>
            <w:proofErr w:type="gramEnd"/>
            <w:r w:rsidR="00475807" w:rsidRPr="00475807">
              <w:rPr>
                <w:rFonts w:ascii="Times New Roman" w:hAnsi="Times New Roman"/>
                <w:sz w:val="24"/>
                <w:szCs w:val="24"/>
              </w:rPr>
              <w:t xml:space="preserve">, </w:t>
            </w:r>
            <w:r w:rsidR="009766F3" w:rsidRPr="009766F3">
              <w:rPr>
                <w:rFonts w:ascii="Times New Roman" w:hAnsi="Times New Roman"/>
                <w:sz w:val="24"/>
                <w:szCs w:val="24"/>
              </w:rPr>
              <w:t>имеют право на получение субсидии при соблюдении положений утвержденных настоящим постановлением.</w:t>
            </w:r>
          </w:p>
        </w:tc>
      </w:tr>
      <w:tr w:rsidR="005B6E50" w:rsidRPr="005B6E50" w:rsidTr="00AD134C">
        <w:tc>
          <w:tcPr>
            <w:tcW w:w="9287" w:type="dxa"/>
            <w:shd w:val="clear" w:color="auto" w:fill="auto"/>
          </w:tcPr>
          <w:p w:rsidR="005B6E50" w:rsidRPr="005B6E50" w:rsidRDefault="005B6E50" w:rsidP="008807CE">
            <w:pPr>
              <w:spacing w:after="0" w:line="240" w:lineRule="auto"/>
              <w:ind w:firstLine="426"/>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2.2. Перечень действующих нормативных правовых актов Белоярского района (их положений), устанавливающих правовое регулирование:</w:t>
            </w:r>
          </w:p>
          <w:p w:rsidR="005B6E50" w:rsidRPr="00F3758E" w:rsidRDefault="000B3F5F" w:rsidP="000B3F5F">
            <w:pPr>
              <w:spacing w:after="0" w:line="240" w:lineRule="auto"/>
              <w:ind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Pr="000B3F5F">
              <w:rPr>
                <w:rFonts w:ascii="Times New Roman" w:hAnsi="Times New Roman" w:cs="Times New Roman"/>
                <w:sz w:val="24"/>
                <w:szCs w:val="24"/>
              </w:rPr>
              <w:t>остановлени</w:t>
            </w:r>
            <w:r>
              <w:rPr>
                <w:rFonts w:ascii="Times New Roman" w:hAnsi="Times New Roman" w:cs="Times New Roman"/>
                <w:sz w:val="24"/>
                <w:szCs w:val="24"/>
              </w:rPr>
              <w:t>е</w:t>
            </w:r>
            <w:r w:rsidRPr="000B3F5F">
              <w:rPr>
                <w:rFonts w:ascii="Times New Roman" w:hAnsi="Times New Roman" w:cs="Times New Roman"/>
                <w:sz w:val="24"/>
                <w:szCs w:val="24"/>
              </w:rPr>
              <w:t xml:space="preserve"> администрации Белоярского района от 4 июля 2017 года № 607</w:t>
            </w:r>
          </w:p>
        </w:tc>
      </w:tr>
      <w:tr w:rsidR="005B6E50" w:rsidRPr="005B6E50" w:rsidTr="00475807">
        <w:trPr>
          <w:trHeight w:val="693"/>
        </w:trPr>
        <w:tc>
          <w:tcPr>
            <w:tcW w:w="9287" w:type="dxa"/>
            <w:shd w:val="clear" w:color="auto" w:fill="auto"/>
          </w:tcPr>
          <w:p w:rsidR="005B6E50" w:rsidRDefault="005B6E50" w:rsidP="00475807">
            <w:pPr>
              <w:spacing w:after="0" w:line="240" w:lineRule="auto"/>
              <w:jc w:val="both"/>
              <w:outlineLvl w:val="0"/>
              <w:rPr>
                <w:rFonts w:ascii="Times New Roman" w:eastAsia="Times New Roman" w:hAnsi="Times New Roman" w:cs="Times New Roman"/>
                <w:sz w:val="24"/>
                <w:szCs w:val="24"/>
                <w:lang w:eastAsia="ru-RU"/>
              </w:rPr>
            </w:pPr>
            <w:r w:rsidRPr="00394D14">
              <w:rPr>
                <w:rFonts w:ascii="Times New Roman" w:eastAsia="Times New Roman" w:hAnsi="Times New Roman" w:cs="Times New Roman"/>
                <w:sz w:val="24"/>
                <w:szCs w:val="24"/>
                <w:lang w:eastAsia="ru-RU"/>
              </w:rPr>
              <w:t>2.3. Выявление рисков, связанных с текущей ситуацией:</w:t>
            </w:r>
          </w:p>
          <w:p w:rsidR="00475807" w:rsidRPr="00475807" w:rsidRDefault="009766F3" w:rsidP="00943886">
            <w:pPr>
              <w:spacing w:after="0" w:line="240" w:lineRule="auto"/>
              <w:ind w:firstLine="426"/>
              <w:jc w:val="both"/>
              <w:outlineLvl w:val="0"/>
              <w:rPr>
                <w:rFonts w:ascii="Times New Roman" w:eastAsia="Times New Roman" w:hAnsi="Times New Roman" w:cs="Times New Roman"/>
                <w:sz w:val="24"/>
                <w:szCs w:val="24"/>
                <w:lang w:eastAsia="ru-RU"/>
              </w:rPr>
            </w:pPr>
            <w:proofErr w:type="gramStart"/>
            <w:r w:rsidRPr="009766F3">
              <w:rPr>
                <w:rFonts w:ascii="Times New Roman" w:eastAsia="Times New Roman" w:hAnsi="Times New Roman" w:cs="Times New Roman"/>
                <w:sz w:val="24"/>
                <w:szCs w:val="24"/>
                <w:lang w:eastAsia="ru-RU"/>
              </w:rPr>
              <w:t>Не принятие</w:t>
            </w:r>
            <w:proofErr w:type="gramEnd"/>
            <w:r w:rsidRPr="009766F3">
              <w:rPr>
                <w:rFonts w:ascii="Times New Roman" w:eastAsia="Times New Roman" w:hAnsi="Times New Roman" w:cs="Times New Roman"/>
                <w:sz w:val="24"/>
                <w:szCs w:val="24"/>
                <w:lang w:eastAsia="ru-RU"/>
              </w:rPr>
              <w:t xml:space="preserve"> постановления повлечет за собой риск невозможности </w:t>
            </w:r>
            <w:r>
              <w:rPr>
                <w:rFonts w:ascii="Times New Roman" w:eastAsia="Times New Roman" w:hAnsi="Times New Roman" w:cs="Times New Roman"/>
                <w:sz w:val="24"/>
                <w:szCs w:val="24"/>
                <w:lang w:eastAsia="ru-RU"/>
              </w:rPr>
              <w:t xml:space="preserve">предоставления </w:t>
            </w:r>
            <w:r w:rsidRPr="009766F3">
              <w:rPr>
                <w:rFonts w:ascii="Times New Roman" w:eastAsia="Times New Roman" w:hAnsi="Times New Roman" w:cs="Times New Roman"/>
                <w:sz w:val="24"/>
                <w:szCs w:val="24"/>
                <w:lang w:eastAsia="ru-RU"/>
              </w:rPr>
              <w:t xml:space="preserve">субсидий </w:t>
            </w:r>
            <w:r w:rsidR="00475807" w:rsidRPr="00475807">
              <w:rPr>
                <w:rFonts w:ascii="Times New Roman" w:eastAsia="Times New Roman" w:hAnsi="Times New Roman" w:cs="Times New Roman"/>
                <w:sz w:val="24"/>
                <w:szCs w:val="24"/>
                <w:lang w:eastAsia="ru-RU"/>
              </w:rPr>
              <w:t xml:space="preserve">в целях </w:t>
            </w:r>
            <w:r w:rsidR="00943886" w:rsidRPr="00943886">
              <w:rPr>
                <w:rFonts w:ascii="Times New Roman" w:eastAsia="Times New Roman" w:hAnsi="Times New Roman" w:cs="Times New Roman"/>
                <w:sz w:val="24"/>
                <w:szCs w:val="24"/>
                <w:lang w:eastAsia="ru-RU"/>
              </w:rPr>
              <w:t>возмещения затрат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Белоярский</w:t>
            </w:r>
            <w:r w:rsidR="00943886">
              <w:rPr>
                <w:rFonts w:ascii="Times New Roman" w:eastAsia="Times New Roman" w:hAnsi="Times New Roman" w:cs="Times New Roman"/>
                <w:sz w:val="24"/>
                <w:szCs w:val="24"/>
                <w:lang w:eastAsia="ru-RU"/>
              </w:rPr>
              <w:t xml:space="preserve"> в 2017 году.</w:t>
            </w:r>
          </w:p>
        </w:tc>
      </w:tr>
      <w:tr w:rsidR="005B6E50" w:rsidRPr="005B6E50" w:rsidTr="00AD134C">
        <w:tc>
          <w:tcPr>
            <w:tcW w:w="9287" w:type="dxa"/>
            <w:shd w:val="clear" w:color="auto" w:fill="auto"/>
          </w:tcPr>
          <w:p w:rsidR="00FD401A" w:rsidRDefault="005B6E50" w:rsidP="008807CE">
            <w:pPr>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2.4. Моделирование последствий, наступление которых возможно при отсутствии регулирования:</w:t>
            </w:r>
            <w:r w:rsidR="00F3758E">
              <w:rPr>
                <w:rFonts w:ascii="Times New Roman" w:eastAsia="Times New Roman" w:hAnsi="Times New Roman" w:cs="Times New Roman"/>
                <w:sz w:val="24"/>
                <w:szCs w:val="24"/>
                <w:lang w:eastAsia="ru-RU"/>
              </w:rPr>
              <w:t xml:space="preserve"> </w:t>
            </w:r>
          </w:p>
          <w:p w:rsidR="005B6E50" w:rsidRPr="005B6E50" w:rsidRDefault="00FD401A" w:rsidP="00B77C7D">
            <w:pPr>
              <w:spacing w:after="0" w:line="240" w:lineRule="auto"/>
              <w:ind w:firstLine="42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Отсутствие </w:t>
            </w:r>
            <w:r w:rsidR="009766F3" w:rsidRPr="009766F3">
              <w:rPr>
                <w:rFonts w:ascii="Times New Roman" w:eastAsia="Times New Roman" w:hAnsi="Times New Roman" w:cs="Times New Roman"/>
                <w:sz w:val="24"/>
                <w:szCs w:val="24"/>
                <w:lang w:eastAsia="ru-RU"/>
              </w:rPr>
              <w:t xml:space="preserve">постановления повлечет за собой риск невозможности </w:t>
            </w:r>
            <w:r w:rsidR="00475807" w:rsidRPr="00475807">
              <w:rPr>
                <w:rFonts w:ascii="Times New Roman" w:eastAsia="Times New Roman" w:hAnsi="Times New Roman" w:cs="Times New Roman"/>
                <w:sz w:val="24"/>
                <w:szCs w:val="24"/>
                <w:lang w:eastAsia="ru-RU"/>
              </w:rPr>
              <w:t xml:space="preserve">предоставления субсидий </w:t>
            </w:r>
            <w:r w:rsidR="004F0950" w:rsidRPr="004F0950">
              <w:rPr>
                <w:rFonts w:ascii="Times New Roman" w:eastAsia="Times New Roman" w:hAnsi="Times New Roman" w:cs="Times New Roman"/>
                <w:sz w:val="24"/>
                <w:szCs w:val="24"/>
                <w:lang w:eastAsia="ru-RU"/>
              </w:rPr>
              <w:t>в целях возмещения затрат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Белоярский</w:t>
            </w:r>
            <w:r w:rsidR="009766F3">
              <w:rPr>
                <w:rFonts w:ascii="Times New Roman" w:eastAsia="Times New Roman" w:hAnsi="Times New Roman" w:cs="Times New Roman"/>
                <w:sz w:val="24"/>
                <w:szCs w:val="24"/>
                <w:lang w:eastAsia="ru-RU"/>
              </w:rPr>
              <w:t xml:space="preserve">. </w:t>
            </w:r>
          </w:p>
        </w:tc>
      </w:tr>
      <w:tr w:rsidR="005B6E50" w:rsidRPr="005B6E50" w:rsidTr="00AD134C">
        <w:tc>
          <w:tcPr>
            <w:tcW w:w="9287" w:type="dxa"/>
            <w:shd w:val="clear" w:color="auto" w:fill="auto"/>
          </w:tcPr>
          <w:p w:rsidR="005B6E50" w:rsidRPr="005B6E50" w:rsidRDefault="005B6E50" w:rsidP="008807CE">
            <w:pPr>
              <w:keepNext/>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lastRenderedPageBreak/>
              <w:t>2.5.</w:t>
            </w:r>
            <w:r w:rsidRPr="005B6E50">
              <w:rPr>
                <w:rFonts w:ascii="Times New Roman" w:eastAsia="Times New Roman" w:hAnsi="Times New Roman" w:cs="Times New Roman"/>
                <w:b/>
                <w:sz w:val="24"/>
                <w:szCs w:val="24"/>
                <w:lang w:eastAsia="ru-RU"/>
              </w:rPr>
              <w:t> </w:t>
            </w:r>
            <w:r w:rsidRPr="005B6E50">
              <w:rPr>
                <w:rFonts w:ascii="Times New Roman" w:eastAsia="Times New Roman" w:hAnsi="Times New Roman" w:cs="Times New Roman"/>
                <w:sz w:val="24"/>
                <w:szCs w:val="24"/>
                <w:lang w:eastAsia="ru-RU"/>
              </w:rPr>
              <w:t>Источники данных:</w:t>
            </w:r>
          </w:p>
          <w:p w:rsidR="009766F3" w:rsidRPr="009766F3" w:rsidRDefault="009766F3" w:rsidP="009766F3">
            <w:pPr>
              <w:spacing w:after="0" w:line="240" w:lineRule="auto"/>
              <w:ind w:firstLine="426"/>
              <w:jc w:val="both"/>
              <w:rPr>
                <w:rFonts w:ascii="Times New Roman" w:hAnsi="Times New Roman"/>
                <w:sz w:val="24"/>
                <w:szCs w:val="24"/>
              </w:rPr>
            </w:pPr>
            <w:r w:rsidRPr="009766F3">
              <w:rPr>
                <w:rFonts w:ascii="Times New Roman" w:hAnsi="Times New Roman"/>
                <w:sz w:val="24"/>
                <w:szCs w:val="24"/>
              </w:rPr>
              <w:t>- статья 78 Бюджетного кодекса Российской Федерации;</w:t>
            </w:r>
          </w:p>
          <w:p w:rsidR="009766F3" w:rsidRPr="009766F3" w:rsidRDefault="009766F3" w:rsidP="009766F3">
            <w:pPr>
              <w:spacing w:after="0" w:line="240" w:lineRule="auto"/>
              <w:ind w:firstLine="426"/>
              <w:jc w:val="both"/>
              <w:rPr>
                <w:rFonts w:ascii="Times New Roman" w:hAnsi="Times New Roman"/>
                <w:sz w:val="24"/>
                <w:szCs w:val="24"/>
              </w:rPr>
            </w:pPr>
            <w:r w:rsidRPr="009766F3">
              <w:rPr>
                <w:rFonts w:ascii="Times New Roman" w:hAnsi="Times New Roman"/>
                <w:sz w:val="24"/>
                <w:szCs w:val="24"/>
              </w:rPr>
              <w:t>- статья 15 Федерального закона от 06 октября 2003 года № 131-ФЗ «Об общих принципах организации местного самоуправления в Российской Федерации»;</w:t>
            </w:r>
          </w:p>
          <w:p w:rsidR="005B6E50" w:rsidRPr="005B6E50" w:rsidRDefault="00475807" w:rsidP="009F724D">
            <w:pPr>
              <w:spacing w:after="0" w:line="240" w:lineRule="auto"/>
              <w:ind w:firstLine="426"/>
              <w:jc w:val="both"/>
              <w:rPr>
                <w:rFonts w:ascii="Times New Roman" w:eastAsia="Times New Roman" w:hAnsi="Times New Roman" w:cs="Times New Roman"/>
                <w:sz w:val="24"/>
                <w:szCs w:val="24"/>
                <w:lang w:eastAsia="ru-RU"/>
              </w:rPr>
            </w:pPr>
            <w:r w:rsidRPr="00475807">
              <w:rPr>
                <w:rFonts w:ascii="Times New Roman" w:eastAsia="Times New Roman" w:hAnsi="Times New Roman" w:cs="Times New Roman"/>
                <w:sz w:val="24"/>
                <w:szCs w:val="24"/>
                <w:lang w:eastAsia="ru-RU"/>
              </w:rPr>
              <w:t>- постановление Правительства Российской Федерации от 06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tc>
      </w:tr>
      <w:tr w:rsidR="005B6E50" w:rsidRPr="005B6E50" w:rsidTr="00AD134C">
        <w:tc>
          <w:tcPr>
            <w:tcW w:w="9287" w:type="dxa"/>
            <w:shd w:val="clear" w:color="auto" w:fill="auto"/>
          </w:tcPr>
          <w:p w:rsidR="005B6E50" w:rsidRPr="005B6E50" w:rsidRDefault="005B6E50" w:rsidP="008807CE">
            <w:pPr>
              <w:keepNext/>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2.6.</w:t>
            </w:r>
            <w:r w:rsidRPr="005B6E50">
              <w:rPr>
                <w:rFonts w:ascii="Times New Roman" w:eastAsia="Times New Roman" w:hAnsi="Times New Roman" w:cs="Times New Roman"/>
                <w:b/>
                <w:sz w:val="24"/>
                <w:szCs w:val="24"/>
                <w:lang w:eastAsia="ru-RU"/>
              </w:rPr>
              <w:t> </w:t>
            </w:r>
            <w:r w:rsidRPr="005B6E50">
              <w:rPr>
                <w:rFonts w:ascii="Times New Roman" w:eastAsia="Times New Roman" w:hAnsi="Times New Roman" w:cs="Times New Roman"/>
                <w:sz w:val="24"/>
                <w:szCs w:val="24"/>
                <w:lang w:eastAsia="ru-RU"/>
              </w:rPr>
              <w:t>Иная информация о проблеме:</w:t>
            </w:r>
            <w:r w:rsidR="00FD401A">
              <w:rPr>
                <w:rFonts w:ascii="Times New Roman" w:eastAsia="Times New Roman" w:hAnsi="Times New Roman" w:cs="Times New Roman"/>
                <w:sz w:val="24"/>
                <w:szCs w:val="24"/>
                <w:lang w:eastAsia="ru-RU"/>
              </w:rPr>
              <w:t xml:space="preserve"> отсутствует</w:t>
            </w:r>
          </w:p>
        </w:tc>
      </w:tr>
    </w:tbl>
    <w:p w:rsidR="005B6E50" w:rsidRPr="005B6E50" w:rsidRDefault="005B6E50" w:rsidP="005B6E50">
      <w:pPr>
        <w:spacing w:after="0" w:line="240" w:lineRule="auto"/>
        <w:jc w:val="center"/>
        <w:rPr>
          <w:rFonts w:ascii="Times New Roman" w:eastAsia="Times New Roman" w:hAnsi="Times New Roman" w:cs="Times New Roman"/>
          <w:sz w:val="24"/>
          <w:szCs w:val="24"/>
          <w:lang w:eastAsia="ru-RU"/>
        </w:rPr>
      </w:pPr>
    </w:p>
    <w:p w:rsid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3. Цели предлагаемого регулирования</w:t>
      </w:r>
    </w:p>
    <w:p w:rsidR="000B6AE5" w:rsidRPr="005B6E50" w:rsidRDefault="000B6AE5"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59"/>
      </w:tblGrid>
      <w:tr w:rsidR="005B6E50" w:rsidRPr="005B6E50" w:rsidTr="008807CE">
        <w:tc>
          <w:tcPr>
            <w:tcW w:w="4928"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Наименование цели предлагаемого регулирования</w:t>
            </w:r>
          </w:p>
        </w:tc>
        <w:tc>
          <w:tcPr>
            <w:tcW w:w="4359"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Способ достижения целей и </w:t>
            </w:r>
            <w:proofErr w:type="gramStart"/>
            <w:r w:rsidRPr="005B6E50">
              <w:rPr>
                <w:rFonts w:ascii="Times New Roman" w:eastAsia="Times New Roman" w:hAnsi="Times New Roman" w:cs="Times New Roman"/>
                <w:sz w:val="24"/>
                <w:szCs w:val="24"/>
                <w:lang w:eastAsia="ru-RU"/>
              </w:rPr>
              <w:t>решения проблемной ситуации</w:t>
            </w:r>
            <w:proofErr w:type="gramEnd"/>
            <w:r w:rsidRPr="005B6E50">
              <w:rPr>
                <w:rFonts w:ascii="Times New Roman" w:eastAsia="Times New Roman" w:hAnsi="Times New Roman" w:cs="Times New Roman"/>
                <w:sz w:val="24"/>
                <w:szCs w:val="24"/>
                <w:lang w:eastAsia="ru-RU"/>
              </w:rPr>
              <w:t xml:space="preserve"> посредством предлагаемого регулирования</w:t>
            </w:r>
          </w:p>
        </w:tc>
      </w:tr>
      <w:tr w:rsidR="005B6E50" w:rsidRPr="005B6E50" w:rsidTr="008807CE">
        <w:tc>
          <w:tcPr>
            <w:tcW w:w="4928" w:type="dxa"/>
            <w:shd w:val="clear" w:color="auto" w:fill="auto"/>
          </w:tcPr>
          <w:p w:rsidR="005B6E50" w:rsidRPr="005B6E50" w:rsidRDefault="005B6E50" w:rsidP="004F09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w:t>
            </w:r>
            <w:r w:rsidR="00FD401A" w:rsidRPr="00F3758E">
              <w:rPr>
                <w:rFonts w:ascii="Times New Roman" w:eastAsia="Times New Roman" w:hAnsi="Times New Roman" w:cs="Times New Roman"/>
                <w:sz w:val="24"/>
                <w:szCs w:val="24"/>
                <w:lang w:eastAsia="ru-RU"/>
              </w:rPr>
              <w:t xml:space="preserve"> </w:t>
            </w:r>
            <w:r w:rsidR="00475807">
              <w:rPr>
                <w:rFonts w:ascii="Times New Roman" w:eastAsia="Times New Roman" w:hAnsi="Times New Roman" w:cs="Times New Roman"/>
                <w:sz w:val="24"/>
                <w:szCs w:val="24"/>
                <w:lang w:eastAsia="ru-RU"/>
              </w:rPr>
              <w:t>В</w:t>
            </w:r>
            <w:r w:rsidR="00475807" w:rsidRPr="00475807">
              <w:rPr>
                <w:rFonts w:ascii="Times New Roman" w:eastAsia="Times New Roman" w:hAnsi="Times New Roman" w:cs="Times New Roman"/>
                <w:sz w:val="24"/>
                <w:szCs w:val="24"/>
                <w:lang w:eastAsia="ru-RU"/>
              </w:rPr>
              <w:t xml:space="preserve">озмещения затрат в связи </w:t>
            </w:r>
            <w:r w:rsidR="004F0950" w:rsidRPr="004F0950">
              <w:rPr>
                <w:rFonts w:ascii="Times New Roman" w:eastAsia="Times New Roman" w:hAnsi="Times New Roman" w:cs="Times New Roman"/>
                <w:sz w:val="24"/>
                <w:szCs w:val="24"/>
                <w:lang w:eastAsia="ru-RU"/>
              </w:rPr>
              <w:t>возмещени</w:t>
            </w:r>
            <w:r w:rsidR="004F0950">
              <w:rPr>
                <w:rFonts w:ascii="Times New Roman" w:eastAsia="Times New Roman" w:hAnsi="Times New Roman" w:cs="Times New Roman"/>
                <w:sz w:val="24"/>
                <w:szCs w:val="24"/>
                <w:lang w:eastAsia="ru-RU"/>
              </w:rPr>
              <w:t>ем</w:t>
            </w:r>
            <w:r w:rsidR="004F0950" w:rsidRPr="004F0950">
              <w:rPr>
                <w:rFonts w:ascii="Times New Roman" w:eastAsia="Times New Roman" w:hAnsi="Times New Roman" w:cs="Times New Roman"/>
                <w:sz w:val="24"/>
                <w:szCs w:val="24"/>
                <w:lang w:eastAsia="ru-RU"/>
              </w:rPr>
              <w:t xml:space="preserve"> затрат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w:t>
            </w:r>
            <w:proofErr w:type="gramStart"/>
            <w:r w:rsidR="004F0950" w:rsidRPr="004F0950">
              <w:rPr>
                <w:rFonts w:ascii="Times New Roman" w:eastAsia="Times New Roman" w:hAnsi="Times New Roman" w:cs="Times New Roman"/>
                <w:sz w:val="24"/>
                <w:szCs w:val="24"/>
                <w:lang w:eastAsia="ru-RU"/>
              </w:rPr>
              <w:t>Белоярский</w:t>
            </w:r>
            <w:proofErr w:type="gramEnd"/>
          </w:p>
        </w:tc>
        <w:tc>
          <w:tcPr>
            <w:tcW w:w="4359" w:type="dxa"/>
            <w:shd w:val="clear" w:color="auto" w:fill="auto"/>
          </w:tcPr>
          <w:p w:rsidR="005B6E50" w:rsidRPr="00FD401A" w:rsidRDefault="009F724D" w:rsidP="004F0950">
            <w:pPr>
              <w:spacing w:after="0" w:line="240" w:lineRule="auto"/>
              <w:contextualSpacing/>
              <w:jc w:val="both"/>
              <w:rPr>
                <w:rFonts w:ascii="Times New Roman" w:eastAsia="Times New Roman" w:hAnsi="Times New Roman" w:cs="Times New Roman"/>
                <w:sz w:val="24"/>
                <w:szCs w:val="24"/>
                <w:lang w:eastAsia="ru-RU"/>
              </w:rPr>
            </w:pPr>
            <w:r w:rsidRPr="009F724D">
              <w:rPr>
                <w:rFonts w:ascii="Times New Roman" w:hAnsi="Times New Roman" w:cs="Times New Roman"/>
                <w:sz w:val="24"/>
                <w:szCs w:val="24"/>
              </w:rPr>
              <w:t xml:space="preserve">Определить порядок предоставления за счет средств бюджета Белоярского района субсидий </w:t>
            </w:r>
            <w:r w:rsidR="00475807" w:rsidRPr="00475807">
              <w:rPr>
                <w:rFonts w:ascii="Times New Roman" w:hAnsi="Times New Roman" w:cs="Times New Roman"/>
                <w:sz w:val="24"/>
                <w:szCs w:val="24"/>
              </w:rPr>
              <w:t xml:space="preserve">юридическим лицам (за исключением государственных (муниципальных) учреждений), индивидуальным предпринимателям, </w:t>
            </w:r>
            <w:r w:rsidR="004F0950" w:rsidRPr="004F0950">
              <w:rPr>
                <w:rFonts w:ascii="Times New Roman" w:hAnsi="Times New Roman" w:cs="Times New Roman"/>
                <w:sz w:val="24"/>
                <w:szCs w:val="24"/>
              </w:rPr>
              <w:t>имеющи</w:t>
            </w:r>
            <w:r w:rsidR="004F0950">
              <w:rPr>
                <w:rFonts w:ascii="Times New Roman" w:hAnsi="Times New Roman" w:cs="Times New Roman"/>
                <w:sz w:val="24"/>
                <w:szCs w:val="24"/>
              </w:rPr>
              <w:t>м</w:t>
            </w:r>
            <w:r w:rsidR="004F0950" w:rsidRPr="004F0950">
              <w:rPr>
                <w:rFonts w:ascii="Times New Roman" w:hAnsi="Times New Roman" w:cs="Times New Roman"/>
                <w:sz w:val="24"/>
                <w:szCs w:val="24"/>
              </w:rPr>
              <w:t xml:space="preserve"> затраты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Белоярский</w:t>
            </w:r>
          </w:p>
        </w:tc>
      </w:tr>
      <w:tr w:rsidR="005B6E50" w:rsidRPr="005B6E50" w:rsidTr="008807CE">
        <w:tc>
          <w:tcPr>
            <w:tcW w:w="9287" w:type="dxa"/>
            <w:gridSpan w:val="2"/>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Иная информация о целях предлагаемого регулирования:</w:t>
            </w:r>
            <w:r w:rsidR="00FD401A">
              <w:rPr>
                <w:rFonts w:ascii="Times New Roman" w:eastAsia="Times New Roman" w:hAnsi="Times New Roman" w:cs="Times New Roman"/>
                <w:sz w:val="24"/>
                <w:szCs w:val="24"/>
                <w:lang w:eastAsia="ru-RU"/>
              </w:rPr>
              <w:t xml:space="preserve"> отсутствует</w:t>
            </w:r>
          </w:p>
        </w:tc>
      </w:tr>
    </w:tbl>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 Описание предлагаемого регулирования</w:t>
      </w:r>
    </w:p>
    <w:p w:rsid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 иных возможных способов решения проблемы</w:t>
      </w:r>
    </w:p>
    <w:p w:rsidR="000B6AE5" w:rsidRPr="005B6E50" w:rsidRDefault="000B6AE5"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AD134C">
        <w:trPr>
          <w:trHeight w:val="923"/>
        </w:trPr>
        <w:tc>
          <w:tcPr>
            <w:tcW w:w="9287"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5B6E50" w:rsidRPr="005B6E50" w:rsidRDefault="009F724D" w:rsidP="004F0950">
            <w:pPr>
              <w:spacing w:after="0" w:line="240" w:lineRule="auto"/>
              <w:ind w:firstLine="426"/>
              <w:jc w:val="both"/>
              <w:rPr>
                <w:rFonts w:ascii="Times New Roman" w:eastAsia="Times New Roman" w:hAnsi="Times New Roman" w:cs="Times New Roman"/>
                <w:sz w:val="24"/>
                <w:szCs w:val="24"/>
                <w:lang w:eastAsia="ru-RU"/>
              </w:rPr>
            </w:pPr>
            <w:r w:rsidRPr="009F724D">
              <w:rPr>
                <w:rFonts w:ascii="Times New Roman" w:eastAsia="Times New Roman" w:hAnsi="Times New Roman" w:cs="Times New Roman"/>
                <w:sz w:val="24"/>
                <w:szCs w:val="24"/>
                <w:lang w:eastAsia="ru-RU"/>
              </w:rPr>
              <w:t xml:space="preserve">Принятие проекта постановления позволит предоставлять </w:t>
            </w:r>
            <w:r w:rsidR="004F0950">
              <w:rPr>
                <w:rFonts w:ascii="Times New Roman" w:eastAsia="Times New Roman" w:hAnsi="Times New Roman" w:cs="Times New Roman"/>
                <w:sz w:val="24"/>
                <w:szCs w:val="24"/>
                <w:lang w:eastAsia="ru-RU"/>
              </w:rPr>
              <w:t xml:space="preserve">субсидии </w:t>
            </w:r>
            <w:r w:rsidR="00813C63" w:rsidRPr="00475807">
              <w:rPr>
                <w:rFonts w:ascii="Times New Roman" w:eastAsia="Times New Roman" w:hAnsi="Times New Roman" w:cs="Times New Roman"/>
                <w:sz w:val="24"/>
                <w:szCs w:val="24"/>
                <w:lang w:eastAsia="ru-RU"/>
              </w:rPr>
              <w:t xml:space="preserve">юридическим лицам (за исключением государственных (муниципальных) учреждений), индивидуальным предпринимателям, </w:t>
            </w:r>
            <w:r w:rsidR="004F0950" w:rsidRPr="004F0950">
              <w:rPr>
                <w:rFonts w:ascii="Times New Roman" w:eastAsia="Times New Roman" w:hAnsi="Times New Roman" w:cs="Times New Roman"/>
                <w:sz w:val="24"/>
                <w:szCs w:val="24"/>
                <w:lang w:eastAsia="ru-RU"/>
              </w:rPr>
              <w:t>имеющи</w:t>
            </w:r>
            <w:r w:rsidR="004F0950">
              <w:rPr>
                <w:rFonts w:ascii="Times New Roman" w:eastAsia="Times New Roman" w:hAnsi="Times New Roman" w:cs="Times New Roman"/>
                <w:sz w:val="24"/>
                <w:szCs w:val="24"/>
                <w:lang w:eastAsia="ru-RU"/>
              </w:rPr>
              <w:t>м</w:t>
            </w:r>
            <w:r w:rsidR="004F0950" w:rsidRPr="004F0950">
              <w:rPr>
                <w:rFonts w:ascii="Times New Roman" w:eastAsia="Times New Roman" w:hAnsi="Times New Roman" w:cs="Times New Roman"/>
                <w:sz w:val="24"/>
                <w:szCs w:val="24"/>
                <w:lang w:eastAsia="ru-RU"/>
              </w:rPr>
              <w:t xml:space="preserve"> затраты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w:t>
            </w:r>
            <w:proofErr w:type="gramStart"/>
            <w:r w:rsidR="004F0950" w:rsidRPr="004F0950">
              <w:rPr>
                <w:rFonts w:ascii="Times New Roman" w:eastAsia="Times New Roman" w:hAnsi="Times New Roman" w:cs="Times New Roman"/>
                <w:sz w:val="24"/>
                <w:szCs w:val="24"/>
                <w:lang w:eastAsia="ru-RU"/>
              </w:rPr>
              <w:t>Белоярский</w:t>
            </w:r>
            <w:proofErr w:type="gramEnd"/>
            <w:r w:rsidR="004F0950">
              <w:rPr>
                <w:rFonts w:ascii="Times New Roman" w:eastAsia="Times New Roman" w:hAnsi="Times New Roman" w:cs="Times New Roman"/>
                <w:sz w:val="24"/>
                <w:szCs w:val="24"/>
                <w:lang w:eastAsia="ru-RU"/>
              </w:rPr>
              <w:t>.</w:t>
            </w:r>
          </w:p>
        </w:tc>
      </w:tr>
      <w:tr w:rsidR="005B6E50" w:rsidRPr="005B6E50" w:rsidTr="00AD134C">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r w:rsidR="00F72D8B">
              <w:rPr>
                <w:rFonts w:ascii="Times New Roman" w:eastAsia="Times New Roman" w:hAnsi="Times New Roman" w:cs="Times New Roman"/>
                <w:sz w:val="24"/>
                <w:szCs w:val="24"/>
                <w:lang w:eastAsia="ru-RU"/>
              </w:rPr>
              <w:t xml:space="preserve"> отсутствует</w:t>
            </w:r>
          </w:p>
        </w:tc>
      </w:tr>
      <w:tr w:rsidR="005B6E50" w:rsidRPr="005B6E50" w:rsidTr="00AD134C">
        <w:tc>
          <w:tcPr>
            <w:tcW w:w="9287"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4.3. Обоснование выбора предлагаемого способа решения проблемы:</w:t>
            </w:r>
          </w:p>
          <w:p w:rsidR="005B6E50" w:rsidRPr="005B6E50" w:rsidRDefault="009F724D" w:rsidP="00B57F60">
            <w:pPr>
              <w:pStyle w:val="ConsPlusCell"/>
              <w:ind w:firstLine="426"/>
              <w:jc w:val="both"/>
              <w:rPr>
                <w:rFonts w:ascii="Times New Roman" w:hAnsi="Times New Roman" w:cs="Times New Roman"/>
                <w:sz w:val="24"/>
                <w:szCs w:val="24"/>
              </w:rPr>
            </w:pPr>
            <w:r w:rsidRPr="009F724D">
              <w:rPr>
                <w:rFonts w:ascii="Times New Roman" w:hAnsi="Times New Roman" w:cs="Times New Roman"/>
                <w:sz w:val="24"/>
                <w:szCs w:val="24"/>
              </w:rPr>
              <w:t xml:space="preserve">- статья 78 Бюджетного кодекса Российской Федерации </w:t>
            </w:r>
          </w:p>
        </w:tc>
      </w:tr>
      <w:tr w:rsidR="005B6E50" w:rsidRPr="005B6E50" w:rsidTr="00AD134C">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4.4. Иная информация о предлагаемом способе решения проблемы:</w:t>
            </w:r>
            <w:r w:rsidR="00F72D8B">
              <w:rPr>
                <w:rFonts w:ascii="Times New Roman" w:eastAsia="Times New Roman" w:hAnsi="Times New Roman" w:cs="Times New Roman"/>
                <w:sz w:val="24"/>
                <w:szCs w:val="24"/>
                <w:lang w:eastAsia="ru-RU"/>
              </w:rPr>
              <w:t xml:space="preserve"> отсутствует</w:t>
            </w:r>
          </w:p>
        </w:tc>
      </w:tr>
    </w:tbl>
    <w:p w:rsidR="009F724D" w:rsidRDefault="009F724D"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 Анализ выгод и издержек от реализации, предлагаемого способа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AD134C">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5B6E50" w:rsidRPr="005B6E50" w:rsidRDefault="00813C63" w:rsidP="004F0950">
            <w:pPr>
              <w:spacing w:after="0" w:line="240" w:lineRule="auto"/>
              <w:ind w:firstLine="426"/>
              <w:contextualSpacing/>
              <w:jc w:val="both"/>
              <w:rPr>
                <w:rFonts w:ascii="Times New Roman" w:eastAsia="Times New Roman" w:hAnsi="Times New Roman" w:cs="Times New Roman"/>
                <w:sz w:val="24"/>
                <w:szCs w:val="24"/>
                <w:lang w:eastAsia="ru-RU"/>
              </w:rPr>
            </w:pPr>
            <w:r w:rsidRPr="00813C63">
              <w:rPr>
                <w:rFonts w:ascii="Times New Roman" w:eastAsia="Times New Roman" w:hAnsi="Times New Roman" w:cs="Times New Roman"/>
                <w:sz w:val="24"/>
                <w:szCs w:val="24"/>
                <w:lang w:eastAsia="ru-RU"/>
              </w:rPr>
              <w:t xml:space="preserve">Юридические лица (за исключением государственных (муниципальных) учреждений), индивидуальные предприниматели, </w:t>
            </w:r>
            <w:r w:rsidR="004F0950" w:rsidRPr="004F0950">
              <w:rPr>
                <w:rFonts w:ascii="Times New Roman" w:eastAsia="Times New Roman" w:hAnsi="Times New Roman" w:cs="Times New Roman"/>
                <w:sz w:val="24"/>
                <w:szCs w:val="24"/>
                <w:lang w:eastAsia="ru-RU"/>
              </w:rPr>
              <w:t>имеющи</w:t>
            </w:r>
            <w:r w:rsidR="004F0950">
              <w:rPr>
                <w:rFonts w:ascii="Times New Roman" w:eastAsia="Times New Roman" w:hAnsi="Times New Roman" w:cs="Times New Roman"/>
                <w:sz w:val="24"/>
                <w:szCs w:val="24"/>
                <w:lang w:eastAsia="ru-RU"/>
              </w:rPr>
              <w:t>е</w:t>
            </w:r>
            <w:r w:rsidR="004F0950" w:rsidRPr="004F0950">
              <w:rPr>
                <w:rFonts w:ascii="Times New Roman" w:eastAsia="Times New Roman" w:hAnsi="Times New Roman" w:cs="Times New Roman"/>
                <w:sz w:val="24"/>
                <w:szCs w:val="24"/>
                <w:lang w:eastAsia="ru-RU"/>
              </w:rPr>
              <w:t xml:space="preserve"> затраты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w:t>
            </w:r>
            <w:proofErr w:type="gramStart"/>
            <w:r w:rsidR="004F0950" w:rsidRPr="004F0950">
              <w:rPr>
                <w:rFonts w:ascii="Times New Roman" w:eastAsia="Times New Roman" w:hAnsi="Times New Roman" w:cs="Times New Roman"/>
                <w:sz w:val="24"/>
                <w:szCs w:val="24"/>
                <w:lang w:eastAsia="ru-RU"/>
              </w:rPr>
              <w:t>Белоярский</w:t>
            </w:r>
            <w:proofErr w:type="gramEnd"/>
            <w:r w:rsidR="004F0950">
              <w:rPr>
                <w:rFonts w:ascii="Times New Roman" w:eastAsia="Times New Roman" w:hAnsi="Times New Roman" w:cs="Times New Roman"/>
                <w:sz w:val="24"/>
                <w:szCs w:val="24"/>
                <w:lang w:eastAsia="ru-RU"/>
              </w:rPr>
              <w:t>.</w:t>
            </w:r>
          </w:p>
        </w:tc>
      </w:tr>
      <w:tr w:rsidR="005B6E50" w:rsidRPr="005B6E50" w:rsidTr="00AD134C">
        <w:tc>
          <w:tcPr>
            <w:tcW w:w="9287" w:type="dxa"/>
            <w:shd w:val="clear" w:color="auto" w:fill="auto"/>
          </w:tcPr>
          <w:p w:rsidR="008807CE" w:rsidRDefault="005B6E50" w:rsidP="008807CE">
            <w:pPr>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5B6E50" w:rsidRPr="005B6E50" w:rsidRDefault="009F724D" w:rsidP="00813C63">
            <w:pPr>
              <w:spacing w:after="0" w:line="240" w:lineRule="auto"/>
              <w:ind w:firstLine="426"/>
              <w:jc w:val="both"/>
              <w:outlineLvl w:val="0"/>
              <w:rPr>
                <w:rFonts w:ascii="Times New Roman" w:eastAsia="Times New Roman" w:hAnsi="Times New Roman" w:cs="Times New Roman"/>
                <w:sz w:val="24"/>
                <w:szCs w:val="24"/>
                <w:lang w:eastAsia="ru-RU"/>
              </w:rPr>
            </w:pPr>
            <w:r w:rsidRPr="009F724D">
              <w:rPr>
                <w:rFonts w:ascii="Times New Roman" w:eastAsia="Times New Roman" w:hAnsi="Times New Roman" w:cs="Times New Roman"/>
                <w:sz w:val="24"/>
                <w:szCs w:val="24"/>
                <w:lang w:eastAsia="ru-RU"/>
              </w:rPr>
              <w:t xml:space="preserve">Отсутствие постановления повлечет за собой риск невозможности предоставления субсидий </w:t>
            </w:r>
            <w:r w:rsidR="00813C63">
              <w:rPr>
                <w:rFonts w:ascii="Times New Roman" w:hAnsi="Times New Roman"/>
                <w:sz w:val="24"/>
                <w:szCs w:val="24"/>
              </w:rPr>
              <w:t>ю</w:t>
            </w:r>
            <w:r w:rsidR="00813C63" w:rsidRPr="00475807">
              <w:rPr>
                <w:rFonts w:ascii="Times New Roman" w:hAnsi="Times New Roman"/>
                <w:sz w:val="24"/>
                <w:szCs w:val="24"/>
              </w:rPr>
              <w:t>ридически</w:t>
            </w:r>
            <w:r w:rsidR="00813C63">
              <w:rPr>
                <w:rFonts w:ascii="Times New Roman" w:hAnsi="Times New Roman"/>
                <w:sz w:val="24"/>
                <w:szCs w:val="24"/>
              </w:rPr>
              <w:t>м</w:t>
            </w:r>
            <w:r w:rsidR="00813C63" w:rsidRPr="00475807">
              <w:rPr>
                <w:rFonts w:ascii="Times New Roman" w:hAnsi="Times New Roman"/>
                <w:sz w:val="24"/>
                <w:szCs w:val="24"/>
              </w:rPr>
              <w:t xml:space="preserve"> лица</w:t>
            </w:r>
            <w:r w:rsidR="00813C63">
              <w:rPr>
                <w:rFonts w:ascii="Times New Roman" w:hAnsi="Times New Roman"/>
                <w:sz w:val="24"/>
                <w:szCs w:val="24"/>
              </w:rPr>
              <w:t>м</w:t>
            </w:r>
            <w:r w:rsidR="00813C63" w:rsidRPr="00475807">
              <w:rPr>
                <w:rFonts w:ascii="Times New Roman" w:hAnsi="Times New Roman"/>
                <w:sz w:val="24"/>
                <w:szCs w:val="24"/>
              </w:rPr>
              <w:t xml:space="preserve"> (за исключением государственных (муниципальных) учреждений), индивидуальны</w:t>
            </w:r>
            <w:r w:rsidR="00813C63">
              <w:rPr>
                <w:rFonts w:ascii="Times New Roman" w:hAnsi="Times New Roman"/>
                <w:sz w:val="24"/>
                <w:szCs w:val="24"/>
              </w:rPr>
              <w:t>м</w:t>
            </w:r>
            <w:r w:rsidR="00813C63" w:rsidRPr="00475807">
              <w:rPr>
                <w:rFonts w:ascii="Times New Roman" w:hAnsi="Times New Roman"/>
                <w:sz w:val="24"/>
                <w:szCs w:val="24"/>
              </w:rPr>
              <w:t xml:space="preserve"> предпринимател</w:t>
            </w:r>
            <w:r w:rsidR="00813C63">
              <w:rPr>
                <w:rFonts w:ascii="Times New Roman" w:hAnsi="Times New Roman"/>
                <w:sz w:val="24"/>
                <w:szCs w:val="24"/>
              </w:rPr>
              <w:t>ям</w:t>
            </w:r>
            <w:r w:rsidR="00813C63" w:rsidRPr="00475807">
              <w:rPr>
                <w:rFonts w:ascii="Times New Roman" w:hAnsi="Times New Roman"/>
                <w:sz w:val="24"/>
                <w:szCs w:val="24"/>
              </w:rPr>
              <w:t xml:space="preserve">, </w:t>
            </w:r>
            <w:r w:rsidR="004F0950" w:rsidRPr="004F0950">
              <w:rPr>
                <w:rFonts w:ascii="Times New Roman" w:hAnsi="Times New Roman"/>
                <w:sz w:val="24"/>
                <w:szCs w:val="24"/>
              </w:rPr>
              <w:t>имеющим затраты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Белоярский</w:t>
            </w:r>
            <w:r w:rsidR="004F0950">
              <w:rPr>
                <w:rFonts w:ascii="Times New Roman" w:hAnsi="Times New Roman"/>
                <w:sz w:val="24"/>
                <w:szCs w:val="24"/>
              </w:rPr>
              <w:t>.</w:t>
            </w:r>
          </w:p>
        </w:tc>
      </w:tr>
      <w:tr w:rsidR="005B6E50" w:rsidRPr="005B6E50" w:rsidTr="00AD134C">
        <w:tc>
          <w:tcPr>
            <w:tcW w:w="9287" w:type="dxa"/>
            <w:shd w:val="clear" w:color="auto" w:fill="auto"/>
          </w:tcPr>
          <w:p w:rsidR="008807CE"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5.3. Качественное описание и количественная оценка ожидаемого позитивного воздействия и период соответствующего воздействия:</w:t>
            </w:r>
          </w:p>
          <w:p w:rsidR="005B6E50" w:rsidRPr="005B6E50" w:rsidRDefault="009F724D" w:rsidP="004F0950">
            <w:pPr>
              <w:spacing w:after="0" w:line="240" w:lineRule="auto"/>
              <w:ind w:firstLine="426"/>
              <w:contextualSpacing/>
              <w:jc w:val="both"/>
              <w:rPr>
                <w:rFonts w:ascii="Times New Roman" w:eastAsia="Times New Roman" w:hAnsi="Times New Roman" w:cs="Times New Roman"/>
                <w:sz w:val="24"/>
                <w:szCs w:val="24"/>
                <w:lang w:eastAsia="ru-RU"/>
              </w:rPr>
            </w:pPr>
            <w:r w:rsidRPr="009F724D">
              <w:rPr>
                <w:rFonts w:ascii="Times New Roman" w:eastAsia="Times New Roman" w:hAnsi="Times New Roman" w:cs="Times New Roman"/>
                <w:sz w:val="24"/>
                <w:szCs w:val="24"/>
                <w:lang w:eastAsia="ru-RU"/>
              </w:rPr>
              <w:t xml:space="preserve">Принятие проекта постановления позволит предоставлять субсидии на </w:t>
            </w:r>
            <w:r w:rsidR="004F0950">
              <w:rPr>
                <w:rFonts w:ascii="Times New Roman" w:eastAsia="Times New Roman" w:hAnsi="Times New Roman" w:cs="Times New Roman"/>
                <w:sz w:val="24"/>
                <w:szCs w:val="24"/>
                <w:lang w:eastAsia="ru-RU"/>
              </w:rPr>
              <w:t>возмещение</w:t>
            </w:r>
            <w:r w:rsidR="007B2682" w:rsidRPr="007B2682">
              <w:rPr>
                <w:rFonts w:ascii="Times New Roman" w:eastAsia="Times New Roman" w:hAnsi="Times New Roman" w:cs="Times New Roman"/>
                <w:sz w:val="24"/>
                <w:szCs w:val="24"/>
                <w:lang w:eastAsia="ru-RU"/>
              </w:rPr>
              <w:t xml:space="preserve"> затр</w:t>
            </w:r>
            <w:r w:rsidR="007B2682">
              <w:rPr>
                <w:rFonts w:ascii="Times New Roman" w:eastAsia="Times New Roman" w:hAnsi="Times New Roman" w:cs="Times New Roman"/>
                <w:sz w:val="24"/>
                <w:szCs w:val="24"/>
                <w:lang w:eastAsia="ru-RU"/>
              </w:rPr>
              <w:t xml:space="preserve">ат </w:t>
            </w:r>
            <w:r w:rsidR="004F0950" w:rsidRPr="004F0950">
              <w:rPr>
                <w:rFonts w:ascii="Times New Roman" w:eastAsia="Times New Roman" w:hAnsi="Times New Roman" w:cs="Times New Roman"/>
                <w:sz w:val="24"/>
                <w:szCs w:val="24"/>
                <w:lang w:eastAsia="ru-RU"/>
              </w:rPr>
              <w:t xml:space="preserve">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w:t>
            </w:r>
            <w:proofErr w:type="gramStart"/>
            <w:r w:rsidR="004F0950" w:rsidRPr="004F0950">
              <w:rPr>
                <w:rFonts w:ascii="Times New Roman" w:eastAsia="Times New Roman" w:hAnsi="Times New Roman" w:cs="Times New Roman"/>
                <w:sz w:val="24"/>
                <w:szCs w:val="24"/>
                <w:lang w:eastAsia="ru-RU"/>
              </w:rPr>
              <w:t>Белоярский</w:t>
            </w:r>
            <w:proofErr w:type="gramEnd"/>
            <w:r w:rsidR="004F0950">
              <w:rPr>
                <w:rFonts w:ascii="Times New Roman" w:eastAsia="Times New Roman" w:hAnsi="Times New Roman" w:cs="Times New Roman"/>
                <w:sz w:val="24"/>
                <w:szCs w:val="24"/>
                <w:lang w:eastAsia="ru-RU"/>
              </w:rPr>
              <w:t>.</w:t>
            </w:r>
            <w:r w:rsidR="004F0950">
              <w:t xml:space="preserve"> </w:t>
            </w:r>
            <w:r w:rsidR="004F0950" w:rsidRPr="004F0950">
              <w:rPr>
                <w:rFonts w:ascii="Times New Roman" w:eastAsia="Times New Roman" w:hAnsi="Times New Roman" w:cs="Times New Roman"/>
                <w:sz w:val="24"/>
                <w:szCs w:val="24"/>
                <w:lang w:eastAsia="ru-RU"/>
              </w:rPr>
              <w:t>Предоставление субсидии осуществляется в за фактически выполненные объемы работ</w:t>
            </w:r>
            <w:r w:rsidR="004F0950">
              <w:rPr>
                <w:rFonts w:ascii="Times New Roman" w:eastAsia="Times New Roman" w:hAnsi="Times New Roman" w:cs="Times New Roman"/>
                <w:sz w:val="24"/>
                <w:szCs w:val="24"/>
                <w:lang w:eastAsia="ru-RU"/>
              </w:rPr>
              <w:t>.</w:t>
            </w:r>
          </w:p>
        </w:tc>
      </w:tr>
      <w:tr w:rsidR="005B6E50" w:rsidRPr="005B6E50" w:rsidTr="00AD134C">
        <w:tc>
          <w:tcPr>
            <w:tcW w:w="9287" w:type="dxa"/>
            <w:shd w:val="clear" w:color="auto" w:fill="auto"/>
          </w:tcPr>
          <w:p w:rsidR="009A41E9" w:rsidRDefault="005B6E50" w:rsidP="009A41E9">
            <w:pPr>
              <w:spacing w:after="0" w:line="240" w:lineRule="auto"/>
              <w:ind w:firstLine="426"/>
              <w:jc w:val="both"/>
              <w:rPr>
                <w:rFonts w:ascii="Times New Roman" w:hAnsi="Times New Roman"/>
                <w:sz w:val="24"/>
                <w:szCs w:val="24"/>
              </w:rPr>
            </w:pPr>
            <w:r w:rsidRPr="005B6E50">
              <w:rPr>
                <w:rFonts w:ascii="Times New Roman" w:eastAsia="Times New Roman" w:hAnsi="Times New Roman" w:cs="Times New Roman"/>
                <w:sz w:val="24"/>
                <w:szCs w:val="24"/>
                <w:lang w:eastAsia="ru-RU"/>
              </w:rPr>
              <w:t>5.4. Источники данных:</w:t>
            </w:r>
            <w:r w:rsidR="008040D6" w:rsidRPr="00F674C0">
              <w:rPr>
                <w:rFonts w:ascii="Times New Roman" w:hAnsi="Times New Roman"/>
                <w:sz w:val="24"/>
                <w:szCs w:val="24"/>
              </w:rPr>
              <w:t xml:space="preserve"> </w:t>
            </w:r>
          </w:p>
          <w:p w:rsidR="009A41E9" w:rsidRPr="009766F3" w:rsidRDefault="009A41E9" w:rsidP="009A41E9">
            <w:pPr>
              <w:spacing w:after="0" w:line="240" w:lineRule="auto"/>
              <w:ind w:firstLine="426"/>
              <w:jc w:val="both"/>
              <w:rPr>
                <w:rFonts w:ascii="Times New Roman" w:hAnsi="Times New Roman"/>
                <w:sz w:val="24"/>
                <w:szCs w:val="24"/>
              </w:rPr>
            </w:pPr>
            <w:r w:rsidRPr="009766F3">
              <w:rPr>
                <w:rFonts w:ascii="Times New Roman" w:hAnsi="Times New Roman"/>
                <w:sz w:val="24"/>
                <w:szCs w:val="24"/>
              </w:rPr>
              <w:t>- статья 78 Бюджетного кодекса Российской Федерации от 31 июля 1998 года № 145-ФЗ;</w:t>
            </w:r>
          </w:p>
          <w:p w:rsidR="009A41E9" w:rsidRPr="009766F3" w:rsidRDefault="009A41E9" w:rsidP="009A41E9">
            <w:pPr>
              <w:spacing w:after="0" w:line="240" w:lineRule="auto"/>
              <w:ind w:firstLine="426"/>
              <w:jc w:val="both"/>
              <w:rPr>
                <w:rFonts w:ascii="Times New Roman" w:hAnsi="Times New Roman"/>
                <w:sz w:val="24"/>
                <w:szCs w:val="24"/>
              </w:rPr>
            </w:pPr>
            <w:r w:rsidRPr="009766F3">
              <w:rPr>
                <w:rFonts w:ascii="Times New Roman" w:hAnsi="Times New Roman"/>
                <w:sz w:val="24"/>
                <w:szCs w:val="24"/>
              </w:rPr>
              <w:t>- статья 15 Федерального закона от 06 октября 2003 года № 131-ФЗ «Об общих принципах организации местного самоуправления в Российской Федерации»;</w:t>
            </w:r>
          </w:p>
          <w:p w:rsidR="005B6E50" w:rsidRPr="005B6E50" w:rsidRDefault="007B2682" w:rsidP="009A41E9">
            <w:pPr>
              <w:keepNext/>
              <w:spacing w:after="0" w:line="240" w:lineRule="auto"/>
              <w:ind w:firstLine="426"/>
              <w:contextualSpacing/>
              <w:jc w:val="both"/>
              <w:rPr>
                <w:rFonts w:ascii="Times New Roman" w:eastAsia="Times New Roman" w:hAnsi="Times New Roman" w:cs="Times New Roman"/>
                <w:sz w:val="24"/>
                <w:szCs w:val="24"/>
                <w:lang w:eastAsia="ru-RU"/>
              </w:rPr>
            </w:pPr>
            <w:r w:rsidRPr="00475807">
              <w:rPr>
                <w:rFonts w:ascii="Times New Roman" w:eastAsia="Times New Roman" w:hAnsi="Times New Roman" w:cs="Times New Roman"/>
                <w:sz w:val="24"/>
                <w:szCs w:val="24"/>
                <w:lang w:eastAsia="ru-RU"/>
              </w:rPr>
              <w:t>- постановление Правительства Российской Федерации от 06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tc>
      </w:tr>
    </w:tbl>
    <w:p w:rsidR="005B6E50" w:rsidRPr="005B6E50" w:rsidRDefault="005B6E50" w:rsidP="005B6E50">
      <w:pPr>
        <w:spacing w:after="0" w:line="240" w:lineRule="auto"/>
        <w:contextualSpacing/>
        <w:jc w:val="center"/>
        <w:rPr>
          <w:rFonts w:ascii="Times New Roman" w:eastAsia="Times New Roman" w:hAnsi="Times New Roman" w:cs="Times New Roman"/>
          <w:sz w:val="20"/>
          <w:szCs w:val="24"/>
          <w:lang w:eastAsia="ru-RU"/>
        </w:rPr>
      </w:pPr>
    </w:p>
    <w:p w:rsidR="000B6AE5" w:rsidRDefault="000B6AE5"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6. Оценка соответствующих расходов (возможных поступлений)</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Бюджета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устанавливаемых (изменяемых) обязанностей, ограничений или запретов, тыс. руб.</w:t>
      </w:r>
    </w:p>
    <w:p w:rsidR="000B6AE5" w:rsidRPr="005B6E50" w:rsidRDefault="000B6AE5"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5B6E50" w:rsidRPr="005B6E50" w:rsidTr="00AD134C">
        <w:tc>
          <w:tcPr>
            <w:tcW w:w="3095"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vertAlign w:val="superscript"/>
                <w:lang w:eastAsia="ru-RU"/>
              </w:rPr>
            </w:pPr>
            <w:r w:rsidRPr="005B6E50">
              <w:rPr>
                <w:rFonts w:ascii="Times New Roman" w:eastAsia="Times New Roman" w:hAnsi="Times New Roman" w:cs="Times New Roman"/>
                <w:color w:val="000000"/>
                <w:sz w:val="24"/>
                <w:szCs w:val="24"/>
                <w:lang w:eastAsia="ru-RU"/>
              </w:rPr>
              <w:t>Наименование функции, полномочия, обязанности или права</w:t>
            </w:r>
          </w:p>
        </w:tc>
        <w:tc>
          <w:tcPr>
            <w:tcW w:w="3096"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lang w:eastAsia="ru-RU"/>
              </w:rPr>
            </w:pPr>
            <w:r w:rsidRPr="005B6E50">
              <w:rPr>
                <w:rFonts w:ascii="Times New Roman" w:eastAsia="Times New Roman" w:hAnsi="Times New Roman" w:cs="Times New Roman"/>
                <w:color w:val="000000"/>
                <w:sz w:val="24"/>
                <w:szCs w:val="24"/>
                <w:lang w:eastAsia="ru-RU"/>
              </w:rPr>
              <w:t>Описание видов расходов (возможных поступлений)</w:t>
            </w:r>
          </w:p>
        </w:tc>
        <w:tc>
          <w:tcPr>
            <w:tcW w:w="3096"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lang w:eastAsia="ru-RU"/>
              </w:rPr>
            </w:pPr>
            <w:r w:rsidRPr="005B6E50">
              <w:rPr>
                <w:rFonts w:ascii="Times New Roman" w:eastAsia="Times New Roman" w:hAnsi="Times New Roman" w:cs="Times New Roman"/>
                <w:color w:val="000000"/>
                <w:sz w:val="24"/>
                <w:szCs w:val="24"/>
                <w:lang w:eastAsia="ru-RU"/>
              </w:rPr>
              <w:t>Объем возможных расходов (поступлений)</w:t>
            </w:r>
          </w:p>
        </w:tc>
      </w:tr>
      <w:tr w:rsidR="005B6E50" w:rsidRPr="005B6E50" w:rsidTr="00AD134C">
        <w:trPr>
          <w:trHeight w:val="289"/>
        </w:trPr>
        <w:tc>
          <w:tcPr>
            <w:tcW w:w="9287" w:type="dxa"/>
            <w:gridSpan w:val="3"/>
            <w:shd w:val="clear" w:color="auto" w:fill="auto"/>
          </w:tcPr>
          <w:p w:rsidR="00DA5CC3" w:rsidRPr="005B6E50" w:rsidRDefault="005B6E50" w:rsidP="00D67179">
            <w:pPr>
              <w:numPr>
                <w:ilvl w:val="0"/>
                <w:numId w:val="1"/>
              </w:numPr>
              <w:tabs>
                <w:tab w:val="left" w:pos="0"/>
              </w:tabs>
              <w:spacing w:after="0" w:line="240" w:lineRule="auto"/>
              <w:ind w:left="0" w:firstLine="360"/>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 </w:t>
            </w:r>
            <w:r w:rsidR="009A41E9" w:rsidRPr="009A41E9">
              <w:rPr>
                <w:rFonts w:ascii="Times New Roman" w:eastAsia="Times New Roman" w:hAnsi="Times New Roman" w:cs="Times New Roman"/>
                <w:sz w:val="24"/>
                <w:szCs w:val="24"/>
                <w:lang w:eastAsia="ru-RU"/>
              </w:rPr>
              <w:t xml:space="preserve"> Комитет по финансам и налоговой политике администрации Белоярского</w:t>
            </w:r>
            <w:r w:rsidR="009A41E9">
              <w:rPr>
                <w:rFonts w:ascii="Times New Roman" w:eastAsia="Times New Roman" w:hAnsi="Times New Roman" w:cs="Times New Roman"/>
                <w:sz w:val="24"/>
                <w:szCs w:val="24"/>
                <w:lang w:eastAsia="ru-RU"/>
              </w:rPr>
              <w:t xml:space="preserve"> района</w:t>
            </w:r>
          </w:p>
        </w:tc>
      </w:tr>
      <w:tr w:rsidR="005B6E50" w:rsidRPr="005B6E50" w:rsidTr="00AD134C">
        <w:trPr>
          <w:trHeight w:val="549"/>
        </w:trPr>
        <w:tc>
          <w:tcPr>
            <w:tcW w:w="3095" w:type="dxa"/>
            <w:vMerge w:val="restart"/>
            <w:shd w:val="clear" w:color="auto" w:fill="auto"/>
          </w:tcPr>
          <w:p w:rsidR="001E187A" w:rsidRPr="005B6E50" w:rsidRDefault="004F0950" w:rsidP="005B6E50">
            <w:pPr>
              <w:spacing w:after="0" w:line="240" w:lineRule="auto"/>
              <w:contextualSpacing/>
              <w:rPr>
                <w:rFonts w:ascii="Times New Roman" w:eastAsia="Times New Roman" w:hAnsi="Times New Roman" w:cs="Times New Roman"/>
                <w:sz w:val="24"/>
                <w:szCs w:val="24"/>
                <w:lang w:eastAsia="ru-RU"/>
              </w:rPr>
            </w:pPr>
            <w:r w:rsidRPr="004F0950">
              <w:rPr>
                <w:rFonts w:ascii="Times New Roman" w:eastAsia="Times New Roman" w:hAnsi="Times New Roman" w:cs="Times New Roman"/>
                <w:sz w:val="24"/>
                <w:szCs w:val="24"/>
                <w:lang w:eastAsia="ru-RU"/>
              </w:rPr>
              <w:t>субсидия предоставляется за счет средств бюджета Белоярского района, в том числе поступивших за счет средств  бюджета Ханты-Мансийского автономного округа - Югры, в форме субсидии (далее – средства бюджета Белоярского района). Уровень софинансирования возмещения затрат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Белоярский составляет 5%  -  средства бюджета Белоярского района, 95% - средства бюджета Белоярского района, сформированные за счет бюджета Ханты-Мансийского автономного округа – Югры, в форме субсидии.</w:t>
            </w: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Единовременные расходы (в год возникновения):</w:t>
            </w:r>
          </w:p>
        </w:tc>
        <w:tc>
          <w:tcPr>
            <w:tcW w:w="3096" w:type="dxa"/>
            <w:shd w:val="clear" w:color="auto" w:fill="auto"/>
          </w:tcPr>
          <w:p w:rsidR="005B6E50" w:rsidRPr="005B6E50" w:rsidRDefault="002C6967" w:rsidP="00526188">
            <w:pPr>
              <w:spacing w:after="0" w:line="240" w:lineRule="auto"/>
              <w:contextualSpacing/>
              <w:rPr>
                <w:rFonts w:ascii="Times New Roman" w:eastAsia="Times New Roman" w:hAnsi="Times New Roman" w:cs="Times New Roman"/>
                <w:sz w:val="24"/>
                <w:szCs w:val="24"/>
                <w:lang w:eastAsia="ru-RU"/>
              </w:rPr>
            </w:pPr>
            <w:r w:rsidRPr="004F0950">
              <w:rPr>
                <w:rFonts w:ascii="Times New Roman" w:eastAsia="Times New Roman" w:hAnsi="Times New Roman" w:cs="Times New Roman"/>
                <w:sz w:val="24"/>
                <w:szCs w:val="24"/>
                <w:lang w:eastAsia="ru-RU"/>
              </w:rPr>
              <w:t>Предоставление субсидии осуществляется в за фактически выполненные объемы работ</w:t>
            </w:r>
            <w:r>
              <w:rPr>
                <w:rFonts w:ascii="Times New Roman" w:eastAsia="Times New Roman" w:hAnsi="Times New Roman" w:cs="Times New Roman"/>
                <w:sz w:val="24"/>
                <w:szCs w:val="24"/>
                <w:lang w:eastAsia="ru-RU"/>
              </w:rPr>
              <w:t>.</w:t>
            </w:r>
          </w:p>
        </w:tc>
      </w:tr>
      <w:tr w:rsidR="005B6E50" w:rsidRPr="001E187A" w:rsidTr="00AD134C">
        <w:trPr>
          <w:trHeight w:val="557"/>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D67179">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Периодические расходы за период:</w:t>
            </w:r>
            <w:r w:rsidR="002C3D9C" w:rsidRPr="001E187A">
              <w:rPr>
                <w:rFonts w:ascii="Times New Roman" w:hAnsi="Times New Roman" w:cs="Times New Roman"/>
                <w:bCs/>
                <w:sz w:val="24"/>
                <w:szCs w:val="24"/>
              </w:rPr>
              <w:t xml:space="preserve"> </w:t>
            </w:r>
          </w:p>
        </w:tc>
        <w:tc>
          <w:tcPr>
            <w:tcW w:w="3096" w:type="dxa"/>
            <w:shd w:val="clear" w:color="auto" w:fill="auto"/>
          </w:tcPr>
          <w:p w:rsidR="005B6E50" w:rsidRPr="001E187A" w:rsidRDefault="00D67179" w:rsidP="001E187A">
            <w:pPr>
              <w:spacing w:after="0" w:line="240" w:lineRule="auto"/>
              <w:contextualSpacing/>
              <w:rPr>
                <w:rFonts w:ascii="Times New Roman" w:eastAsia="Times New Roman" w:hAnsi="Times New Roman" w:cs="Times New Roman"/>
                <w:sz w:val="24"/>
                <w:szCs w:val="24"/>
                <w:lang w:eastAsia="ru-RU"/>
              </w:rPr>
            </w:pPr>
            <w:r w:rsidRPr="00D67179">
              <w:rPr>
                <w:rFonts w:ascii="Times New Roman" w:hAnsi="Times New Roman" w:cs="Times New Roman"/>
                <w:bCs/>
                <w:sz w:val="24"/>
                <w:szCs w:val="24"/>
              </w:rPr>
              <w:t>отсутствую</w:t>
            </w:r>
            <w:r>
              <w:rPr>
                <w:rFonts w:ascii="Times New Roman" w:hAnsi="Times New Roman" w:cs="Times New Roman"/>
                <w:bCs/>
                <w:sz w:val="24"/>
                <w:szCs w:val="24"/>
              </w:rPr>
              <w:t>т</w:t>
            </w:r>
          </w:p>
        </w:tc>
      </w:tr>
      <w:tr w:rsidR="005B6E50" w:rsidRPr="001E187A" w:rsidTr="00AD134C">
        <w:trPr>
          <w:trHeight w:val="565"/>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D67179">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Возможные поступления за период:</w:t>
            </w:r>
            <w:r w:rsidR="002C3D9C">
              <w:rPr>
                <w:rFonts w:ascii="Times New Roman" w:hAnsi="Times New Roman" w:cs="Times New Roman"/>
                <w:bCs/>
                <w:sz w:val="24"/>
                <w:szCs w:val="24"/>
              </w:rPr>
              <w:t xml:space="preserve"> </w:t>
            </w:r>
          </w:p>
        </w:tc>
        <w:tc>
          <w:tcPr>
            <w:tcW w:w="3096" w:type="dxa"/>
            <w:shd w:val="clear" w:color="auto" w:fill="auto"/>
          </w:tcPr>
          <w:p w:rsidR="005B6E50" w:rsidRPr="001E187A" w:rsidRDefault="00D67179" w:rsidP="001E187A">
            <w:pPr>
              <w:jc w:val="both"/>
              <w:rPr>
                <w:rFonts w:ascii="Times New Roman" w:eastAsia="Times New Roman" w:hAnsi="Times New Roman" w:cs="Times New Roman"/>
                <w:sz w:val="24"/>
                <w:szCs w:val="24"/>
                <w:lang w:eastAsia="ru-RU"/>
              </w:rPr>
            </w:pPr>
            <w:r w:rsidRPr="00D67179">
              <w:rPr>
                <w:rFonts w:ascii="Times New Roman" w:eastAsia="Times New Roman" w:hAnsi="Times New Roman" w:cs="Times New Roman"/>
                <w:sz w:val="24"/>
                <w:szCs w:val="24"/>
                <w:lang w:eastAsia="ru-RU"/>
              </w:rPr>
              <w:t>отсутствую</w:t>
            </w:r>
            <w:r>
              <w:rPr>
                <w:rFonts w:ascii="Times New Roman" w:eastAsia="Times New Roman" w:hAnsi="Times New Roman" w:cs="Times New Roman"/>
                <w:sz w:val="24"/>
                <w:szCs w:val="24"/>
                <w:lang w:eastAsia="ru-RU"/>
              </w:rPr>
              <w:t>т</w:t>
            </w:r>
          </w:p>
        </w:tc>
      </w:tr>
      <w:tr w:rsidR="005B6E50" w:rsidRPr="005B6E50" w:rsidTr="00AD134C">
        <w:trPr>
          <w:trHeight w:val="296"/>
        </w:trPr>
        <w:tc>
          <w:tcPr>
            <w:tcW w:w="6191" w:type="dxa"/>
            <w:gridSpan w:val="2"/>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единовременные расходы:</w:t>
            </w:r>
          </w:p>
        </w:tc>
        <w:tc>
          <w:tcPr>
            <w:tcW w:w="3096" w:type="dxa"/>
            <w:shd w:val="clear" w:color="auto" w:fill="auto"/>
          </w:tcPr>
          <w:p w:rsidR="005B6E50" w:rsidRPr="005B6E50" w:rsidRDefault="00D67179"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субсидии</w:t>
            </w:r>
          </w:p>
        </w:tc>
      </w:tr>
      <w:tr w:rsidR="005B6E50" w:rsidRPr="005B6E50" w:rsidTr="002C3D9C">
        <w:trPr>
          <w:trHeight w:val="287"/>
        </w:trPr>
        <w:tc>
          <w:tcPr>
            <w:tcW w:w="6191" w:type="dxa"/>
            <w:gridSpan w:val="2"/>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периодические расходы за год:</w:t>
            </w:r>
          </w:p>
        </w:tc>
        <w:tc>
          <w:tcPr>
            <w:tcW w:w="3096" w:type="dxa"/>
            <w:shd w:val="clear" w:color="auto" w:fill="auto"/>
            <w:vAlign w:val="center"/>
          </w:tcPr>
          <w:p w:rsidR="005B6E50" w:rsidRPr="001E187A" w:rsidRDefault="00D67179" w:rsidP="002C3D9C">
            <w:pPr>
              <w:spacing w:after="0" w:line="240" w:lineRule="auto"/>
              <w:contextualSpacing/>
              <w:rPr>
                <w:rFonts w:ascii="Times New Roman" w:eastAsia="Times New Roman" w:hAnsi="Times New Roman" w:cs="Times New Roman"/>
                <w:sz w:val="24"/>
                <w:szCs w:val="24"/>
                <w:lang w:eastAsia="ru-RU"/>
              </w:rPr>
            </w:pPr>
            <w:r w:rsidRPr="00D67179">
              <w:rPr>
                <w:rFonts w:ascii="Times New Roman" w:hAnsi="Times New Roman" w:cs="Times New Roman"/>
                <w:bCs/>
                <w:sz w:val="24"/>
                <w:szCs w:val="24"/>
              </w:rPr>
              <w:t>отсутствуют</w:t>
            </w:r>
          </w:p>
        </w:tc>
      </w:tr>
      <w:tr w:rsidR="005B6E50" w:rsidRPr="005B6E50" w:rsidTr="002C3D9C">
        <w:trPr>
          <w:trHeight w:val="269"/>
        </w:trPr>
        <w:tc>
          <w:tcPr>
            <w:tcW w:w="6191" w:type="dxa"/>
            <w:gridSpan w:val="2"/>
            <w:shd w:val="clear" w:color="auto" w:fill="auto"/>
          </w:tcPr>
          <w:p w:rsidR="005B6E50" w:rsidRPr="005B6E50" w:rsidRDefault="005B6E50" w:rsidP="002C3D9C">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возможные поступления за год:</w:t>
            </w:r>
          </w:p>
        </w:tc>
        <w:tc>
          <w:tcPr>
            <w:tcW w:w="3096" w:type="dxa"/>
            <w:shd w:val="clear" w:color="auto" w:fill="auto"/>
            <w:vAlign w:val="center"/>
          </w:tcPr>
          <w:p w:rsidR="005B6E50" w:rsidRPr="001E187A" w:rsidRDefault="00D67179" w:rsidP="002C3D9C">
            <w:pPr>
              <w:spacing w:after="0"/>
              <w:rPr>
                <w:rFonts w:ascii="Times New Roman" w:eastAsia="Times New Roman" w:hAnsi="Times New Roman" w:cs="Times New Roman"/>
                <w:sz w:val="24"/>
                <w:szCs w:val="24"/>
                <w:lang w:eastAsia="ru-RU"/>
              </w:rPr>
            </w:pPr>
            <w:r w:rsidRPr="00D67179">
              <w:rPr>
                <w:rFonts w:ascii="Times New Roman" w:eastAsia="Times New Roman" w:hAnsi="Times New Roman" w:cs="Times New Roman"/>
                <w:bCs/>
                <w:sz w:val="24"/>
                <w:szCs w:val="24"/>
                <w:lang w:eastAsia="ru-RU"/>
              </w:rPr>
              <w:t>отсутствуют</w:t>
            </w:r>
            <w:r w:rsidR="001E187A" w:rsidRPr="001E187A">
              <w:rPr>
                <w:rFonts w:ascii="Times New Roman" w:eastAsia="Times New Roman" w:hAnsi="Times New Roman" w:cs="Times New Roman"/>
                <w:bCs/>
                <w:sz w:val="24"/>
                <w:szCs w:val="24"/>
                <w:lang w:eastAsia="ru-RU"/>
              </w:rPr>
              <w:t>.</w:t>
            </w:r>
          </w:p>
        </w:tc>
      </w:tr>
      <w:tr w:rsidR="005B6E50" w:rsidRPr="005B6E50" w:rsidTr="002C3D9C">
        <w:trPr>
          <w:trHeight w:val="230"/>
        </w:trPr>
        <w:tc>
          <w:tcPr>
            <w:tcW w:w="9287" w:type="dxa"/>
            <w:gridSpan w:val="3"/>
            <w:shd w:val="clear" w:color="auto" w:fill="auto"/>
          </w:tcPr>
          <w:p w:rsidR="005B6E50" w:rsidRPr="005B6E50" w:rsidRDefault="005B6E50" w:rsidP="002C3D9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 </w:t>
            </w:r>
            <w:r w:rsidR="002C3D9C">
              <w:rPr>
                <w:rFonts w:ascii="Times New Roman" w:eastAsia="Times New Roman" w:hAnsi="Times New Roman" w:cs="Times New Roman"/>
                <w:sz w:val="24"/>
                <w:szCs w:val="24"/>
                <w:lang w:eastAsia="ru-RU"/>
              </w:rPr>
              <w:t>С</w:t>
            </w:r>
            <w:r w:rsidR="003D50B7">
              <w:rPr>
                <w:rFonts w:ascii="Times New Roman" w:eastAsia="Times New Roman" w:hAnsi="Times New Roman" w:cs="Times New Roman"/>
                <w:sz w:val="24"/>
                <w:szCs w:val="24"/>
                <w:lang w:eastAsia="ru-RU"/>
              </w:rPr>
              <w:t xml:space="preserve">убъекты малого и среднего предпринимательства </w:t>
            </w:r>
          </w:p>
        </w:tc>
      </w:tr>
      <w:tr w:rsidR="005B6E50" w:rsidRPr="005B6E50" w:rsidTr="00AD134C">
        <w:trPr>
          <w:trHeight w:val="509"/>
        </w:trPr>
        <w:tc>
          <w:tcPr>
            <w:tcW w:w="3095" w:type="dxa"/>
            <w:vMerge w:val="restart"/>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Функция (полномочия, обязанности, или право)</w:t>
            </w: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Единовременные расходы (в год возникновения):</w:t>
            </w:r>
          </w:p>
        </w:tc>
        <w:tc>
          <w:tcPr>
            <w:tcW w:w="3096" w:type="dxa"/>
            <w:shd w:val="clear" w:color="auto" w:fill="auto"/>
          </w:tcPr>
          <w:p w:rsidR="005B6E50" w:rsidRPr="005B6E50" w:rsidRDefault="003D50B7"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5B6E50" w:rsidRPr="005B6E50" w:rsidTr="00AD134C">
        <w:trPr>
          <w:trHeight w:val="561"/>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Периодические расходы за период:</w:t>
            </w:r>
          </w:p>
        </w:tc>
        <w:tc>
          <w:tcPr>
            <w:tcW w:w="3096" w:type="dxa"/>
            <w:shd w:val="clear" w:color="auto" w:fill="auto"/>
          </w:tcPr>
          <w:p w:rsidR="005B6E50" w:rsidRPr="005B6E50" w:rsidRDefault="003D50B7"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3D50B7" w:rsidRPr="005B6E50" w:rsidTr="00AD134C">
        <w:trPr>
          <w:trHeight w:val="334"/>
        </w:trPr>
        <w:tc>
          <w:tcPr>
            <w:tcW w:w="6191" w:type="dxa"/>
            <w:gridSpan w:val="2"/>
            <w:shd w:val="clear" w:color="auto" w:fill="auto"/>
          </w:tcPr>
          <w:p w:rsidR="003D50B7" w:rsidRPr="005B6E50" w:rsidRDefault="003D50B7"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единовременные расходы:</w:t>
            </w:r>
          </w:p>
        </w:tc>
        <w:tc>
          <w:tcPr>
            <w:tcW w:w="3096" w:type="dxa"/>
            <w:shd w:val="clear" w:color="auto" w:fill="auto"/>
          </w:tcPr>
          <w:p w:rsidR="003D50B7" w:rsidRPr="005B6E50" w:rsidRDefault="003D50B7" w:rsidP="00AD134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3D50B7" w:rsidRPr="005B6E50" w:rsidTr="00AD134C">
        <w:trPr>
          <w:trHeight w:val="370"/>
        </w:trPr>
        <w:tc>
          <w:tcPr>
            <w:tcW w:w="6191" w:type="dxa"/>
            <w:gridSpan w:val="2"/>
            <w:shd w:val="clear" w:color="auto" w:fill="auto"/>
          </w:tcPr>
          <w:p w:rsidR="003D50B7" w:rsidRPr="005B6E50" w:rsidRDefault="003D50B7"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периодические расходы за год:</w:t>
            </w:r>
          </w:p>
        </w:tc>
        <w:tc>
          <w:tcPr>
            <w:tcW w:w="3096" w:type="dxa"/>
            <w:shd w:val="clear" w:color="auto" w:fill="auto"/>
          </w:tcPr>
          <w:p w:rsidR="003D50B7" w:rsidRPr="005B6E50" w:rsidRDefault="003D50B7" w:rsidP="00AD134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3D50B7" w:rsidRPr="005B6E50" w:rsidTr="002C3D9C">
        <w:trPr>
          <w:trHeight w:val="487"/>
        </w:trPr>
        <w:tc>
          <w:tcPr>
            <w:tcW w:w="9287" w:type="dxa"/>
            <w:gridSpan w:val="3"/>
            <w:shd w:val="clear" w:color="auto" w:fill="auto"/>
          </w:tcPr>
          <w:p w:rsidR="003D50B7" w:rsidRPr="005B6E50" w:rsidRDefault="003D50B7" w:rsidP="003D50B7">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Иные сведения о расходах (возможных поступлениях) субъектов отношений:</w:t>
            </w:r>
            <w:r>
              <w:rPr>
                <w:rFonts w:ascii="Times New Roman" w:eastAsia="Times New Roman" w:hAnsi="Times New Roman" w:cs="Times New Roman"/>
                <w:sz w:val="24"/>
                <w:szCs w:val="24"/>
                <w:lang w:eastAsia="ru-RU"/>
              </w:rPr>
              <w:t xml:space="preserve"> отсутствуют</w:t>
            </w:r>
          </w:p>
        </w:tc>
      </w:tr>
      <w:tr w:rsidR="003D50B7" w:rsidRPr="005B6E50" w:rsidTr="00AD134C">
        <w:tc>
          <w:tcPr>
            <w:tcW w:w="9287" w:type="dxa"/>
            <w:gridSpan w:val="3"/>
            <w:shd w:val="clear" w:color="auto" w:fill="auto"/>
          </w:tcPr>
          <w:p w:rsidR="003D50B7" w:rsidRPr="005B6E50" w:rsidRDefault="003D50B7" w:rsidP="003D50B7">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Источники данных:</w:t>
            </w:r>
            <w:r>
              <w:rPr>
                <w:rFonts w:ascii="Times New Roman" w:eastAsia="Times New Roman" w:hAnsi="Times New Roman" w:cs="Times New Roman"/>
                <w:sz w:val="24"/>
                <w:szCs w:val="24"/>
                <w:lang w:eastAsia="ru-RU"/>
              </w:rPr>
              <w:t xml:space="preserve"> отсутствуют</w:t>
            </w:r>
          </w:p>
        </w:tc>
      </w:tr>
    </w:tbl>
    <w:p w:rsidR="000B6AE5" w:rsidRDefault="000B6AE5" w:rsidP="005B6E50">
      <w:pPr>
        <w:spacing w:after="0" w:line="240" w:lineRule="auto"/>
        <w:contextualSpacing/>
        <w:jc w:val="center"/>
        <w:rPr>
          <w:rFonts w:ascii="Times New Roman" w:eastAsia="Times New Roman" w:hAnsi="Times New Roman" w:cs="Times New Roman"/>
          <w:sz w:val="24"/>
          <w:szCs w:val="24"/>
          <w:lang w:eastAsia="ru-RU"/>
        </w:rPr>
      </w:pPr>
    </w:p>
    <w:p w:rsid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7. Индикативные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2618"/>
        <w:gridCol w:w="2220"/>
        <w:gridCol w:w="2026"/>
      </w:tblGrid>
      <w:tr w:rsidR="005B6E50" w:rsidRPr="005B6E50" w:rsidTr="002C3D9C">
        <w:tc>
          <w:tcPr>
            <w:tcW w:w="2458"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vertAlign w:val="superscript"/>
                <w:lang w:eastAsia="ru-RU"/>
              </w:rPr>
            </w:pPr>
            <w:r w:rsidRPr="005B6E50">
              <w:rPr>
                <w:rFonts w:ascii="Times New Roman" w:eastAsia="Times New Roman" w:hAnsi="Times New Roman" w:cs="Times New Roman"/>
                <w:sz w:val="24"/>
                <w:szCs w:val="24"/>
                <w:lang w:eastAsia="ru-RU"/>
              </w:rPr>
              <w:t>Цели предлагаемого регулирования</w:t>
            </w:r>
          </w:p>
        </w:tc>
        <w:tc>
          <w:tcPr>
            <w:tcW w:w="2618"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Индикативные показатели (ед. изм.)</w:t>
            </w:r>
          </w:p>
        </w:tc>
        <w:tc>
          <w:tcPr>
            <w:tcW w:w="2220"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Способы расчета индикативных показателей</w:t>
            </w:r>
          </w:p>
        </w:tc>
        <w:tc>
          <w:tcPr>
            <w:tcW w:w="2026"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Сроки достижения целей</w:t>
            </w:r>
          </w:p>
        </w:tc>
      </w:tr>
      <w:tr w:rsidR="00D67179" w:rsidRPr="005B6E50" w:rsidTr="000B6AE5">
        <w:trPr>
          <w:trHeight w:val="3089"/>
        </w:trPr>
        <w:tc>
          <w:tcPr>
            <w:tcW w:w="2458" w:type="dxa"/>
            <w:shd w:val="clear" w:color="auto" w:fill="auto"/>
          </w:tcPr>
          <w:p w:rsidR="00D67179" w:rsidRPr="00D67179" w:rsidRDefault="002C6967" w:rsidP="00576058">
            <w:pPr>
              <w:spacing w:after="0" w:line="240" w:lineRule="auto"/>
              <w:contextualSpacing/>
              <w:jc w:val="both"/>
              <w:rPr>
                <w:rFonts w:ascii="Times New Roman" w:eastAsia="Times New Roman" w:hAnsi="Times New Roman" w:cs="Times New Roman"/>
                <w:lang w:eastAsia="ru-RU"/>
              </w:rPr>
            </w:pPr>
            <w:r w:rsidRPr="002C6967">
              <w:rPr>
                <w:rFonts w:ascii="Times New Roman" w:eastAsia="Times New Roman" w:hAnsi="Times New Roman" w:cs="Times New Roman"/>
                <w:lang w:eastAsia="ru-RU"/>
              </w:rPr>
              <w:t xml:space="preserve">Возмещения затрат в связи возмещением затрат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w:t>
            </w:r>
            <w:proofErr w:type="gramStart"/>
            <w:r w:rsidRPr="002C6967">
              <w:rPr>
                <w:rFonts w:ascii="Times New Roman" w:eastAsia="Times New Roman" w:hAnsi="Times New Roman" w:cs="Times New Roman"/>
                <w:lang w:eastAsia="ru-RU"/>
              </w:rPr>
              <w:t>Белоярский</w:t>
            </w:r>
            <w:proofErr w:type="gramEnd"/>
          </w:p>
        </w:tc>
        <w:tc>
          <w:tcPr>
            <w:tcW w:w="2618" w:type="dxa"/>
            <w:shd w:val="clear" w:color="auto" w:fill="auto"/>
          </w:tcPr>
          <w:p w:rsidR="00D67179" w:rsidRPr="00FB6755" w:rsidRDefault="002C6967" w:rsidP="002C6967">
            <w:pPr>
              <w:spacing w:after="0" w:line="240" w:lineRule="auto"/>
              <w:contextualSpacing/>
              <w:jc w:val="both"/>
              <w:rPr>
                <w:rFonts w:ascii="Times New Roman" w:eastAsia="Times New Roman" w:hAnsi="Times New Roman" w:cs="Times New Roman"/>
                <w:lang w:eastAsia="ru-RU"/>
              </w:rPr>
            </w:pPr>
            <w:r w:rsidRPr="00FB6755">
              <w:rPr>
                <w:rFonts w:ascii="Times New Roman" w:eastAsia="Times New Roman" w:hAnsi="Times New Roman" w:cs="Times New Roman"/>
                <w:lang w:eastAsia="ru-RU"/>
              </w:rPr>
              <w:t>Ремонт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Бе</w:t>
            </w:r>
            <w:bookmarkStart w:id="0" w:name="_GoBack"/>
            <w:bookmarkEnd w:id="0"/>
            <w:r w:rsidRPr="00FB6755">
              <w:rPr>
                <w:rFonts w:ascii="Times New Roman" w:eastAsia="Times New Roman" w:hAnsi="Times New Roman" w:cs="Times New Roman"/>
                <w:lang w:eastAsia="ru-RU"/>
              </w:rPr>
              <w:t>лоярский</w:t>
            </w:r>
          </w:p>
        </w:tc>
        <w:tc>
          <w:tcPr>
            <w:tcW w:w="2220" w:type="dxa"/>
            <w:shd w:val="clear" w:color="auto" w:fill="auto"/>
          </w:tcPr>
          <w:p w:rsidR="00D67179" w:rsidRPr="00FB6755" w:rsidRDefault="00D67179" w:rsidP="002C3D9C">
            <w:pPr>
              <w:spacing w:after="0" w:line="240" w:lineRule="auto"/>
              <w:contextualSpacing/>
              <w:rPr>
                <w:rFonts w:ascii="Times New Roman" w:eastAsia="Times New Roman" w:hAnsi="Times New Roman" w:cs="Times New Roman"/>
                <w:lang w:eastAsia="ru-RU"/>
              </w:rPr>
            </w:pPr>
            <w:r w:rsidRPr="00FB6755">
              <w:rPr>
                <w:rFonts w:ascii="Times New Roman" w:eastAsia="Times New Roman" w:hAnsi="Times New Roman" w:cs="Times New Roman"/>
                <w:lang w:eastAsia="ru-RU"/>
              </w:rPr>
              <w:t>Сравнительный анализ показателей по итогам календарного года</w:t>
            </w:r>
          </w:p>
        </w:tc>
        <w:tc>
          <w:tcPr>
            <w:tcW w:w="2026" w:type="dxa"/>
            <w:shd w:val="clear" w:color="auto" w:fill="auto"/>
          </w:tcPr>
          <w:p w:rsidR="00D67179" w:rsidRPr="00FB6755" w:rsidRDefault="00D67179" w:rsidP="002C3D9C">
            <w:pPr>
              <w:spacing w:after="0" w:line="240" w:lineRule="auto"/>
              <w:contextualSpacing/>
              <w:rPr>
                <w:rFonts w:ascii="Times New Roman" w:eastAsia="Times New Roman" w:hAnsi="Times New Roman" w:cs="Times New Roman"/>
                <w:lang w:eastAsia="ru-RU"/>
              </w:rPr>
            </w:pPr>
            <w:r w:rsidRPr="00FB6755">
              <w:rPr>
                <w:rFonts w:ascii="Times New Roman" w:eastAsia="Times New Roman" w:hAnsi="Times New Roman" w:cs="Times New Roman"/>
                <w:lang w:eastAsia="ru-RU"/>
              </w:rPr>
              <w:t>ежегодно</w:t>
            </w:r>
          </w:p>
        </w:tc>
      </w:tr>
      <w:tr w:rsidR="00D67179" w:rsidRPr="005B6E50" w:rsidTr="002C3D9C">
        <w:tc>
          <w:tcPr>
            <w:tcW w:w="9322" w:type="dxa"/>
            <w:gridSpan w:val="4"/>
            <w:shd w:val="clear" w:color="auto" w:fill="auto"/>
          </w:tcPr>
          <w:p w:rsidR="00D67179" w:rsidRPr="005B6E50" w:rsidRDefault="00D67179" w:rsidP="00685201">
            <w:pPr>
              <w:spacing w:after="0" w:line="240" w:lineRule="auto"/>
              <w:rPr>
                <w:rFonts w:ascii="Times New Roman" w:eastAsia="Times New Roman" w:hAnsi="Times New Roman" w:cs="Times New Roman"/>
                <w:sz w:val="24"/>
                <w:szCs w:val="24"/>
                <w:lang w:eastAsia="ru-RU"/>
              </w:rPr>
            </w:pPr>
          </w:p>
        </w:tc>
      </w:tr>
    </w:tbl>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 Иные сведения, которые, по мнению регулирующего органа,</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позволяют оценить обоснованность предлагаемого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AD134C">
        <w:tc>
          <w:tcPr>
            <w:tcW w:w="9287" w:type="dxa"/>
            <w:shd w:val="clear" w:color="auto" w:fill="auto"/>
          </w:tcPr>
          <w:p w:rsidR="005B6E50" w:rsidRPr="005B6E50" w:rsidRDefault="005B6E50" w:rsidP="002C3D9C">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8.1. Иные необходимые, по мнению разработчика, сведения:</w:t>
            </w:r>
            <w:r w:rsidR="002C3D9C">
              <w:rPr>
                <w:rFonts w:ascii="Times New Roman" w:eastAsia="Times New Roman" w:hAnsi="Times New Roman" w:cs="Times New Roman"/>
                <w:sz w:val="24"/>
                <w:szCs w:val="24"/>
                <w:lang w:eastAsia="ru-RU"/>
              </w:rPr>
              <w:t xml:space="preserve"> </w:t>
            </w:r>
            <w:r w:rsidR="003D50B7">
              <w:rPr>
                <w:rFonts w:ascii="Times New Roman" w:eastAsia="Times New Roman" w:hAnsi="Times New Roman" w:cs="Times New Roman"/>
                <w:sz w:val="24"/>
                <w:szCs w:val="24"/>
                <w:lang w:eastAsia="ru-RU"/>
              </w:rPr>
              <w:t>отсутствуют</w:t>
            </w:r>
          </w:p>
        </w:tc>
      </w:tr>
      <w:tr w:rsidR="005B6E50" w:rsidRPr="005B6E50" w:rsidTr="00AD134C">
        <w:tc>
          <w:tcPr>
            <w:tcW w:w="9287" w:type="dxa"/>
            <w:shd w:val="clear" w:color="auto" w:fill="auto"/>
          </w:tcPr>
          <w:p w:rsidR="005B6E50" w:rsidRPr="005B6E50" w:rsidRDefault="005B6E50" w:rsidP="002C3D9C">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8.2. Источники данных:</w:t>
            </w:r>
            <w:r w:rsidR="002C3D9C">
              <w:rPr>
                <w:rFonts w:ascii="Times New Roman" w:eastAsia="Times New Roman" w:hAnsi="Times New Roman" w:cs="Times New Roman"/>
                <w:sz w:val="24"/>
                <w:szCs w:val="24"/>
                <w:lang w:eastAsia="ru-RU"/>
              </w:rPr>
              <w:t xml:space="preserve"> </w:t>
            </w:r>
            <w:r w:rsidR="00BF42EA">
              <w:rPr>
                <w:rFonts w:ascii="Times New Roman" w:eastAsia="Times New Roman" w:hAnsi="Times New Roman" w:cs="Times New Roman"/>
                <w:sz w:val="24"/>
                <w:szCs w:val="24"/>
                <w:lang w:eastAsia="ru-RU"/>
              </w:rPr>
              <w:t>отсутствуют</w:t>
            </w:r>
          </w:p>
        </w:tc>
      </w:tr>
    </w:tbl>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D67179" w:rsidRDefault="000B3F5F"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685201">
        <w:rPr>
          <w:rFonts w:ascii="Times New Roman" w:eastAsia="Times New Roman" w:hAnsi="Times New Roman" w:cs="Times New Roman"/>
          <w:sz w:val="24"/>
          <w:szCs w:val="24"/>
          <w:lang w:eastAsia="ru-RU"/>
        </w:rPr>
        <w:t>а</w:t>
      </w:r>
      <w:r w:rsidR="00AF12B2">
        <w:rPr>
          <w:rFonts w:ascii="Times New Roman" w:eastAsia="Times New Roman" w:hAnsi="Times New Roman" w:cs="Times New Roman"/>
          <w:sz w:val="24"/>
          <w:szCs w:val="24"/>
          <w:lang w:eastAsia="ru-RU"/>
        </w:rPr>
        <w:t xml:space="preserve">чальник </w:t>
      </w:r>
      <w:r w:rsidR="00D67179">
        <w:rPr>
          <w:rFonts w:ascii="Times New Roman" w:eastAsia="Times New Roman" w:hAnsi="Times New Roman" w:cs="Times New Roman"/>
          <w:sz w:val="24"/>
          <w:szCs w:val="24"/>
          <w:lang w:eastAsia="ru-RU"/>
        </w:rPr>
        <w:t>управления жилищно-</w:t>
      </w:r>
    </w:p>
    <w:p w:rsidR="00D67179" w:rsidRDefault="00D67179"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коммунального хозяйства </w:t>
      </w:r>
    </w:p>
    <w:p w:rsidR="00AF12B2" w:rsidRDefault="00D67179"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Белоярского района</w:t>
      </w:r>
      <w:r w:rsidR="00AF12B2">
        <w:rPr>
          <w:rFonts w:ascii="Times New Roman" w:eastAsia="Times New Roman" w:hAnsi="Times New Roman" w:cs="Times New Roman"/>
          <w:sz w:val="24"/>
          <w:szCs w:val="24"/>
          <w:lang w:eastAsia="ru-RU"/>
        </w:rPr>
        <w:t xml:space="preserve">            </w:t>
      </w:r>
      <w:r w:rsidR="002C3D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C3D9C">
        <w:rPr>
          <w:rFonts w:ascii="Times New Roman" w:eastAsia="Times New Roman" w:hAnsi="Times New Roman" w:cs="Times New Roman"/>
          <w:sz w:val="24"/>
          <w:szCs w:val="24"/>
          <w:lang w:eastAsia="ru-RU"/>
        </w:rPr>
        <w:t xml:space="preserve">          </w:t>
      </w:r>
      <w:r w:rsidR="00AF12B2">
        <w:rPr>
          <w:rFonts w:ascii="Times New Roman" w:eastAsia="Times New Roman" w:hAnsi="Times New Roman" w:cs="Times New Roman"/>
          <w:sz w:val="24"/>
          <w:szCs w:val="24"/>
          <w:lang w:eastAsia="ru-RU"/>
        </w:rPr>
        <w:t xml:space="preserve">   </w:t>
      </w:r>
      <w:proofErr w:type="spellStart"/>
      <w:r w:rsidR="000B3F5F">
        <w:rPr>
          <w:rFonts w:ascii="Times New Roman" w:eastAsia="Times New Roman" w:hAnsi="Times New Roman" w:cs="Times New Roman"/>
          <w:sz w:val="24"/>
          <w:szCs w:val="24"/>
          <w:lang w:eastAsia="ru-RU"/>
        </w:rPr>
        <w:t>А.А.Орлов</w:t>
      </w:r>
      <w:proofErr w:type="spellEnd"/>
    </w:p>
    <w:p w:rsidR="00263FD1" w:rsidRDefault="00263FD1" w:rsidP="00D67179">
      <w:pPr>
        <w:spacing w:after="0" w:line="240" w:lineRule="auto"/>
        <w:contextualSpacing/>
        <w:rPr>
          <w:rFonts w:ascii="Times New Roman" w:eastAsia="Times New Roman" w:hAnsi="Times New Roman" w:cs="Times New Roman"/>
          <w:sz w:val="24"/>
          <w:szCs w:val="24"/>
          <w:lang w:eastAsia="ru-RU"/>
        </w:rPr>
      </w:pPr>
    </w:p>
    <w:p w:rsidR="00263FD1" w:rsidRPr="005B6E50" w:rsidRDefault="000B3F5F"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декабря</w:t>
      </w:r>
      <w:r w:rsidR="00263FD1">
        <w:rPr>
          <w:rFonts w:ascii="Times New Roman" w:eastAsia="Times New Roman" w:hAnsi="Times New Roman" w:cs="Times New Roman"/>
          <w:sz w:val="24"/>
          <w:szCs w:val="24"/>
          <w:lang w:eastAsia="ru-RU"/>
        </w:rPr>
        <w:t xml:space="preserve"> 201</w:t>
      </w:r>
      <w:r w:rsidR="00475807">
        <w:rPr>
          <w:rFonts w:ascii="Times New Roman" w:eastAsia="Times New Roman" w:hAnsi="Times New Roman" w:cs="Times New Roman"/>
          <w:sz w:val="24"/>
          <w:szCs w:val="24"/>
          <w:lang w:eastAsia="ru-RU"/>
        </w:rPr>
        <w:t>7</w:t>
      </w:r>
      <w:r w:rsidR="00263FD1">
        <w:rPr>
          <w:rFonts w:ascii="Times New Roman" w:eastAsia="Times New Roman" w:hAnsi="Times New Roman" w:cs="Times New Roman"/>
          <w:sz w:val="24"/>
          <w:szCs w:val="24"/>
          <w:lang w:eastAsia="ru-RU"/>
        </w:rPr>
        <w:t xml:space="preserve"> г.</w:t>
      </w:r>
    </w:p>
    <w:sectPr w:rsidR="00263FD1" w:rsidRPr="005B6E50" w:rsidSect="000B6AE5">
      <w:headerReference w:type="even" r:id="rId8"/>
      <w:headerReference w:type="default" r:id="rId9"/>
      <w:pgSz w:w="11906" w:h="16838" w:code="9"/>
      <w:pgMar w:top="568" w:right="851" w:bottom="426"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90" w:rsidRDefault="00832890" w:rsidP="005B6E50">
      <w:pPr>
        <w:spacing w:after="0" w:line="240" w:lineRule="auto"/>
      </w:pPr>
      <w:r>
        <w:separator/>
      </w:r>
    </w:p>
  </w:endnote>
  <w:endnote w:type="continuationSeparator" w:id="0">
    <w:p w:rsidR="00832890" w:rsidRDefault="00832890"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90" w:rsidRDefault="00832890" w:rsidP="005B6E50">
      <w:pPr>
        <w:spacing w:after="0" w:line="240" w:lineRule="auto"/>
      </w:pPr>
      <w:r>
        <w:separator/>
      </w:r>
    </w:p>
  </w:footnote>
  <w:footnote w:type="continuationSeparator" w:id="0">
    <w:p w:rsidR="00832890" w:rsidRDefault="00832890" w:rsidP="005B6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79" w:rsidRDefault="00D67179" w:rsidP="00AD13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7179" w:rsidRDefault="00D6717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801053"/>
      <w:docPartObj>
        <w:docPartGallery w:val="Page Numbers (Top of Page)"/>
        <w:docPartUnique/>
      </w:docPartObj>
    </w:sdtPr>
    <w:sdtEndPr/>
    <w:sdtContent>
      <w:p w:rsidR="00D67179" w:rsidRDefault="00D67179">
        <w:pPr>
          <w:pStyle w:val="a5"/>
          <w:jc w:val="center"/>
        </w:pPr>
        <w:r>
          <w:fldChar w:fldCharType="begin"/>
        </w:r>
        <w:r>
          <w:instrText>PAGE   \* MERGEFORMAT</w:instrText>
        </w:r>
        <w:r>
          <w:fldChar w:fldCharType="separate"/>
        </w:r>
        <w:r w:rsidR="00FB6755">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FA1"/>
    <w:multiLevelType w:val="hybridMultilevel"/>
    <w:tmpl w:val="88220984"/>
    <w:lvl w:ilvl="0" w:tplc="134832D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10AA3"/>
    <w:multiLevelType w:val="multilevel"/>
    <w:tmpl w:val="8794D06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51B3AD6"/>
    <w:multiLevelType w:val="hybridMultilevel"/>
    <w:tmpl w:val="8034C30E"/>
    <w:lvl w:ilvl="0" w:tplc="5860E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363228"/>
    <w:multiLevelType w:val="hybridMultilevel"/>
    <w:tmpl w:val="E1389E6A"/>
    <w:lvl w:ilvl="0" w:tplc="AF389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50"/>
    <w:rsid w:val="0007483E"/>
    <w:rsid w:val="000B3F5F"/>
    <w:rsid w:val="000B6AE5"/>
    <w:rsid w:val="000D3048"/>
    <w:rsid w:val="000D31A5"/>
    <w:rsid w:val="00113B36"/>
    <w:rsid w:val="001810D4"/>
    <w:rsid w:val="001E187A"/>
    <w:rsid w:val="001E4D4D"/>
    <w:rsid w:val="0020395F"/>
    <w:rsid w:val="00222D5F"/>
    <w:rsid w:val="002567B5"/>
    <w:rsid w:val="00263FD1"/>
    <w:rsid w:val="002C3D9C"/>
    <w:rsid w:val="002C6967"/>
    <w:rsid w:val="00315371"/>
    <w:rsid w:val="00363024"/>
    <w:rsid w:val="00394D14"/>
    <w:rsid w:val="003D50B7"/>
    <w:rsid w:val="00475807"/>
    <w:rsid w:val="004A499B"/>
    <w:rsid w:val="004C5593"/>
    <w:rsid w:val="004F0950"/>
    <w:rsid w:val="00526188"/>
    <w:rsid w:val="0055598A"/>
    <w:rsid w:val="00576058"/>
    <w:rsid w:val="005B6E50"/>
    <w:rsid w:val="00615F6B"/>
    <w:rsid w:val="00644873"/>
    <w:rsid w:val="00685201"/>
    <w:rsid w:val="006A59DD"/>
    <w:rsid w:val="006D7A63"/>
    <w:rsid w:val="007B2682"/>
    <w:rsid w:val="007C5CFB"/>
    <w:rsid w:val="008040D6"/>
    <w:rsid w:val="00813C63"/>
    <w:rsid w:val="00832890"/>
    <w:rsid w:val="008807CE"/>
    <w:rsid w:val="0090045A"/>
    <w:rsid w:val="00943886"/>
    <w:rsid w:val="00952D88"/>
    <w:rsid w:val="009550D8"/>
    <w:rsid w:val="00972952"/>
    <w:rsid w:val="00972E0F"/>
    <w:rsid w:val="009766F3"/>
    <w:rsid w:val="00991A6D"/>
    <w:rsid w:val="009A41E9"/>
    <w:rsid w:val="009F724D"/>
    <w:rsid w:val="00A67F66"/>
    <w:rsid w:val="00AC24DD"/>
    <w:rsid w:val="00AC676A"/>
    <w:rsid w:val="00AD134C"/>
    <w:rsid w:val="00AE34CD"/>
    <w:rsid w:val="00AF12B2"/>
    <w:rsid w:val="00B57F60"/>
    <w:rsid w:val="00B77C7D"/>
    <w:rsid w:val="00BF42EA"/>
    <w:rsid w:val="00BF535F"/>
    <w:rsid w:val="00C557D4"/>
    <w:rsid w:val="00CE10A7"/>
    <w:rsid w:val="00D03F4F"/>
    <w:rsid w:val="00D67179"/>
    <w:rsid w:val="00DA5CC3"/>
    <w:rsid w:val="00F00796"/>
    <w:rsid w:val="00F3758E"/>
    <w:rsid w:val="00F72D8B"/>
    <w:rsid w:val="00FB6755"/>
    <w:rsid w:val="00FD4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6E5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B6E50"/>
  </w:style>
  <w:style w:type="paragraph" w:styleId="a5">
    <w:name w:val="header"/>
    <w:basedOn w:val="a"/>
    <w:link w:val="a6"/>
    <w:uiPriority w:val="99"/>
    <w:unhideWhenUsed/>
    <w:rsid w:val="005B6E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6E50"/>
  </w:style>
  <w:style w:type="character" w:styleId="a7">
    <w:name w:val="page number"/>
    <w:basedOn w:val="a0"/>
    <w:rsid w:val="005B6E50"/>
  </w:style>
  <w:style w:type="paragraph" w:styleId="a8">
    <w:name w:val="footnote text"/>
    <w:basedOn w:val="a"/>
    <w:link w:val="a9"/>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B6E50"/>
    <w:rPr>
      <w:rFonts w:ascii="Times New Roman" w:eastAsia="Times New Roman" w:hAnsi="Times New Roman" w:cs="Times New Roman"/>
      <w:sz w:val="20"/>
      <w:szCs w:val="20"/>
      <w:lang w:eastAsia="ru-RU"/>
    </w:rPr>
  </w:style>
  <w:style w:type="character" w:styleId="aa">
    <w:name w:val="footnote reference"/>
    <w:rsid w:val="005B6E50"/>
    <w:rPr>
      <w:vertAlign w:val="superscript"/>
    </w:rPr>
  </w:style>
  <w:style w:type="paragraph" w:styleId="ab">
    <w:name w:val="Balloon Text"/>
    <w:basedOn w:val="a"/>
    <w:link w:val="ac"/>
    <w:uiPriority w:val="99"/>
    <w:semiHidden/>
    <w:unhideWhenUsed/>
    <w:rsid w:val="00F0079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0796"/>
    <w:rPr>
      <w:rFonts w:ascii="Tahoma" w:hAnsi="Tahoma" w:cs="Tahoma"/>
      <w:sz w:val="16"/>
      <w:szCs w:val="16"/>
    </w:rPr>
  </w:style>
  <w:style w:type="paragraph" w:styleId="ad">
    <w:name w:val="List Paragraph"/>
    <w:basedOn w:val="a"/>
    <w:uiPriority w:val="34"/>
    <w:qFormat/>
    <w:rsid w:val="00315371"/>
    <w:pPr>
      <w:ind w:left="720"/>
      <w:contextualSpacing/>
    </w:pPr>
  </w:style>
  <w:style w:type="paragraph" w:styleId="ae">
    <w:name w:val="Plain Text"/>
    <w:basedOn w:val="a"/>
    <w:link w:val="af"/>
    <w:rsid w:val="00F3758E"/>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F3758E"/>
    <w:rPr>
      <w:rFonts w:ascii="Courier New" w:eastAsia="Times New Roman" w:hAnsi="Courier New" w:cs="Times New Roman"/>
      <w:sz w:val="20"/>
      <w:szCs w:val="20"/>
      <w:lang w:eastAsia="ru-RU"/>
    </w:rPr>
  </w:style>
  <w:style w:type="paragraph" w:customStyle="1" w:styleId="ConsPlusCell">
    <w:name w:val="ConsPlusCell"/>
    <w:rsid w:val="00F72D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261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6E5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B6E50"/>
  </w:style>
  <w:style w:type="paragraph" w:styleId="a5">
    <w:name w:val="header"/>
    <w:basedOn w:val="a"/>
    <w:link w:val="a6"/>
    <w:uiPriority w:val="99"/>
    <w:unhideWhenUsed/>
    <w:rsid w:val="005B6E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6E50"/>
  </w:style>
  <w:style w:type="character" w:styleId="a7">
    <w:name w:val="page number"/>
    <w:basedOn w:val="a0"/>
    <w:rsid w:val="005B6E50"/>
  </w:style>
  <w:style w:type="paragraph" w:styleId="a8">
    <w:name w:val="footnote text"/>
    <w:basedOn w:val="a"/>
    <w:link w:val="a9"/>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B6E50"/>
    <w:rPr>
      <w:rFonts w:ascii="Times New Roman" w:eastAsia="Times New Roman" w:hAnsi="Times New Roman" w:cs="Times New Roman"/>
      <w:sz w:val="20"/>
      <w:szCs w:val="20"/>
      <w:lang w:eastAsia="ru-RU"/>
    </w:rPr>
  </w:style>
  <w:style w:type="character" w:styleId="aa">
    <w:name w:val="footnote reference"/>
    <w:rsid w:val="005B6E50"/>
    <w:rPr>
      <w:vertAlign w:val="superscript"/>
    </w:rPr>
  </w:style>
  <w:style w:type="paragraph" w:styleId="ab">
    <w:name w:val="Balloon Text"/>
    <w:basedOn w:val="a"/>
    <w:link w:val="ac"/>
    <w:uiPriority w:val="99"/>
    <w:semiHidden/>
    <w:unhideWhenUsed/>
    <w:rsid w:val="00F0079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0796"/>
    <w:rPr>
      <w:rFonts w:ascii="Tahoma" w:hAnsi="Tahoma" w:cs="Tahoma"/>
      <w:sz w:val="16"/>
      <w:szCs w:val="16"/>
    </w:rPr>
  </w:style>
  <w:style w:type="paragraph" w:styleId="ad">
    <w:name w:val="List Paragraph"/>
    <w:basedOn w:val="a"/>
    <w:uiPriority w:val="34"/>
    <w:qFormat/>
    <w:rsid w:val="00315371"/>
    <w:pPr>
      <w:ind w:left="720"/>
      <w:contextualSpacing/>
    </w:pPr>
  </w:style>
  <w:style w:type="paragraph" w:styleId="ae">
    <w:name w:val="Plain Text"/>
    <w:basedOn w:val="a"/>
    <w:link w:val="af"/>
    <w:rsid w:val="00F3758E"/>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F3758E"/>
    <w:rPr>
      <w:rFonts w:ascii="Courier New" w:eastAsia="Times New Roman" w:hAnsi="Courier New" w:cs="Times New Roman"/>
      <w:sz w:val="20"/>
      <w:szCs w:val="20"/>
      <w:lang w:eastAsia="ru-RU"/>
    </w:rPr>
  </w:style>
  <w:style w:type="paragraph" w:customStyle="1" w:styleId="ConsPlusCell">
    <w:name w:val="ConsPlusCell"/>
    <w:rsid w:val="00F72D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261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1626</Words>
  <Characters>9273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Плетнёва Татьяна Васильевна</dc:creator>
  <cp:lastModifiedBy>Татаринова Наталья Александровна</cp:lastModifiedBy>
  <cp:revision>23</cp:revision>
  <cp:lastPrinted>2016-03-31T09:38:00Z</cp:lastPrinted>
  <dcterms:created xsi:type="dcterms:W3CDTF">2016-03-31T08:38:00Z</dcterms:created>
  <dcterms:modified xsi:type="dcterms:W3CDTF">2017-12-20T11:32:00Z</dcterms:modified>
</cp:coreProperties>
</file>