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A677CC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Default="0013652D" w:rsidP="0013652D">
      <w:pPr>
        <w:jc w:val="center"/>
        <w:rPr>
          <w:b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317FC9" w:rsidRDefault="0013652D" w:rsidP="0013652D">
      <w:pPr>
        <w:rPr>
          <w:sz w:val="22"/>
          <w:szCs w:val="22"/>
        </w:rPr>
      </w:pPr>
    </w:p>
    <w:p w:rsidR="0013652D" w:rsidRPr="00393FDD" w:rsidRDefault="003B404B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3B404B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Default="0013652D" w:rsidP="0013652D">
      <w:pPr>
        <w:jc w:val="center"/>
        <w:rPr>
          <w:b/>
        </w:rPr>
      </w:pPr>
    </w:p>
    <w:p w:rsidR="0013652D" w:rsidRDefault="0013652D" w:rsidP="0013652D">
      <w:pPr>
        <w:jc w:val="center"/>
        <w:rPr>
          <w:b/>
        </w:rPr>
      </w:pP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ПОСТАНОВЛЕНИЕ</w:t>
      </w:r>
    </w:p>
    <w:p w:rsidR="0013652D" w:rsidRDefault="0013652D" w:rsidP="0013652D"/>
    <w:p w:rsidR="0013652D" w:rsidRDefault="0013652D" w:rsidP="0013652D">
      <w:pPr>
        <w:pStyle w:val="3"/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906AA1">
        <w:rPr>
          <w:sz w:val="24"/>
          <w:szCs w:val="24"/>
        </w:rPr>
        <w:t>«___»</w:t>
      </w:r>
      <w:r w:rsidR="00715E34">
        <w:rPr>
          <w:sz w:val="24"/>
          <w:szCs w:val="24"/>
        </w:rPr>
        <w:t xml:space="preserve"> </w:t>
      </w:r>
      <w:r w:rsidR="00906AA1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3B404B">
        <w:rPr>
          <w:sz w:val="24"/>
          <w:szCs w:val="24"/>
        </w:rPr>
        <w:t>1</w:t>
      </w:r>
      <w:r w:rsidR="003831DB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5E34">
        <w:rPr>
          <w:sz w:val="24"/>
          <w:szCs w:val="24"/>
        </w:rPr>
        <w:t xml:space="preserve">          № </w:t>
      </w:r>
      <w:r w:rsidR="00906AA1">
        <w:rPr>
          <w:sz w:val="24"/>
          <w:szCs w:val="24"/>
        </w:rPr>
        <w:t>_____</w:t>
      </w:r>
    </w:p>
    <w:p w:rsidR="0013652D" w:rsidRPr="001D704F" w:rsidRDefault="0013652D" w:rsidP="0013652D">
      <w:pPr>
        <w:rPr>
          <w:sz w:val="24"/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</w:p>
    <w:p w:rsidR="0013652D" w:rsidRDefault="0013652D" w:rsidP="00836820">
      <w:pPr>
        <w:pStyle w:val="ConsPlusTitle"/>
        <w:widowControl/>
        <w:jc w:val="center"/>
      </w:pPr>
      <w:r>
        <w:t>О</w:t>
      </w:r>
      <w:r w:rsidR="00836820">
        <w:t xml:space="preserve"> </w:t>
      </w:r>
      <w:r w:rsidR="00870B76">
        <w:t xml:space="preserve">проведении инвентаризации </w:t>
      </w:r>
      <w:r w:rsidR="003831DB">
        <w:t>защитных сооружений гражданской обороны</w:t>
      </w:r>
      <w:r w:rsidR="00870B76">
        <w:t>, расположенных на территории</w:t>
      </w:r>
      <w:r w:rsidR="003831DB">
        <w:t xml:space="preserve"> </w:t>
      </w:r>
      <w:r w:rsidR="00870B76">
        <w:t>Белоярского района</w:t>
      </w:r>
    </w:p>
    <w:p w:rsidR="0013652D" w:rsidRDefault="0013652D" w:rsidP="0013652D">
      <w:pPr>
        <w:jc w:val="center"/>
        <w:rPr>
          <w:b/>
          <w:sz w:val="24"/>
        </w:rPr>
      </w:pPr>
    </w:p>
    <w:p w:rsidR="0013652D" w:rsidRDefault="0013652D" w:rsidP="0013652D">
      <w:pPr>
        <w:jc w:val="center"/>
        <w:rPr>
          <w:b/>
          <w:sz w:val="24"/>
        </w:rPr>
      </w:pPr>
    </w:p>
    <w:p w:rsidR="0013652D" w:rsidRDefault="0013652D" w:rsidP="0013652D">
      <w:pPr>
        <w:jc w:val="center"/>
        <w:rPr>
          <w:b/>
          <w:sz w:val="24"/>
        </w:rPr>
      </w:pPr>
    </w:p>
    <w:p w:rsidR="006C21A8" w:rsidRPr="006C21A8" w:rsidRDefault="006C21A8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proofErr w:type="gramStart"/>
      <w:r w:rsidRPr="006C21A8">
        <w:rPr>
          <w:bCs/>
          <w:sz w:val="24"/>
          <w:szCs w:val="24"/>
        </w:rPr>
        <w:t xml:space="preserve">В соответствии с </w:t>
      </w:r>
      <w:r w:rsidR="00906AA1">
        <w:rPr>
          <w:bCs/>
          <w:sz w:val="24"/>
          <w:szCs w:val="24"/>
        </w:rPr>
        <w:t xml:space="preserve">пунктом 2 статьи 8 </w:t>
      </w:r>
      <w:r w:rsidR="002E1FA9">
        <w:rPr>
          <w:bCs/>
          <w:sz w:val="24"/>
          <w:szCs w:val="24"/>
        </w:rPr>
        <w:t>Ф</w:t>
      </w:r>
      <w:r w:rsidRPr="006C21A8">
        <w:rPr>
          <w:bCs/>
          <w:sz w:val="24"/>
          <w:szCs w:val="24"/>
        </w:rPr>
        <w:t>едеральн</w:t>
      </w:r>
      <w:r w:rsidR="00906AA1">
        <w:rPr>
          <w:bCs/>
          <w:sz w:val="24"/>
          <w:szCs w:val="24"/>
        </w:rPr>
        <w:t>ого</w:t>
      </w:r>
      <w:r w:rsidRPr="006C21A8">
        <w:rPr>
          <w:bCs/>
          <w:sz w:val="24"/>
          <w:szCs w:val="24"/>
        </w:rPr>
        <w:t xml:space="preserve"> з</w:t>
      </w:r>
      <w:r>
        <w:rPr>
          <w:bCs/>
          <w:sz w:val="24"/>
          <w:szCs w:val="24"/>
        </w:rPr>
        <w:t>акон</w:t>
      </w:r>
      <w:r w:rsidR="00906AA1">
        <w:rPr>
          <w:bCs/>
          <w:sz w:val="24"/>
          <w:szCs w:val="24"/>
        </w:rPr>
        <w:t>а</w:t>
      </w:r>
      <w:r w:rsidR="00836820">
        <w:rPr>
          <w:bCs/>
          <w:sz w:val="24"/>
          <w:szCs w:val="24"/>
        </w:rPr>
        <w:t xml:space="preserve"> </w:t>
      </w:r>
      <w:r w:rsidR="00836820" w:rsidRPr="00836820">
        <w:rPr>
          <w:bCs/>
          <w:sz w:val="24"/>
          <w:szCs w:val="24"/>
        </w:rPr>
        <w:t xml:space="preserve">от 12 февраля 1998 года </w:t>
      </w:r>
      <w:r w:rsidR="00836820">
        <w:rPr>
          <w:bCs/>
          <w:sz w:val="24"/>
          <w:szCs w:val="24"/>
        </w:rPr>
        <w:t>№</w:t>
      </w:r>
      <w:r w:rsidR="00836820" w:rsidRPr="00836820">
        <w:rPr>
          <w:bCs/>
          <w:sz w:val="24"/>
          <w:szCs w:val="24"/>
        </w:rPr>
        <w:t xml:space="preserve"> 28-ФЗ </w:t>
      </w:r>
      <w:r w:rsidR="00836820">
        <w:rPr>
          <w:bCs/>
          <w:sz w:val="24"/>
          <w:szCs w:val="24"/>
        </w:rPr>
        <w:t>«</w:t>
      </w:r>
      <w:r w:rsidR="00836820" w:rsidRPr="00836820">
        <w:rPr>
          <w:bCs/>
          <w:sz w:val="24"/>
          <w:szCs w:val="24"/>
        </w:rPr>
        <w:t>О гражданской обороне</w:t>
      </w:r>
      <w:r w:rsidR="00836820">
        <w:rPr>
          <w:bCs/>
          <w:sz w:val="24"/>
          <w:szCs w:val="24"/>
        </w:rPr>
        <w:t>»</w:t>
      </w:r>
      <w:r w:rsidR="00BF6BB7">
        <w:rPr>
          <w:bCs/>
          <w:sz w:val="24"/>
          <w:szCs w:val="24"/>
        </w:rPr>
        <w:t>,</w:t>
      </w:r>
      <w:r w:rsidR="00836820">
        <w:rPr>
          <w:bCs/>
          <w:sz w:val="24"/>
          <w:szCs w:val="24"/>
        </w:rPr>
        <w:t xml:space="preserve"> </w:t>
      </w:r>
      <w:r w:rsidR="00906AA1">
        <w:rPr>
          <w:bCs/>
          <w:sz w:val="24"/>
          <w:szCs w:val="24"/>
        </w:rPr>
        <w:t xml:space="preserve">пунктом 10 </w:t>
      </w:r>
      <w:r w:rsidR="00E10A56">
        <w:rPr>
          <w:bCs/>
          <w:sz w:val="24"/>
          <w:szCs w:val="24"/>
        </w:rPr>
        <w:t>П</w:t>
      </w:r>
      <w:r w:rsidR="00BF6BB7">
        <w:rPr>
          <w:bCs/>
          <w:sz w:val="24"/>
          <w:szCs w:val="24"/>
        </w:rPr>
        <w:t>остановлени</w:t>
      </w:r>
      <w:r w:rsidR="00906AA1">
        <w:rPr>
          <w:bCs/>
          <w:sz w:val="24"/>
          <w:szCs w:val="24"/>
        </w:rPr>
        <w:t>я</w:t>
      </w:r>
      <w:r w:rsidR="00BF6BB7">
        <w:rPr>
          <w:bCs/>
          <w:sz w:val="24"/>
          <w:szCs w:val="24"/>
        </w:rPr>
        <w:t xml:space="preserve"> </w:t>
      </w:r>
      <w:r w:rsidR="00870B76">
        <w:rPr>
          <w:bCs/>
          <w:sz w:val="24"/>
          <w:szCs w:val="24"/>
        </w:rPr>
        <w:t>Правительства Российской Федерации</w:t>
      </w:r>
      <w:r w:rsidR="00BF6BB7">
        <w:rPr>
          <w:bCs/>
          <w:sz w:val="24"/>
          <w:szCs w:val="24"/>
        </w:rPr>
        <w:t xml:space="preserve"> от </w:t>
      </w:r>
      <w:r w:rsidR="00906AA1">
        <w:rPr>
          <w:sz w:val="24"/>
          <w:szCs w:val="24"/>
        </w:rPr>
        <w:t xml:space="preserve">26 ноября 2007 года № 804 </w:t>
      </w:r>
      <w:r w:rsidR="00BF6BB7">
        <w:rPr>
          <w:bCs/>
          <w:sz w:val="24"/>
          <w:szCs w:val="24"/>
        </w:rPr>
        <w:t>«</w:t>
      </w:r>
      <w:r w:rsidR="00906AA1">
        <w:rPr>
          <w:bCs/>
          <w:sz w:val="24"/>
          <w:szCs w:val="24"/>
        </w:rPr>
        <w:t>Об утверждения положения о гражданской обороне в Российской Федерации</w:t>
      </w:r>
      <w:r w:rsidR="00BF6BB7">
        <w:rPr>
          <w:sz w:val="24"/>
          <w:szCs w:val="24"/>
        </w:rPr>
        <w:t>»</w:t>
      </w:r>
      <w:r w:rsidR="00870B76">
        <w:rPr>
          <w:sz w:val="24"/>
          <w:szCs w:val="24"/>
        </w:rPr>
        <w:t>,</w:t>
      </w:r>
      <w:r w:rsidR="0097139C">
        <w:rPr>
          <w:sz w:val="24"/>
          <w:szCs w:val="24"/>
        </w:rPr>
        <w:t xml:space="preserve"> </w:t>
      </w:r>
      <w:r w:rsidR="002E1FA9">
        <w:rPr>
          <w:sz w:val="24"/>
          <w:szCs w:val="24"/>
        </w:rPr>
        <w:t xml:space="preserve">разделом 12 </w:t>
      </w:r>
      <w:r w:rsidR="00E10A56">
        <w:rPr>
          <w:sz w:val="24"/>
          <w:szCs w:val="24"/>
        </w:rPr>
        <w:t>Р</w:t>
      </w:r>
      <w:r w:rsidR="002E1FA9">
        <w:rPr>
          <w:sz w:val="24"/>
          <w:szCs w:val="24"/>
        </w:rPr>
        <w:t>егламента администрации Белоярского района</w:t>
      </w:r>
      <w:r w:rsidR="00E10A56">
        <w:rPr>
          <w:sz w:val="24"/>
          <w:szCs w:val="24"/>
        </w:rPr>
        <w:t>,</w:t>
      </w:r>
      <w:r w:rsidR="002E1FA9">
        <w:rPr>
          <w:sz w:val="24"/>
          <w:szCs w:val="24"/>
        </w:rPr>
        <w:t xml:space="preserve"> утвержденного распоряжением главы Белоярского района от 14 июля 2006 года </w:t>
      </w:r>
      <w:r w:rsidR="00906AA1">
        <w:rPr>
          <w:sz w:val="24"/>
          <w:szCs w:val="24"/>
        </w:rPr>
        <w:t xml:space="preserve">        </w:t>
      </w:r>
      <w:r w:rsidR="002E1FA9">
        <w:rPr>
          <w:sz w:val="24"/>
          <w:szCs w:val="24"/>
        </w:rPr>
        <w:t>№ 304-р «Об утверждении Регламента администрации</w:t>
      </w:r>
      <w:proofErr w:type="gramEnd"/>
      <w:r w:rsidR="002E1FA9">
        <w:rPr>
          <w:sz w:val="24"/>
          <w:szCs w:val="24"/>
        </w:rPr>
        <w:t xml:space="preserve"> Белоярского района»</w:t>
      </w:r>
      <w:r w:rsidR="00E10A56"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906AA1">
        <w:rPr>
          <w:bCs/>
          <w:sz w:val="24"/>
          <w:szCs w:val="24"/>
        </w:rPr>
        <w:t xml:space="preserve">                           </w:t>
      </w:r>
      <w:proofErr w:type="gramStart"/>
      <w:r>
        <w:rPr>
          <w:bCs/>
          <w:sz w:val="24"/>
          <w:szCs w:val="24"/>
        </w:rPr>
        <w:t>п</w:t>
      </w:r>
      <w:proofErr w:type="gramEnd"/>
      <w:r>
        <w:rPr>
          <w:bCs/>
          <w:sz w:val="24"/>
          <w:szCs w:val="24"/>
        </w:rPr>
        <w:t xml:space="preserve"> о с т а н о в л я ю</w:t>
      </w:r>
      <w:r w:rsidRPr="006C21A8">
        <w:rPr>
          <w:bCs/>
          <w:sz w:val="24"/>
          <w:szCs w:val="24"/>
        </w:rPr>
        <w:t>:</w:t>
      </w:r>
    </w:p>
    <w:p w:rsidR="00870B76" w:rsidRDefault="00836820" w:rsidP="00836820">
      <w:pPr>
        <w:ind w:firstLine="720"/>
        <w:jc w:val="both"/>
        <w:rPr>
          <w:sz w:val="24"/>
          <w:szCs w:val="24"/>
        </w:rPr>
      </w:pPr>
      <w:r w:rsidRPr="00836820">
        <w:rPr>
          <w:sz w:val="24"/>
          <w:szCs w:val="24"/>
        </w:rPr>
        <w:t xml:space="preserve">1. </w:t>
      </w:r>
      <w:r w:rsidR="00870B76">
        <w:rPr>
          <w:sz w:val="24"/>
          <w:szCs w:val="24"/>
        </w:rPr>
        <w:t xml:space="preserve">Создать при администрации Белоярского района комиссию по инвентаризации </w:t>
      </w:r>
      <w:r w:rsidR="00D5593A" w:rsidRPr="00D5593A">
        <w:rPr>
          <w:sz w:val="24"/>
          <w:szCs w:val="24"/>
        </w:rPr>
        <w:t>защитных сооружений гражданской обороны, расположенных на территории Белоярского района</w:t>
      </w:r>
      <w:r w:rsidR="00870B76">
        <w:rPr>
          <w:sz w:val="24"/>
          <w:szCs w:val="24"/>
        </w:rPr>
        <w:t xml:space="preserve"> (далее – комиссия)</w:t>
      </w:r>
      <w:r w:rsidR="002E1FA9">
        <w:rPr>
          <w:sz w:val="24"/>
          <w:szCs w:val="24"/>
        </w:rPr>
        <w:t>, и утвердить её состав согласно приложению 1 к настоящему постановлению</w:t>
      </w:r>
      <w:r w:rsidR="00870B76">
        <w:rPr>
          <w:sz w:val="24"/>
          <w:szCs w:val="24"/>
        </w:rPr>
        <w:t>.</w:t>
      </w:r>
    </w:p>
    <w:p w:rsidR="002468A3" w:rsidRDefault="00870B76" w:rsidP="008368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36820" w:rsidRPr="00836820">
        <w:rPr>
          <w:sz w:val="24"/>
          <w:szCs w:val="24"/>
        </w:rPr>
        <w:t>Утвердить</w:t>
      </w:r>
      <w:r w:rsidR="002468A3">
        <w:rPr>
          <w:sz w:val="24"/>
          <w:szCs w:val="24"/>
        </w:rPr>
        <w:t>:</w:t>
      </w:r>
    </w:p>
    <w:p w:rsidR="00836820" w:rsidRDefault="002468A3" w:rsidP="008368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2E1FA9">
        <w:rPr>
          <w:sz w:val="24"/>
          <w:szCs w:val="24"/>
        </w:rPr>
        <w:t xml:space="preserve"> </w:t>
      </w:r>
      <w:r w:rsidR="00906791">
        <w:rPr>
          <w:sz w:val="24"/>
          <w:szCs w:val="24"/>
        </w:rPr>
        <w:t>положение о комиссии</w:t>
      </w:r>
      <w:r w:rsidR="00836820" w:rsidRPr="00836820">
        <w:rPr>
          <w:sz w:val="24"/>
          <w:szCs w:val="24"/>
        </w:rPr>
        <w:t xml:space="preserve"> </w:t>
      </w:r>
      <w:r w:rsidR="00836820">
        <w:rPr>
          <w:sz w:val="24"/>
          <w:szCs w:val="24"/>
        </w:rPr>
        <w:t>согласно приложению 2 к настоящему постановлению</w:t>
      </w:r>
      <w:r>
        <w:rPr>
          <w:sz w:val="24"/>
          <w:szCs w:val="24"/>
        </w:rPr>
        <w:t>;</w:t>
      </w:r>
    </w:p>
    <w:p w:rsidR="002468A3" w:rsidRDefault="002468A3" w:rsidP="008368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график проведения инвентаризации </w:t>
      </w:r>
      <w:r w:rsidR="00D5593A" w:rsidRPr="00D5593A">
        <w:rPr>
          <w:sz w:val="24"/>
          <w:szCs w:val="24"/>
        </w:rPr>
        <w:t>защитных сооружений гражданской обороны, расположенных на территории Белоярского района</w:t>
      </w:r>
      <w:r>
        <w:rPr>
          <w:sz w:val="24"/>
          <w:szCs w:val="24"/>
        </w:rPr>
        <w:t>.</w:t>
      </w:r>
    </w:p>
    <w:p w:rsidR="006C21A8" w:rsidRDefault="00906791" w:rsidP="008368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B3F60">
        <w:rPr>
          <w:sz w:val="24"/>
          <w:szCs w:val="24"/>
        </w:rPr>
        <w:t xml:space="preserve">. </w:t>
      </w:r>
      <w:r>
        <w:rPr>
          <w:sz w:val="24"/>
          <w:szCs w:val="24"/>
        </w:rPr>
        <w:t>Организационно-техническое обеспечение деятельности комиссии возложить на отдел по делам гражданской обороны и чрезвычайным ситуациям администрации Белоярского района.</w:t>
      </w:r>
    </w:p>
    <w:p w:rsidR="00906791" w:rsidRDefault="00906791" w:rsidP="008368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Работу по инвентаризации </w:t>
      </w:r>
      <w:r w:rsidR="00D5593A" w:rsidRPr="00D5593A">
        <w:rPr>
          <w:sz w:val="24"/>
          <w:szCs w:val="24"/>
        </w:rPr>
        <w:t xml:space="preserve">защитных сооружений гражданской обороны, расположенных на территории Белоярского района </w:t>
      </w:r>
      <w:r>
        <w:rPr>
          <w:sz w:val="24"/>
          <w:szCs w:val="24"/>
        </w:rPr>
        <w:t xml:space="preserve">завершить до </w:t>
      </w:r>
      <w:r w:rsidR="00D5593A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D5593A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D5593A">
        <w:rPr>
          <w:sz w:val="24"/>
          <w:szCs w:val="24"/>
        </w:rPr>
        <w:t>8</w:t>
      </w:r>
      <w:r>
        <w:rPr>
          <w:sz w:val="24"/>
          <w:szCs w:val="24"/>
        </w:rPr>
        <w:t xml:space="preserve"> года.</w:t>
      </w:r>
    </w:p>
    <w:p w:rsidR="00906791" w:rsidRPr="00836820" w:rsidRDefault="00906791" w:rsidP="008368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Отделу по делам гражданской обороны и чрезвычайным ситуациям</w:t>
      </w:r>
      <w:r w:rsidR="002E1FA9">
        <w:rPr>
          <w:sz w:val="24"/>
          <w:szCs w:val="24"/>
        </w:rPr>
        <w:t xml:space="preserve"> администрации Белоярского района (Гончаров А.Н.)</w:t>
      </w:r>
      <w:r>
        <w:rPr>
          <w:sz w:val="24"/>
          <w:szCs w:val="24"/>
        </w:rPr>
        <w:t xml:space="preserve"> отчетные документы по проведенной инвентаризации </w:t>
      </w:r>
      <w:r w:rsidR="00D5593A" w:rsidRPr="00D5593A">
        <w:rPr>
          <w:sz w:val="24"/>
          <w:szCs w:val="24"/>
        </w:rPr>
        <w:t>защитных сооружений гражданской обороны, расположенных на территории Белоярского района</w:t>
      </w:r>
      <w:r w:rsidR="00365442">
        <w:rPr>
          <w:sz w:val="24"/>
          <w:szCs w:val="24"/>
        </w:rPr>
        <w:t>,</w:t>
      </w:r>
      <w:r w:rsidR="002E1FA9">
        <w:rPr>
          <w:sz w:val="24"/>
          <w:szCs w:val="24"/>
        </w:rPr>
        <w:t xml:space="preserve"> по формам, установленным </w:t>
      </w:r>
      <w:r w:rsidR="0037630F">
        <w:rPr>
          <w:sz w:val="24"/>
          <w:szCs w:val="24"/>
        </w:rPr>
        <w:t xml:space="preserve">Методическими рекомендациями по проведению инвентаризации </w:t>
      </w:r>
      <w:r w:rsidR="00D5593A">
        <w:rPr>
          <w:sz w:val="24"/>
          <w:szCs w:val="24"/>
        </w:rPr>
        <w:t>защитных сооружений гражданской обороны в Российской Федерации в 2018 году</w:t>
      </w:r>
      <w:r w:rsidR="0037630F">
        <w:rPr>
          <w:sz w:val="24"/>
          <w:szCs w:val="24"/>
        </w:rPr>
        <w:t>, утвержденных заместителем Министра Российской Федерации по делам гражданской обороны, чрезвычайным ситуациям и ликвидации последствий</w:t>
      </w:r>
      <w:proofErr w:type="gramEnd"/>
      <w:r w:rsidR="0037630F">
        <w:rPr>
          <w:sz w:val="24"/>
          <w:szCs w:val="24"/>
        </w:rPr>
        <w:t xml:space="preserve"> стихийных бедствий </w:t>
      </w:r>
      <w:proofErr w:type="spellStart"/>
      <w:r w:rsidR="00D5593A">
        <w:rPr>
          <w:sz w:val="24"/>
          <w:szCs w:val="24"/>
        </w:rPr>
        <w:t>П.Ф.Барышевым</w:t>
      </w:r>
      <w:proofErr w:type="spellEnd"/>
      <w:r w:rsidR="0037630F">
        <w:rPr>
          <w:sz w:val="24"/>
          <w:szCs w:val="24"/>
        </w:rPr>
        <w:t xml:space="preserve"> </w:t>
      </w:r>
      <w:r w:rsidR="00D5593A">
        <w:rPr>
          <w:sz w:val="24"/>
          <w:szCs w:val="24"/>
        </w:rPr>
        <w:t xml:space="preserve">                                                      </w:t>
      </w:r>
      <w:r w:rsidR="0037630F">
        <w:rPr>
          <w:sz w:val="24"/>
          <w:szCs w:val="24"/>
        </w:rPr>
        <w:lastRenderedPageBreak/>
        <w:t xml:space="preserve">от </w:t>
      </w:r>
      <w:r w:rsidR="00D5593A">
        <w:rPr>
          <w:sz w:val="24"/>
          <w:szCs w:val="24"/>
        </w:rPr>
        <w:t>30</w:t>
      </w:r>
      <w:r w:rsidR="0037630F">
        <w:rPr>
          <w:sz w:val="24"/>
          <w:szCs w:val="24"/>
        </w:rPr>
        <w:t xml:space="preserve"> </w:t>
      </w:r>
      <w:r w:rsidR="00D5593A">
        <w:rPr>
          <w:sz w:val="24"/>
          <w:szCs w:val="24"/>
        </w:rPr>
        <w:t>мая</w:t>
      </w:r>
      <w:r w:rsidR="0037630F">
        <w:rPr>
          <w:sz w:val="24"/>
          <w:szCs w:val="24"/>
        </w:rPr>
        <w:t xml:space="preserve"> 201</w:t>
      </w:r>
      <w:r w:rsidR="00D5593A">
        <w:rPr>
          <w:sz w:val="24"/>
          <w:szCs w:val="24"/>
        </w:rPr>
        <w:t>8</w:t>
      </w:r>
      <w:r w:rsidR="0037630F">
        <w:rPr>
          <w:sz w:val="24"/>
          <w:szCs w:val="24"/>
        </w:rPr>
        <w:t xml:space="preserve"> года</w:t>
      </w:r>
      <w:r w:rsidR="00D5593A">
        <w:rPr>
          <w:sz w:val="24"/>
          <w:szCs w:val="24"/>
        </w:rPr>
        <w:t xml:space="preserve"> </w:t>
      </w:r>
      <w:r w:rsidR="0037630F">
        <w:rPr>
          <w:sz w:val="24"/>
          <w:szCs w:val="24"/>
        </w:rPr>
        <w:t>№ 2-4-</w:t>
      </w:r>
      <w:r w:rsidR="00D5593A">
        <w:rPr>
          <w:sz w:val="24"/>
          <w:szCs w:val="24"/>
        </w:rPr>
        <w:t>71</w:t>
      </w:r>
      <w:r w:rsidR="0037630F">
        <w:rPr>
          <w:sz w:val="24"/>
          <w:szCs w:val="24"/>
        </w:rPr>
        <w:t>-1</w:t>
      </w:r>
      <w:r w:rsidR="00D5593A">
        <w:rPr>
          <w:sz w:val="24"/>
          <w:szCs w:val="24"/>
        </w:rPr>
        <w:t>1</w:t>
      </w:r>
      <w:r w:rsidR="0037630F">
        <w:rPr>
          <w:sz w:val="24"/>
          <w:szCs w:val="24"/>
        </w:rPr>
        <w:t>-</w:t>
      </w:r>
      <w:r w:rsidR="00D5593A">
        <w:rPr>
          <w:sz w:val="24"/>
          <w:szCs w:val="24"/>
        </w:rPr>
        <w:t>11</w:t>
      </w:r>
      <w:r w:rsidR="00365442">
        <w:rPr>
          <w:sz w:val="24"/>
          <w:szCs w:val="24"/>
        </w:rPr>
        <w:t>,</w:t>
      </w:r>
      <w:r>
        <w:rPr>
          <w:sz w:val="24"/>
          <w:szCs w:val="24"/>
        </w:rPr>
        <w:t xml:space="preserve"> представить в </w:t>
      </w:r>
      <w:r w:rsidR="0037630F">
        <w:rPr>
          <w:sz w:val="24"/>
          <w:szCs w:val="24"/>
        </w:rPr>
        <w:t>Департамент гражданской защиты населения</w:t>
      </w:r>
      <w:r>
        <w:rPr>
          <w:sz w:val="24"/>
          <w:szCs w:val="24"/>
        </w:rPr>
        <w:t xml:space="preserve"> Ханты-Мансийско</w:t>
      </w:r>
      <w:r w:rsidR="0037630F">
        <w:rPr>
          <w:sz w:val="24"/>
          <w:szCs w:val="24"/>
        </w:rPr>
        <w:t>го</w:t>
      </w:r>
      <w:r>
        <w:rPr>
          <w:sz w:val="24"/>
          <w:szCs w:val="24"/>
        </w:rPr>
        <w:t xml:space="preserve"> автономно</w:t>
      </w:r>
      <w:r w:rsidR="0037630F">
        <w:rPr>
          <w:sz w:val="24"/>
          <w:szCs w:val="24"/>
        </w:rPr>
        <w:t>го</w:t>
      </w:r>
      <w:r>
        <w:rPr>
          <w:sz w:val="24"/>
          <w:szCs w:val="24"/>
        </w:rPr>
        <w:t xml:space="preserve"> округ</w:t>
      </w:r>
      <w:r w:rsidR="0037630F">
        <w:rPr>
          <w:sz w:val="24"/>
          <w:szCs w:val="24"/>
        </w:rPr>
        <w:t>а</w:t>
      </w:r>
      <w:r>
        <w:rPr>
          <w:sz w:val="24"/>
          <w:szCs w:val="24"/>
        </w:rPr>
        <w:t xml:space="preserve"> – Югр</w:t>
      </w:r>
      <w:r w:rsidR="0037630F">
        <w:rPr>
          <w:sz w:val="24"/>
          <w:szCs w:val="24"/>
        </w:rPr>
        <w:t>ы</w:t>
      </w:r>
      <w:r>
        <w:rPr>
          <w:sz w:val="24"/>
          <w:szCs w:val="24"/>
        </w:rPr>
        <w:t xml:space="preserve"> до </w:t>
      </w:r>
      <w:r w:rsidR="00D5593A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D5593A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D5593A">
        <w:rPr>
          <w:sz w:val="24"/>
          <w:szCs w:val="24"/>
        </w:rPr>
        <w:t>8</w:t>
      </w:r>
      <w:r>
        <w:rPr>
          <w:sz w:val="24"/>
          <w:szCs w:val="24"/>
        </w:rPr>
        <w:t xml:space="preserve"> года.</w:t>
      </w:r>
    </w:p>
    <w:p w:rsidR="00D5593A" w:rsidRDefault="00906791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FB3F60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Рекомендовать организациям</w:t>
      </w:r>
      <w:r w:rsidR="002E1FA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D5593A">
        <w:rPr>
          <w:bCs/>
          <w:sz w:val="24"/>
          <w:szCs w:val="24"/>
        </w:rPr>
        <w:t>в ведении которых находятся защитные сооружения гражданской обороны</w:t>
      </w:r>
      <w:r w:rsidR="002E1FA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независимо от их организационно-правовой формы и ведомственной принадлежности</w:t>
      </w:r>
      <w:r w:rsidR="00D5593A">
        <w:rPr>
          <w:bCs/>
          <w:sz w:val="24"/>
          <w:szCs w:val="24"/>
        </w:rPr>
        <w:t>:</w:t>
      </w:r>
    </w:p>
    <w:p w:rsidR="00D5593A" w:rsidRDefault="00D5593A" w:rsidP="006C2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1) создать </w:t>
      </w:r>
      <w:r>
        <w:rPr>
          <w:sz w:val="24"/>
          <w:szCs w:val="24"/>
        </w:rPr>
        <w:t xml:space="preserve">комиссию по инвентаризации </w:t>
      </w:r>
      <w:r w:rsidRPr="00D5593A">
        <w:rPr>
          <w:sz w:val="24"/>
          <w:szCs w:val="24"/>
        </w:rPr>
        <w:t>защитных сооружений гражданской обороны</w:t>
      </w:r>
      <w:r>
        <w:rPr>
          <w:sz w:val="24"/>
          <w:szCs w:val="24"/>
        </w:rPr>
        <w:t>, находящихся в организации;</w:t>
      </w:r>
    </w:p>
    <w:p w:rsidR="002E1FA9" w:rsidRDefault="00D5593A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2)</w:t>
      </w:r>
      <w:r w:rsidR="0037630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результаты проведенной инвентаризации защитных сооружений гражданской обороны</w:t>
      </w:r>
      <w:r w:rsidR="00D0147F">
        <w:rPr>
          <w:bCs/>
          <w:sz w:val="24"/>
          <w:szCs w:val="24"/>
        </w:rPr>
        <w:t>, находящихся в организации, представить в отдел по делам гражданской обороны и чрезвычайным ситуациям администрации Белоярского района до 1 сентября 2018 года.</w:t>
      </w:r>
    </w:p>
    <w:p w:rsidR="0013652D" w:rsidRPr="006C21A8" w:rsidRDefault="003755E0" w:rsidP="006C21A8">
      <w:pPr>
        <w:ind w:firstLine="720"/>
        <w:jc w:val="both"/>
        <w:rPr>
          <w:sz w:val="24"/>
        </w:rPr>
      </w:pPr>
      <w:r>
        <w:rPr>
          <w:sz w:val="24"/>
        </w:rPr>
        <w:t>7</w:t>
      </w:r>
      <w:r w:rsidR="0013652D" w:rsidRPr="006C21A8">
        <w:rPr>
          <w:sz w:val="24"/>
        </w:rPr>
        <w:t xml:space="preserve">. </w:t>
      </w:r>
      <w:proofErr w:type="gramStart"/>
      <w:r w:rsidR="0013652D" w:rsidRPr="006C21A8">
        <w:rPr>
          <w:sz w:val="24"/>
        </w:rPr>
        <w:t>Контроль за</w:t>
      </w:r>
      <w:proofErr w:type="gramEnd"/>
      <w:r w:rsidR="0013652D" w:rsidRPr="006C21A8">
        <w:rPr>
          <w:sz w:val="24"/>
        </w:rPr>
        <w:t xml:space="preserve"> выполнением постановления возложить на </w:t>
      </w:r>
      <w:r w:rsidR="00533F01">
        <w:rPr>
          <w:sz w:val="24"/>
        </w:rPr>
        <w:t xml:space="preserve">первого </w:t>
      </w:r>
      <w:r w:rsidR="0013652D" w:rsidRPr="006C21A8">
        <w:rPr>
          <w:sz w:val="24"/>
        </w:rPr>
        <w:t>заместителя главы Белоярского района</w:t>
      </w:r>
      <w:r w:rsidR="00FB3F60">
        <w:rPr>
          <w:sz w:val="24"/>
        </w:rPr>
        <w:t xml:space="preserve"> </w:t>
      </w:r>
      <w:r w:rsidR="00533F01">
        <w:rPr>
          <w:sz w:val="24"/>
        </w:rPr>
        <w:t>Ойнеца А.В</w:t>
      </w:r>
      <w:r w:rsidR="0013652D" w:rsidRPr="006C21A8">
        <w:rPr>
          <w:sz w:val="24"/>
        </w:rPr>
        <w:t>.</w:t>
      </w:r>
    </w:p>
    <w:p w:rsidR="0013652D" w:rsidRPr="006C21A8" w:rsidRDefault="0013652D" w:rsidP="006C21A8">
      <w:pPr>
        <w:ind w:firstLine="720"/>
        <w:jc w:val="both"/>
        <w:rPr>
          <w:sz w:val="24"/>
        </w:rPr>
      </w:pPr>
    </w:p>
    <w:p w:rsidR="0013652D" w:rsidRPr="006C21A8" w:rsidRDefault="0013652D" w:rsidP="006C21A8">
      <w:pPr>
        <w:ind w:firstLine="720"/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С.П.Маненков</w:t>
      </w: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>
      <w:pPr>
        <w:sectPr w:rsidR="0013652D" w:rsidSect="00906AA1">
          <w:headerReference w:type="even" r:id="rId8"/>
          <w:headerReference w:type="default" r:id="rId9"/>
          <w:pgSz w:w="11906" w:h="16838"/>
          <w:pgMar w:top="1418" w:right="851" w:bottom="1134" w:left="1559" w:header="709" w:footer="709" w:gutter="0"/>
          <w:pgNumType w:start="1"/>
          <w:cols w:space="708"/>
          <w:titlePg/>
          <w:docGrid w:linePitch="360"/>
        </w:sectPr>
      </w:pPr>
    </w:p>
    <w:p w:rsidR="009B69A0" w:rsidRDefault="009B69A0" w:rsidP="009B69A0">
      <w:pPr>
        <w:ind w:left="5400"/>
        <w:jc w:val="center"/>
        <w:rPr>
          <w:sz w:val="24"/>
        </w:rPr>
      </w:pPr>
      <w:r>
        <w:rPr>
          <w:sz w:val="24"/>
        </w:rPr>
        <w:lastRenderedPageBreak/>
        <w:t>ПРИЛОЖЕНИЕ 1</w:t>
      </w:r>
    </w:p>
    <w:p w:rsidR="009B69A0" w:rsidRDefault="009B69A0" w:rsidP="009B69A0">
      <w:pPr>
        <w:ind w:left="5400"/>
        <w:jc w:val="center"/>
        <w:rPr>
          <w:sz w:val="24"/>
        </w:rPr>
      </w:pPr>
      <w:r>
        <w:rPr>
          <w:sz w:val="24"/>
        </w:rPr>
        <w:t>к постановлению администрации</w:t>
      </w:r>
    </w:p>
    <w:p w:rsidR="009B69A0" w:rsidRDefault="009B69A0" w:rsidP="009B69A0">
      <w:pPr>
        <w:ind w:left="5400"/>
        <w:jc w:val="center"/>
        <w:rPr>
          <w:sz w:val="24"/>
        </w:rPr>
      </w:pPr>
      <w:r>
        <w:rPr>
          <w:sz w:val="24"/>
        </w:rPr>
        <w:t>Белоярского района</w:t>
      </w:r>
    </w:p>
    <w:p w:rsidR="009B69A0" w:rsidRDefault="009B69A0" w:rsidP="009B69A0">
      <w:pPr>
        <w:ind w:left="5400"/>
        <w:jc w:val="center"/>
        <w:rPr>
          <w:sz w:val="24"/>
        </w:rPr>
      </w:pPr>
      <w:r>
        <w:rPr>
          <w:sz w:val="24"/>
        </w:rPr>
        <w:t>от «___» _________ 201</w:t>
      </w:r>
      <w:r w:rsidR="00D0147F">
        <w:rPr>
          <w:sz w:val="24"/>
        </w:rPr>
        <w:t>8</w:t>
      </w:r>
      <w:r>
        <w:rPr>
          <w:sz w:val="24"/>
        </w:rPr>
        <w:t xml:space="preserve"> года № ____</w:t>
      </w:r>
    </w:p>
    <w:p w:rsidR="009B69A0" w:rsidRPr="004671C6" w:rsidRDefault="009B69A0" w:rsidP="009B69A0">
      <w:pPr>
        <w:jc w:val="both"/>
        <w:rPr>
          <w:sz w:val="24"/>
          <w:szCs w:val="24"/>
        </w:rPr>
      </w:pPr>
    </w:p>
    <w:p w:rsidR="009B69A0" w:rsidRPr="004671C6" w:rsidRDefault="009B69A0" w:rsidP="009B69A0">
      <w:pPr>
        <w:jc w:val="both"/>
        <w:rPr>
          <w:sz w:val="24"/>
          <w:szCs w:val="24"/>
        </w:rPr>
      </w:pPr>
    </w:p>
    <w:p w:rsidR="009B69A0" w:rsidRPr="004671C6" w:rsidRDefault="009B69A0" w:rsidP="009B69A0">
      <w:pPr>
        <w:jc w:val="both"/>
        <w:rPr>
          <w:sz w:val="24"/>
          <w:szCs w:val="24"/>
        </w:rPr>
      </w:pPr>
    </w:p>
    <w:p w:rsidR="009B69A0" w:rsidRPr="004671C6" w:rsidRDefault="009B69A0" w:rsidP="009B69A0">
      <w:pPr>
        <w:jc w:val="both"/>
        <w:rPr>
          <w:sz w:val="24"/>
          <w:szCs w:val="24"/>
        </w:rPr>
      </w:pPr>
    </w:p>
    <w:p w:rsidR="009B69A0" w:rsidRDefault="009B69A0" w:rsidP="009B69A0">
      <w:pPr>
        <w:jc w:val="center"/>
        <w:rPr>
          <w:b/>
          <w:sz w:val="24"/>
        </w:rPr>
      </w:pPr>
      <w:r>
        <w:rPr>
          <w:b/>
          <w:sz w:val="24"/>
        </w:rPr>
        <w:t>С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Т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А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В</w:t>
      </w:r>
    </w:p>
    <w:p w:rsidR="009B69A0" w:rsidRPr="00FC169B" w:rsidRDefault="009B69A0" w:rsidP="00D0147F">
      <w:pPr>
        <w:jc w:val="center"/>
        <w:rPr>
          <w:b/>
          <w:sz w:val="24"/>
        </w:rPr>
      </w:pPr>
      <w:r w:rsidRPr="00FC169B">
        <w:rPr>
          <w:b/>
          <w:sz w:val="24"/>
        </w:rPr>
        <w:t xml:space="preserve">комиссии </w:t>
      </w:r>
      <w:r w:rsidR="00D0147F" w:rsidRPr="00D0147F">
        <w:rPr>
          <w:b/>
          <w:sz w:val="24"/>
          <w:szCs w:val="24"/>
        </w:rPr>
        <w:t>по инвентаризации защитных сооружений гражданской обороны, расположенных на территории Белоярского района</w:t>
      </w:r>
    </w:p>
    <w:p w:rsidR="009B69A0" w:rsidRPr="004671C6" w:rsidRDefault="009B69A0" w:rsidP="009B69A0">
      <w:pPr>
        <w:jc w:val="both"/>
        <w:rPr>
          <w:sz w:val="24"/>
          <w:szCs w:val="24"/>
        </w:rPr>
      </w:pPr>
    </w:p>
    <w:p w:rsidR="009B69A0" w:rsidRPr="004671C6" w:rsidRDefault="009B69A0" w:rsidP="009B69A0">
      <w:pPr>
        <w:jc w:val="both"/>
        <w:rPr>
          <w:sz w:val="24"/>
          <w:szCs w:val="24"/>
        </w:rPr>
      </w:pPr>
    </w:p>
    <w:p w:rsidR="009B69A0" w:rsidRPr="004671C6" w:rsidRDefault="009B69A0" w:rsidP="009B69A0">
      <w:pPr>
        <w:jc w:val="both"/>
        <w:rPr>
          <w:sz w:val="24"/>
          <w:szCs w:val="24"/>
        </w:rPr>
      </w:pPr>
    </w:p>
    <w:p w:rsidR="004671C6" w:rsidRDefault="004671C6" w:rsidP="004671C6">
      <w:pPr>
        <w:ind w:firstLine="720"/>
        <w:jc w:val="both"/>
        <w:rPr>
          <w:sz w:val="24"/>
          <w:szCs w:val="24"/>
        </w:rPr>
      </w:pPr>
      <w:r w:rsidRPr="004671C6">
        <w:rPr>
          <w:sz w:val="24"/>
          <w:szCs w:val="24"/>
        </w:rPr>
        <w:t>Первый заместитель</w:t>
      </w:r>
      <w:r>
        <w:rPr>
          <w:sz w:val="24"/>
          <w:szCs w:val="24"/>
        </w:rPr>
        <w:t xml:space="preserve"> главы Белоярског</w:t>
      </w:r>
      <w:r w:rsidR="00E10A56">
        <w:rPr>
          <w:sz w:val="24"/>
          <w:szCs w:val="24"/>
        </w:rPr>
        <w:t>о района, председатель комиссии</w:t>
      </w:r>
      <w:r w:rsidR="009F2FE2">
        <w:rPr>
          <w:sz w:val="24"/>
          <w:szCs w:val="24"/>
        </w:rPr>
        <w:t>.</w:t>
      </w:r>
    </w:p>
    <w:p w:rsidR="004671C6" w:rsidRDefault="004671C6" w:rsidP="004671C6">
      <w:pPr>
        <w:ind w:firstLine="720"/>
        <w:jc w:val="both"/>
        <w:rPr>
          <w:sz w:val="24"/>
          <w:szCs w:val="24"/>
        </w:rPr>
      </w:pPr>
    </w:p>
    <w:p w:rsidR="004671C6" w:rsidRDefault="004671C6" w:rsidP="0046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по делам гражданской обороны и чрезвычайным ситуациям администрации Белоярского района, за</w:t>
      </w:r>
      <w:r w:rsidR="00E10A56">
        <w:rPr>
          <w:sz w:val="24"/>
          <w:szCs w:val="24"/>
        </w:rPr>
        <w:t>меститель председателя комиссии</w:t>
      </w:r>
      <w:r w:rsidR="009F2FE2">
        <w:rPr>
          <w:sz w:val="24"/>
          <w:szCs w:val="24"/>
        </w:rPr>
        <w:t>.</w:t>
      </w:r>
    </w:p>
    <w:p w:rsidR="006B460F" w:rsidRDefault="006B460F" w:rsidP="004671C6">
      <w:pPr>
        <w:ind w:firstLine="720"/>
        <w:jc w:val="both"/>
        <w:rPr>
          <w:sz w:val="24"/>
          <w:szCs w:val="24"/>
        </w:rPr>
      </w:pPr>
    </w:p>
    <w:p w:rsidR="006B460F" w:rsidRDefault="006B460F" w:rsidP="0046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 отдела по делам гражданской обороны и чрезвычайным ситуациям администрации Белоярского района</w:t>
      </w:r>
      <w:r w:rsidR="00E10A56">
        <w:rPr>
          <w:sz w:val="24"/>
          <w:szCs w:val="24"/>
        </w:rPr>
        <w:t>, секретарь комиссии</w:t>
      </w:r>
      <w:r w:rsidR="009F2FE2">
        <w:rPr>
          <w:sz w:val="24"/>
          <w:szCs w:val="24"/>
        </w:rPr>
        <w:t>.</w:t>
      </w:r>
    </w:p>
    <w:p w:rsidR="004671C6" w:rsidRDefault="004671C6" w:rsidP="004671C6">
      <w:pPr>
        <w:ind w:firstLine="720"/>
        <w:jc w:val="both"/>
        <w:rPr>
          <w:sz w:val="24"/>
          <w:szCs w:val="24"/>
        </w:rPr>
      </w:pPr>
    </w:p>
    <w:p w:rsidR="004671C6" w:rsidRPr="009F2FE2" w:rsidRDefault="00D0147F" w:rsidP="0046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</w:t>
      </w:r>
      <w:r w:rsidR="009F2FE2" w:rsidRPr="009F2FE2">
        <w:rPr>
          <w:sz w:val="24"/>
          <w:szCs w:val="24"/>
        </w:rPr>
        <w:t xml:space="preserve"> федерального государственного казенного учреждения «9 пожарная часть федеральной противопожарной службы по Ханты-Мансийскому автономному округу – Югре»</w:t>
      </w:r>
      <w:r w:rsidR="00FB3099" w:rsidRPr="009F2FE2">
        <w:rPr>
          <w:sz w:val="24"/>
          <w:szCs w:val="24"/>
        </w:rPr>
        <w:t xml:space="preserve">, </w:t>
      </w:r>
      <w:r w:rsidR="00E10A56" w:rsidRPr="009F2FE2">
        <w:rPr>
          <w:sz w:val="24"/>
          <w:szCs w:val="24"/>
        </w:rPr>
        <w:t>член комиссии (по согласованию)</w:t>
      </w:r>
      <w:r w:rsidR="009F2FE2">
        <w:rPr>
          <w:sz w:val="24"/>
          <w:szCs w:val="24"/>
        </w:rPr>
        <w:t>.</w:t>
      </w:r>
    </w:p>
    <w:p w:rsidR="00FB3099" w:rsidRDefault="00FB3099" w:rsidP="004671C6">
      <w:pPr>
        <w:ind w:firstLine="720"/>
        <w:jc w:val="both"/>
        <w:rPr>
          <w:sz w:val="24"/>
          <w:szCs w:val="24"/>
        </w:rPr>
      </w:pPr>
    </w:p>
    <w:p w:rsidR="00D0147F" w:rsidRDefault="00C231EC" w:rsidP="0046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</w:t>
      </w:r>
      <w:r w:rsidR="00C11AAE">
        <w:rPr>
          <w:sz w:val="24"/>
          <w:szCs w:val="24"/>
        </w:rPr>
        <w:t xml:space="preserve">тдела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</w:t>
      </w:r>
      <w:r w:rsidR="00C11AAE">
        <w:rPr>
          <w:sz w:val="24"/>
          <w:szCs w:val="24"/>
        </w:rPr>
        <w:t>по делам гражданской обороны, чрезвычайным ситуациям и ликвидации последствий стихийных бедствий</w:t>
      </w:r>
      <w:r w:rsidR="00C11AAE">
        <w:rPr>
          <w:sz w:val="24"/>
          <w:szCs w:val="24"/>
        </w:rPr>
        <w:t xml:space="preserve"> по Ханты-Мансийскому автономному округу – Югре, член комиссии (по согласованию).</w:t>
      </w:r>
    </w:p>
    <w:p w:rsidR="00D0147F" w:rsidRDefault="00D0147F" w:rsidP="004671C6">
      <w:pPr>
        <w:ind w:firstLine="720"/>
        <w:jc w:val="both"/>
        <w:rPr>
          <w:sz w:val="24"/>
          <w:szCs w:val="24"/>
        </w:rPr>
      </w:pPr>
    </w:p>
    <w:p w:rsidR="00A55E8C" w:rsidRPr="004671C6" w:rsidRDefault="00C11AAE" w:rsidP="004671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комитета муниципальной собственности, начальник отдела муниципального имущества </w:t>
      </w:r>
      <w:r w:rsidR="00A55E8C">
        <w:rPr>
          <w:sz w:val="24"/>
          <w:szCs w:val="24"/>
        </w:rPr>
        <w:t>администрации Белоярского района, член комиссии.</w:t>
      </w:r>
    </w:p>
    <w:p w:rsidR="00982A9B" w:rsidRDefault="00982A9B" w:rsidP="00982A9B">
      <w:pPr>
        <w:jc w:val="both"/>
        <w:rPr>
          <w:sz w:val="24"/>
        </w:rPr>
      </w:pPr>
    </w:p>
    <w:p w:rsidR="00982A9B" w:rsidRDefault="00982A9B" w:rsidP="00982A9B">
      <w:pPr>
        <w:jc w:val="both"/>
        <w:rPr>
          <w:sz w:val="24"/>
        </w:rPr>
      </w:pPr>
    </w:p>
    <w:p w:rsidR="00982A9B" w:rsidRDefault="00982A9B" w:rsidP="00982A9B">
      <w:pPr>
        <w:jc w:val="both"/>
        <w:rPr>
          <w:sz w:val="24"/>
        </w:rPr>
      </w:pPr>
    </w:p>
    <w:p w:rsidR="00982A9B" w:rsidRDefault="00982A9B" w:rsidP="00982A9B">
      <w:pPr>
        <w:jc w:val="center"/>
        <w:rPr>
          <w:sz w:val="24"/>
        </w:rPr>
      </w:pPr>
      <w:r>
        <w:rPr>
          <w:sz w:val="24"/>
        </w:rPr>
        <w:t>______________</w:t>
      </w:r>
    </w:p>
    <w:p w:rsidR="00E35418" w:rsidRDefault="00E35418" w:rsidP="00982A9B">
      <w:pPr>
        <w:rPr>
          <w:sz w:val="24"/>
        </w:rPr>
        <w:sectPr w:rsidR="00E35418" w:rsidSect="00A55E8C">
          <w:pgSz w:w="11906" w:h="16838"/>
          <w:pgMar w:top="1418" w:right="851" w:bottom="1134" w:left="1559" w:header="709" w:footer="709" w:gutter="0"/>
          <w:pgNumType w:start="1"/>
          <w:cols w:space="708"/>
          <w:titlePg/>
          <w:docGrid w:linePitch="360"/>
        </w:sectPr>
      </w:pPr>
    </w:p>
    <w:p w:rsidR="0013652D" w:rsidRDefault="00FB3F60" w:rsidP="00FB3F60">
      <w:pPr>
        <w:ind w:left="5400"/>
        <w:jc w:val="center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9B69A0">
        <w:rPr>
          <w:sz w:val="24"/>
        </w:rPr>
        <w:t>2</w:t>
      </w:r>
    </w:p>
    <w:p w:rsidR="0013652D" w:rsidRDefault="00FB3F60" w:rsidP="00FB3F60">
      <w:pPr>
        <w:ind w:left="5400"/>
        <w:jc w:val="center"/>
        <w:rPr>
          <w:sz w:val="24"/>
        </w:rPr>
      </w:pPr>
      <w:r>
        <w:rPr>
          <w:sz w:val="24"/>
        </w:rPr>
        <w:t xml:space="preserve">к </w:t>
      </w:r>
      <w:r w:rsidR="0013652D">
        <w:rPr>
          <w:sz w:val="24"/>
        </w:rPr>
        <w:t>постановлени</w:t>
      </w:r>
      <w:r>
        <w:rPr>
          <w:sz w:val="24"/>
        </w:rPr>
        <w:t>ю</w:t>
      </w:r>
      <w:r w:rsidR="0013652D">
        <w:rPr>
          <w:sz w:val="24"/>
        </w:rPr>
        <w:t xml:space="preserve"> </w:t>
      </w:r>
      <w:r w:rsidR="0031181B">
        <w:rPr>
          <w:sz w:val="24"/>
        </w:rPr>
        <w:t>администрации</w:t>
      </w:r>
    </w:p>
    <w:p w:rsidR="0013652D" w:rsidRDefault="0013652D" w:rsidP="00FB3F60">
      <w:pPr>
        <w:ind w:left="5400"/>
        <w:jc w:val="center"/>
        <w:rPr>
          <w:sz w:val="24"/>
        </w:rPr>
      </w:pPr>
      <w:r>
        <w:rPr>
          <w:sz w:val="24"/>
        </w:rPr>
        <w:t>Белоярского района</w:t>
      </w:r>
    </w:p>
    <w:p w:rsidR="0013652D" w:rsidRDefault="0013652D" w:rsidP="00FB3F60">
      <w:pPr>
        <w:ind w:left="5400"/>
        <w:jc w:val="center"/>
        <w:rPr>
          <w:sz w:val="24"/>
        </w:rPr>
      </w:pPr>
      <w:r>
        <w:rPr>
          <w:sz w:val="24"/>
        </w:rPr>
        <w:t xml:space="preserve">от </w:t>
      </w:r>
      <w:r w:rsidR="0031181B">
        <w:rPr>
          <w:sz w:val="24"/>
        </w:rPr>
        <w:t>«___»</w:t>
      </w:r>
      <w:r>
        <w:rPr>
          <w:sz w:val="24"/>
        </w:rPr>
        <w:t xml:space="preserve"> </w:t>
      </w:r>
      <w:r w:rsidR="00FB3F60">
        <w:rPr>
          <w:sz w:val="24"/>
        </w:rPr>
        <w:t>_________</w:t>
      </w:r>
      <w:r>
        <w:rPr>
          <w:sz w:val="24"/>
        </w:rPr>
        <w:t xml:space="preserve"> 20</w:t>
      </w:r>
      <w:r w:rsidR="0031181B">
        <w:rPr>
          <w:sz w:val="24"/>
        </w:rPr>
        <w:t>1</w:t>
      </w:r>
      <w:r w:rsidR="00C231EC">
        <w:rPr>
          <w:sz w:val="24"/>
        </w:rPr>
        <w:t>8</w:t>
      </w:r>
      <w:r>
        <w:rPr>
          <w:sz w:val="24"/>
        </w:rPr>
        <w:t xml:space="preserve"> года №</w:t>
      </w:r>
      <w:r w:rsidR="00E21B3E">
        <w:rPr>
          <w:sz w:val="24"/>
        </w:rPr>
        <w:t xml:space="preserve"> </w:t>
      </w:r>
      <w:r w:rsidR="0031181B">
        <w:rPr>
          <w:sz w:val="24"/>
        </w:rPr>
        <w:t>____</w:t>
      </w: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FB3F60" w:rsidRDefault="00FB3F60" w:rsidP="0013652D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 w:rsidR="00E35418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Л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Ж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Е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Н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E35418">
        <w:rPr>
          <w:b/>
          <w:sz w:val="24"/>
        </w:rPr>
        <w:t xml:space="preserve"> </w:t>
      </w:r>
      <w:r>
        <w:rPr>
          <w:b/>
          <w:sz w:val="24"/>
        </w:rPr>
        <w:t>Е</w:t>
      </w:r>
    </w:p>
    <w:p w:rsidR="00F31028" w:rsidRDefault="00735FAC" w:rsidP="00C231EC">
      <w:pPr>
        <w:jc w:val="center"/>
        <w:rPr>
          <w:sz w:val="24"/>
        </w:rPr>
      </w:pPr>
      <w:r>
        <w:rPr>
          <w:b/>
          <w:sz w:val="24"/>
        </w:rPr>
        <w:t xml:space="preserve">о </w:t>
      </w:r>
      <w:r w:rsidR="00A55E8C" w:rsidRPr="00FC169B">
        <w:rPr>
          <w:b/>
          <w:sz w:val="24"/>
        </w:rPr>
        <w:t xml:space="preserve">комиссии </w:t>
      </w:r>
      <w:r w:rsidR="00A55E8C" w:rsidRPr="00FC169B">
        <w:rPr>
          <w:b/>
          <w:sz w:val="24"/>
          <w:szCs w:val="24"/>
        </w:rPr>
        <w:t xml:space="preserve">по инвентаризации </w:t>
      </w:r>
      <w:r w:rsidR="00C231EC" w:rsidRPr="00D0147F">
        <w:rPr>
          <w:b/>
          <w:sz w:val="24"/>
          <w:szCs w:val="24"/>
        </w:rPr>
        <w:t>защитных сооружений гражданской обороны, расположенных на территории Белоярского района</w:t>
      </w:r>
    </w:p>
    <w:p w:rsidR="0013652D" w:rsidRDefault="0013652D" w:rsidP="0013652D">
      <w:pPr>
        <w:jc w:val="both"/>
        <w:rPr>
          <w:sz w:val="24"/>
        </w:rPr>
      </w:pPr>
    </w:p>
    <w:p w:rsidR="00A55E8C" w:rsidRDefault="00A55E8C" w:rsidP="0013652D">
      <w:pPr>
        <w:jc w:val="both"/>
        <w:rPr>
          <w:sz w:val="24"/>
        </w:rPr>
      </w:pPr>
    </w:p>
    <w:p w:rsidR="00CA60C5" w:rsidRDefault="00CA60C5" w:rsidP="0013652D">
      <w:pPr>
        <w:jc w:val="both"/>
        <w:rPr>
          <w:sz w:val="24"/>
        </w:rPr>
      </w:pPr>
    </w:p>
    <w:p w:rsidR="00EE3DC3" w:rsidRPr="00EE3DC3" w:rsidRDefault="002058BF" w:rsidP="00EE3DC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smartTag w:uri="urn:schemas-microsoft-com:office:smarttags" w:element="place">
        <w:r>
          <w:rPr>
            <w:b/>
            <w:sz w:val="24"/>
            <w:szCs w:val="24"/>
            <w:lang w:val="en-US"/>
          </w:rPr>
          <w:t>I</w:t>
        </w:r>
        <w:r w:rsidR="00EE3DC3" w:rsidRPr="00EE3DC3">
          <w:rPr>
            <w:b/>
            <w:sz w:val="24"/>
            <w:szCs w:val="24"/>
          </w:rPr>
          <w:t>.</w:t>
        </w:r>
      </w:smartTag>
      <w:r w:rsidR="00EE3DC3" w:rsidRPr="00EE3DC3">
        <w:rPr>
          <w:b/>
          <w:sz w:val="24"/>
          <w:szCs w:val="24"/>
        </w:rPr>
        <w:t xml:space="preserve"> Общие положения</w:t>
      </w:r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A55E8C">
        <w:rPr>
          <w:sz w:val="24"/>
          <w:szCs w:val="24"/>
        </w:rPr>
        <w:t>1.1. Настоящее Положение</w:t>
      </w:r>
      <w:r w:rsidR="006B460F" w:rsidRPr="00A55E8C">
        <w:rPr>
          <w:sz w:val="24"/>
          <w:szCs w:val="24"/>
        </w:rPr>
        <w:t xml:space="preserve"> </w:t>
      </w:r>
      <w:r w:rsidR="006B460F" w:rsidRPr="00A55E8C">
        <w:rPr>
          <w:sz w:val="24"/>
        </w:rPr>
        <w:t xml:space="preserve">о комиссии </w:t>
      </w:r>
      <w:r w:rsidR="006B460F" w:rsidRPr="00A55E8C">
        <w:rPr>
          <w:sz w:val="24"/>
          <w:szCs w:val="24"/>
        </w:rPr>
        <w:t xml:space="preserve">по инвентаризации </w:t>
      </w:r>
      <w:r w:rsidR="00D53C04" w:rsidRPr="00D53C04">
        <w:rPr>
          <w:sz w:val="24"/>
          <w:szCs w:val="24"/>
        </w:rPr>
        <w:t>защитных сооружений гражданской обороны, расположенных на территории Белоярского района</w:t>
      </w:r>
      <w:r w:rsidR="006B460F">
        <w:rPr>
          <w:sz w:val="24"/>
          <w:szCs w:val="24"/>
        </w:rPr>
        <w:t xml:space="preserve"> (далее – Положение)</w:t>
      </w:r>
      <w:r w:rsidR="00735FAC">
        <w:rPr>
          <w:sz w:val="24"/>
          <w:szCs w:val="24"/>
        </w:rPr>
        <w:t>,</w:t>
      </w:r>
      <w:r>
        <w:rPr>
          <w:sz w:val="24"/>
          <w:szCs w:val="24"/>
        </w:rPr>
        <w:t xml:space="preserve"> определяет порядок </w:t>
      </w:r>
      <w:r w:rsidR="00504357">
        <w:rPr>
          <w:sz w:val="24"/>
          <w:szCs w:val="24"/>
        </w:rPr>
        <w:t>организации работы</w:t>
      </w:r>
      <w:r>
        <w:rPr>
          <w:sz w:val="24"/>
          <w:szCs w:val="24"/>
        </w:rPr>
        <w:t xml:space="preserve">, </w:t>
      </w:r>
      <w:r w:rsidR="00504357">
        <w:rPr>
          <w:sz w:val="24"/>
          <w:szCs w:val="24"/>
        </w:rPr>
        <w:t xml:space="preserve">права, </w:t>
      </w:r>
      <w:r>
        <w:rPr>
          <w:sz w:val="24"/>
          <w:szCs w:val="24"/>
        </w:rPr>
        <w:t xml:space="preserve">основные задачи и </w:t>
      </w:r>
      <w:r w:rsidR="00504357"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комиссии </w:t>
      </w:r>
      <w:r w:rsidR="00504357">
        <w:rPr>
          <w:sz w:val="24"/>
          <w:szCs w:val="24"/>
        </w:rPr>
        <w:t xml:space="preserve">по инвентаризации </w:t>
      </w:r>
      <w:r w:rsidR="00D53C04" w:rsidRPr="00D53C04">
        <w:rPr>
          <w:sz w:val="24"/>
          <w:szCs w:val="24"/>
        </w:rPr>
        <w:t>защитных сооружений гражданской обороны, расположенных на территории Белоярского района</w:t>
      </w:r>
      <w:r>
        <w:rPr>
          <w:sz w:val="24"/>
          <w:szCs w:val="24"/>
        </w:rPr>
        <w:t xml:space="preserve"> (далее - </w:t>
      </w:r>
      <w:r w:rsidR="00840D1A">
        <w:rPr>
          <w:sz w:val="24"/>
          <w:szCs w:val="24"/>
        </w:rPr>
        <w:t>комиссия</w:t>
      </w:r>
      <w:r>
        <w:rPr>
          <w:sz w:val="24"/>
          <w:szCs w:val="24"/>
        </w:rPr>
        <w:t>).</w:t>
      </w:r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</w:t>
      </w:r>
      <w:r w:rsidR="0050435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840D1A">
        <w:rPr>
          <w:sz w:val="24"/>
          <w:szCs w:val="24"/>
        </w:rPr>
        <w:t>Комиссия</w:t>
      </w:r>
      <w:r>
        <w:rPr>
          <w:sz w:val="24"/>
          <w:szCs w:val="24"/>
        </w:rPr>
        <w:t xml:space="preserve"> в своей деятельности руководствуется </w:t>
      </w:r>
      <w:r w:rsidR="006B460F">
        <w:rPr>
          <w:sz w:val="24"/>
          <w:szCs w:val="24"/>
        </w:rPr>
        <w:t>действующим законодательством Российской Федерации, Ханты-Мансийского автономного округа – Югры, муниципальными правовыми актами Белоярского района и настоящим Положением</w:t>
      </w:r>
      <w:r>
        <w:rPr>
          <w:sz w:val="24"/>
          <w:szCs w:val="24"/>
        </w:rPr>
        <w:t>.</w:t>
      </w:r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</w:t>
      </w:r>
      <w:r w:rsidR="00504357">
        <w:rPr>
          <w:sz w:val="24"/>
          <w:szCs w:val="24"/>
        </w:rPr>
        <w:t>3</w:t>
      </w:r>
      <w:r>
        <w:rPr>
          <w:sz w:val="24"/>
          <w:szCs w:val="24"/>
        </w:rPr>
        <w:t xml:space="preserve">. Руководство деятельностью </w:t>
      </w:r>
      <w:r w:rsidR="00840D1A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возлагается на председателя комиссии </w:t>
      </w:r>
      <w:r w:rsidR="0050435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04357">
        <w:rPr>
          <w:sz w:val="24"/>
          <w:szCs w:val="24"/>
        </w:rPr>
        <w:t xml:space="preserve">первого </w:t>
      </w:r>
      <w:r>
        <w:rPr>
          <w:sz w:val="24"/>
          <w:szCs w:val="24"/>
        </w:rPr>
        <w:t xml:space="preserve">заместителя главы Белоярского района, организационно-методическое руководство деятельности </w:t>
      </w:r>
      <w:r w:rsidR="00840D1A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обеспечивает отдел по делам гражданской обороны и чрезвычайным ситуациям администрации Белоярского района.</w:t>
      </w:r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EE3DC3" w:rsidRPr="0082490F" w:rsidRDefault="002058BF" w:rsidP="00EE3DC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="00EE3DC3" w:rsidRPr="0082490F">
        <w:rPr>
          <w:b/>
          <w:sz w:val="24"/>
          <w:szCs w:val="24"/>
        </w:rPr>
        <w:t xml:space="preserve">. Основные задачи </w:t>
      </w:r>
      <w:r w:rsidR="00840D1A">
        <w:rPr>
          <w:b/>
          <w:sz w:val="24"/>
          <w:szCs w:val="24"/>
        </w:rPr>
        <w:t>комиссии</w:t>
      </w:r>
    </w:p>
    <w:p w:rsidR="00EE3DC3" w:rsidRPr="00D53C04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16"/>
          <w:szCs w:val="16"/>
        </w:rPr>
      </w:pPr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2490F">
        <w:rPr>
          <w:sz w:val="24"/>
          <w:szCs w:val="24"/>
        </w:rPr>
        <w:t xml:space="preserve">Основными задачами </w:t>
      </w:r>
      <w:r w:rsidR="00840D1A">
        <w:rPr>
          <w:sz w:val="24"/>
          <w:szCs w:val="24"/>
        </w:rPr>
        <w:t>комиссии</w:t>
      </w:r>
      <w:r w:rsidR="0082490F">
        <w:rPr>
          <w:sz w:val="24"/>
          <w:szCs w:val="24"/>
        </w:rPr>
        <w:t xml:space="preserve"> являются:</w:t>
      </w:r>
    </w:p>
    <w:p w:rsidR="00A55E8C" w:rsidRDefault="00A55E8C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53C04">
        <w:rPr>
          <w:sz w:val="24"/>
          <w:szCs w:val="24"/>
        </w:rPr>
        <w:t>выявление фактического наличия защитных сооружений гражданской обороны, расположенных на территории Белоярского района (далее – ЗС ГО) и оценка их основных тактико-технических характеристик</w:t>
      </w:r>
      <w:r>
        <w:rPr>
          <w:sz w:val="24"/>
          <w:szCs w:val="24"/>
        </w:rPr>
        <w:t>;</w:t>
      </w:r>
    </w:p>
    <w:p w:rsidR="00EE3DC3" w:rsidRDefault="00A55E8C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="006B460F">
        <w:rPr>
          <w:sz w:val="24"/>
          <w:szCs w:val="24"/>
        </w:rPr>
        <w:t xml:space="preserve">) </w:t>
      </w:r>
      <w:r w:rsidR="0030084A">
        <w:rPr>
          <w:sz w:val="24"/>
          <w:szCs w:val="24"/>
        </w:rPr>
        <w:t xml:space="preserve">организация и осуществление </w:t>
      </w:r>
      <w:r>
        <w:rPr>
          <w:sz w:val="24"/>
          <w:szCs w:val="24"/>
        </w:rPr>
        <w:t xml:space="preserve">мероприятий по проведению </w:t>
      </w:r>
      <w:r w:rsidRPr="00A55E8C">
        <w:rPr>
          <w:sz w:val="24"/>
          <w:szCs w:val="24"/>
        </w:rPr>
        <w:t xml:space="preserve">инвентаризации </w:t>
      </w:r>
      <w:r w:rsidR="00D53C04">
        <w:rPr>
          <w:sz w:val="24"/>
          <w:szCs w:val="24"/>
        </w:rPr>
        <w:t>ЗС ГО</w:t>
      </w:r>
      <w:r w:rsidR="00840D1A">
        <w:rPr>
          <w:sz w:val="24"/>
          <w:szCs w:val="24"/>
        </w:rPr>
        <w:t>;</w:t>
      </w:r>
    </w:p>
    <w:p w:rsidR="00D53C04" w:rsidRDefault="00D53C04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3) оценка готовности ЗС ГО к использованию по предназначению;</w:t>
      </w:r>
    </w:p>
    <w:p w:rsidR="00D53C04" w:rsidRDefault="00D53C04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4) уточнение учетных сведений ЗС ГО;</w:t>
      </w:r>
    </w:p>
    <w:p w:rsidR="00EE3DC3" w:rsidRDefault="00735FAC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</w:t>
      </w:r>
      <w:r w:rsidR="00840D1A">
        <w:rPr>
          <w:sz w:val="24"/>
          <w:szCs w:val="24"/>
        </w:rPr>
        <w:t xml:space="preserve">) </w:t>
      </w:r>
      <w:r w:rsidR="0030084A">
        <w:rPr>
          <w:sz w:val="24"/>
          <w:szCs w:val="24"/>
        </w:rPr>
        <w:t>обобщение сведений о результатах инвентаризации</w:t>
      </w:r>
      <w:r w:rsidR="00840D1A">
        <w:rPr>
          <w:sz w:val="24"/>
          <w:szCs w:val="24"/>
        </w:rPr>
        <w:t>;</w:t>
      </w:r>
    </w:p>
    <w:p w:rsidR="00EE3DC3" w:rsidRDefault="00735FAC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="00840D1A">
        <w:rPr>
          <w:sz w:val="24"/>
          <w:szCs w:val="24"/>
        </w:rPr>
        <w:t xml:space="preserve">) </w:t>
      </w:r>
      <w:r w:rsidR="006B460F">
        <w:rPr>
          <w:sz w:val="24"/>
          <w:szCs w:val="24"/>
        </w:rPr>
        <w:t xml:space="preserve">составление и </w:t>
      </w:r>
      <w:r w:rsidR="0030084A">
        <w:rPr>
          <w:sz w:val="24"/>
          <w:szCs w:val="24"/>
        </w:rPr>
        <w:t xml:space="preserve">представление </w:t>
      </w:r>
      <w:r w:rsidR="00D53C04">
        <w:rPr>
          <w:sz w:val="24"/>
          <w:szCs w:val="24"/>
        </w:rPr>
        <w:t>отчетных документов</w:t>
      </w:r>
      <w:r w:rsidR="005D2788">
        <w:rPr>
          <w:sz w:val="24"/>
          <w:szCs w:val="24"/>
        </w:rPr>
        <w:t xml:space="preserve"> по формам, установленным </w:t>
      </w:r>
      <w:r w:rsidR="00D53C04">
        <w:rPr>
          <w:sz w:val="24"/>
          <w:szCs w:val="24"/>
        </w:rPr>
        <w:t xml:space="preserve">Методическими рекомендациями по проведению инвентаризации защитных сооружений гражданской обороны в Российской Федерации в 2018 году, утвержденных заместителем Министра Российской Федерации по делам гражданской обороны, чрезвычайным ситуациям и ликвидации последствий стихийных бедствий </w:t>
      </w:r>
      <w:proofErr w:type="spellStart"/>
      <w:r w:rsidR="00D53C04">
        <w:rPr>
          <w:sz w:val="24"/>
          <w:szCs w:val="24"/>
        </w:rPr>
        <w:t>П.Ф.Барышевым</w:t>
      </w:r>
      <w:proofErr w:type="spellEnd"/>
      <w:r w:rsidR="00D53C04">
        <w:rPr>
          <w:sz w:val="24"/>
          <w:szCs w:val="24"/>
        </w:rPr>
        <w:t xml:space="preserve">                                                       от 30 мая 2018 года № 2-4-71-11-11</w:t>
      </w:r>
      <w:r w:rsidR="0030084A">
        <w:rPr>
          <w:sz w:val="24"/>
          <w:szCs w:val="24"/>
        </w:rPr>
        <w:t>.</w:t>
      </w:r>
      <w:proofErr w:type="gramEnd"/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EE3DC3" w:rsidRPr="00487653" w:rsidRDefault="002058BF" w:rsidP="00EE3DC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="00EE3DC3" w:rsidRPr="00487653">
        <w:rPr>
          <w:b/>
          <w:sz w:val="24"/>
          <w:szCs w:val="24"/>
        </w:rPr>
        <w:t>. П</w:t>
      </w:r>
      <w:r w:rsidR="00EC1F3C">
        <w:rPr>
          <w:b/>
          <w:sz w:val="24"/>
          <w:szCs w:val="24"/>
        </w:rPr>
        <w:t>рава</w:t>
      </w:r>
      <w:r w:rsidR="00EE3DC3" w:rsidRPr="00487653">
        <w:rPr>
          <w:b/>
          <w:sz w:val="24"/>
          <w:szCs w:val="24"/>
        </w:rPr>
        <w:t xml:space="preserve"> </w:t>
      </w:r>
      <w:r w:rsidR="00C30415">
        <w:rPr>
          <w:b/>
          <w:sz w:val="24"/>
          <w:szCs w:val="24"/>
        </w:rPr>
        <w:t>комиссии</w:t>
      </w:r>
    </w:p>
    <w:p w:rsidR="00EE3DC3" w:rsidRPr="00C30415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6B4848" w:rsidRPr="006B4848" w:rsidRDefault="006B4848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1A734A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C30415">
        <w:rPr>
          <w:sz w:val="24"/>
          <w:szCs w:val="24"/>
        </w:rPr>
        <w:t>Комиссия</w:t>
      </w:r>
      <w:r>
        <w:rPr>
          <w:sz w:val="24"/>
          <w:szCs w:val="24"/>
        </w:rPr>
        <w:t xml:space="preserve"> имеет право:</w:t>
      </w:r>
    </w:p>
    <w:p w:rsidR="00EE3DC3" w:rsidRDefault="00EC1F3C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</w:t>
      </w:r>
      <w:r w:rsidR="00C30415">
        <w:rPr>
          <w:sz w:val="24"/>
          <w:szCs w:val="24"/>
        </w:rPr>
        <w:t>)</w:t>
      </w:r>
      <w:r w:rsidR="00EE3DC3">
        <w:rPr>
          <w:sz w:val="24"/>
          <w:szCs w:val="24"/>
        </w:rPr>
        <w:t xml:space="preserve"> </w:t>
      </w:r>
      <w:r w:rsidR="00C30415">
        <w:rPr>
          <w:sz w:val="24"/>
          <w:szCs w:val="24"/>
        </w:rPr>
        <w:t>у</w:t>
      </w:r>
      <w:r w:rsidR="00EE3DC3">
        <w:rPr>
          <w:sz w:val="24"/>
          <w:szCs w:val="24"/>
        </w:rPr>
        <w:t xml:space="preserve">частвовать в рассмотрении входящих в компетенцию </w:t>
      </w:r>
      <w:r w:rsidR="00C30415">
        <w:rPr>
          <w:sz w:val="24"/>
          <w:szCs w:val="24"/>
        </w:rPr>
        <w:t>комиссии</w:t>
      </w:r>
      <w:r w:rsidR="00EE3DC3">
        <w:rPr>
          <w:sz w:val="24"/>
          <w:szCs w:val="24"/>
        </w:rPr>
        <w:t xml:space="preserve"> вопросов самостоятельно, совместно с комиссией по предупреждению и ликвидации чрезвычайных ситуаций и обеспечению пожарной безопасности</w:t>
      </w:r>
      <w:r w:rsidR="001A734A">
        <w:rPr>
          <w:sz w:val="24"/>
          <w:szCs w:val="24"/>
        </w:rPr>
        <w:t xml:space="preserve"> администрации</w:t>
      </w:r>
      <w:r w:rsidR="00EE3DC3">
        <w:rPr>
          <w:sz w:val="24"/>
          <w:szCs w:val="24"/>
        </w:rPr>
        <w:t xml:space="preserve"> Белоярского района</w:t>
      </w:r>
      <w:r w:rsidR="00C30415">
        <w:rPr>
          <w:sz w:val="24"/>
          <w:szCs w:val="24"/>
        </w:rPr>
        <w:t>;</w:t>
      </w:r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C3041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C30415">
        <w:rPr>
          <w:sz w:val="24"/>
          <w:szCs w:val="24"/>
        </w:rPr>
        <w:t>п</w:t>
      </w:r>
      <w:r>
        <w:rPr>
          <w:sz w:val="24"/>
          <w:szCs w:val="24"/>
        </w:rPr>
        <w:t>ринимать решения в пределах своей компетенции</w:t>
      </w:r>
      <w:r w:rsidR="00C30415">
        <w:rPr>
          <w:sz w:val="24"/>
          <w:szCs w:val="24"/>
        </w:rPr>
        <w:t>;</w:t>
      </w:r>
    </w:p>
    <w:p w:rsidR="00EE3DC3" w:rsidRDefault="005D2788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</w:t>
      </w:r>
      <w:r w:rsidR="00C30415">
        <w:rPr>
          <w:sz w:val="24"/>
          <w:szCs w:val="24"/>
        </w:rPr>
        <w:t>)</w:t>
      </w:r>
      <w:r w:rsidR="00EE3DC3">
        <w:rPr>
          <w:sz w:val="24"/>
          <w:szCs w:val="24"/>
        </w:rPr>
        <w:t xml:space="preserve"> </w:t>
      </w:r>
      <w:r w:rsidR="00C30415">
        <w:rPr>
          <w:sz w:val="24"/>
          <w:szCs w:val="24"/>
        </w:rPr>
        <w:t>с</w:t>
      </w:r>
      <w:r w:rsidR="00EE3DC3">
        <w:rPr>
          <w:sz w:val="24"/>
          <w:szCs w:val="24"/>
        </w:rPr>
        <w:t xml:space="preserve">оздавать рабочие группы для решения основных вопросов, относящихся к компетенции </w:t>
      </w:r>
      <w:r w:rsidR="00C30415">
        <w:rPr>
          <w:sz w:val="24"/>
          <w:szCs w:val="24"/>
        </w:rPr>
        <w:t>комисси</w:t>
      </w:r>
      <w:r>
        <w:rPr>
          <w:sz w:val="24"/>
          <w:szCs w:val="24"/>
        </w:rPr>
        <w:t>и, определять порядок их работы.</w:t>
      </w:r>
    </w:p>
    <w:p w:rsidR="00EE3DC3" w:rsidRDefault="00EE3DC3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EE3DC3" w:rsidRPr="001227A8" w:rsidRDefault="001A734A" w:rsidP="00EE3DC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="00EE3DC3" w:rsidRPr="001A734A">
        <w:rPr>
          <w:b/>
          <w:sz w:val="24"/>
          <w:szCs w:val="24"/>
        </w:rPr>
        <w:t xml:space="preserve">. </w:t>
      </w:r>
      <w:r w:rsidR="00EE3DC3" w:rsidRPr="001227A8">
        <w:rPr>
          <w:b/>
          <w:sz w:val="24"/>
          <w:szCs w:val="24"/>
        </w:rPr>
        <w:t xml:space="preserve">Порядок </w:t>
      </w:r>
      <w:r w:rsidR="006B460F">
        <w:rPr>
          <w:b/>
          <w:sz w:val="24"/>
          <w:szCs w:val="24"/>
        </w:rPr>
        <w:t>организации деятельности</w:t>
      </w:r>
      <w:r w:rsidR="00EE3DC3" w:rsidRPr="001227A8">
        <w:rPr>
          <w:b/>
          <w:sz w:val="24"/>
          <w:szCs w:val="24"/>
        </w:rPr>
        <w:t xml:space="preserve"> комиссии</w:t>
      </w:r>
    </w:p>
    <w:p w:rsidR="00EE3DC3" w:rsidRPr="00D00D49" w:rsidRDefault="00EE3DC3" w:rsidP="00EE3DC3">
      <w:pPr>
        <w:autoSpaceDE w:val="0"/>
        <w:autoSpaceDN w:val="0"/>
        <w:adjustRightInd w:val="0"/>
        <w:ind w:firstLine="540"/>
        <w:jc w:val="both"/>
        <w:outlineLvl w:val="1"/>
      </w:pPr>
    </w:p>
    <w:p w:rsidR="00EE3DC3" w:rsidRDefault="00533F01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EE3DC3">
        <w:rPr>
          <w:sz w:val="24"/>
          <w:szCs w:val="24"/>
        </w:rPr>
        <w:t xml:space="preserve">.1. </w:t>
      </w:r>
      <w:r w:rsidR="00C30415">
        <w:rPr>
          <w:sz w:val="24"/>
          <w:szCs w:val="24"/>
        </w:rPr>
        <w:t>Комиссия</w:t>
      </w:r>
      <w:r w:rsidR="00EE3DC3">
        <w:rPr>
          <w:sz w:val="24"/>
          <w:szCs w:val="24"/>
        </w:rPr>
        <w:t xml:space="preserve"> проводит заседания в соответствии с планом работы, при возникновении необходимости осуществляет безотлагательное рассмотрение вопросов</w:t>
      </w:r>
      <w:r w:rsidR="006B460F">
        <w:rPr>
          <w:sz w:val="24"/>
          <w:szCs w:val="24"/>
        </w:rPr>
        <w:t>,</w:t>
      </w:r>
      <w:r w:rsidR="00EE3DC3">
        <w:rPr>
          <w:sz w:val="24"/>
          <w:szCs w:val="24"/>
        </w:rPr>
        <w:t xml:space="preserve"> </w:t>
      </w:r>
      <w:r w:rsidR="00EC1F3C">
        <w:rPr>
          <w:sz w:val="24"/>
          <w:szCs w:val="24"/>
        </w:rPr>
        <w:t>касающихся проведени</w:t>
      </w:r>
      <w:r w:rsidR="006B460F">
        <w:rPr>
          <w:sz w:val="24"/>
          <w:szCs w:val="24"/>
        </w:rPr>
        <w:t>я</w:t>
      </w:r>
      <w:r w:rsidR="00EC1F3C">
        <w:rPr>
          <w:sz w:val="24"/>
          <w:szCs w:val="24"/>
        </w:rPr>
        <w:t xml:space="preserve"> инвентаризации </w:t>
      </w:r>
      <w:r w:rsidR="005D2788" w:rsidRPr="00A55E8C">
        <w:rPr>
          <w:sz w:val="24"/>
          <w:szCs w:val="24"/>
        </w:rPr>
        <w:t>заглубленных и других помещений подземного пространства для укрытия населения, расположенных на</w:t>
      </w:r>
      <w:r w:rsidR="005D2788" w:rsidRPr="006B460F">
        <w:rPr>
          <w:sz w:val="24"/>
          <w:szCs w:val="24"/>
        </w:rPr>
        <w:t xml:space="preserve"> территории Белоярского район</w:t>
      </w:r>
      <w:r w:rsidR="005D2788">
        <w:rPr>
          <w:sz w:val="24"/>
          <w:szCs w:val="24"/>
        </w:rPr>
        <w:t>а</w:t>
      </w:r>
      <w:r w:rsidR="00EC1F3C">
        <w:rPr>
          <w:sz w:val="24"/>
          <w:szCs w:val="24"/>
        </w:rPr>
        <w:t>.</w:t>
      </w:r>
    </w:p>
    <w:p w:rsidR="00EE3DC3" w:rsidRDefault="00533F01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582A29">
        <w:rPr>
          <w:sz w:val="24"/>
          <w:szCs w:val="24"/>
        </w:rPr>
        <w:t>.</w:t>
      </w:r>
      <w:r w:rsidR="00EC1F3C">
        <w:rPr>
          <w:sz w:val="24"/>
          <w:szCs w:val="24"/>
        </w:rPr>
        <w:t>2.</w:t>
      </w:r>
      <w:r w:rsidR="00EE3DC3">
        <w:rPr>
          <w:sz w:val="24"/>
          <w:szCs w:val="24"/>
        </w:rPr>
        <w:t xml:space="preserve"> </w:t>
      </w:r>
      <w:r w:rsidR="00EC1F3C">
        <w:rPr>
          <w:sz w:val="24"/>
          <w:szCs w:val="24"/>
        </w:rPr>
        <w:t>Комиссия осущес</w:t>
      </w:r>
      <w:bookmarkStart w:id="0" w:name="_GoBack"/>
      <w:bookmarkEnd w:id="0"/>
      <w:r w:rsidR="00EC1F3C">
        <w:rPr>
          <w:sz w:val="24"/>
          <w:szCs w:val="24"/>
        </w:rPr>
        <w:t xml:space="preserve">твляет свою работу в период с </w:t>
      </w:r>
      <w:r w:rsidR="00D53C04">
        <w:rPr>
          <w:sz w:val="24"/>
          <w:szCs w:val="24"/>
        </w:rPr>
        <w:t>1</w:t>
      </w:r>
      <w:r w:rsidR="00EC1F3C">
        <w:rPr>
          <w:sz w:val="24"/>
          <w:szCs w:val="24"/>
        </w:rPr>
        <w:t xml:space="preserve"> </w:t>
      </w:r>
      <w:r w:rsidR="00D53C04">
        <w:rPr>
          <w:sz w:val="24"/>
          <w:szCs w:val="24"/>
        </w:rPr>
        <w:t>июля</w:t>
      </w:r>
      <w:r w:rsidR="00EC1F3C">
        <w:rPr>
          <w:sz w:val="24"/>
          <w:szCs w:val="24"/>
        </w:rPr>
        <w:t xml:space="preserve"> 201</w:t>
      </w:r>
      <w:r w:rsidR="00D53C04">
        <w:rPr>
          <w:sz w:val="24"/>
          <w:szCs w:val="24"/>
        </w:rPr>
        <w:t>8</w:t>
      </w:r>
      <w:r w:rsidR="00EC1F3C">
        <w:rPr>
          <w:sz w:val="24"/>
          <w:szCs w:val="24"/>
        </w:rPr>
        <w:t xml:space="preserve"> года</w:t>
      </w:r>
      <w:r w:rsidR="005D2788">
        <w:rPr>
          <w:sz w:val="24"/>
          <w:szCs w:val="24"/>
        </w:rPr>
        <w:t xml:space="preserve">                         </w:t>
      </w:r>
      <w:r w:rsidR="00EC1F3C">
        <w:rPr>
          <w:sz w:val="24"/>
          <w:szCs w:val="24"/>
        </w:rPr>
        <w:t xml:space="preserve"> по 1</w:t>
      </w:r>
      <w:r w:rsidR="00D53C04">
        <w:rPr>
          <w:sz w:val="24"/>
          <w:szCs w:val="24"/>
        </w:rPr>
        <w:t>5</w:t>
      </w:r>
      <w:r w:rsidR="00EC1F3C">
        <w:rPr>
          <w:sz w:val="24"/>
          <w:szCs w:val="24"/>
        </w:rPr>
        <w:t xml:space="preserve"> </w:t>
      </w:r>
      <w:r w:rsidR="00D53C04">
        <w:rPr>
          <w:sz w:val="24"/>
          <w:szCs w:val="24"/>
        </w:rPr>
        <w:t>сентября</w:t>
      </w:r>
      <w:r w:rsidR="00EC1F3C">
        <w:rPr>
          <w:sz w:val="24"/>
          <w:szCs w:val="24"/>
        </w:rPr>
        <w:t xml:space="preserve"> 201</w:t>
      </w:r>
      <w:r w:rsidR="00D53C04">
        <w:rPr>
          <w:sz w:val="24"/>
          <w:szCs w:val="24"/>
        </w:rPr>
        <w:t>8</w:t>
      </w:r>
      <w:r w:rsidR="00EC1F3C">
        <w:rPr>
          <w:sz w:val="24"/>
          <w:szCs w:val="24"/>
        </w:rPr>
        <w:t xml:space="preserve"> года.</w:t>
      </w:r>
    </w:p>
    <w:p w:rsidR="00EC1F3C" w:rsidRDefault="00533F01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EC1F3C">
        <w:rPr>
          <w:sz w:val="24"/>
          <w:szCs w:val="24"/>
        </w:rPr>
        <w:t>.3. Решения комиссии принимаются большинством голосов присутствующих на заседании членов комиссии.</w:t>
      </w:r>
    </w:p>
    <w:p w:rsidR="006B460F" w:rsidRDefault="006B460F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4.4. Решения комиссии оформляются протоколом, протоколы заседания комиссии</w:t>
      </w:r>
      <w:r w:rsidR="00FD3734">
        <w:rPr>
          <w:sz w:val="24"/>
          <w:szCs w:val="24"/>
        </w:rPr>
        <w:t xml:space="preserve"> ведутся секретарем комиссии и подписываются председателем комисс</w:t>
      </w:r>
      <w:proofErr w:type="gramStart"/>
      <w:r w:rsidR="00FD3734">
        <w:rPr>
          <w:sz w:val="24"/>
          <w:szCs w:val="24"/>
        </w:rPr>
        <w:t>ии и её</w:t>
      </w:r>
      <w:proofErr w:type="gramEnd"/>
      <w:r w:rsidR="00FD3734">
        <w:rPr>
          <w:sz w:val="24"/>
          <w:szCs w:val="24"/>
        </w:rPr>
        <w:t xml:space="preserve"> секретарем.</w:t>
      </w:r>
    </w:p>
    <w:p w:rsidR="00FD3734" w:rsidRDefault="00FD3734" w:rsidP="00EE3DC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4.5. Протоколы заседания комиссии хранятся в отделе по делам гражданской обороны и чрезвычайным ситуациям администрации Белоярского района до минования срока надобности</w:t>
      </w:r>
      <w:r w:rsidR="001C7C9E">
        <w:rPr>
          <w:sz w:val="24"/>
          <w:szCs w:val="24"/>
        </w:rPr>
        <w:t>,</w:t>
      </w:r>
      <w:r>
        <w:rPr>
          <w:sz w:val="24"/>
          <w:szCs w:val="24"/>
        </w:rPr>
        <w:t xml:space="preserve"> но не менее пяти лет.</w:t>
      </w:r>
    </w:p>
    <w:p w:rsidR="00FB3F60" w:rsidRPr="00D00D49" w:rsidRDefault="00FB3F60" w:rsidP="0013652D">
      <w:pPr>
        <w:jc w:val="both"/>
        <w:rPr>
          <w:sz w:val="22"/>
          <w:szCs w:val="22"/>
        </w:rPr>
      </w:pPr>
    </w:p>
    <w:p w:rsidR="0013652D" w:rsidRPr="00D00D49" w:rsidRDefault="0013652D" w:rsidP="0013652D">
      <w:pPr>
        <w:jc w:val="both"/>
        <w:rPr>
          <w:sz w:val="22"/>
          <w:szCs w:val="22"/>
        </w:rPr>
      </w:pPr>
    </w:p>
    <w:p w:rsidR="0013652D" w:rsidRPr="00D00D49" w:rsidRDefault="0013652D" w:rsidP="0013652D">
      <w:pPr>
        <w:jc w:val="both"/>
        <w:rPr>
          <w:sz w:val="22"/>
          <w:szCs w:val="22"/>
        </w:rPr>
      </w:pPr>
    </w:p>
    <w:p w:rsidR="0013652D" w:rsidRDefault="0013652D" w:rsidP="00D87579">
      <w:pPr>
        <w:jc w:val="center"/>
        <w:rPr>
          <w:sz w:val="24"/>
        </w:rPr>
      </w:pPr>
      <w:r>
        <w:rPr>
          <w:sz w:val="24"/>
        </w:rPr>
        <w:t>______________</w:t>
      </w:r>
    </w:p>
    <w:p w:rsidR="00A26E7A" w:rsidRDefault="00A26E7A" w:rsidP="00D87579">
      <w:pPr>
        <w:jc w:val="center"/>
        <w:rPr>
          <w:sz w:val="24"/>
        </w:rPr>
      </w:pPr>
    </w:p>
    <w:p w:rsidR="00A26E7A" w:rsidRDefault="00A26E7A" w:rsidP="00D87579">
      <w:pPr>
        <w:jc w:val="center"/>
        <w:rPr>
          <w:sz w:val="24"/>
        </w:rPr>
      </w:pPr>
    </w:p>
    <w:p w:rsidR="00A26E7A" w:rsidRDefault="00A26E7A" w:rsidP="00A26E7A">
      <w:pPr>
        <w:jc w:val="center"/>
        <w:rPr>
          <w:sz w:val="24"/>
        </w:rPr>
      </w:pPr>
    </w:p>
    <w:p w:rsidR="00A26E7A" w:rsidRDefault="00A26E7A" w:rsidP="00A26E7A">
      <w:pPr>
        <w:rPr>
          <w:sz w:val="24"/>
        </w:rPr>
        <w:sectPr w:rsidR="00A26E7A" w:rsidSect="00A55E8C">
          <w:pgSz w:w="11906" w:h="16838"/>
          <w:pgMar w:top="1418" w:right="851" w:bottom="1134" w:left="1559" w:header="709" w:footer="709" w:gutter="0"/>
          <w:pgNumType w:start="1"/>
          <w:cols w:space="708"/>
          <w:titlePg/>
          <w:docGrid w:linePitch="360"/>
        </w:sectPr>
      </w:pPr>
    </w:p>
    <w:p w:rsidR="00A26E7A" w:rsidRDefault="00A26E7A" w:rsidP="00A26E7A">
      <w:pPr>
        <w:ind w:left="5400"/>
        <w:jc w:val="center"/>
        <w:rPr>
          <w:sz w:val="24"/>
        </w:rPr>
      </w:pPr>
      <w:r>
        <w:rPr>
          <w:sz w:val="24"/>
        </w:rPr>
        <w:lastRenderedPageBreak/>
        <w:t>ПРИЛОЖЕНИЕ 3</w:t>
      </w:r>
    </w:p>
    <w:p w:rsidR="00A26E7A" w:rsidRDefault="00A26E7A" w:rsidP="00A26E7A">
      <w:pPr>
        <w:ind w:left="5400"/>
        <w:jc w:val="center"/>
        <w:rPr>
          <w:sz w:val="24"/>
        </w:rPr>
      </w:pPr>
      <w:r>
        <w:rPr>
          <w:sz w:val="24"/>
        </w:rPr>
        <w:t>к постановлению администрации</w:t>
      </w:r>
    </w:p>
    <w:p w:rsidR="00A26E7A" w:rsidRDefault="00A26E7A" w:rsidP="00A26E7A">
      <w:pPr>
        <w:ind w:left="5400"/>
        <w:jc w:val="center"/>
        <w:rPr>
          <w:sz w:val="24"/>
        </w:rPr>
      </w:pPr>
      <w:r>
        <w:rPr>
          <w:sz w:val="24"/>
        </w:rPr>
        <w:t>Белоярского района</w:t>
      </w:r>
    </w:p>
    <w:p w:rsidR="00A26E7A" w:rsidRDefault="00D53C04" w:rsidP="00A26E7A">
      <w:pPr>
        <w:ind w:left="5400"/>
        <w:jc w:val="center"/>
        <w:rPr>
          <w:sz w:val="24"/>
        </w:rPr>
      </w:pPr>
      <w:r>
        <w:rPr>
          <w:sz w:val="24"/>
        </w:rPr>
        <w:t>от «___» _________ 2018</w:t>
      </w:r>
      <w:r w:rsidR="00A26E7A">
        <w:rPr>
          <w:sz w:val="24"/>
        </w:rPr>
        <w:t xml:space="preserve"> года № ____</w:t>
      </w:r>
    </w:p>
    <w:p w:rsidR="00A26E7A" w:rsidRDefault="00A26E7A" w:rsidP="00A26E7A">
      <w:pPr>
        <w:jc w:val="both"/>
        <w:rPr>
          <w:sz w:val="24"/>
        </w:rPr>
      </w:pPr>
    </w:p>
    <w:p w:rsidR="00A26E7A" w:rsidRDefault="00A26E7A" w:rsidP="00A26E7A">
      <w:pPr>
        <w:jc w:val="both"/>
        <w:rPr>
          <w:sz w:val="24"/>
        </w:rPr>
      </w:pPr>
    </w:p>
    <w:p w:rsidR="00A26E7A" w:rsidRDefault="00A26E7A" w:rsidP="00A26E7A">
      <w:pPr>
        <w:jc w:val="both"/>
        <w:rPr>
          <w:sz w:val="24"/>
        </w:rPr>
      </w:pPr>
    </w:p>
    <w:p w:rsidR="00A26E7A" w:rsidRDefault="00A26E7A" w:rsidP="00A26E7A">
      <w:pPr>
        <w:jc w:val="both"/>
        <w:rPr>
          <w:sz w:val="24"/>
        </w:rPr>
      </w:pPr>
    </w:p>
    <w:p w:rsidR="00A26E7A" w:rsidRDefault="00A26E7A" w:rsidP="00A26E7A">
      <w:pPr>
        <w:jc w:val="center"/>
        <w:rPr>
          <w:b/>
          <w:sz w:val="24"/>
        </w:rPr>
      </w:pPr>
      <w:r>
        <w:rPr>
          <w:b/>
          <w:sz w:val="24"/>
        </w:rPr>
        <w:t xml:space="preserve">Г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А Ф И К</w:t>
      </w:r>
    </w:p>
    <w:p w:rsidR="00A26E7A" w:rsidRPr="00A26E7A" w:rsidRDefault="00A26E7A" w:rsidP="00D53C04">
      <w:pPr>
        <w:jc w:val="center"/>
        <w:rPr>
          <w:b/>
          <w:sz w:val="24"/>
        </w:rPr>
      </w:pPr>
      <w:r w:rsidRPr="00A26E7A">
        <w:rPr>
          <w:b/>
          <w:sz w:val="24"/>
          <w:szCs w:val="24"/>
        </w:rPr>
        <w:t xml:space="preserve">проведения инвентаризации </w:t>
      </w:r>
      <w:r w:rsidR="00D53C04" w:rsidRPr="00D0147F">
        <w:rPr>
          <w:b/>
          <w:sz w:val="24"/>
          <w:szCs w:val="24"/>
        </w:rPr>
        <w:t>защитных сооружений гражданской обороны, расположенных на территории Белоярского района</w:t>
      </w:r>
    </w:p>
    <w:p w:rsidR="00A26E7A" w:rsidRDefault="00A26E7A" w:rsidP="00A26E7A">
      <w:pPr>
        <w:jc w:val="both"/>
        <w:rPr>
          <w:sz w:val="24"/>
        </w:rPr>
      </w:pPr>
    </w:p>
    <w:p w:rsidR="00A26E7A" w:rsidRDefault="00A26E7A" w:rsidP="00A26E7A">
      <w:pPr>
        <w:jc w:val="both"/>
        <w:rPr>
          <w:sz w:val="24"/>
        </w:rPr>
      </w:pPr>
    </w:p>
    <w:p w:rsidR="00A26E7A" w:rsidRDefault="00A26E7A" w:rsidP="00A26E7A">
      <w:pPr>
        <w:jc w:val="both"/>
        <w:rPr>
          <w:sz w:val="24"/>
        </w:rPr>
      </w:pPr>
    </w:p>
    <w:tbl>
      <w:tblPr>
        <w:tblStyle w:val="a7"/>
        <w:tblW w:w="9477" w:type="dxa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2"/>
        <w:gridCol w:w="4494"/>
        <w:gridCol w:w="1665"/>
        <w:gridCol w:w="2786"/>
      </w:tblGrid>
      <w:tr w:rsidR="00A26E7A" w:rsidTr="0034740F">
        <w:trPr>
          <w:tblHeader/>
        </w:trPr>
        <w:tc>
          <w:tcPr>
            <w:tcW w:w="532" w:type="dxa"/>
          </w:tcPr>
          <w:p w:rsidR="00A26E7A" w:rsidRPr="0090707E" w:rsidRDefault="00A26E7A" w:rsidP="00A26E7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90707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0707E">
              <w:rPr>
                <w:b/>
                <w:sz w:val="24"/>
                <w:szCs w:val="24"/>
              </w:rPr>
              <w:t>п</w:t>
            </w:r>
            <w:proofErr w:type="gramEnd"/>
            <w:r w:rsidRPr="0090707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494" w:type="dxa"/>
          </w:tcPr>
          <w:p w:rsidR="00A26E7A" w:rsidRPr="0090707E" w:rsidRDefault="00A26E7A" w:rsidP="00A26E7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90707E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5" w:type="dxa"/>
          </w:tcPr>
          <w:p w:rsidR="00A26E7A" w:rsidRPr="0090707E" w:rsidRDefault="00A26E7A" w:rsidP="00A26E7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90707E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786" w:type="dxa"/>
          </w:tcPr>
          <w:p w:rsidR="00A26E7A" w:rsidRPr="0090707E" w:rsidRDefault="00A26E7A" w:rsidP="00A26E7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90707E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A26E7A" w:rsidTr="00A26E7A">
        <w:tc>
          <w:tcPr>
            <w:tcW w:w="532" w:type="dxa"/>
          </w:tcPr>
          <w:p w:rsidR="00A26E7A" w:rsidRDefault="00A26E7A" w:rsidP="00A26E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90707E" w:rsidRDefault="00D53C04" w:rsidP="00E3150B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обследования защитных сооружений гражданской обороны, расположенных на территории Белоярского района (далее – ЗС ГО)</w:t>
            </w:r>
            <w:r w:rsidR="00E3150B">
              <w:rPr>
                <w:sz w:val="24"/>
                <w:szCs w:val="24"/>
              </w:rPr>
              <w:t xml:space="preserve"> с составлением и утверждением актов инвентаризации по каждому ЗС ГО</w:t>
            </w:r>
          </w:p>
        </w:tc>
        <w:tc>
          <w:tcPr>
            <w:tcW w:w="1665" w:type="dxa"/>
          </w:tcPr>
          <w:p w:rsidR="00A26E7A" w:rsidRDefault="00A26E7A" w:rsidP="00E31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E315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сентября 201</w:t>
            </w:r>
            <w:r w:rsidR="00E3150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86" w:type="dxa"/>
          </w:tcPr>
          <w:p w:rsidR="00A26E7A" w:rsidRDefault="00E3150B" w:rsidP="00E31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0707E">
              <w:rPr>
                <w:sz w:val="24"/>
                <w:szCs w:val="24"/>
              </w:rPr>
              <w:t xml:space="preserve">Комиссия по инвентаризации </w:t>
            </w:r>
            <w:r>
              <w:rPr>
                <w:sz w:val="24"/>
                <w:szCs w:val="24"/>
              </w:rPr>
              <w:t>защитных сооружений гражданской обороны</w:t>
            </w:r>
            <w:r w:rsidRPr="0090707E">
              <w:rPr>
                <w:sz w:val="24"/>
                <w:szCs w:val="24"/>
              </w:rPr>
              <w:t>, расположенных на территории Белоярского района</w:t>
            </w:r>
            <w:r>
              <w:rPr>
                <w:sz w:val="24"/>
                <w:szCs w:val="24"/>
              </w:rPr>
              <w:t xml:space="preserve"> (далее – комиссия)</w:t>
            </w:r>
          </w:p>
        </w:tc>
      </w:tr>
      <w:tr w:rsidR="00A26E7A" w:rsidTr="00A26E7A">
        <w:tc>
          <w:tcPr>
            <w:tcW w:w="532" w:type="dxa"/>
          </w:tcPr>
          <w:p w:rsidR="00A26E7A" w:rsidRDefault="00A26E7A" w:rsidP="00A26E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94" w:type="dxa"/>
          </w:tcPr>
          <w:p w:rsidR="00A26E7A" w:rsidRDefault="00E3150B" w:rsidP="00E3150B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инвентаризационных форм, подготовка материалов инвентаризации в электронном, печатном виде и направление в Департамент гражданской защиты населения Ханты-Мансийского автономного округа - Югры </w:t>
            </w:r>
          </w:p>
        </w:tc>
        <w:tc>
          <w:tcPr>
            <w:tcW w:w="1665" w:type="dxa"/>
          </w:tcPr>
          <w:p w:rsidR="00A26E7A" w:rsidRDefault="00A26E7A" w:rsidP="00E31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E3150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сентября 201</w:t>
            </w:r>
            <w:r w:rsidR="00E3150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86" w:type="dxa"/>
          </w:tcPr>
          <w:p w:rsidR="00A26E7A" w:rsidRDefault="00A26E7A" w:rsidP="001F6F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</w:t>
            </w:r>
          </w:p>
          <w:p w:rsidR="0090707E" w:rsidRDefault="0090707E" w:rsidP="001F6F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3D331B" w:rsidTr="00A26E7A">
        <w:tc>
          <w:tcPr>
            <w:tcW w:w="532" w:type="dxa"/>
          </w:tcPr>
          <w:p w:rsidR="003D331B" w:rsidRDefault="00E3150B" w:rsidP="00A26E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4" w:type="dxa"/>
          </w:tcPr>
          <w:p w:rsidR="003D331B" w:rsidRDefault="003D331B" w:rsidP="00E3150B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итогов инвентаризации </w:t>
            </w:r>
            <w:r w:rsidR="00E3150B">
              <w:rPr>
                <w:sz w:val="24"/>
                <w:szCs w:val="24"/>
              </w:rPr>
              <w:t>ЗС ГО</w:t>
            </w:r>
            <w:r>
              <w:rPr>
                <w:sz w:val="24"/>
                <w:szCs w:val="24"/>
              </w:rPr>
              <w:t xml:space="preserve"> на заседани</w:t>
            </w:r>
            <w:r w:rsidR="00E3150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3150B">
              <w:rPr>
                <w:sz w:val="24"/>
                <w:szCs w:val="24"/>
              </w:rPr>
              <w:t>комиссии</w:t>
            </w:r>
          </w:p>
        </w:tc>
        <w:tc>
          <w:tcPr>
            <w:tcW w:w="1665" w:type="dxa"/>
          </w:tcPr>
          <w:p w:rsidR="003D331B" w:rsidRDefault="00E3150B" w:rsidP="00E31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3D331B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="003D331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86" w:type="dxa"/>
          </w:tcPr>
          <w:p w:rsidR="003D331B" w:rsidRDefault="003D331B" w:rsidP="0090707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комиссия, отдел по делам гражданской обороны и чрезвычайным ситуациям администрации Белоярского района</w:t>
            </w:r>
          </w:p>
        </w:tc>
      </w:tr>
    </w:tbl>
    <w:p w:rsidR="003A0941" w:rsidRPr="00D00D49" w:rsidRDefault="003A0941" w:rsidP="003A0941">
      <w:pPr>
        <w:jc w:val="both"/>
        <w:rPr>
          <w:sz w:val="22"/>
          <w:szCs w:val="22"/>
        </w:rPr>
      </w:pPr>
    </w:p>
    <w:p w:rsidR="003A0941" w:rsidRPr="00D00D49" w:rsidRDefault="003A0941" w:rsidP="003A0941">
      <w:pPr>
        <w:jc w:val="both"/>
        <w:rPr>
          <w:sz w:val="22"/>
          <w:szCs w:val="22"/>
        </w:rPr>
      </w:pPr>
    </w:p>
    <w:p w:rsidR="003A0941" w:rsidRPr="00D00D49" w:rsidRDefault="003A0941" w:rsidP="003A0941">
      <w:pPr>
        <w:jc w:val="both"/>
        <w:rPr>
          <w:sz w:val="22"/>
          <w:szCs w:val="22"/>
        </w:rPr>
      </w:pPr>
    </w:p>
    <w:p w:rsidR="003A0941" w:rsidRDefault="003A0941" w:rsidP="003A0941">
      <w:pPr>
        <w:jc w:val="center"/>
        <w:rPr>
          <w:sz w:val="24"/>
        </w:rPr>
      </w:pPr>
      <w:r>
        <w:rPr>
          <w:sz w:val="24"/>
        </w:rPr>
        <w:t>______________</w:t>
      </w:r>
    </w:p>
    <w:p w:rsidR="00A26E7A" w:rsidRPr="00A26E7A" w:rsidRDefault="00A26E7A" w:rsidP="00A26E7A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sectPr w:rsidR="00A26E7A" w:rsidRPr="00A26E7A" w:rsidSect="00A55E8C"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24" w:rsidRDefault="00002124">
      <w:r>
        <w:separator/>
      </w:r>
    </w:p>
  </w:endnote>
  <w:endnote w:type="continuationSeparator" w:id="0">
    <w:p w:rsidR="00002124" w:rsidRDefault="0000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24" w:rsidRDefault="00002124">
      <w:r>
        <w:separator/>
      </w:r>
    </w:p>
  </w:footnote>
  <w:footnote w:type="continuationSeparator" w:id="0">
    <w:p w:rsidR="00002124" w:rsidRDefault="00002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AC" w:rsidRDefault="00735FAC" w:rsidP="00E354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5FAC" w:rsidRDefault="00735F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AC" w:rsidRPr="00E35418" w:rsidRDefault="00735FAC" w:rsidP="00D919BA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E35418">
      <w:rPr>
        <w:rStyle w:val="a4"/>
        <w:sz w:val="24"/>
        <w:szCs w:val="24"/>
      </w:rPr>
      <w:fldChar w:fldCharType="begin"/>
    </w:r>
    <w:r w:rsidRPr="00E35418">
      <w:rPr>
        <w:rStyle w:val="a4"/>
        <w:sz w:val="24"/>
        <w:szCs w:val="24"/>
      </w:rPr>
      <w:instrText xml:space="preserve">PAGE  </w:instrText>
    </w:r>
    <w:r w:rsidRPr="00E35418">
      <w:rPr>
        <w:rStyle w:val="a4"/>
        <w:sz w:val="24"/>
        <w:szCs w:val="24"/>
      </w:rPr>
      <w:fldChar w:fldCharType="separate"/>
    </w:r>
    <w:r w:rsidR="00E3150B">
      <w:rPr>
        <w:rStyle w:val="a4"/>
        <w:noProof/>
        <w:sz w:val="24"/>
        <w:szCs w:val="24"/>
      </w:rPr>
      <w:t>2</w:t>
    </w:r>
    <w:r w:rsidRPr="00E35418">
      <w:rPr>
        <w:rStyle w:val="a4"/>
        <w:sz w:val="24"/>
        <w:szCs w:val="24"/>
      </w:rPr>
      <w:fldChar w:fldCharType="end"/>
    </w:r>
  </w:p>
  <w:p w:rsidR="00735FAC" w:rsidRDefault="00735F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02124"/>
    <w:rsid w:val="00014BC7"/>
    <w:rsid w:val="00061B66"/>
    <w:rsid w:val="000A0A03"/>
    <w:rsid w:val="000D229D"/>
    <w:rsid w:val="001021D6"/>
    <w:rsid w:val="001227A8"/>
    <w:rsid w:val="0013652D"/>
    <w:rsid w:val="00146C65"/>
    <w:rsid w:val="001A734A"/>
    <w:rsid w:val="001C4E9A"/>
    <w:rsid w:val="001C7C9E"/>
    <w:rsid w:val="001F6F73"/>
    <w:rsid w:val="002058BF"/>
    <w:rsid w:val="00236DA5"/>
    <w:rsid w:val="002468A3"/>
    <w:rsid w:val="002A605F"/>
    <w:rsid w:val="002A71F8"/>
    <w:rsid w:val="002C27B1"/>
    <w:rsid w:val="002D3BA2"/>
    <w:rsid w:val="002E1FA9"/>
    <w:rsid w:val="0030084A"/>
    <w:rsid w:val="0030244D"/>
    <w:rsid w:val="0031181B"/>
    <w:rsid w:val="0034740F"/>
    <w:rsid w:val="00365442"/>
    <w:rsid w:val="003664E4"/>
    <w:rsid w:val="003755E0"/>
    <w:rsid w:val="0037630F"/>
    <w:rsid w:val="003831DB"/>
    <w:rsid w:val="00391CAE"/>
    <w:rsid w:val="003A0941"/>
    <w:rsid w:val="003B404B"/>
    <w:rsid w:val="003D331B"/>
    <w:rsid w:val="003D4C09"/>
    <w:rsid w:val="00432350"/>
    <w:rsid w:val="00435CA5"/>
    <w:rsid w:val="00452835"/>
    <w:rsid w:val="00462AD9"/>
    <w:rsid w:val="00464DF7"/>
    <w:rsid w:val="004651E9"/>
    <w:rsid w:val="00466240"/>
    <w:rsid w:val="004671C6"/>
    <w:rsid w:val="00474E5B"/>
    <w:rsid w:val="00487653"/>
    <w:rsid w:val="004D29CB"/>
    <w:rsid w:val="00504357"/>
    <w:rsid w:val="00533F01"/>
    <w:rsid w:val="00582A29"/>
    <w:rsid w:val="005C40FF"/>
    <w:rsid w:val="005D2788"/>
    <w:rsid w:val="005F2082"/>
    <w:rsid w:val="005F2E7D"/>
    <w:rsid w:val="006258E1"/>
    <w:rsid w:val="00684435"/>
    <w:rsid w:val="006B460F"/>
    <w:rsid w:val="006B4848"/>
    <w:rsid w:val="006C21A8"/>
    <w:rsid w:val="006E1B22"/>
    <w:rsid w:val="006F3F24"/>
    <w:rsid w:val="00715E34"/>
    <w:rsid w:val="00735FAC"/>
    <w:rsid w:val="00772A95"/>
    <w:rsid w:val="0078031D"/>
    <w:rsid w:val="007B1846"/>
    <w:rsid w:val="007B1937"/>
    <w:rsid w:val="007C0B0C"/>
    <w:rsid w:val="00813A35"/>
    <w:rsid w:val="00814755"/>
    <w:rsid w:val="0082490F"/>
    <w:rsid w:val="00836820"/>
    <w:rsid w:val="00840D1A"/>
    <w:rsid w:val="00870B76"/>
    <w:rsid w:val="00877906"/>
    <w:rsid w:val="00906791"/>
    <w:rsid w:val="00906AA1"/>
    <w:rsid w:val="0090707E"/>
    <w:rsid w:val="00917234"/>
    <w:rsid w:val="00941A3B"/>
    <w:rsid w:val="00950A2E"/>
    <w:rsid w:val="0097139C"/>
    <w:rsid w:val="00982A9B"/>
    <w:rsid w:val="009A7F48"/>
    <w:rsid w:val="009B2427"/>
    <w:rsid w:val="009B69A0"/>
    <w:rsid w:val="009E55D7"/>
    <w:rsid w:val="009F2FE2"/>
    <w:rsid w:val="00A26E7A"/>
    <w:rsid w:val="00A35BCC"/>
    <w:rsid w:val="00A55E8C"/>
    <w:rsid w:val="00A56C4B"/>
    <w:rsid w:val="00A62F7A"/>
    <w:rsid w:val="00A677CC"/>
    <w:rsid w:val="00AF4E7B"/>
    <w:rsid w:val="00B56DAC"/>
    <w:rsid w:val="00B64F61"/>
    <w:rsid w:val="00B77384"/>
    <w:rsid w:val="00BF10D8"/>
    <w:rsid w:val="00BF6BB7"/>
    <w:rsid w:val="00C07982"/>
    <w:rsid w:val="00C11AAE"/>
    <w:rsid w:val="00C231EC"/>
    <w:rsid w:val="00C24D35"/>
    <w:rsid w:val="00C30415"/>
    <w:rsid w:val="00C41A3F"/>
    <w:rsid w:val="00C77580"/>
    <w:rsid w:val="00CA60C5"/>
    <w:rsid w:val="00CE4E07"/>
    <w:rsid w:val="00CF1CF3"/>
    <w:rsid w:val="00CF74A9"/>
    <w:rsid w:val="00D000EC"/>
    <w:rsid w:val="00D00D49"/>
    <w:rsid w:val="00D0147F"/>
    <w:rsid w:val="00D47B1D"/>
    <w:rsid w:val="00D53C04"/>
    <w:rsid w:val="00D5593A"/>
    <w:rsid w:val="00D754C6"/>
    <w:rsid w:val="00D87579"/>
    <w:rsid w:val="00D919BA"/>
    <w:rsid w:val="00DE4470"/>
    <w:rsid w:val="00E10A56"/>
    <w:rsid w:val="00E21B3E"/>
    <w:rsid w:val="00E27322"/>
    <w:rsid w:val="00E3150B"/>
    <w:rsid w:val="00E35418"/>
    <w:rsid w:val="00EA443B"/>
    <w:rsid w:val="00EC1F3C"/>
    <w:rsid w:val="00ED650E"/>
    <w:rsid w:val="00EE3DC3"/>
    <w:rsid w:val="00EE7F70"/>
    <w:rsid w:val="00F10C8B"/>
    <w:rsid w:val="00F31028"/>
    <w:rsid w:val="00F61200"/>
    <w:rsid w:val="00F81CAC"/>
    <w:rsid w:val="00F9065F"/>
    <w:rsid w:val="00FB1D8C"/>
    <w:rsid w:val="00FB3099"/>
    <w:rsid w:val="00FB3F60"/>
    <w:rsid w:val="00FC169B"/>
    <w:rsid w:val="00FD3734"/>
    <w:rsid w:val="00FD516D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1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A6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6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36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1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A6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6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36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WareZ Provider</Company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5</cp:revision>
  <cp:lastPrinted>2014-10-27T04:17:00Z</cp:lastPrinted>
  <dcterms:created xsi:type="dcterms:W3CDTF">2018-06-20T09:11:00Z</dcterms:created>
  <dcterms:modified xsi:type="dcterms:W3CDTF">2018-06-20T13:22:00Z</dcterms:modified>
</cp:coreProperties>
</file>