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8F6C09" w:rsidP="008F6C09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8F6C09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0A7D8B">
        <w:rPr>
          <w:rFonts w:ascii="Times New Roman" w:hAnsi="Times New Roman" w:cs="Times New Roman"/>
          <w:sz w:val="24"/>
        </w:rPr>
        <w:t>марта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  </w:t>
      </w:r>
      <w:r w:rsidR="009727CC">
        <w:rPr>
          <w:rFonts w:ascii="Times New Roman" w:hAnsi="Times New Roman" w:cs="Times New Roman"/>
          <w:sz w:val="24"/>
        </w:rPr>
        <w:t xml:space="preserve"> </w:t>
      </w:r>
      <w:r w:rsidR="008F6C09">
        <w:rPr>
          <w:rFonts w:ascii="Times New Roman" w:hAnsi="Times New Roman" w:cs="Times New Roman"/>
          <w:sz w:val="24"/>
        </w:rPr>
        <w:t xml:space="preserve">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8F6C09">
        <w:rPr>
          <w:rFonts w:ascii="Times New Roman" w:hAnsi="Times New Roman" w:cs="Times New Roman"/>
          <w:sz w:val="24"/>
        </w:rPr>
        <w:t xml:space="preserve">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1E1C8C">
        <w:rPr>
          <w:rFonts w:ascii="Times New Roman" w:hAnsi="Times New Roman" w:cs="Times New Roman"/>
          <w:b/>
          <w:sz w:val="24"/>
          <w:szCs w:val="24"/>
        </w:rPr>
        <w:t>Лыхма</w:t>
      </w:r>
      <w:proofErr w:type="spellEnd"/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1E1C8C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1E1C8C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1E1C8C">
        <w:rPr>
          <w:rFonts w:ascii="Times New Roman" w:hAnsi="Times New Roman" w:cs="Times New Roman"/>
          <w:sz w:val="24"/>
          <w:szCs w:val="24"/>
        </w:rPr>
        <w:t>2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EA3D70">
        <w:rPr>
          <w:rFonts w:ascii="Times New Roman" w:hAnsi="Times New Roman" w:cs="Times New Roman"/>
          <w:sz w:val="24"/>
          <w:szCs w:val="24"/>
        </w:rPr>
        <w:t>110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EA3D70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EA3D70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EA3D70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EA3D70">
        <w:rPr>
          <w:rFonts w:ascii="Times New Roman" w:hAnsi="Times New Roman" w:cs="Times New Roman"/>
          <w:sz w:val="24"/>
          <w:szCs w:val="24"/>
        </w:rPr>
        <w:t>2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EA3D70">
        <w:rPr>
          <w:rFonts w:ascii="Times New Roman" w:hAnsi="Times New Roman" w:cs="Times New Roman"/>
          <w:sz w:val="24"/>
          <w:szCs w:val="24"/>
        </w:rPr>
        <w:t>110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EA3D70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9727C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4D7B91">
        <w:rPr>
          <w:rFonts w:ascii="Times New Roman" w:hAnsi="Times New Roman" w:cs="Times New Roman"/>
          <w:sz w:val="24"/>
          <w:szCs w:val="24"/>
        </w:rPr>
        <w:t>изменения</w:t>
      </w:r>
      <w:r w:rsidR="009727CC">
        <w:rPr>
          <w:rFonts w:ascii="Times New Roman" w:hAnsi="Times New Roman" w:cs="Times New Roman"/>
          <w:sz w:val="24"/>
          <w:szCs w:val="24"/>
        </w:rPr>
        <w:t>:</w:t>
      </w:r>
    </w:p>
    <w:p w:rsidR="00336A34" w:rsidRPr="00336A34" w:rsidRDefault="009727CC" w:rsidP="00336A34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6A34">
        <w:rPr>
          <w:rFonts w:ascii="Times New Roman" w:hAnsi="Times New Roman" w:cs="Times New Roman"/>
          <w:sz w:val="24"/>
          <w:szCs w:val="24"/>
        </w:rPr>
        <w:t xml:space="preserve">1) </w:t>
      </w:r>
      <w:r w:rsidR="00336A34">
        <w:rPr>
          <w:rFonts w:ascii="Times New Roman" w:hAnsi="Times New Roman" w:cs="Times New Roman"/>
          <w:sz w:val="24"/>
          <w:szCs w:val="24"/>
        </w:rPr>
        <w:t>и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сключить Федеральное казначейство из </w:t>
      </w:r>
      <w:r w:rsidR="00336A34">
        <w:rPr>
          <w:rFonts w:ascii="Times New Roman" w:hAnsi="Times New Roman" w:cs="Times New Roman"/>
          <w:sz w:val="24"/>
          <w:szCs w:val="24"/>
        </w:rPr>
        <w:t xml:space="preserve">состава главных администраторов 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 w:rsidR="00F13BEF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EA3D70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336A34" w:rsidRPr="00336A34">
        <w:rPr>
          <w:rFonts w:ascii="Times New Roman" w:hAnsi="Times New Roman" w:cs="Times New Roman"/>
          <w:sz w:val="24"/>
          <w:szCs w:val="24"/>
        </w:rPr>
        <w:t xml:space="preserve"> с администрируемыми им кодами бюджетной классификации доходов бюджета.</w:t>
      </w:r>
    </w:p>
    <w:p w:rsidR="004A5888" w:rsidRDefault="003B41D1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87AC7">
        <w:rPr>
          <w:rFonts w:ascii="Times New Roman" w:hAnsi="Times New Roman" w:cs="Times New Roman"/>
          <w:sz w:val="24"/>
          <w:szCs w:val="24"/>
        </w:rPr>
        <w:t>дополнить перечень кодов бюджетной классификации доходов бюджета, администрируемых Федеральной налоговой службой, следующими кодами бюджетной классификации</w:t>
      </w:r>
      <w:r w:rsidR="004A58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и местными бюджетами с учетом </w:t>
            </w: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</w:t>
      </w:r>
      <w:r w:rsidR="00980144">
        <w:rPr>
          <w:rFonts w:ascii="Times New Roman" w:hAnsi="Times New Roman"/>
          <w:b w:val="0"/>
          <w:sz w:val="24"/>
          <w:szCs w:val="24"/>
        </w:rPr>
        <w:t>3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proofErr w:type="gramStart"/>
      <w:r>
        <w:t>председател</w:t>
      </w:r>
      <w:r w:rsidR="00110BD7">
        <w:t>ь</w:t>
      </w:r>
      <w:proofErr w:type="gramEnd"/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proofErr w:type="gramStart"/>
      <w:r>
        <w:t>администрации</w:t>
      </w:r>
      <w:proofErr w:type="gramEnd"/>
      <w:r>
        <w:t xml:space="preserve">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7E8" w:rsidRDefault="00F627E8" w:rsidP="003B0D56">
      <w:pPr>
        <w:spacing w:after="0" w:line="240" w:lineRule="auto"/>
      </w:pPr>
      <w:r>
        <w:separator/>
      </w:r>
    </w:p>
  </w:endnote>
  <w:endnote w:type="continuationSeparator" w:id="0">
    <w:p w:rsidR="00F627E8" w:rsidRDefault="00F627E8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7E8" w:rsidRDefault="00F627E8" w:rsidP="003B0D56">
      <w:pPr>
        <w:spacing w:after="0" w:line="240" w:lineRule="auto"/>
      </w:pPr>
      <w:r>
        <w:separator/>
      </w:r>
    </w:p>
  </w:footnote>
  <w:footnote w:type="continuationSeparator" w:id="0">
    <w:p w:rsidR="00F627E8" w:rsidRDefault="00F627E8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C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1C8C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8F6C09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3D70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7E8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F284C-C093-484C-9B92-A03C5729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52</cp:revision>
  <cp:lastPrinted>2023-04-03T09:39:00Z</cp:lastPrinted>
  <dcterms:created xsi:type="dcterms:W3CDTF">2022-02-07T07:41:00Z</dcterms:created>
  <dcterms:modified xsi:type="dcterms:W3CDTF">2023-04-04T04:40:00Z</dcterms:modified>
</cp:coreProperties>
</file>