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89" w:rsidRDefault="00321C06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7380" cy="882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689" w:rsidRDefault="00E57689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321C06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БЕЛОЯРСКИЙ РАЙОН</w:t>
      </w:r>
    </w:p>
    <w:p w:rsidR="00E57689" w:rsidRDefault="00321C06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ХАНТЫ-МАНСИЙСКИЙ АВТОНОМНЫЙ ОКРУГ – ЮГРА</w:t>
      </w:r>
    </w:p>
    <w:p w:rsidR="00E57689" w:rsidRDefault="00E57689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E57689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321C06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ДУМА БЕЛОЯРСКОГО РАЙОНА</w:t>
      </w:r>
    </w:p>
    <w:p w:rsidR="00E57689" w:rsidRDefault="00E57689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E57689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E57689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E57689" w:rsidRDefault="00321C06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РЕШЕНИЕ</w:t>
      </w:r>
    </w:p>
    <w:p w:rsidR="00E57689" w:rsidRDefault="00E57689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E57689" w:rsidRDefault="00E57689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E57689">
        <w:tc>
          <w:tcPr>
            <w:tcW w:w="4820" w:type="dxa"/>
          </w:tcPr>
          <w:p w:rsidR="00E57689" w:rsidRDefault="00F40C81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14 сентября </w:t>
            </w:r>
            <w:r w:rsidR="00321C06">
              <w:rPr>
                <w:rFonts w:cs="Times New Roman"/>
                <w:kern w:val="0"/>
                <w:lang w:val="ru-RU" w:eastAsia="ar-SA" w:bidi="ar-SA"/>
              </w:rPr>
              <w:t>2022 года</w:t>
            </w:r>
          </w:p>
        </w:tc>
        <w:tc>
          <w:tcPr>
            <w:tcW w:w="5953" w:type="dxa"/>
          </w:tcPr>
          <w:p w:rsidR="00E57689" w:rsidRDefault="00321C06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№</w:t>
            </w:r>
            <w:r w:rsidR="00F40C81">
              <w:rPr>
                <w:rFonts w:cs="Times New Roman"/>
                <w:kern w:val="0"/>
                <w:lang w:val="ru-RU" w:eastAsia="ar-SA" w:bidi="ar-SA"/>
              </w:rPr>
              <w:t xml:space="preserve"> 60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E57689" w:rsidRDefault="00E57689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E57689" w:rsidRDefault="00E57689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E57689" w:rsidRDefault="00321C06">
      <w:pPr>
        <w:pStyle w:val="ConsPlusTitle"/>
        <w:jc w:val="center"/>
      </w:pPr>
      <w:r>
        <w:t xml:space="preserve">О внесении изменений в приложение к решению Думы Белоярского района от                          23 </w:t>
      </w:r>
      <w:r>
        <w:t>сентября 2021 года № 46</w:t>
      </w:r>
    </w:p>
    <w:p w:rsidR="00E57689" w:rsidRDefault="00E57689" w:rsidP="00F40C8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57689" w:rsidRDefault="00321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о статьями 84, 98 Лесного кодекса Российской Федерации, </w:t>
      </w:r>
      <w:r>
        <w:rPr>
          <w:rFonts w:ascii="Times New Roman" w:hAnsi="Times New Roman"/>
          <w:sz w:val="24"/>
          <w:szCs w:val="24"/>
        </w:rPr>
        <w:t xml:space="preserve">федеральными законами от 6 октября 2003 года № 131-ФЗ «Об общих принципах организации местного самоуправления в Российской Федерации», от 31 июля 2020 года   </w:t>
      </w:r>
      <w:r>
        <w:rPr>
          <w:rFonts w:ascii="Times New Roman" w:hAnsi="Times New Roman"/>
          <w:sz w:val="24"/>
          <w:szCs w:val="24"/>
        </w:rPr>
        <w:t xml:space="preserve">    № 248-ФЗ «О государственном контроле (надзоре) и муниципальном контроле в Российской Федерации», 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E57689" w:rsidRDefault="00321C06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0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лесном контроле» к решению Думы Белоярского района от 23 се</w:t>
      </w:r>
      <w:r>
        <w:rPr>
          <w:sz w:val="24"/>
          <w:szCs w:val="24"/>
        </w:rPr>
        <w:t>нтября 2021 года № 46 «Об утверждении Положения о муниципальном лесном контроле» следующие изменения:</w:t>
      </w:r>
    </w:p>
    <w:p w:rsidR="00E57689" w:rsidRDefault="00321C06">
      <w:pPr>
        <w:pStyle w:val="ConsPlusNormal"/>
        <w:widowControl w:val="0"/>
        <w:numPr>
          <w:ilvl w:val="0"/>
          <w:numId w:val="2"/>
        </w:numPr>
        <w:autoSpaceDN/>
        <w:adjustRightInd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9 раздела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абзац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 второй – десятый признать утратившим силу</w:t>
      </w:r>
      <w:r>
        <w:rPr>
          <w:sz w:val="24"/>
          <w:szCs w:val="24"/>
        </w:rPr>
        <w:t>;</w:t>
      </w:r>
    </w:p>
    <w:p w:rsidR="00E57689" w:rsidRDefault="00321C06">
      <w:pPr>
        <w:pStyle w:val="af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 раздела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дополнить подпунктом 3 следующего содержания:</w:t>
      </w:r>
    </w:p>
    <w:p w:rsidR="00E57689" w:rsidRDefault="00321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«3) объявлени</w:t>
      </w:r>
      <w:r>
        <w:rPr>
          <w:rFonts w:ascii="Times New Roman" w:hAnsi="Times New Roman"/>
          <w:sz w:val="24"/>
          <w:szCs w:val="24"/>
        </w:rPr>
        <w:t>е предостережения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E57689" w:rsidRDefault="00321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дополнить пунктами 22.1 – 22.2 следующего содержания: </w:t>
      </w:r>
    </w:p>
    <w:p w:rsidR="00E57689" w:rsidRDefault="00321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«22.1</w:t>
      </w:r>
      <w:r w:rsidRPr="00F40C8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</w:t>
      </w:r>
      <w:r>
        <w:rPr>
          <w:rFonts w:ascii="Times New Roman" w:hAnsi="Times New Roman"/>
          <w:sz w:val="24"/>
          <w:szCs w:val="24"/>
          <w:lang w:eastAsia="ru-RU"/>
        </w:rPr>
        <w:t>ичинило вред (ущерб) охраняемым законом ценностям либо создало угрозу причинения вреда (ущерба) охраняемым законом ценностям, контрольный 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надзорный)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орган объявляет контролируемому лицу предостережение о недопустимости нарушения обязательных требований и </w:t>
      </w:r>
      <w:r>
        <w:rPr>
          <w:rFonts w:ascii="Times New Roman" w:hAnsi="Times New Roman"/>
          <w:sz w:val="24"/>
          <w:szCs w:val="24"/>
          <w:lang w:eastAsia="ru-RU"/>
        </w:rPr>
        <w:t>предлагает принять меры по обеспечению соблюдения обязательных требований.</w:t>
      </w:r>
    </w:p>
    <w:p w:rsidR="00E57689" w:rsidRDefault="00321C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22.2</w:t>
      </w:r>
      <w:r w:rsidRPr="00F40C8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</w:t>
      </w:r>
      <w:r>
        <w:rPr>
          <w:rFonts w:ascii="Times New Roman" w:hAnsi="Times New Roman"/>
          <w:sz w:val="24"/>
          <w:szCs w:val="24"/>
          <w:lang w:eastAsia="ru-RU"/>
        </w:rPr>
        <w:t xml:space="preserve">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</w:t>
      </w:r>
      <w:r>
        <w:rPr>
          <w:rFonts w:ascii="Times New Roman" w:hAnsi="Times New Roman"/>
          <w:sz w:val="24"/>
          <w:szCs w:val="24"/>
          <w:lang w:eastAsia="ru-RU"/>
        </w:rPr>
        <w:t>ний, а также предложение о принятии мер по обеспечению соблюдения данных требований и не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может содержать требование представления контролируемым лицом сведений и документов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:rsidR="00E57689" w:rsidRDefault="00321C06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Опубликовать настоящее решение в газете «Белоярские вести. Официальный выпуск».</w:t>
      </w:r>
    </w:p>
    <w:p w:rsidR="00E57689" w:rsidRDefault="00321C06">
      <w:pPr>
        <w:pStyle w:val="ConsPlusNormal"/>
        <w:widowControl w:val="0"/>
        <w:numPr>
          <w:ilvl w:val="0"/>
          <w:numId w:val="1"/>
        </w:numPr>
        <w:autoSpaceDN/>
        <w:adjustRightInd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Настоящее решение вступает в силу после его официального опубликования.</w:t>
      </w:r>
    </w:p>
    <w:p w:rsidR="00F40C81" w:rsidRDefault="00F4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0C81" w:rsidRDefault="00F4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0C81" w:rsidRDefault="00F40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57689" w:rsidRDefault="0032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</w:t>
      </w:r>
      <w:r w:rsidR="00F40C81">
        <w:rPr>
          <w:rFonts w:ascii="Times New Roman" w:hAnsi="Times New Roman"/>
          <w:sz w:val="24"/>
          <w:szCs w:val="24"/>
        </w:rPr>
        <w:t xml:space="preserve">                            А.Г. </w:t>
      </w:r>
      <w:r>
        <w:rPr>
          <w:rFonts w:ascii="Times New Roman" w:hAnsi="Times New Roman"/>
          <w:sz w:val="24"/>
          <w:szCs w:val="24"/>
        </w:rPr>
        <w:t>Берестов</w:t>
      </w:r>
    </w:p>
    <w:p w:rsidR="00E57689" w:rsidRDefault="00E576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C81" w:rsidRDefault="00F40C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689" w:rsidRDefault="00321C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p w:rsidR="00E57689" w:rsidRDefault="00E57689">
      <w:pPr>
        <w:tabs>
          <w:tab w:val="left" w:pos="88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689" w:rsidSect="00F40C81">
      <w:pgSz w:w="11906" w:h="16838"/>
      <w:pgMar w:top="993" w:right="850" w:bottom="1276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06" w:rsidRDefault="00321C06">
      <w:pPr>
        <w:spacing w:line="240" w:lineRule="auto"/>
      </w:pPr>
      <w:r>
        <w:separator/>
      </w:r>
    </w:p>
  </w:endnote>
  <w:endnote w:type="continuationSeparator" w:id="0">
    <w:p w:rsidR="00321C06" w:rsidRDefault="00321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06" w:rsidRDefault="00321C06">
      <w:pPr>
        <w:spacing w:after="0"/>
      </w:pPr>
      <w:r>
        <w:separator/>
      </w:r>
    </w:p>
  </w:footnote>
  <w:footnote w:type="continuationSeparator" w:id="0">
    <w:p w:rsidR="00321C06" w:rsidRDefault="00321C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9BA25"/>
    <w:multiLevelType w:val="singleLevel"/>
    <w:tmpl w:val="D479BA25"/>
    <w:lvl w:ilvl="0">
      <w:start w:val="1"/>
      <w:numFmt w:val="decimal"/>
      <w:suff w:val="space"/>
      <w:lvlText w:val="%1)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54398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E73A1"/>
    <w:rsid w:val="002F1036"/>
    <w:rsid w:val="002F1F62"/>
    <w:rsid w:val="002F3B52"/>
    <w:rsid w:val="002F62F7"/>
    <w:rsid w:val="002F7597"/>
    <w:rsid w:val="00313983"/>
    <w:rsid w:val="00314DF0"/>
    <w:rsid w:val="00321C06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2E08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6076D"/>
    <w:rsid w:val="00463A1B"/>
    <w:rsid w:val="00467D0F"/>
    <w:rsid w:val="004716D3"/>
    <w:rsid w:val="00472733"/>
    <w:rsid w:val="00473D9D"/>
    <w:rsid w:val="004866F0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4A14"/>
    <w:rsid w:val="00695314"/>
    <w:rsid w:val="006A042E"/>
    <w:rsid w:val="006A1042"/>
    <w:rsid w:val="006A238B"/>
    <w:rsid w:val="006A4BDF"/>
    <w:rsid w:val="006A7DB4"/>
    <w:rsid w:val="006B1FA3"/>
    <w:rsid w:val="006B4226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0620D"/>
    <w:rsid w:val="008110CE"/>
    <w:rsid w:val="00811920"/>
    <w:rsid w:val="00811AB4"/>
    <w:rsid w:val="008245FA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1629"/>
    <w:rsid w:val="0088168B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C6BC9"/>
    <w:rsid w:val="008D0223"/>
    <w:rsid w:val="008D0288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A07F0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4A2B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1C36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3D16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0654"/>
    <w:rsid w:val="00E35F33"/>
    <w:rsid w:val="00E446B2"/>
    <w:rsid w:val="00E44B4D"/>
    <w:rsid w:val="00E54C77"/>
    <w:rsid w:val="00E5759D"/>
    <w:rsid w:val="00E57689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40C81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6A91"/>
    <w:rsid w:val="00FE5877"/>
    <w:rsid w:val="7AE064B4"/>
    <w:rsid w:val="7BB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iPriority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rPr>
      <w:b/>
      <w:color w:val="106BBE"/>
    </w:rPr>
  </w:style>
  <w:style w:type="character" w:customStyle="1" w:styleId="ad">
    <w:name w:val="Цветовое выделение"/>
    <w:uiPriority w:val="99"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rPr>
      <w:rFonts w:ascii="Times New Roman" w:eastAsia="Times New Roman" w:hAnsi="Times New Roman"/>
      <w:sz w:val="24"/>
    </w:rPr>
  </w:style>
  <w:style w:type="paragraph" w:styleId="af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iPriority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rPr>
      <w:b/>
      <w:color w:val="106BBE"/>
    </w:rPr>
  </w:style>
  <w:style w:type="character" w:customStyle="1" w:styleId="ad">
    <w:name w:val="Цветовое выделение"/>
    <w:uiPriority w:val="99"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rPr>
      <w:rFonts w:ascii="Times New Roman" w:eastAsia="Times New Roman" w:hAnsi="Times New Roman"/>
      <w:sz w:val="24"/>
    </w:rPr>
  </w:style>
  <w:style w:type="paragraph" w:styleId="af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432</Words>
  <Characters>2465</Characters>
  <Application>Microsoft Office Word</Application>
  <DocSecurity>0</DocSecurity>
  <Lines>20</Lines>
  <Paragraphs>5</Paragraphs>
  <ScaleCrop>false</ScaleCrop>
  <Company>*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5</cp:revision>
  <cp:lastPrinted>2022-08-01T07:41:00Z</cp:lastPrinted>
  <dcterms:created xsi:type="dcterms:W3CDTF">2022-05-11T09:19:00Z</dcterms:created>
  <dcterms:modified xsi:type="dcterms:W3CDTF">2022-09-14T12:39:00Z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077125C2A44D4FB7B553FA9761FA876B</vt:lpwstr>
  </property>
</Properties>
</file>