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588" w:rsidRDefault="00BE5588" w:rsidP="00BE5588">
      <w:pPr>
        <w:spacing w:after="0" w:line="240" w:lineRule="auto"/>
        <w:ind w:left="8280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УТВЕРЖДЕН</w:t>
      </w:r>
    </w:p>
    <w:p w:rsidR="00BE5588" w:rsidRDefault="00BE5588" w:rsidP="00BE558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решением </w:t>
      </w:r>
      <w:r>
        <w:rPr>
          <w:rFonts w:ascii="Times New Roman" w:eastAsia="Times New Roman" w:hAnsi="Times New Roman"/>
          <w:sz w:val="24"/>
          <w:szCs w:val="20"/>
        </w:rPr>
        <w:t xml:space="preserve">КЧС и ОПБ </w:t>
      </w:r>
    </w:p>
    <w:p w:rsidR="00BE5588" w:rsidRDefault="00BE5588" w:rsidP="00BE558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администрации Белоярского района </w:t>
      </w:r>
    </w:p>
    <w:p w:rsidR="00BE5588" w:rsidRDefault="00BE5588" w:rsidP="00BE5588">
      <w:pPr>
        <w:spacing w:after="0" w:line="240" w:lineRule="auto"/>
        <w:ind w:left="8280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протокол № </w:t>
      </w:r>
      <w:r w:rsidR="003E0A0C">
        <w:rPr>
          <w:rFonts w:ascii="Times New Roman" w:eastAsia="Times New Roman" w:hAnsi="Times New Roman" w:cs="Times New Roman"/>
          <w:sz w:val="24"/>
          <w:szCs w:val="20"/>
        </w:rPr>
        <w:t xml:space="preserve">8/2 от 26 </w:t>
      </w:r>
      <w:r>
        <w:rPr>
          <w:rFonts w:ascii="Times New Roman" w:eastAsia="Times New Roman" w:hAnsi="Times New Roman" w:cs="Times New Roman"/>
          <w:sz w:val="24"/>
          <w:szCs w:val="20"/>
        </w:rPr>
        <w:t>декабря 2018 года</w:t>
      </w:r>
    </w:p>
    <w:p w:rsidR="00BE5588" w:rsidRDefault="00BE5588" w:rsidP="003E0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BE5588" w:rsidRDefault="00BE5588" w:rsidP="00BE558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bookmarkStart w:id="0" w:name="_GoBack"/>
      <w:bookmarkEnd w:id="0"/>
    </w:p>
    <w:p w:rsidR="00BE5588" w:rsidRDefault="00BE5588" w:rsidP="00BE558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E5588" w:rsidRDefault="00BE5588" w:rsidP="00BE558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E5588" w:rsidRDefault="00BE5588" w:rsidP="00BE55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ПЛАН РАБОТЫ</w:t>
      </w:r>
    </w:p>
    <w:p w:rsidR="00BE5588" w:rsidRDefault="00BE5588" w:rsidP="00BE55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комиссии по предупреждению и ликвидации чрезвычайных ситуаций</w:t>
      </w:r>
    </w:p>
    <w:p w:rsidR="00BE5588" w:rsidRDefault="00BE5588" w:rsidP="00BE55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и обеспечению пожарной безопасности администрации</w:t>
      </w:r>
    </w:p>
    <w:p w:rsidR="00BE5588" w:rsidRDefault="00BE5588" w:rsidP="00BE55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Белоярского района на 2019 год</w:t>
      </w:r>
    </w:p>
    <w:p w:rsidR="00BE5588" w:rsidRDefault="00BE5588" w:rsidP="00BE55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tbl>
      <w:tblPr>
        <w:tblW w:w="148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6715"/>
        <w:gridCol w:w="1212"/>
        <w:gridCol w:w="4820"/>
        <w:gridCol w:w="1417"/>
      </w:tblGrid>
      <w:tr w:rsidR="00BE5588" w:rsidTr="00BE5588">
        <w:trPr>
          <w:trHeight w:val="242"/>
          <w:tblHeader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№ п/п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Мероприятия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Сроки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Ответственные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Отметка об исполнении</w:t>
            </w:r>
          </w:p>
        </w:tc>
      </w:tr>
      <w:tr w:rsidR="00BE5588" w:rsidTr="00BE5588">
        <w:trPr>
          <w:trHeight w:val="359"/>
        </w:trPr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</w:pPr>
            <w:smartTag w:uri="urn:schemas-microsoft-com:office:smarttags" w:element="place">
              <w:r>
                <w:rPr>
                  <w:rFonts w:ascii="Times New Roman" w:eastAsia="Times New Roman" w:hAnsi="Times New Roman"/>
                  <w:b/>
                  <w:bCs/>
                  <w:sz w:val="24"/>
                  <w:szCs w:val="20"/>
                  <w:lang w:val="en-US" w:eastAsia="en-US"/>
                </w:rPr>
                <w:t>I</w:t>
              </w:r>
              <w:r>
                <w:rPr>
                  <w:rFonts w:ascii="Times New Roman" w:eastAsia="Times New Roman" w:hAnsi="Times New Roman"/>
                  <w:b/>
                  <w:bCs/>
                  <w:sz w:val="24"/>
                  <w:szCs w:val="20"/>
                  <w:lang w:eastAsia="en-US"/>
                </w:rPr>
                <w:t>.</w:t>
              </w:r>
            </w:smartTag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  <w:t xml:space="preserve"> Мероприятия по плану председателя комиссии по предупреждению и ликвидации ЧС и обеспечению пожарной безопасности Правительства Ханты-Мансийского автономного округа – Югры</w:t>
            </w:r>
          </w:p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BE5588" w:rsidTr="00BE5588">
        <w:trPr>
          <w:trHeight w:val="59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1. 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Учебно-методический сбор по подведению итогов работы территориальной подсистемы Ханты-Мансийского автономного округа - Югры РСЧС за 2018 год, постановка задач на 2019 год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февраль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Председатель КЧС и ОПБ при Правительстве автономного округа,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Департамент гражданской защиты населения Ханты-Мансийского автономного округа - Югры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, Главное управление МЧС по автономному округу, Председатель КЧС и ОПБ администрации Белоярского района, начальник отдела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</w:p>
        </w:tc>
      </w:tr>
      <w:tr w:rsidR="00BE5588" w:rsidTr="00BE5588">
        <w:trPr>
          <w:trHeight w:val="242"/>
        </w:trPr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en-US" w:eastAsia="en-US"/>
              </w:rPr>
              <w:t>II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  <w:t>. Заседания комиссии по предупреждению и ликвидации ЧС и обеспечению пожарной безопасности Правительства Ханты-Мансийского автономного округа – Югры</w:t>
            </w:r>
          </w:p>
        </w:tc>
      </w:tr>
      <w:tr w:rsidR="00BE5588" w:rsidTr="00BE5588">
        <w:trPr>
          <w:trHeight w:val="32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88" w:rsidRDefault="00BE5588">
            <w:pPr>
              <w:tabs>
                <w:tab w:val="right" w:leader="dot" w:pos="6521"/>
              </w:tabs>
              <w:spacing w:after="0" w:line="240" w:lineRule="auto"/>
              <w:ind w:right="-28"/>
              <w:outlineLvl w:val="0"/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</w:p>
        </w:tc>
      </w:tr>
      <w:tr w:rsidR="00BE5588" w:rsidTr="00BE5588">
        <w:trPr>
          <w:trHeight w:val="235"/>
        </w:trPr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en-US" w:eastAsia="en-US"/>
              </w:rPr>
              <w:t>III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  <w:t>. Заседания комиссии по предупреждению и ликвидации ЧС и обеспечению пожарной безопасности администрации Белоярского района</w:t>
            </w:r>
          </w:p>
        </w:tc>
      </w:tr>
      <w:tr w:rsidR="00BE5588" w:rsidTr="00BE5588">
        <w:trPr>
          <w:trHeight w:val="60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 подготовке Белоярского районного звена территориальной подсистемы Ханты-Мансийского автономного округа – Югры к действиям по предупреждению и ликвидации чрезвычайных ситуаций в период весенне-летнего половодья 2019 года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88" w:rsidRDefault="00BE55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BE5588" w:rsidTr="00BE5588">
        <w:trPr>
          <w:trHeight w:val="35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 подготовке Белоярского районного звена территориальной подсистемы Ханты-Мансийского автономного округа – Югры к действиям по предупреждению и ликвидации чрезвычайных ситуаций в связи с возникновением природных пожаров в пожароопасный период 2019 года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ТУ «Белоярское лесничество», Белоярский филиал БУ автономного округа «База авиационной и наземной охраны лесов», 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88" w:rsidRDefault="00BE55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BE5588" w:rsidTr="00BE5588">
        <w:trPr>
          <w:trHeight w:val="35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 подготовке пляжей и мест массового отдыха к купальному сезону. Оборудование сооружений для стоянок маломерных судов на территории Белоярского района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Управление ЖКХ, 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88" w:rsidRDefault="00BE55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BE5588" w:rsidTr="00BE5588">
        <w:trPr>
          <w:trHeight w:val="68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Об итогах работы объектов жизнеобеспечения Белоярского района в зимнем периоде и подготовке к предстоящей зиме 2019-2020 годов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июнь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Управление ЖКХ, отдел по делам ГО и ЧС,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ресурсоснабжающие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88" w:rsidRDefault="00BE55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BE5588" w:rsidTr="00BE5588">
        <w:trPr>
          <w:trHeight w:val="96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О ходе реализации приоритетных направлений в области обеспечения комплексной безопасности, защиты населения и территорий от чрезвычайных ситуаций на 2019 год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июнь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Отдел по делам ГО и ЧС, комитет по образованию, ФГКУ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«9ПЧ ФПС по Ханты–Мансийскому автономному округу – Югре», отдел надзорной деятельности и профилактической работы 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г.Белоярский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району), Белоярский филиал КУ ХМАО - Югры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Центроспас-Югория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», МКУ «ЕДДС Белоярского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88" w:rsidRDefault="00BE55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BE5588" w:rsidTr="00BE5588">
        <w:trPr>
          <w:trHeight w:val="96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6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t xml:space="preserve">О готовности источников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>наружного противопожарного водоснабжения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июнь, сентябрь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ФГКУ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«9ПЧ ФПС по Ханты–Мансийскому автономному округу – Югре», Белоярский филиал КУ ХМАО - Югры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Центроспас-Югория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», АО «ЮКЭК-Белоярский»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88" w:rsidRDefault="00BE55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BE5588" w:rsidTr="00BE5588">
        <w:trPr>
          <w:trHeight w:val="96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О готовности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объектов тепло- и энергоснабжения жилищно-коммунального комплекса Белоярского района к работе в осенне-зимний период 2019 – 2020 годов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сентябрь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Управление ЖКХ, 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88" w:rsidRDefault="00BE55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BE5588" w:rsidTr="00BE5588">
        <w:trPr>
          <w:trHeight w:val="74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8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t>О проведении месячника гражданской обороны на территории Белоярского района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t>сентябрь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>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88" w:rsidRDefault="00BE55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BE5588" w:rsidTr="00BE5588">
        <w:trPr>
          <w:trHeight w:val="57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9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>Утверждение Плана подготовки к проведению новогодних и рождественских мероприятий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t>ноябрь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 xml:space="preserve">Отдел по делам ГО и ЧС,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 надзорной деятельности и профилактической работы 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г.Белоярский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району),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ФГКУ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«9ПЧ ФПС по Ханты–Мансийскому автономному округу – Югре», Белоярский филиал КУ ХМАО - Югры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Центроспас-Югория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88" w:rsidRDefault="00BE55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BE5588" w:rsidTr="00BE5588">
        <w:trPr>
          <w:trHeight w:val="97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10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Утверждение Плана проведения на территории Белоярского района мероприятий, направленных на обеспечение безопасности людей на водных объектах в зимний период 2019 - 2020 годов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октябрь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>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88" w:rsidRDefault="00BE55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BE5588" w:rsidTr="00BE5588">
        <w:trPr>
          <w:trHeight w:val="69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11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Об организации и проведении Крещенских купаний на территории Белоярского района в январе 2020 года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декабрь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Отдел по делам ГО и ЧС, ФГКУ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«9ПЧ ФПС по ХМАО – Югре», БУ ХМАО-Югры «Белоярская районная больница»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88" w:rsidRDefault="00BE55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BE5588" w:rsidTr="00BE5588">
        <w:trPr>
          <w:trHeight w:val="72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12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Подведение итогов работы Комиссии по предупреждению и ликвидации чрезвычайных ситуаций и обеспечения пожарной безопасности администрации Белоярского района. Утверждение плана работы Комиссии на 2020 год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декабрь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Председатель КЧС и ОПБ администрации Белоярского района, 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88" w:rsidRDefault="00BE55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BE5588" w:rsidTr="00BE5588">
        <w:trPr>
          <w:trHeight w:val="489"/>
        </w:trPr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en-US" w:eastAsia="en-US"/>
              </w:rPr>
              <w:t>IV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  <w:t>. Текущая работа комиссии по предупреждению и ликвидации ЧС и обеспечению пожарной безопасности Белоярского района</w:t>
            </w:r>
          </w:p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</w:pPr>
          </w:p>
        </w:tc>
      </w:tr>
      <w:tr w:rsidR="00BE5588" w:rsidTr="00BE5588">
        <w:trPr>
          <w:trHeight w:val="86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Подведение итогов работы спасательных служб, предприятий, учреждений и организаций в 2018 году и постановка задач на 2019 год.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январь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Председатель КЧС и ОПБ, 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88" w:rsidRDefault="00BE55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BE5588" w:rsidTr="00BE5588">
        <w:trPr>
          <w:trHeight w:val="89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Корректировка Плана действий по предупреждению и ликвидации чрезвычайных ситуаций.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январь - февраль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, Отдел по делам ГО и ЧС, начальники спасательных служб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88" w:rsidRDefault="00BE55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BE5588" w:rsidTr="00BE5588">
        <w:trPr>
          <w:trHeight w:val="88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Командно-штабная тренировка под руководством председателя КЧС и ОПБ администрации Белоярского района по теме: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Действия при угрозе затопления населенных пунктов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».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20 марта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, 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88" w:rsidRDefault="00BE55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BE5588" w:rsidTr="00BE5588">
        <w:trPr>
          <w:trHeight w:val="4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Командно-штабная тренировка по теме: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Действия органов управления и НАСФ при угрозе населенным пунктам от природных пожаров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18 апреля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, 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88" w:rsidRDefault="00BE55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BE5588" w:rsidTr="00BE5588">
        <w:trPr>
          <w:trHeight w:val="4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Подведение итогов пожароопасного периода 2019 года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октябрь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ТУ «Белоярское лесничество», Белоярский филиал БУ автономного округа «База авиационной и наземной охраны лесов», 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88" w:rsidRDefault="00BE55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BE5588" w:rsidTr="00BE5588">
        <w:trPr>
          <w:trHeight w:val="106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7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Подготовка материалов в ежегодный государственный доклад «О состоянии защиты населения и территорий от чрезвычайных ситуаций природного и техногенного характера».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ноябрь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, Отдел по делам ГО и ЧС, члены КЧС и ОПБ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88" w:rsidRDefault="00BE55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BE5588" w:rsidTr="00BE5588">
        <w:trPr>
          <w:trHeight w:val="4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8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Тренировки по оповещению и сбору членов комиссии.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отдель</w:t>
            </w:r>
            <w:proofErr w:type="spellEnd"/>
          </w:p>
          <w:p w:rsidR="00BE5588" w:rsidRDefault="00BE5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ному плану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88" w:rsidRDefault="00BE5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, 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88" w:rsidRDefault="00BE55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</w:tbl>
    <w:p w:rsidR="00BE5588" w:rsidRDefault="00BE5588" w:rsidP="00BE5588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BE5588" w:rsidRDefault="00BE5588" w:rsidP="00BE5588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BE5588" w:rsidRDefault="00BE5588" w:rsidP="00BE5588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BE5588" w:rsidRDefault="00BE5588" w:rsidP="00BE5588">
      <w:pPr>
        <w:spacing w:after="0" w:line="240" w:lineRule="auto"/>
        <w:ind w:right="2090"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                                           </w:t>
      </w:r>
      <w:r>
        <w:rPr>
          <w:rFonts w:ascii="Times New Roman" w:eastAsia="Times New Roman" w:hAnsi="Times New Roman"/>
          <w:sz w:val="16"/>
          <w:szCs w:val="16"/>
        </w:rPr>
        <w:t>______________________</w:t>
      </w:r>
    </w:p>
    <w:p w:rsidR="00256240" w:rsidRDefault="00256240"/>
    <w:sectPr w:rsidR="00256240" w:rsidSect="00BE55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23"/>
    <w:rsid w:val="00256240"/>
    <w:rsid w:val="003E0A0C"/>
    <w:rsid w:val="00BE5588"/>
    <w:rsid w:val="00C1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8C57F8B"/>
  <w15:chartTrackingRefBased/>
  <w15:docId w15:val="{26E57359-1D1A-4842-B0A2-720438C3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5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907</Words>
  <Characters>5175</Characters>
  <Application>Microsoft Office Word</Application>
  <DocSecurity>0</DocSecurity>
  <Lines>43</Lines>
  <Paragraphs>12</Paragraphs>
  <ScaleCrop>false</ScaleCrop>
  <Company>Администрация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3</cp:revision>
  <dcterms:created xsi:type="dcterms:W3CDTF">2018-12-24T11:59:00Z</dcterms:created>
  <dcterms:modified xsi:type="dcterms:W3CDTF">2018-12-27T04:08:00Z</dcterms:modified>
</cp:coreProperties>
</file>