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0</wp:posOffset>
            </wp:positionV>
            <wp:extent cx="647700" cy="883920"/>
            <wp:effectExtent l="0" t="0" r="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br/>
      </w: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 w:rsidP="001905ED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6E5F64" w:rsidRDefault="008C2F3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ХАНТЫ-МАНСИЙСКИЙ АВТОНОМНЫЙ ОКРУГ – ЮГРА</w:t>
      </w:r>
    </w:p>
    <w:p w:rsidR="006E5F64" w:rsidRDefault="006E5F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6E5F64" w:rsidRDefault="006E5F6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</w:p>
    <w:p w:rsidR="006E5F64" w:rsidRDefault="008C2F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АДМИНИСТРАЦИЯ БЕЛОЯРСКОГО РАЙОНА </w:t>
      </w: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E5F64" w:rsidRDefault="008C2F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6E5F64" w:rsidRDefault="008C2F39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:rsidR="006E5F64" w:rsidRDefault="008C2F39" w:rsidP="00A210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           </w:t>
      </w:r>
      <w:r w:rsidR="009F2585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№ </w:t>
      </w:r>
    </w:p>
    <w:p w:rsidR="006E5F64" w:rsidRDefault="006E5F64" w:rsidP="00A210B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5F64" w:rsidRDefault="006E5F64" w:rsidP="00A210B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5F64" w:rsidRDefault="008C2F39" w:rsidP="00A210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внесении изменени</w:t>
      </w:r>
      <w:r w:rsidR="0092116B">
        <w:rPr>
          <w:rFonts w:ascii="Times New Roman" w:hAnsi="Times New Roman"/>
          <w:b/>
          <w:sz w:val="24"/>
        </w:rPr>
        <w:t>й</w:t>
      </w:r>
      <w:r>
        <w:rPr>
          <w:rFonts w:ascii="Times New Roman" w:hAnsi="Times New Roman"/>
          <w:b/>
          <w:sz w:val="24"/>
        </w:rPr>
        <w:t xml:space="preserve"> в </w:t>
      </w:r>
      <w:r w:rsidR="00A210B7">
        <w:rPr>
          <w:rFonts w:ascii="Times New Roman" w:hAnsi="Times New Roman"/>
          <w:b/>
          <w:sz w:val="24"/>
        </w:rPr>
        <w:t xml:space="preserve">приложение к </w:t>
      </w:r>
      <w:r>
        <w:rPr>
          <w:rFonts w:ascii="Times New Roman" w:hAnsi="Times New Roman"/>
          <w:b/>
          <w:sz w:val="24"/>
        </w:rPr>
        <w:t>постановлени</w:t>
      </w:r>
      <w:r w:rsidR="00A210B7">
        <w:rPr>
          <w:rFonts w:ascii="Times New Roman" w:hAnsi="Times New Roman"/>
          <w:b/>
          <w:sz w:val="24"/>
        </w:rPr>
        <w:t>ю</w:t>
      </w:r>
      <w:r>
        <w:rPr>
          <w:rFonts w:ascii="Times New Roman" w:hAnsi="Times New Roman"/>
          <w:b/>
          <w:sz w:val="24"/>
        </w:rPr>
        <w:t xml:space="preserve"> администрации Белоярского района от </w:t>
      </w:r>
      <w:r w:rsidR="00A55013">
        <w:rPr>
          <w:rFonts w:ascii="Times New Roman" w:hAnsi="Times New Roman"/>
          <w:b/>
          <w:sz w:val="24"/>
        </w:rPr>
        <w:t>20 июля 2022</w:t>
      </w:r>
      <w:r>
        <w:rPr>
          <w:rFonts w:ascii="Times New Roman" w:hAnsi="Times New Roman"/>
          <w:b/>
          <w:sz w:val="24"/>
        </w:rPr>
        <w:t xml:space="preserve"> года № </w:t>
      </w:r>
      <w:r w:rsidR="00A55013">
        <w:rPr>
          <w:rFonts w:ascii="Times New Roman" w:hAnsi="Times New Roman"/>
          <w:b/>
          <w:sz w:val="24"/>
        </w:rPr>
        <w:t>680</w:t>
      </w:r>
    </w:p>
    <w:p w:rsidR="006E5F64" w:rsidRDefault="006E5F64" w:rsidP="00A210B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C2813" w:rsidRPr="009F2585" w:rsidRDefault="00CC2813" w:rsidP="00A55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13">
        <w:rPr>
          <w:rFonts w:ascii="Times New Roman" w:hAnsi="Times New Roman"/>
          <w:sz w:val="24"/>
        </w:rPr>
        <w:t>В соответствии с Федеральным законом от 27</w:t>
      </w:r>
      <w:r w:rsidR="00A210B7">
        <w:rPr>
          <w:rFonts w:ascii="Times New Roman" w:hAnsi="Times New Roman"/>
          <w:sz w:val="24"/>
        </w:rPr>
        <w:t xml:space="preserve"> июля </w:t>
      </w:r>
      <w:r w:rsidRPr="00CC2813">
        <w:rPr>
          <w:rFonts w:ascii="Times New Roman" w:hAnsi="Times New Roman"/>
          <w:sz w:val="24"/>
        </w:rPr>
        <w:t>2010</w:t>
      </w:r>
      <w:r w:rsidR="00A210B7">
        <w:rPr>
          <w:rFonts w:ascii="Times New Roman" w:hAnsi="Times New Roman"/>
          <w:sz w:val="24"/>
        </w:rPr>
        <w:t xml:space="preserve"> года</w:t>
      </w:r>
      <w:r w:rsidRPr="00CC2813">
        <w:rPr>
          <w:rFonts w:ascii="Times New Roman" w:hAnsi="Times New Roman"/>
          <w:sz w:val="24"/>
        </w:rPr>
        <w:t xml:space="preserve"> № 210-ФЗ «Об организации предоставления государственных и муниципальных </w:t>
      </w:r>
      <w:r w:rsidR="00A210B7">
        <w:rPr>
          <w:rFonts w:ascii="Times New Roman" w:hAnsi="Times New Roman"/>
          <w:sz w:val="24"/>
        </w:rPr>
        <w:t>услуг»,</w:t>
      </w:r>
      <w:r w:rsidR="00A55013">
        <w:rPr>
          <w:rFonts w:ascii="Times New Roman" w:hAnsi="Times New Roman"/>
          <w:sz w:val="24"/>
        </w:rPr>
        <w:t xml:space="preserve"> </w:t>
      </w:r>
      <w:r w:rsidR="00A55013" w:rsidRPr="00CC2813">
        <w:rPr>
          <w:rFonts w:ascii="Times New Roman" w:hAnsi="Times New Roman"/>
          <w:sz w:val="24"/>
        </w:rPr>
        <w:t>Федеральным законом от</w:t>
      </w:r>
      <w:r w:rsidR="00A55013">
        <w:rPr>
          <w:rFonts w:ascii="Times New Roman" w:hAnsi="Times New Roman"/>
          <w:sz w:val="24"/>
        </w:rPr>
        <w:t xml:space="preserve"> 14 июля 2022 года № 284-ФЗ «</w:t>
      </w:r>
      <w:r w:rsidR="00A55013">
        <w:rPr>
          <w:rFonts w:ascii="Times New Roman" w:hAnsi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 w:rsidR="00A55013">
        <w:rPr>
          <w:rFonts w:ascii="Times New Roman" w:hAnsi="Times New Roman"/>
          <w:sz w:val="24"/>
        </w:rPr>
        <w:t>»,</w:t>
      </w:r>
      <w:r w:rsidR="00A210B7">
        <w:rPr>
          <w:rFonts w:ascii="Times New Roman" w:hAnsi="Times New Roman"/>
          <w:sz w:val="24"/>
        </w:rPr>
        <w:t xml:space="preserve"> Федеральным законом от </w:t>
      </w:r>
      <w:r w:rsidR="00A55013">
        <w:rPr>
          <w:rFonts w:ascii="Times New Roman" w:hAnsi="Times New Roman"/>
          <w:sz w:val="24"/>
        </w:rPr>
        <w:t>4 августа 2023</w:t>
      </w:r>
      <w:r w:rsidR="00A210B7">
        <w:rPr>
          <w:rFonts w:ascii="Times New Roman" w:hAnsi="Times New Roman"/>
          <w:sz w:val="24"/>
        </w:rPr>
        <w:t xml:space="preserve"> года</w:t>
      </w:r>
      <w:r w:rsidRPr="00CC2813">
        <w:rPr>
          <w:rFonts w:ascii="Times New Roman" w:hAnsi="Times New Roman"/>
          <w:sz w:val="24"/>
        </w:rPr>
        <w:t xml:space="preserve"> № </w:t>
      </w:r>
      <w:r w:rsidR="00A55013">
        <w:rPr>
          <w:rFonts w:ascii="Times New Roman" w:hAnsi="Times New Roman"/>
          <w:sz w:val="24"/>
        </w:rPr>
        <w:t>430</w:t>
      </w:r>
      <w:r w:rsidRPr="00CC2813">
        <w:rPr>
          <w:rFonts w:ascii="Times New Roman" w:hAnsi="Times New Roman"/>
          <w:sz w:val="24"/>
        </w:rPr>
        <w:t>-</w:t>
      </w:r>
      <w:r w:rsidRPr="009F2585">
        <w:rPr>
          <w:rFonts w:ascii="Times New Roman" w:hAnsi="Times New Roman"/>
          <w:sz w:val="24"/>
        </w:rPr>
        <w:t>ФЗ «</w:t>
      </w:r>
      <w:r w:rsidR="00A55013">
        <w:rPr>
          <w:rFonts w:ascii="Times New Roman" w:hAnsi="Times New Roman"/>
          <w:sz w:val="24"/>
          <w:szCs w:val="24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Pr="009F2585">
        <w:rPr>
          <w:rFonts w:ascii="Times New Roman" w:hAnsi="Times New Roman"/>
          <w:sz w:val="24"/>
          <w:szCs w:val="24"/>
        </w:rPr>
        <w:t>»,</w:t>
      </w:r>
      <w:r w:rsidR="00A550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F2585" w:rsidRPr="009F2585">
        <w:rPr>
          <w:rFonts w:ascii="Times New Roman" w:hAnsi="Times New Roman"/>
          <w:sz w:val="24"/>
          <w:szCs w:val="24"/>
        </w:rPr>
        <w:t>п</w:t>
      </w:r>
      <w:proofErr w:type="gramEnd"/>
      <w:r w:rsidR="009F2585" w:rsidRPr="009F2585">
        <w:rPr>
          <w:rFonts w:ascii="Times New Roman" w:hAnsi="Times New Roman"/>
          <w:sz w:val="24"/>
          <w:szCs w:val="24"/>
        </w:rPr>
        <w:t xml:space="preserve"> о с т а н о в л я ю:</w:t>
      </w:r>
    </w:p>
    <w:p w:rsidR="001460FC" w:rsidRPr="00597AFB" w:rsidRDefault="008C2F39" w:rsidP="00A55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2585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9F2585">
        <w:rPr>
          <w:rFonts w:ascii="Times New Roman" w:hAnsi="Times New Roman"/>
          <w:sz w:val="24"/>
          <w:szCs w:val="24"/>
        </w:rPr>
        <w:t>Внести в</w:t>
      </w:r>
      <w:r w:rsidR="009F2585" w:rsidRPr="009F2585">
        <w:rPr>
          <w:rFonts w:ascii="Times New Roman" w:hAnsi="Times New Roman"/>
          <w:sz w:val="24"/>
          <w:szCs w:val="24"/>
        </w:rPr>
        <w:t xml:space="preserve"> приложение «Административный регламент предоставления муниципальной услуги «</w:t>
      </w:r>
      <w:r w:rsidR="00A55013">
        <w:rPr>
          <w:rFonts w:ascii="Times New Roman" w:hAnsi="Times New Roman"/>
          <w:sz w:val="24"/>
          <w:szCs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="009F2585" w:rsidRPr="009F2585">
        <w:rPr>
          <w:rFonts w:ascii="Times New Roman" w:hAnsi="Times New Roman"/>
          <w:sz w:val="24"/>
          <w:szCs w:val="24"/>
        </w:rPr>
        <w:t>»</w:t>
      </w:r>
      <w:r w:rsidRPr="009F2585">
        <w:rPr>
          <w:rFonts w:ascii="Times New Roman" w:hAnsi="Times New Roman"/>
          <w:sz w:val="24"/>
          <w:szCs w:val="24"/>
        </w:rPr>
        <w:t xml:space="preserve"> </w:t>
      </w:r>
      <w:r w:rsidR="009F2585" w:rsidRPr="009F2585">
        <w:rPr>
          <w:rFonts w:ascii="Times New Roman" w:hAnsi="Times New Roman"/>
          <w:sz w:val="24"/>
          <w:szCs w:val="24"/>
        </w:rPr>
        <w:t xml:space="preserve">к постановлению администрации Белоярского района </w:t>
      </w:r>
      <w:r w:rsidRPr="009F2585">
        <w:rPr>
          <w:rFonts w:ascii="Times New Roman" w:hAnsi="Times New Roman"/>
          <w:sz w:val="24"/>
          <w:szCs w:val="24"/>
        </w:rPr>
        <w:t xml:space="preserve">от </w:t>
      </w:r>
      <w:r w:rsidR="00A55013">
        <w:rPr>
          <w:rFonts w:ascii="Times New Roman" w:hAnsi="Times New Roman"/>
          <w:sz w:val="24"/>
          <w:szCs w:val="24"/>
        </w:rPr>
        <w:t>20 июля 2022</w:t>
      </w:r>
      <w:r w:rsidRPr="009F2585">
        <w:rPr>
          <w:rFonts w:ascii="Times New Roman" w:hAnsi="Times New Roman"/>
          <w:sz w:val="24"/>
          <w:szCs w:val="24"/>
        </w:rPr>
        <w:t xml:space="preserve"> года</w:t>
      </w:r>
      <w:r w:rsidR="009F2585" w:rsidRPr="009F2585">
        <w:rPr>
          <w:rFonts w:ascii="Times New Roman" w:hAnsi="Times New Roman"/>
          <w:sz w:val="24"/>
          <w:szCs w:val="24"/>
        </w:rPr>
        <w:t xml:space="preserve"> </w:t>
      </w:r>
      <w:r w:rsidRPr="009F2585">
        <w:rPr>
          <w:rFonts w:ascii="Times New Roman" w:hAnsi="Times New Roman"/>
          <w:sz w:val="24"/>
          <w:szCs w:val="24"/>
        </w:rPr>
        <w:t xml:space="preserve">№ </w:t>
      </w:r>
      <w:r w:rsidR="00A55013">
        <w:rPr>
          <w:rFonts w:ascii="Times New Roman" w:hAnsi="Times New Roman"/>
          <w:sz w:val="24"/>
          <w:szCs w:val="24"/>
        </w:rPr>
        <w:t>680</w:t>
      </w:r>
      <w:r w:rsidRPr="009F2585">
        <w:rPr>
          <w:rFonts w:ascii="Times New Roman" w:hAnsi="Times New Roman"/>
          <w:sz w:val="24"/>
          <w:szCs w:val="24"/>
        </w:rPr>
        <w:t xml:space="preserve"> </w:t>
      </w:r>
      <w:r w:rsidR="009F2585" w:rsidRPr="009F2585">
        <w:rPr>
          <w:rFonts w:ascii="Times New Roman" w:hAnsi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Pr="009F2585">
        <w:rPr>
          <w:rFonts w:ascii="Times New Roman" w:hAnsi="Times New Roman"/>
          <w:sz w:val="24"/>
          <w:szCs w:val="24"/>
        </w:rPr>
        <w:t>«</w:t>
      </w:r>
      <w:r w:rsidR="00A55013">
        <w:rPr>
          <w:rFonts w:ascii="Times New Roman" w:hAnsi="Times New Roman"/>
          <w:sz w:val="24"/>
          <w:szCs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9F2585">
        <w:rPr>
          <w:rFonts w:ascii="Times New Roman" w:hAnsi="Times New Roman"/>
          <w:sz w:val="24"/>
        </w:rPr>
        <w:t xml:space="preserve">» </w:t>
      </w:r>
      <w:r w:rsidR="00A14AE6">
        <w:rPr>
          <w:rFonts w:ascii="Times New Roman" w:hAnsi="Times New Roman"/>
          <w:sz w:val="24"/>
        </w:rPr>
        <w:t xml:space="preserve">следующие </w:t>
      </w:r>
      <w:r w:rsidRPr="009F2585">
        <w:rPr>
          <w:rFonts w:ascii="Times New Roman" w:hAnsi="Times New Roman"/>
          <w:sz w:val="24"/>
        </w:rPr>
        <w:t>изменени</w:t>
      </w:r>
      <w:r w:rsidR="001460FC">
        <w:rPr>
          <w:rFonts w:ascii="Times New Roman" w:hAnsi="Times New Roman"/>
          <w:sz w:val="24"/>
        </w:rPr>
        <w:t>я</w:t>
      </w:r>
      <w:r w:rsidR="0026697A">
        <w:rPr>
          <w:rFonts w:ascii="Times New Roman" w:hAnsi="Times New Roman"/>
          <w:sz w:val="24"/>
        </w:rPr>
        <w:t>:</w:t>
      </w:r>
      <w:r w:rsidR="00EF1592">
        <w:rPr>
          <w:rFonts w:ascii="Times New Roman" w:hAnsi="Times New Roman"/>
          <w:sz w:val="24"/>
        </w:rPr>
        <w:t xml:space="preserve"> </w:t>
      </w:r>
      <w:proofErr w:type="gramEnd"/>
    </w:p>
    <w:p w:rsidR="000B0A30" w:rsidRDefault="001460FC" w:rsidP="0031695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="006629BE">
        <w:rPr>
          <w:rFonts w:ascii="Times New Roman" w:hAnsi="Times New Roman"/>
          <w:sz w:val="24"/>
        </w:rPr>
        <w:t xml:space="preserve">абзац второй </w:t>
      </w:r>
      <w:r w:rsidR="00A55013">
        <w:rPr>
          <w:rFonts w:ascii="Times New Roman" w:hAnsi="Times New Roman"/>
          <w:sz w:val="24"/>
        </w:rPr>
        <w:t>пункт</w:t>
      </w:r>
      <w:r w:rsidR="006629BE">
        <w:rPr>
          <w:rFonts w:ascii="Times New Roman" w:hAnsi="Times New Roman"/>
          <w:sz w:val="24"/>
        </w:rPr>
        <w:t>а</w:t>
      </w:r>
      <w:r w:rsidR="000B0A30" w:rsidRPr="009F2585">
        <w:rPr>
          <w:rFonts w:ascii="Times New Roman" w:hAnsi="Times New Roman"/>
          <w:sz w:val="24"/>
        </w:rPr>
        <w:t xml:space="preserve"> </w:t>
      </w:r>
      <w:r w:rsidR="00A55013">
        <w:rPr>
          <w:rFonts w:ascii="Times New Roman" w:hAnsi="Times New Roman"/>
          <w:sz w:val="24"/>
        </w:rPr>
        <w:t>1.4</w:t>
      </w:r>
      <w:r w:rsidR="000B0A30">
        <w:rPr>
          <w:rFonts w:ascii="Times New Roman" w:hAnsi="Times New Roman"/>
          <w:sz w:val="24"/>
        </w:rPr>
        <w:t xml:space="preserve"> </w:t>
      </w:r>
      <w:r w:rsidR="000B0A30" w:rsidRPr="009F2585">
        <w:rPr>
          <w:rFonts w:ascii="Times New Roman" w:hAnsi="Times New Roman"/>
          <w:sz w:val="24"/>
        </w:rPr>
        <w:t xml:space="preserve">раздела </w:t>
      </w:r>
      <w:r w:rsidR="000B0A30">
        <w:rPr>
          <w:rFonts w:ascii="Times New Roman" w:hAnsi="Times New Roman"/>
          <w:sz w:val="24"/>
          <w:lang w:val="en-US"/>
        </w:rPr>
        <w:t>I</w:t>
      </w:r>
      <w:r w:rsidR="00A55013">
        <w:rPr>
          <w:rFonts w:ascii="Times New Roman" w:hAnsi="Times New Roman"/>
          <w:sz w:val="24"/>
        </w:rPr>
        <w:t xml:space="preserve"> изложить в следующей редакции:</w:t>
      </w:r>
    </w:p>
    <w:p w:rsidR="00A55013" w:rsidRDefault="00A55013" w:rsidP="0066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«</w:t>
      </w:r>
      <w:r w:rsidR="006629BE">
        <w:rPr>
          <w:rFonts w:ascii="Times New Roman" w:hAnsi="Times New Roman"/>
          <w:sz w:val="24"/>
        </w:rPr>
        <w:t xml:space="preserve">являющиеся </w:t>
      </w:r>
      <w:r w:rsidR="006629BE">
        <w:rPr>
          <w:rFonts w:ascii="Times New Roman" w:hAnsi="Times New Roman"/>
          <w:sz w:val="24"/>
          <w:szCs w:val="24"/>
        </w:rPr>
        <w:t>субъектом естественных монополий,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реконструкции их участков (частей);</w:t>
      </w:r>
      <w:r>
        <w:rPr>
          <w:rFonts w:ascii="Times New Roman" w:hAnsi="Times New Roman"/>
          <w:sz w:val="24"/>
        </w:rPr>
        <w:t>»</w:t>
      </w:r>
      <w:r w:rsidR="006629BE">
        <w:rPr>
          <w:rFonts w:ascii="Times New Roman" w:hAnsi="Times New Roman"/>
          <w:sz w:val="24"/>
        </w:rPr>
        <w:t>;</w:t>
      </w:r>
      <w:proofErr w:type="gramEnd"/>
    </w:p>
    <w:p w:rsidR="006629BE" w:rsidRDefault="006629BE" w:rsidP="0066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абзац четвертый пункта</w:t>
      </w:r>
      <w:r w:rsidRPr="009F25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1.4 </w:t>
      </w:r>
      <w:r w:rsidRPr="009F2585">
        <w:rPr>
          <w:rFonts w:ascii="Times New Roman" w:hAnsi="Times New Roman"/>
          <w:sz w:val="24"/>
        </w:rPr>
        <w:t xml:space="preserve">раздела 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 xml:space="preserve"> изложить в следующей редакции:</w:t>
      </w:r>
    </w:p>
    <w:p w:rsidR="006629BE" w:rsidRDefault="006629BE" w:rsidP="006319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4"/>
        </w:rPr>
        <w:t xml:space="preserve">«-являющиеся </w:t>
      </w:r>
      <w:r>
        <w:rPr>
          <w:rFonts w:ascii="Times New Roman" w:hAnsi="Times New Roman"/>
          <w:sz w:val="24"/>
          <w:szCs w:val="24"/>
        </w:rPr>
        <w:t xml:space="preserve">владельцем инженерного сооружения или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 </w:t>
      </w:r>
      <w:hyperlink r:id="rId9" w:history="1">
        <w:r>
          <w:rPr>
            <w:rFonts w:ascii="Times New Roman" w:hAnsi="Times New Roman"/>
            <w:color w:val="0000FF"/>
            <w:sz w:val="24"/>
            <w:szCs w:val="24"/>
          </w:rPr>
          <w:t>подпунктах 2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10" w:history="1">
        <w:r>
          <w:rPr>
            <w:rFonts w:ascii="Times New Roman" w:hAnsi="Times New Roman"/>
            <w:color w:val="0000FF"/>
            <w:sz w:val="24"/>
            <w:szCs w:val="24"/>
          </w:rPr>
          <w:t>6 статьи 39.37</w:t>
        </w:r>
      </w:hyperlink>
      <w:r w:rsidRPr="006629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Земельного кодекса Российской Федерации;</w:t>
      </w:r>
      <w:r>
        <w:rPr>
          <w:rFonts w:ascii="Times New Roman" w:hAnsi="Times New Roman"/>
          <w:sz w:val="24"/>
        </w:rPr>
        <w:t>»;</w:t>
      </w:r>
      <w:proofErr w:type="gramEnd"/>
    </w:p>
    <w:p w:rsidR="006629BE" w:rsidRDefault="006629BE" w:rsidP="0066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абзац пятый пункта</w:t>
      </w:r>
      <w:r w:rsidRPr="009F25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1.4 </w:t>
      </w:r>
      <w:r w:rsidRPr="009F2585">
        <w:rPr>
          <w:rFonts w:ascii="Times New Roman" w:hAnsi="Times New Roman"/>
          <w:sz w:val="24"/>
        </w:rPr>
        <w:t xml:space="preserve">раздела 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 xml:space="preserve"> изложить в следующей редакции:</w:t>
      </w:r>
    </w:p>
    <w:p w:rsidR="00F67E78" w:rsidRDefault="006629BE" w:rsidP="0066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«- </w:t>
      </w:r>
      <w:r>
        <w:rPr>
          <w:rFonts w:ascii="Times New Roman" w:hAnsi="Times New Roman"/>
          <w:sz w:val="24"/>
          <w:szCs w:val="24"/>
        </w:rPr>
        <w:t xml:space="preserve">предусмотренная </w:t>
      </w:r>
      <w:hyperlink r:id="rId11" w:history="1">
        <w:r>
          <w:rPr>
            <w:rFonts w:ascii="Times New Roman" w:hAnsi="Times New Roman"/>
            <w:color w:val="0000FF"/>
            <w:sz w:val="24"/>
            <w:szCs w:val="24"/>
          </w:rPr>
          <w:t>пунктом 1 статьи 56.4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F67E78">
        <w:rPr>
          <w:rFonts w:ascii="Times New Roman" w:hAnsi="Times New Roman"/>
          <w:sz w:val="24"/>
          <w:szCs w:val="24"/>
        </w:rPr>
        <w:t xml:space="preserve">Земельного кодекса Российской Федерации </w:t>
      </w:r>
      <w:r>
        <w:rPr>
          <w:rFonts w:ascii="Times New Roman" w:hAnsi="Times New Roman"/>
          <w:sz w:val="24"/>
          <w:szCs w:val="24"/>
        </w:rPr>
        <w:t>и подавшая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нужд, реконструкции его участка (части)</w:t>
      </w:r>
      <w:r w:rsidR="00F67E78">
        <w:rPr>
          <w:rFonts w:ascii="Times New Roman" w:hAnsi="Times New Roman"/>
          <w:sz w:val="24"/>
          <w:szCs w:val="24"/>
        </w:rPr>
        <w:t>;</w:t>
      </w:r>
    </w:p>
    <w:p w:rsidR="00F67E78" w:rsidRDefault="00F67E78" w:rsidP="00F67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 являющиеся </w:t>
      </w:r>
      <w:r>
        <w:rPr>
          <w:rFonts w:ascii="Times New Roman" w:hAnsi="Times New Roman"/>
          <w:sz w:val="24"/>
          <w:szCs w:val="24"/>
        </w:rPr>
        <w:t xml:space="preserve">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</w:t>
      </w:r>
      <w:r>
        <w:rPr>
          <w:rFonts w:ascii="Times New Roman" w:hAnsi="Times New Roman"/>
          <w:sz w:val="24"/>
          <w:szCs w:val="24"/>
        </w:rPr>
        <w:lastRenderedPageBreak/>
        <w:t>ремонта и (или) эксплуатации линейных объектов систем газоснабжения, реконструкции или капитального ремонта их частей;</w:t>
      </w:r>
    </w:p>
    <w:p w:rsidR="006629BE" w:rsidRDefault="00F67E78" w:rsidP="0066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осуществляющие реконструкцию или капитальный ремонт инженерного сооружения, являющегося линейным объектом,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  <w:r w:rsidR="006629BE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;</w:t>
      </w:r>
      <w:proofErr w:type="gramEnd"/>
    </w:p>
    <w:p w:rsidR="007C40D5" w:rsidRDefault="007C40D5" w:rsidP="009F5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абза</w:t>
      </w:r>
      <w:r w:rsidR="003E60EF">
        <w:rPr>
          <w:rFonts w:ascii="Times New Roman" w:hAnsi="Times New Roman"/>
          <w:sz w:val="24"/>
        </w:rPr>
        <w:t>ц второй подпункта 2 пункта 2.6</w:t>
      </w:r>
      <w:r>
        <w:rPr>
          <w:rFonts w:ascii="Times New Roman" w:hAnsi="Times New Roman"/>
          <w:sz w:val="24"/>
        </w:rPr>
        <w:t xml:space="preserve"> раздела </w:t>
      </w:r>
      <w:r>
        <w:rPr>
          <w:rFonts w:ascii="Times New Roman" w:hAnsi="Times New Roman"/>
          <w:sz w:val="24"/>
          <w:lang w:val="en-US"/>
        </w:rPr>
        <w:t>II</w:t>
      </w:r>
      <w:r>
        <w:rPr>
          <w:rFonts w:ascii="Times New Roman" w:hAnsi="Times New Roman"/>
          <w:sz w:val="24"/>
        </w:rPr>
        <w:t xml:space="preserve"> изложить в следующей редакции:</w:t>
      </w:r>
    </w:p>
    <w:p w:rsidR="007C40D5" w:rsidRDefault="007C40D5" w:rsidP="009F5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«в течение </w:t>
      </w:r>
      <w:r>
        <w:rPr>
          <w:rFonts w:ascii="Times New Roman" w:hAnsi="Times New Roman"/>
          <w:sz w:val="24"/>
          <w:szCs w:val="24"/>
        </w:rPr>
        <w:t xml:space="preserve">тридцати дней со дня поступления ходатайства об установлении публичного сервитута и прилагаемых к ходатайству документов в целях, предусмотренных </w:t>
      </w:r>
      <w:hyperlink r:id="rId12" w:history="1">
        <w:r>
          <w:rPr>
            <w:rFonts w:ascii="Times New Roman" w:hAnsi="Times New Roman"/>
            <w:color w:val="0000FF"/>
            <w:sz w:val="24"/>
            <w:szCs w:val="24"/>
          </w:rPr>
          <w:t>подпунктами 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/>
            <w:color w:val="0000FF"/>
            <w:sz w:val="24"/>
            <w:szCs w:val="24"/>
          </w:rPr>
          <w:t>2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/>
            <w:color w:val="0000FF"/>
            <w:sz w:val="24"/>
            <w:szCs w:val="24"/>
          </w:rPr>
          <w:t>4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/>
            <w:color w:val="0000FF"/>
            <w:sz w:val="24"/>
            <w:szCs w:val="24"/>
          </w:rPr>
          <w:t>4.1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6" w:history="1">
        <w:r>
          <w:rPr>
            <w:rFonts w:ascii="Times New Roman" w:hAnsi="Times New Roman"/>
            <w:color w:val="0000FF"/>
            <w:sz w:val="24"/>
            <w:szCs w:val="24"/>
          </w:rPr>
          <w:t>5 статьи 39.37</w:t>
        </w:r>
      </w:hyperlink>
      <w:r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а также в целях установления публичного сервитута для реконструкции участков (частей) инженерных сооружений, предусмотренного </w:t>
      </w:r>
      <w:hyperlink r:id="rId17" w:history="1">
        <w:r>
          <w:rPr>
            <w:rFonts w:ascii="Times New Roman" w:hAnsi="Times New Roman"/>
            <w:color w:val="0000FF"/>
            <w:sz w:val="24"/>
            <w:szCs w:val="24"/>
          </w:rPr>
          <w:t>подпунктом 6 статьи 39.37</w:t>
        </w:r>
      </w:hyperlink>
      <w:r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но не ранее чем пятнадцать</w:t>
      </w:r>
      <w:proofErr w:type="gramEnd"/>
      <w:r>
        <w:rPr>
          <w:rFonts w:ascii="Times New Roman" w:hAnsi="Times New Roman"/>
          <w:sz w:val="24"/>
          <w:szCs w:val="24"/>
        </w:rPr>
        <w:t xml:space="preserve"> дней со дня опубликования сообщения о поступившем </w:t>
      </w:r>
      <w:proofErr w:type="gramStart"/>
      <w:r>
        <w:rPr>
          <w:rFonts w:ascii="Times New Roman" w:hAnsi="Times New Roman"/>
          <w:sz w:val="24"/>
          <w:szCs w:val="24"/>
        </w:rPr>
        <w:t>ходатайстве</w:t>
      </w:r>
      <w:proofErr w:type="gramEnd"/>
      <w:r>
        <w:rPr>
          <w:rFonts w:ascii="Times New Roman" w:hAnsi="Times New Roman"/>
          <w:sz w:val="24"/>
          <w:szCs w:val="24"/>
        </w:rPr>
        <w:t xml:space="preserve"> об установлении публичного сервитута, предусмотренного </w:t>
      </w:r>
      <w:hyperlink r:id="rId18" w:history="1">
        <w:r>
          <w:rPr>
            <w:rFonts w:ascii="Times New Roman" w:hAnsi="Times New Roman"/>
            <w:color w:val="0000FF"/>
            <w:sz w:val="24"/>
            <w:szCs w:val="24"/>
          </w:rPr>
          <w:t>подпунктом 1 пункта 3 статьи 39.42</w:t>
        </w:r>
      </w:hyperlink>
      <w:r>
        <w:rPr>
          <w:rFonts w:ascii="Times New Roman" w:hAnsi="Times New Roman"/>
          <w:sz w:val="24"/>
          <w:szCs w:val="24"/>
        </w:rPr>
        <w:t xml:space="preserve"> Земельного кодекса Российской Федерации (за исключением случая, предусмотренного </w:t>
      </w:r>
      <w:hyperlink r:id="rId19" w:history="1">
        <w:r>
          <w:rPr>
            <w:rFonts w:ascii="Times New Roman" w:hAnsi="Times New Roman"/>
            <w:color w:val="0000FF"/>
            <w:sz w:val="24"/>
            <w:szCs w:val="24"/>
          </w:rPr>
          <w:t>пунктом 10 статьи 39.42</w:t>
        </w:r>
      </w:hyperlink>
      <w:r>
        <w:rPr>
          <w:rFonts w:ascii="Times New Roman" w:hAnsi="Times New Roman"/>
          <w:sz w:val="24"/>
          <w:szCs w:val="24"/>
        </w:rPr>
        <w:t xml:space="preserve"> Земельного кодекса Российской Федерации)</w:t>
      </w:r>
      <w:r>
        <w:rPr>
          <w:rFonts w:ascii="Times New Roman" w:hAnsi="Times New Roman"/>
          <w:sz w:val="24"/>
        </w:rPr>
        <w:t>.»;</w:t>
      </w:r>
    </w:p>
    <w:p w:rsidR="009F5A00" w:rsidRDefault="007C40D5" w:rsidP="009F5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5</w:t>
      </w:r>
      <w:r w:rsidR="00F67E78">
        <w:rPr>
          <w:rFonts w:ascii="Times New Roman" w:hAnsi="Times New Roman"/>
          <w:sz w:val="24"/>
        </w:rPr>
        <w:t xml:space="preserve">) </w:t>
      </w:r>
      <w:r w:rsidR="003E60EF">
        <w:rPr>
          <w:rFonts w:ascii="Times New Roman" w:hAnsi="Times New Roman"/>
          <w:sz w:val="24"/>
        </w:rPr>
        <w:t xml:space="preserve">в </w:t>
      </w:r>
      <w:proofErr w:type="gramStart"/>
      <w:r w:rsidR="003E60EF">
        <w:rPr>
          <w:rFonts w:ascii="Times New Roman" w:hAnsi="Times New Roman"/>
          <w:sz w:val="24"/>
        </w:rPr>
        <w:t>подпункте</w:t>
      </w:r>
      <w:proofErr w:type="gramEnd"/>
      <w:r w:rsidR="003E60EF">
        <w:rPr>
          <w:rFonts w:ascii="Times New Roman" w:hAnsi="Times New Roman"/>
          <w:sz w:val="24"/>
        </w:rPr>
        <w:t xml:space="preserve"> 4 пункта 2.17</w:t>
      </w:r>
      <w:r w:rsidR="009F5A00">
        <w:rPr>
          <w:rFonts w:ascii="Times New Roman" w:hAnsi="Times New Roman"/>
          <w:sz w:val="24"/>
        </w:rPr>
        <w:t xml:space="preserve"> </w:t>
      </w:r>
      <w:r w:rsidR="009F5A00" w:rsidRPr="009F2585">
        <w:rPr>
          <w:rFonts w:ascii="Times New Roman" w:hAnsi="Times New Roman"/>
          <w:sz w:val="24"/>
        </w:rPr>
        <w:t xml:space="preserve">раздела </w:t>
      </w:r>
      <w:r w:rsidR="009F5A00">
        <w:rPr>
          <w:rFonts w:ascii="Times New Roman" w:hAnsi="Times New Roman"/>
          <w:sz w:val="24"/>
          <w:lang w:val="en-US"/>
        </w:rPr>
        <w:t>II</w:t>
      </w:r>
      <w:r w:rsidR="009F5A00">
        <w:rPr>
          <w:rFonts w:ascii="Times New Roman" w:hAnsi="Times New Roman"/>
          <w:sz w:val="24"/>
        </w:rPr>
        <w:t xml:space="preserve"> </w:t>
      </w:r>
      <w:r w:rsidR="009F5A00">
        <w:rPr>
          <w:rFonts w:ascii="Times New Roman" w:hAnsi="Times New Roman"/>
          <w:sz w:val="24"/>
          <w:szCs w:val="24"/>
        </w:rPr>
        <w:t>слова «садоводства, огородничества» заменить словами «гражданами садоводства или огородничества для собственных нужд»;</w:t>
      </w:r>
    </w:p>
    <w:p w:rsidR="009F5A00" w:rsidRDefault="007C40D5" w:rsidP="009F5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E60EF">
        <w:rPr>
          <w:rFonts w:ascii="Times New Roman" w:hAnsi="Times New Roman"/>
          <w:sz w:val="24"/>
          <w:szCs w:val="24"/>
        </w:rPr>
        <w:t>) подпункт 6 пункта 2.17</w:t>
      </w:r>
      <w:r w:rsidR="009F5A00">
        <w:rPr>
          <w:rFonts w:ascii="Times New Roman" w:hAnsi="Times New Roman"/>
          <w:sz w:val="24"/>
          <w:szCs w:val="24"/>
        </w:rPr>
        <w:t xml:space="preserve"> </w:t>
      </w:r>
      <w:r w:rsidR="009F5A00" w:rsidRPr="009F2585">
        <w:rPr>
          <w:rFonts w:ascii="Times New Roman" w:hAnsi="Times New Roman"/>
          <w:sz w:val="24"/>
        </w:rPr>
        <w:t xml:space="preserve">раздела </w:t>
      </w:r>
      <w:r w:rsidR="009F5A00">
        <w:rPr>
          <w:rFonts w:ascii="Times New Roman" w:hAnsi="Times New Roman"/>
          <w:sz w:val="24"/>
          <w:lang w:val="en-US"/>
        </w:rPr>
        <w:t>II</w:t>
      </w:r>
      <w:r w:rsidR="009F5A00">
        <w:rPr>
          <w:rFonts w:ascii="Times New Roman" w:hAnsi="Times New Roman"/>
          <w:sz w:val="24"/>
        </w:rPr>
        <w:t xml:space="preserve"> изложить в следующей редакции:</w:t>
      </w:r>
    </w:p>
    <w:p w:rsidR="009F5A00" w:rsidRDefault="009F5A00" w:rsidP="009F5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«6)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20" w:history="1">
        <w:r>
          <w:rPr>
            <w:rFonts w:ascii="Times New Roman" w:hAnsi="Times New Roman"/>
            <w:color w:val="0000FF"/>
            <w:sz w:val="24"/>
            <w:szCs w:val="24"/>
          </w:rPr>
          <w:t>подпунктами 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/>
            <w:color w:val="0000FF"/>
            <w:sz w:val="24"/>
            <w:szCs w:val="24"/>
          </w:rPr>
          <w:t>3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22" w:history="1">
        <w:r>
          <w:rPr>
            <w:rFonts w:ascii="Times New Roman" w:hAnsi="Times New Roman"/>
            <w:color w:val="0000FF"/>
            <w:sz w:val="24"/>
            <w:szCs w:val="24"/>
          </w:rPr>
          <w:t>4.1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23" w:history="1">
        <w:r>
          <w:rPr>
            <w:rFonts w:ascii="Times New Roman" w:hAnsi="Times New Roman"/>
            <w:color w:val="0000FF"/>
            <w:sz w:val="24"/>
            <w:szCs w:val="24"/>
          </w:rPr>
          <w:t>6 статьи 39.37</w:t>
        </w:r>
      </w:hyperlink>
      <w:r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целях</w:t>
      </w:r>
      <w:proofErr w:type="gramEnd"/>
      <w:r>
        <w:rPr>
          <w:rFonts w:ascii="Times New Roman" w:hAnsi="Times New Roman"/>
          <w:sz w:val="24"/>
          <w:szCs w:val="24"/>
        </w:rPr>
        <w:t xml:space="preserve"> капитального ремонта участков (частей) таких инженерных сооружений;»;</w:t>
      </w:r>
    </w:p>
    <w:p w:rsidR="003E60EF" w:rsidRPr="003E60EF" w:rsidRDefault="003E60EF" w:rsidP="009F5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в </w:t>
      </w:r>
      <w:proofErr w:type="gramStart"/>
      <w:r>
        <w:rPr>
          <w:rFonts w:ascii="Times New Roman" w:hAnsi="Times New Roman"/>
          <w:sz w:val="24"/>
          <w:szCs w:val="24"/>
        </w:rPr>
        <w:t>абзаце</w:t>
      </w:r>
      <w:proofErr w:type="gramEnd"/>
      <w:r>
        <w:rPr>
          <w:rFonts w:ascii="Times New Roman" w:hAnsi="Times New Roman"/>
          <w:sz w:val="24"/>
          <w:szCs w:val="24"/>
        </w:rPr>
        <w:t xml:space="preserve"> втором пункта 2.23 раздела </w:t>
      </w:r>
      <w:r>
        <w:rPr>
          <w:rFonts w:ascii="Times New Roman" w:hAnsi="Times New Roman"/>
          <w:sz w:val="24"/>
          <w:lang w:val="en-US"/>
        </w:rPr>
        <w:t>II</w:t>
      </w:r>
      <w:r>
        <w:rPr>
          <w:rFonts w:ascii="Times New Roman" w:hAnsi="Times New Roman"/>
          <w:sz w:val="24"/>
        </w:rPr>
        <w:t xml:space="preserve"> слова «</w:t>
      </w:r>
      <w:r>
        <w:rPr>
          <w:rFonts w:ascii="Times New Roman" w:hAnsi="Times New Roman"/>
          <w:sz w:val="24"/>
          <w:szCs w:val="24"/>
        </w:rPr>
        <w:t>правилам пожарной безопасности</w:t>
      </w:r>
      <w:r>
        <w:rPr>
          <w:rFonts w:ascii="Times New Roman" w:hAnsi="Times New Roman"/>
          <w:sz w:val="24"/>
        </w:rPr>
        <w:t>» заменить словами «</w:t>
      </w:r>
      <w:r>
        <w:rPr>
          <w:rFonts w:ascii="Times New Roman" w:hAnsi="Times New Roman"/>
          <w:sz w:val="24"/>
          <w:szCs w:val="24"/>
        </w:rPr>
        <w:t>Правилам противопожарного режима</w:t>
      </w:r>
      <w:r>
        <w:rPr>
          <w:rFonts w:ascii="Times New Roman" w:hAnsi="Times New Roman"/>
          <w:sz w:val="24"/>
        </w:rPr>
        <w:t>».</w:t>
      </w:r>
    </w:p>
    <w:p w:rsidR="006E5F64" w:rsidRPr="009F2585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Опубликовать настоящее постановление в газете «Белоярские вести. Официальный выпуск». </w:t>
      </w:r>
    </w:p>
    <w:p w:rsidR="006E5F64" w:rsidRPr="00EB72AE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2AE">
        <w:rPr>
          <w:rFonts w:ascii="Times New Roman" w:hAnsi="Times New Roman"/>
          <w:sz w:val="24"/>
          <w:szCs w:val="24"/>
        </w:rPr>
        <w:t xml:space="preserve">3. </w:t>
      </w:r>
      <w:r w:rsidR="004922C0" w:rsidRPr="00EB72AE">
        <w:rPr>
          <w:rFonts w:ascii="Times New Roman" w:hAnsi="Times New Roman"/>
          <w:sz w:val="24"/>
        </w:rPr>
        <w:t>Настоящее постановление вступает в силу после</w:t>
      </w:r>
      <w:r w:rsidR="00F73199" w:rsidRPr="00EB72AE">
        <w:rPr>
          <w:rFonts w:ascii="Times New Roman" w:hAnsi="Times New Roman"/>
          <w:sz w:val="24"/>
        </w:rPr>
        <w:t xml:space="preserve"> его официального опубликования</w:t>
      </w:r>
      <w:r w:rsidR="004922C0" w:rsidRPr="00EB72AE">
        <w:rPr>
          <w:rFonts w:ascii="Times New Roman" w:hAnsi="Times New Roman"/>
          <w:sz w:val="24"/>
        </w:rPr>
        <w:t>.</w:t>
      </w:r>
    </w:p>
    <w:p w:rsidR="006E5F64" w:rsidRPr="00EB72AE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2A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9F2585" w:rsidRPr="00EB72A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F2585" w:rsidRPr="00EB72AE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F73199" w:rsidRPr="00EB72AE">
        <w:rPr>
          <w:rFonts w:ascii="Times New Roman" w:hAnsi="Times New Roman"/>
          <w:sz w:val="24"/>
          <w:szCs w:val="24"/>
        </w:rPr>
        <w:t>Гайворонского</w:t>
      </w:r>
      <w:proofErr w:type="spellEnd"/>
      <w:r w:rsidR="009F2585" w:rsidRPr="00EB72AE">
        <w:rPr>
          <w:rFonts w:ascii="Times New Roman" w:hAnsi="Times New Roman"/>
          <w:sz w:val="24"/>
          <w:szCs w:val="24"/>
        </w:rPr>
        <w:t xml:space="preserve"> А.</w:t>
      </w:r>
      <w:r w:rsidR="00F73199" w:rsidRPr="00EB72AE">
        <w:rPr>
          <w:rFonts w:ascii="Times New Roman" w:hAnsi="Times New Roman"/>
          <w:sz w:val="24"/>
          <w:szCs w:val="24"/>
        </w:rPr>
        <w:t>В.</w:t>
      </w:r>
    </w:p>
    <w:p w:rsidR="006E5F64" w:rsidRPr="00EB72AE" w:rsidRDefault="006E5F64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210B7" w:rsidRDefault="00A210B7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E5F64" w:rsidRDefault="006E5F64" w:rsidP="00A210B7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</w:rPr>
      </w:pPr>
    </w:p>
    <w:p w:rsidR="00BD3B95" w:rsidRPr="00BD3B95" w:rsidRDefault="00BD3B95" w:rsidP="00A210B7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D3B95">
        <w:rPr>
          <w:rFonts w:ascii="Times New Roman" w:hAnsi="Times New Roman"/>
          <w:sz w:val="24"/>
          <w:szCs w:val="24"/>
        </w:rPr>
        <w:t xml:space="preserve">Глава Белоярского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BD3B95">
        <w:rPr>
          <w:rFonts w:ascii="Times New Roman" w:hAnsi="Times New Roman"/>
          <w:sz w:val="24"/>
          <w:szCs w:val="24"/>
        </w:rPr>
        <w:t>С.П. Маненков</w:t>
      </w:r>
    </w:p>
    <w:sectPr w:rsidR="00BD3B95" w:rsidRPr="00BD3B95">
      <w:headerReference w:type="default" r:id="rId24"/>
      <w:pgSz w:w="11906" w:h="16838" w:code="9"/>
      <w:pgMar w:top="851" w:right="567" w:bottom="964" w:left="1418" w:header="284" w:footer="125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5E" w:rsidRDefault="00D4075E">
      <w:pPr>
        <w:spacing w:after="0" w:line="240" w:lineRule="auto"/>
      </w:pPr>
      <w:r>
        <w:separator/>
      </w:r>
    </w:p>
  </w:endnote>
  <w:endnote w:type="continuationSeparator" w:id="0">
    <w:p w:rsidR="00D4075E" w:rsidRDefault="00D4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5E" w:rsidRDefault="00D4075E">
      <w:pPr>
        <w:spacing w:after="0" w:line="240" w:lineRule="auto"/>
      </w:pPr>
      <w:r>
        <w:separator/>
      </w:r>
    </w:p>
  </w:footnote>
  <w:footnote w:type="continuationSeparator" w:id="0">
    <w:p w:rsidR="00D4075E" w:rsidRDefault="00D4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64" w:rsidRDefault="006E5F64">
    <w:pPr>
      <w:pStyle w:val="a3"/>
      <w:jc w:val="center"/>
    </w:pPr>
  </w:p>
  <w:p w:rsidR="006E5F64" w:rsidRDefault="008C2F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19EB">
      <w:rPr>
        <w:noProof/>
      </w:rPr>
      <w:t>2</w:t>
    </w:r>
    <w:r>
      <w:rPr>
        <w:noProof/>
      </w:rPr>
      <w:fldChar w:fldCharType="end"/>
    </w:r>
  </w:p>
  <w:p w:rsidR="006E5F64" w:rsidRDefault="006E5F6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254"/>
    <w:multiLevelType w:val="hybridMultilevel"/>
    <w:tmpl w:val="5922FF6A"/>
    <w:lvl w:ilvl="0" w:tplc="142AD1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FB04F9"/>
    <w:multiLevelType w:val="hybridMultilevel"/>
    <w:tmpl w:val="F3DA9246"/>
    <w:lvl w:ilvl="0" w:tplc="617A1B5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4B5A04"/>
    <w:multiLevelType w:val="hybridMultilevel"/>
    <w:tmpl w:val="C6D8FA24"/>
    <w:lvl w:ilvl="0" w:tplc="25F4673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944276"/>
    <w:multiLevelType w:val="hybridMultilevel"/>
    <w:tmpl w:val="C1C8CDF2"/>
    <w:lvl w:ilvl="0" w:tplc="75C6CB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F64"/>
    <w:rsid w:val="000B0A30"/>
    <w:rsid w:val="001460FC"/>
    <w:rsid w:val="001905ED"/>
    <w:rsid w:val="00231BD4"/>
    <w:rsid w:val="0026697A"/>
    <w:rsid w:val="002D750B"/>
    <w:rsid w:val="00316953"/>
    <w:rsid w:val="00386B9C"/>
    <w:rsid w:val="003E3B68"/>
    <w:rsid w:val="003E60EF"/>
    <w:rsid w:val="003F5456"/>
    <w:rsid w:val="004922C0"/>
    <w:rsid w:val="00506ADF"/>
    <w:rsid w:val="00527A59"/>
    <w:rsid w:val="00597AFB"/>
    <w:rsid w:val="005F1DAD"/>
    <w:rsid w:val="006319EB"/>
    <w:rsid w:val="006629BE"/>
    <w:rsid w:val="006E5F64"/>
    <w:rsid w:val="00720F33"/>
    <w:rsid w:val="007C40D5"/>
    <w:rsid w:val="007D7462"/>
    <w:rsid w:val="00880AEC"/>
    <w:rsid w:val="008A284A"/>
    <w:rsid w:val="008C2F39"/>
    <w:rsid w:val="008F5AED"/>
    <w:rsid w:val="00905C33"/>
    <w:rsid w:val="0092116B"/>
    <w:rsid w:val="00942BC6"/>
    <w:rsid w:val="009560E5"/>
    <w:rsid w:val="0098238D"/>
    <w:rsid w:val="009E5018"/>
    <w:rsid w:val="009F2585"/>
    <w:rsid w:val="009F5A00"/>
    <w:rsid w:val="00A14AE6"/>
    <w:rsid w:val="00A210B7"/>
    <w:rsid w:val="00A55013"/>
    <w:rsid w:val="00BD3B95"/>
    <w:rsid w:val="00CC2813"/>
    <w:rsid w:val="00D4075E"/>
    <w:rsid w:val="00E57CBF"/>
    <w:rsid w:val="00EA710B"/>
    <w:rsid w:val="00EB72AE"/>
    <w:rsid w:val="00ED07B3"/>
    <w:rsid w:val="00EF1592"/>
    <w:rsid w:val="00F67E78"/>
    <w:rsid w:val="00F7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Pr>
      <w:rFonts w:ascii="Times New Roman" w:hAnsi="Times New Roman"/>
      <w:sz w:val="24"/>
    </w:rPr>
  </w:style>
  <w:style w:type="character" w:customStyle="1" w:styleId="a6">
    <w:name w:val="Текст выноски Знак"/>
    <w:basedOn w:val="a0"/>
    <w:link w:val="a5"/>
    <w:semiHidden/>
    <w:rPr>
      <w:rFonts w:ascii="Segoe UI" w:hAnsi="Segoe UI"/>
      <w:sz w:val="18"/>
    </w:rPr>
  </w:style>
  <w:style w:type="character" w:customStyle="1" w:styleId="a9">
    <w:name w:val="Нижний колонтитул Знак"/>
    <w:basedOn w:val="a0"/>
    <w:link w:val="a8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LAW&amp;n=495301&amp;dst=2017" TargetMode="External"/><Relationship Id="rId18" Type="http://schemas.openxmlformats.org/officeDocument/2006/relationships/hyperlink" Target="https://login.consultant.ru/link/?req=doc&amp;base=LAW&amp;n=495301&amp;dst=208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5301&amp;dst=20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301&amp;dst=2411" TargetMode="External"/><Relationship Id="rId17" Type="http://schemas.openxmlformats.org/officeDocument/2006/relationships/hyperlink" Target="https://login.consultant.ru/link/?req=doc&amp;base=LAW&amp;n=495301&amp;dst=241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301&amp;dst=2020" TargetMode="External"/><Relationship Id="rId20" Type="http://schemas.openxmlformats.org/officeDocument/2006/relationships/hyperlink" Target="https://login.consultant.ru/link/?req=doc&amp;base=LAW&amp;n=495301&amp;dst=241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301&amp;dst=1299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301&amp;dst=2557" TargetMode="External"/><Relationship Id="rId23" Type="http://schemas.openxmlformats.org/officeDocument/2006/relationships/hyperlink" Target="https://login.consultant.ru/link/?req=doc&amp;base=LAW&amp;n=495301&amp;dst=2412" TargetMode="External"/><Relationship Id="rId10" Type="http://schemas.openxmlformats.org/officeDocument/2006/relationships/hyperlink" Target="https://login.consultant.ru/link/?req=doc&amp;base=LAW&amp;n=495301&amp;dst=2412" TargetMode="External"/><Relationship Id="rId19" Type="http://schemas.openxmlformats.org/officeDocument/2006/relationships/hyperlink" Target="https://login.consultant.ru/link/?req=doc&amp;base=LAW&amp;n=495301&amp;dst=2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301&amp;dst=2017" TargetMode="External"/><Relationship Id="rId14" Type="http://schemas.openxmlformats.org/officeDocument/2006/relationships/hyperlink" Target="https://login.consultant.ru/link/?req=doc&amp;base=LAW&amp;n=495301&amp;dst=2019" TargetMode="External"/><Relationship Id="rId22" Type="http://schemas.openxmlformats.org/officeDocument/2006/relationships/hyperlink" Target="https://login.consultant.ru/link/?req=doc&amp;base=LAW&amp;n=495301&amp;dst=25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Вендур Роман Викторович</dc:creator>
  <cp:lastModifiedBy>Вендур Роман Викторович</cp:lastModifiedBy>
  <cp:revision>4</cp:revision>
  <cp:lastPrinted>2025-07-30T11:20:00Z</cp:lastPrinted>
  <dcterms:created xsi:type="dcterms:W3CDTF">2025-07-30T12:34:00Z</dcterms:created>
  <dcterms:modified xsi:type="dcterms:W3CDTF">2025-07-31T06:16:00Z</dcterms:modified>
</cp:coreProperties>
</file>