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DA" w:rsidRDefault="001651DA" w:rsidP="001651DA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ПРОЕКТ</w:t>
      </w: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647700" cy="885825"/>
            <wp:effectExtent l="0" t="0" r="0" b="952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1651DA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1651DA" w:rsidRPr="001651DA" w:rsidRDefault="001651DA" w:rsidP="001651DA">
      <w:pPr>
        <w:keepNext/>
        <w:widowControl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1651DA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ХАНТЫ-МАНСИЙСКИЙ АВТОНОМНЫЙ ОКРУГ – ЮГРА</w:t>
      </w:r>
    </w:p>
    <w:p w:rsidR="001651DA" w:rsidRPr="001651DA" w:rsidRDefault="001651DA" w:rsidP="001651DA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11"/>
          <w:tab w:val="left" w:pos="4956"/>
          <w:tab w:val="left" w:pos="5664"/>
          <w:tab w:val="left" w:pos="6372"/>
          <w:tab w:val="left" w:pos="7080"/>
          <w:tab w:val="left" w:pos="8438"/>
          <w:tab w:val="left" w:pos="8612"/>
        </w:tabs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2"/>
          <w:szCs w:val="20"/>
        </w:rPr>
      </w:pP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1651DA" w:rsidRPr="001651DA" w:rsidRDefault="001651DA" w:rsidP="001651DA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651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АДМИНИСТРАЦИЯ БЕЛОЯРСКОГО РАЙОНА</w:t>
      </w: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1651DA" w:rsidRPr="001651DA" w:rsidRDefault="001651DA" w:rsidP="001651DA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1651DA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ПОСТАНОВЛЕНИЕ</w:t>
      </w:r>
    </w:p>
    <w:p w:rsidR="001651DA" w:rsidRPr="001651DA" w:rsidRDefault="001651DA" w:rsidP="001651DA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</w:rPr>
      </w:pPr>
    </w:p>
    <w:p w:rsidR="001651DA" w:rsidRPr="001651DA" w:rsidRDefault="001651DA" w:rsidP="001651DA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  <w:r w:rsidRPr="001651DA">
        <w:rPr>
          <w:rFonts w:ascii="Times New Roman" w:eastAsia="Times New Roman" w:hAnsi="Times New Roman" w:cs="Times New Roman"/>
          <w:color w:val="auto"/>
          <w:szCs w:val="20"/>
        </w:rPr>
        <w:t xml:space="preserve">от __ августа 2017 года                                                </w:t>
      </w:r>
      <w:r w:rsidRPr="001651DA">
        <w:rPr>
          <w:rFonts w:ascii="Times New Roman" w:eastAsia="Times New Roman" w:hAnsi="Times New Roman" w:cs="Times New Roman"/>
          <w:color w:val="auto"/>
          <w:szCs w:val="20"/>
        </w:rPr>
        <w:tab/>
        <w:t xml:space="preserve">                                                   № ___</w:t>
      </w:r>
    </w:p>
    <w:p w:rsidR="001651DA" w:rsidRPr="001651DA" w:rsidRDefault="001651DA" w:rsidP="001651DA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0"/>
        </w:rPr>
      </w:pPr>
    </w:p>
    <w:p w:rsidR="001651DA" w:rsidRPr="001651DA" w:rsidRDefault="001651DA" w:rsidP="001651DA">
      <w:pPr>
        <w:widowControl/>
        <w:autoSpaceDE w:val="0"/>
        <w:autoSpaceDN w:val="0"/>
        <w:adjustRightInd w:val="0"/>
        <w:spacing w:line="274" w:lineRule="exact"/>
        <w:ind w:left="215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651DA">
        <w:rPr>
          <w:rFonts w:ascii="Times New Roman" w:eastAsia="Times New Roman" w:hAnsi="Times New Roman" w:cs="Times New Roman"/>
          <w:color w:val="auto"/>
        </w:rPr>
        <w:t xml:space="preserve"> </w:t>
      </w:r>
      <w:r w:rsidRPr="001651DA">
        <w:rPr>
          <w:rFonts w:ascii="Times New Roman" w:eastAsia="Times New Roman" w:hAnsi="Times New Roman" w:cs="Times New Roman"/>
          <w:b/>
          <w:bCs/>
          <w:color w:val="auto"/>
        </w:rPr>
        <w:t xml:space="preserve">Об утверждении Порядка осуществления органами местного самоуправления Белоярского района и (или) находящимися в их ведении казенными учреждениями бюджетных полномочий главных администраторов доходов бюджета </w:t>
      </w:r>
    </w:p>
    <w:p w:rsidR="001651DA" w:rsidRPr="001651DA" w:rsidRDefault="001651DA" w:rsidP="001651DA">
      <w:pPr>
        <w:widowControl/>
        <w:autoSpaceDE w:val="0"/>
        <w:autoSpaceDN w:val="0"/>
        <w:adjustRightInd w:val="0"/>
        <w:spacing w:line="274" w:lineRule="exact"/>
        <w:ind w:left="215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651DA">
        <w:rPr>
          <w:rFonts w:ascii="Times New Roman" w:eastAsia="Times New Roman" w:hAnsi="Times New Roman" w:cs="Times New Roman"/>
          <w:b/>
          <w:bCs/>
          <w:color w:val="auto"/>
        </w:rPr>
        <w:t xml:space="preserve">Белоярского района   </w:t>
      </w:r>
    </w:p>
    <w:p w:rsidR="001651DA" w:rsidRPr="001651DA" w:rsidRDefault="001651DA" w:rsidP="001651DA">
      <w:pPr>
        <w:widowControl/>
        <w:autoSpaceDE w:val="0"/>
        <w:autoSpaceDN w:val="0"/>
        <w:adjustRightInd w:val="0"/>
        <w:spacing w:before="230" w:line="274" w:lineRule="exact"/>
        <w:ind w:left="216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1651DA" w:rsidRPr="001651DA" w:rsidRDefault="001651DA" w:rsidP="001651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651DA">
        <w:rPr>
          <w:rFonts w:ascii="Times New Roman" w:eastAsia="Times New Roman" w:hAnsi="Times New Roman" w:cs="Times New Roman"/>
          <w:color w:val="auto"/>
        </w:rPr>
        <w:t xml:space="preserve">   В соответствии со статьей 160.1 Бюджетного кодекса Российской Федерации от     </w:t>
      </w:r>
      <w:r w:rsidR="004636E8">
        <w:rPr>
          <w:rFonts w:ascii="Times New Roman" w:eastAsia="Times New Roman" w:hAnsi="Times New Roman" w:cs="Times New Roman"/>
          <w:color w:val="auto"/>
        </w:rPr>
        <w:t xml:space="preserve">    </w:t>
      </w:r>
      <w:bookmarkStart w:id="0" w:name="_GoBack"/>
      <w:bookmarkEnd w:id="0"/>
      <w:r w:rsidRPr="001651DA">
        <w:rPr>
          <w:rFonts w:ascii="Times New Roman" w:eastAsia="Times New Roman" w:hAnsi="Times New Roman" w:cs="Times New Roman"/>
          <w:color w:val="auto"/>
        </w:rPr>
        <w:t xml:space="preserve">31 июля 1998 года № 145-ФЗ </w:t>
      </w:r>
      <w:proofErr w:type="gramStart"/>
      <w:r w:rsidRPr="001651DA">
        <w:rPr>
          <w:rFonts w:ascii="Times New Roman" w:eastAsia="Times New Roman" w:hAnsi="Times New Roman" w:cs="Times New Roman"/>
          <w:color w:val="auto"/>
        </w:rPr>
        <w:t>п</w:t>
      </w:r>
      <w:proofErr w:type="gramEnd"/>
      <w:r w:rsidRPr="001651DA">
        <w:rPr>
          <w:rFonts w:ascii="Times New Roman" w:eastAsia="Times New Roman" w:hAnsi="Times New Roman" w:cs="Times New Roman"/>
          <w:bCs/>
          <w:color w:val="auto"/>
        </w:rPr>
        <w:t xml:space="preserve"> о с т а н о в л я ю:</w:t>
      </w:r>
    </w:p>
    <w:p w:rsidR="001651DA" w:rsidRPr="001651DA" w:rsidRDefault="001651DA" w:rsidP="001651DA">
      <w:pPr>
        <w:widowControl/>
        <w:autoSpaceDE w:val="0"/>
        <w:autoSpaceDN w:val="0"/>
        <w:adjustRightInd w:val="0"/>
        <w:spacing w:line="274" w:lineRule="exact"/>
        <w:ind w:firstLine="70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651DA">
        <w:rPr>
          <w:rFonts w:ascii="Times New Roman" w:eastAsia="Times New Roman" w:hAnsi="Times New Roman" w:cs="Times New Roman"/>
          <w:bCs/>
          <w:color w:val="auto"/>
        </w:rPr>
        <w:t xml:space="preserve">  1. Утвердить прилагаемый Порядок осуществления органами местного самоуправления Белоярского района и (или) находящимися в их ведении казенными учреждениями бюджетных </w:t>
      </w:r>
      <w:proofErr w:type="gramStart"/>
      <w:r w:rsidRPr="001651DA">
        <w:rPr>
          <w:rFonts w:ascii="Times New Roman" w:eastAsia="Times New Roman" w:hAnsi="Times New Roman" w:cs="Times New Roman"/>
          <w:bCs/>
          <w:color w:val="auto"/>
        </w:rPr>
        <w:t>полномочий главных администраторов доходов бюджета Белоярского района</w:t>
      </w:r>
      <w:proofErr w:type="gramEnd"/>
      <w:r w:rsidRPr="001651DA">
        <w:rPr>
          <w:rFonts w:ascii="Times New Roman" w:eastAsia="Times New Roman" w:hAnsi="Times New Roman" w:cs="Times New Roman"/>
          <w:bCs/>
          <w:color w:val="auto"/>
        </w:rPr>
        <w:t>.</w:t>
      </w:r>
    </w:p>
    <w:p w:rsidR="001651DA" w:rsidRPr="001651DA" w:rsidRDefault="001651DA" w:rsidP="001651DA">
      <w:pPr>
        <w:widowControl/>
        <w:autoSpaceDE w:val="0"/>
        <w:autoSpaceDN w:val="0"/>
        <w:adjustRightInd w:val="0"/>
        <w:spacing w:line="274" w:lineRule="exact"/>
        <w:ind w:firstLine="70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1651DA">
        <w:rPr>
          <w:rFonts w:ascii="Times New Roman" w:eastAsia="Times New Roman" w:hAnsi="Times New Roman" w:cs="Times New Roman"/>
          <w:bCs/>
          <w:color w:val="auto"/>
        </w:rPr>
        <w:t xml:space="preserve">2. Признать утратившим силу </w:t>
      </w:r>
      <w:r w:rsidRPr="001651DA">
        <w:rPr>
          <w:rFonts w:ascii="Times New Roman" w:eastAsia="Times New Roman" w:hAnsi="Times New Roman" w:cs="Times New Roman"/>
          <w:color w:val="auto"/>
        </w:rPr>
        <w:t xml:space="preserve">постановления  администрации Белоярского района от 24 октября 2011 года № 1545 «Об утверждении порядка осуществления администрацией Белоярского района и (или) находящимися в ее ведении казенными учреждениями бюджетных </w:t>
      </w:r>
      <w:proofErr w:type="gramStart"/>
      <w:r w:rsidRPr="001651DA">
        <w:rPr>
          <w:rFonts w:ascii="Times New Roman" w:eastAsia="Times New Roman" w:hAnsi="Times New Roman" w:cs="Times New Roman"/>
          <w:color w:val="auto"/>
        </w:rPr>
        <w:t>полномочий главных администраторов доходов бюджетов бюджетной системы Российской Федерации</w:t>
      </w:r>
      <w:proofErr w:type="gramEnd"/>
      <w:r w:rsidRPr="001651DA">
        <w:rPr>
          <w:rFonts w:ascii="Times New Roman" w:eastAsia="Times New Roman" w:hAnsi="Times New Roman" w:cs="Times New Roman"/>
          <w:color w:val="auto"/>
        </w:rPr>
        <w:t>».</w:t>
      </w:r>
    </w:p>
    <w:p w:rsidR="001651DA" w:rsidRPr="001651DA" w:rsidRDefault="001651DA" w:rsidP="001651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1651DA">
        <w:rPr>
          <w:rFonts w:ascii="Times New Roman" w:eastAsia="Times New Roman" w:hAnsi="Times New Roman" w:cs="Times New Roman"/>
          <w:bCs/>
          <w:color w:val="auto"/>
        </w:rPr>
        <w:t xml:space="preserve">   3</w:t>
      </w:r>
      <w:r w:rsidRPr="001651DA">
        <w:rPr>
          <w:rFonts w:ascii="Times New Roman" w:eastAsia="Times New Roman" w:hAnsi="Times New Roman" w:cs="Times New Roman"/>
          <w:color w:val="auto"/>
        </w:rPr>
        <w:t>. Опубликовать настоящее постановление в газете «Белоярские вести. Официальный выпуск».</w:t>
      </w:r>
    </w:p>
    <w:p w:rsidR="001651DA" w:rsidRPr="001651DA" w:rsidRDefault="001651DA" w:rsidP="001651DA">
      <w:pPr>
        <w:widowControl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1651DA">
        <w:rPr>
          <w:rFonts w:ascii="Times New Roman" w:eastAsia="Times New Roman" w:hAnsi="Times New Roman" w:cs="Times New Roman"/>
          <w:color w:val="auto"/>
        </w:rPr>
        <w:t xml:space="preserve">4. Настоящее постановление </w:t>
      </w:r>
      <w:proofErr w:type="gramStart"/>
      <w:r w:rsidRPr="001651DA">
        <w:rPr>
          <w:rFonts w:ascii="Times New Roman" w:eastAsia="Times New Roman" w:hAnsi="Times New Roman" w:cs="Times New Roman"/>
          <w:color w:val="auto"/>
        </w:rPr>
        <w:t>вступает в силу с момента его официального опубликования и распространяется</w:t>
      </w:r>
      <w:proofErr w:type="gramEnd"/>
      <w:r w:rsidRPr="001651DA">
        <w:rPr>
          <w:rFonts w:ascii="Times New Roman" w:eastAsia="Times New Roman" w:hAnsi="Times New Roman" w:cs="Times New Roman"/>
          <w:color w:val="auto"/>
        </w:rPr>
        <w:t xml:space="preserve"> на правоотношения, возникшие с 1 января 2017 года.</w:t>
      </w:r>
    </w:p>
    <w:p w:rsidR="001651DA" w:rsidRPr="001651DA" w:rsidRDefault="001651DA" w:rsidP="001651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1651DA">
        <w:rPr>
          <w:rFonts w:ascii="Times New Roman" w:eastAsia="Times New Roman" w:hAnsi="Times New Roman" w:cs="Times New Roman"/>
          <w:color w:val="auto"/>
        </w:rPr>
        <w:t xml:space="preserve">   5. </w:t>
      </w:r>
      <w:proofErr w:type="gramStart"/>
      <w:r w:rsidRPr="001651DA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1651DA">
        <w:rPr>
          <w:rFonts w:ascii="Times New Roman" w:eastAsia="Times New Roman" w:hAnsi="Times New Roman" w:cs="Times New Roman"/>
          <w:color w:val="auto"/>
        </w:rPr>
        <w:t xml:space="preserve"> выполнением постановления возложить на </w:t>
      </w:r>
      <w:r w:rsidRPr="001651DA">
        <w:rPr>
          <w:rFonts w:ascii="Times New Roman" w:eastAsia="Times New Roman" w:hAnsi="Times New Roman" w:cs="Times New Roman"/>
          <w:bCs/>
          <w:color w:val="auto"/>
        </w:rPr>
        <w:t xml:space="preserve">заместителя главы Белоярского района, председателя Комитета по финансам и налоговой политике администрации Белоярского района </w:t>
      </w:r>
      <w:proofErr w:type="spellStart"/>
      <w:r w:rsidRPr="001651DA">
        <w:rPr>
          <w:rFonts w:ascii="Times New Roman" w:eastAsia="Times New Roman" w:hAnsi="Times New Roman" w:cs="Times New Roman"/>
          <w:bCs/>
          <w:color w:val="auto"/>
        </w:rPr>
        <w:t>Гисс</w:t>
      </w:r>
      <w:proofErr w:type="spellEnd"/>
      <w:r w:rsidRPr="001651DA">
        <w:rPr>
          <w:rFonts w:ascii="Times New Roman" w:eastAsia="Times New Roman" w:hAnsi="Times New Roman" w:cs="Times New Roman"/>
          <w:bCs/>
          <w:color w:val="auto"/>
        </w:rPr>
        <w:t xml:space="preserve"> И.Ю.</w:t>
      </w:r>
    </w:p>
    <w:p w:rsidR="001651DA" w:rsidRPr="001651DA" w:rsidRDefault="001651DA" w:rsidP="001651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1651DA" w:rsidRPr="001651DA" w:rsidRDefault="001651DA" w:rsidP="001651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1651DA" w:rsidRPr="001651DA" w:rsidRDefault="001651DA" w:rsidP="001651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1651DA" w:rsidRPr="001651DA" w:rsidRDefault="001651DA" w:rsidP="001651DA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651DA">
        <w:rPr>
          <w:rFonts w:ascii="Times New Roman" w:eastAsia="Times New Roman" w:hAnsi="Times New Roman" w:cs="Times New Roman"/>
          <w:color w:val="auto"/>
        </w:rPr>
        <w:t xml:space="preserve">Глава Белоярского района                                                                                       </w:t>
      </w:r>
      <w:proofErr w:type="spellStart"/>
      <w:r w:rsidRPr="001651DA">
        <w:rPr>
          <w:rFonts w:ascii="Times New Roman" w:eastAsia="Times New Roman" w:hAnsi="Times New Roman" w:cs="Times New Roman"/>
          <w:color w:val="auto"/>
        </w:rPr>
        <w:t>С.П.Маненков</w:t>
      </w:r>
      <w:proofErr w:type="spellEnd"/>
      <w:r w:rsidRPr="001651DA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087694" w:rsidRDefault="00087694" w:rsidP="001651DA">
      <w:pPr>
        <w:pStyle w:val="23"/>
        <w:shd w:val="clear" w:color="auto" w:fill="auto"/>
        <w:spacing w:before="0" w:line="274" w:lineRule="exact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1651DA" w:rsidRDefault="001651DA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1651DA" w:rsidRDefault="001651DA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1651DA" w:rsidRDefault="001651DA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1651DA" w:rsidRDefault="001651DA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1651DA" w:rsidRDefault="001651DA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1651DA" w:rsidRDefault="001651DA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</w:p>
    <w:p w:rsidR="00EB7B03" w:rsidRPr="00E841D5" w:rsidRDefault="003E6F17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  <w:r w:rsidRPr="00E841D5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3E6F17" w:rsidRPr="00E841D5" w:rsidRDefault="003E6F17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  <w:r w:rsidRPr="00E841D5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3E6F17" w:rsidRPr="00E841D5" w:rsidRDefault="00E841D5" w:rsidP="003E6F17">
      <w:pPr>
        <w:pStyle w:val="23"/>
        <w:shd w:val="clear" w:color="auto" w:fill="auto"/>
        <w:spacing w:before="0" w:line="274" w:lineRule="exact"/>
        <w:ind w:left="5670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 _________</w:t>
      </w:r>
      <w:r w:rsidR="003E6F17" w:rsidRPr="00E841D5">
        <w:rPr>
          <w:rFonts w:ascii="Times New Roman" w:hAnsi="Times New Roman" w:cs="Times New Roman"/>
          <w:sz w:val="24"/>
          <w:szCs w:val="24"/>
        </w:rPr>
        <w:t xml:space="preserve"> 2017 года № ______</w:t>
      </w:r>
    </w:p>
    <w:p w:rsidR="003E6F17" w:rsidRDefault="003E6F17" w:rsidP="003E6F17">
      <w:pPr>
        <w:pStyle w:val="23"/>
        <w:shd w:val="clear" w:color="auto" w:fill="auto"/>
        <w:spacing w:before="0" w:line="274" w:lineRule="exact"/>
        <w:ind w:left="5670" w:right="20" w:firstLine="0"/>
      </w:pPr>
    </w:p>
    <w:p w:rsidR="00EB7B03" w:rsidRDefault="00EB7B03">
      <w:pPr>
        <w:pStyle w:val="23"/>
        <w:shd w:val="clear" w:color="auto" w:fill="auto"/>
        <w:spacing w:before="0" w:line="274" w:lineRule="exact"/>
        <w:ind w:right="20" w:firstLine="0"/>
        <w:jc w:val="center"/>
      </w:pPr>
    </w:p>
    <w:p w:rsidR="003E6F17" w:rsidRDefault="00E841D5" w:rsidP="003E6F17">
      <w:pPr>
        <w:pStyle w:val="Style5"/>
        <w:widowControl/>
        <w:spacing w:line="274" w:lineRule="exact"/>
        <w:ind w:left="215"/>
        <w:rPr>
          <w:rStyle w:val="FontStyle13"/>
          <w:rFonts w:eastAsia="Palatino Linotype"/>
          <w:sz w:val="24"/>
          <w:szCs w:val="24"/>
        </w:rPr>
      </w:pPr>
      <w:r>
        <w:rPr>
          <w:rStyle w:val="FontStyle13"/>
          <w:rFonts w:eastAsia="Palatino Linotype"/>
          <w:sz w:val="24"/>
          <w:szCs w:val="24"/>
        </w:rPr>
        <w:t>ПОРЯДОК</w:t>
      </w:r>
      <w:r w:rsidR="003E6F17">
        <w:rPr>
          <w:rStyle w:val="FontStyle13"/>
          <w:rFonts w:eastAsia="Palatino Linotype"/>
          <w:sz w:val="24"/>
          <w:szCs w:val="24"/>
        </w:rPr>
        <w:t xml:space="preserve"> </w:t>
      </w:r>
    </w:p>
    <w:p w:rsidR="00F264EF" w:rsidRPr="003E6F17" w:rsidRDefault="003E6F17" w:rsidP="003E6F17">
      <w:pPr>
        <w:pStyle w:val="Style5"/>
        <w:widowControl/>
        <w:spacing w:line="274" w:lineRule="exact"/>
        <w:ind w:left="215"/>
        <w:rPr>
          <w:rStyle w:val="FontStyle13"/>
          <w:rFonts w:eastAsia="Palatino Linotype"/>
          <w:sz w:val="24"/>
          <w:szCs w:val="24"/>
        </w:rPr>
      </w:pPr>
      <w:r>
        <w:rPr>
          <w:rStyle w:val="FontStyle13"/>
          <w:rFonts w:eastAsia="Palatino Linotype"/>
          <w:sz w:val="24"/>
          <w:szCs w:val="24"/>
        </w:rPr>
        <w:t xml:space="preserve">осуществления органами местного самоуправления </w:t>
      </w:r>
      <w:r w:rsidRPr="00311206">
        <w:rPr>
          <w:rStyle w:val="FontStyle13"/>
          <w:rFonts w:eastAsia="Palatino Linotype"/>
          <w:sz w:val="24"/>
          <w:szCs w:val="24"/>
        </w:rPr>
        <w:t>Белоярского района</w:t>
      </w:r>
      <w:r>
        <w:rPr>
          <w:rStyle w:val="FontStyle13"/>
          <w:rFonts w:eastAsia="Palatino Linotype"/>
          <w:sz w:val="24"/>
          <w:szCs w:val="24"/>
        </w:rPr>
        <w:t xml:space="preserve"> и (или) находящимися в их ведении казенными учреждениями бюджетных полномочий главных администраторов доходов бюджета Белоярского района (далее – Порядок)</w:t>
      </w:r>
    </w:p>
    <w:p w:rsidR="003E6F17" w:rsidRDefault="003E6F17" w:rsidP="003E6F17">
      <w:pPr>
        <w:pStyle w:val="23"/>
        <w:shd w:val="clear" w:color="auto" w:fill="auto"/>
        <w:spacing w:before="0" w:line="274" w:lineRule="exact"/>
        <w:ind w:firstLine="0"/>
        <w:jc w:val="center"/>
      </w:pPr>
    </w:p>
    <w:p w:rsidR="003E6F17" w:rsidRPr="006B1AE3" w:rsidRDefault="003E6F17" w:rsidP="005826D6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1. </w:t>
      </w:r>
      <w:r w:rsidR="002E545C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Настоящий 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Порядок регулирует отношения по осуществлению </w:t>
      </w:r>
      <w:r w:rsidR="00C65283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органами местного самоуправления Белоярского района и (или) находящимися в их ведении казенными учреждениями </w:t>
      </w:r>
      <w:r w:rsidR="008D39BB" w:rsidRPr="006B1AE3">
        <w:rPr>
          <w:rFonts w:ascii="Times New Roman" w:eastAsiaTheme="minorHAnsi" w:hAnsi="Times New Roman" w:cs="Times New Roman"/>
          <w:color w:val="auto"/>
          <w:lang w:eastAsia="en-US"/>
        </w:rPr>
        <w:t>бюджетных полномочий главных администраторов доходов</w:t>
      </w:r>
      <w:r w:rsidR="00C65283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бюджета Белоярского района </w:t>
      </w:r>
      <w:r w:rsidR="008D39BB" w:rsidRPr="006B1AE3">
        <w:rPr>
          <w:rFonts w:ascii="Times New Roman" w:eastAsiaTheme="minorHAnsi" w:hAnsi="Times New Roman" w:cs="Times New Roman"/>
          <w:color w:val="auto"/>
          <w:lang w:eastAsia="en-US"/>
        </w:rPr>
        <w:t>(далее - главные администраторы</w:t>
      </w:r>
      <w:r w:rsidR="004D2E3D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доходов </w:t>
      </w:r>
      <w:r w:rsidR="008D39BB" w:rsidRPr="006B1AE3">
        <w:rPr>
          <w:rFonts w:ascii="Times New Roman" w:eastAsiaTheme="minorHAnsi" w:hAnsi="Times New Roman" w:cs="Times New Roman"/>
          <w:color w:val="auto"/>
          <w:lang w:eastAsia="en-US"/>
        </w:rPr>
        <w:t>бюджета района).</w:t>
      </w:r>
    </w:p>
    <w:p w:rsidR="003E6F17" w:rsidRPr="006B1AE3" w:rsidRDefault="003E6F17" w:rsidP="00FE6DA5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2. </w:t>
      </w:r>
      <w:r w:rsidR="004D2E3D" w:rsidRPr="006B1AE3">
        <w:rPr>
          <w:rFonts w:ascii="Times New Roman" w:eastAsiaTheme="minorHAnsi" w:hAnsi="Times New Roman" w:cs="Times New Roman"/>
          <w:color w:val="auto"/>
          <w:lang w:eastAsia="en-US"/>
        </w:rPr>
        <w:t>П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ереч</w:t>
      </w:r>
      <w:r w:rsidR="004D2E3D" w:rsidRPr="006B1AE3">
        <w:rPr>
          <w:rFonts w:ascii="Times New Roman" w:eastAsiaTheme="minorHAnsi" w:hAnsi="Times New Roman" w:cs="Times New Roman"/>
          <w:color w:val="auto"/>
          <w:lang w:eastAsia="en-US"/>
        </w:rPr>
        <w:t>е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н</w:t>
      </w:r>
      <w:r w:rsidR="004D2E3D" w:rsidRPr="006B1AE3">
        <w:rPr>
          <w:rFonts w:ascii="Times New Roman" w:eastAsiaTheme="minorHAnsi" w:hAnsi="Times New Roman" w:cs="Times New Roman"/>
          <w:color w:val="auto"/>
          <w:lang w:eastAsia="en-US"/>
        </w:rPr>
        <w:t>ь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главных администраторов доходов</w:t>
      </w:r>
      <w:r w:rsidR="004D2E3D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бюджета района устанавливается 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решением Думы Белоярского района о бюджете</w:t>
      </w:r>
      <w:r w:rsidR="004D2E3D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района 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на очередной финансовый год и плановый период.</w:t>
      </w:r>
    </w:p>
    <w:p w:rsidR="004D2E3D" w:rsidRPr="006B1AE3" w:rsidRDefault="004D2E3D" w:rsidP="00FE6DA5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3. Главные администраторы бюджета района обладают бюджетными полномочиями, установленными пунктом 1 статьи 160.1 Бюджетного Кодекса Российской Федерации               (далее – БК РФ). </w:t>
      </w:r>
    </w:p>
    <w:p w:rsidR="003E6F17" w:rsidRPr="006B1AE3" w:rsidRDefault="004D2E3D" w:rsidP="00FE6DA5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Г</w:t>
      </w:r>
      <w:r w:rsidR="003E6F17" w:rsidRPr="006B1AE3">
        <w:rPr>
          <w:rFonts w:ascii="Times New Roman" w:eastAsiaTheme="minorHAnsi" w:hAnsi="Times New Roman" w:cs="Times New Roman"/>
          <w:color w:val="auto"/>
          <w:lang w:eastAsia="en-US"/>
        </w:rPr>
        <w:t>лавные администраторы доходов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бюджета района</w:t>
      </w:r>
      <w:r w:rsidR="003E6F17" w:rsidRPr="006B1AE3">
        <w:rPr>
          <w:rFonts w:ascii="Times New Roman" w:eastAsiaTheme="minorHAnsi" w:hAnsi="Times New Roman" w:cs="Times New Roman"/>
          <w:color w:val="auto"/>
          <w:lang w:eastAsia="en-US"/>
        </w:rPr>
        <w:t>:</w:t>
      </w:r>
    </w:p>
    <w:p w:rsidR="00FE6DA5" w:rsidRPr="006B1AE3" w:rsidRDefault="00C215C8" w:rsidP="009D16CC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3.1. </w:t>
      </w:r>
      <w:proofErr w:type="gramStart"/>
      <w:r w:rsidR="003E6F17" w:rsidRPr="006B1AE3">
        <w:rPr>
          <w:rFonts w:ascii="Times New Roman" w:eastAsiaTheme="minorHAnsi" w:hAnsi="Times New Roman" w:cs="Times New Roman"/>
          <w:color w:val="auto"/>
          <w:lang w:eastAsia="en-US"/>
        </w:rPr>
        <w:t>Формируют и утверждают</w:t>
      </w:r>
      <w:proofErr w:type="gramEnd"/>
      <w:r w:rsidR="003E6F17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перечень подведомственных администр</w:t>
      </w:r>
      <w:r w:rsidR="00C15EEC" w:rsidRPr="006B1AE3">
        <w:rPr>
          <w:rFonts w:ascii="Times New Roman" w:eastAsiaTheme="minorHAnsi" w:hAnsi="Times New Roman" w:cs="Times New Roman"/>
          <w:color w:val="auto"/>
          <w:lang w:eastAsia="en-US"/>
        </w:rPr>
        <w:t>аторов доходов бюджета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Белоярского </w:t>
      </w:r>
      <w:r w:rsidR="004D2E3D" w:rsidRPr="006B1AE3">
        <w:rPr>
          <w:rFonts w:ascii="Times New Roman" w:eastAsiaTheme="minorHAnsi" w:hAnsi="Times New Roman" w:cs="Times New Roman"/>
          <w:color w:val="auto"/>
          <w:lang w:eastAsia="en-US"/>
        </w:rPr>
        <w:t>района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(далее – бюджета района)</w:t>
      </w:r>
      <w:r w:rsidR="00EF128D" w:rsidRPr="006B1AE3">
        <w:rPr>
          <w:rFonts w:ascii="Times New Roman" w:eastAsiaTheme="minorHAnsi" w:hAnsi="Times New Roman" w:cs="Times New Roman"/>
          <w:color w:val="auto"/>
          <w:lang w:eastAsia="en-US"/>
        </w:rPr>
        <w:t>,</w:t>
      </w:r>
      <w:r w:rsidR="00C15EEC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с закреплением за ними соответствующих источников доходов.</w:t>
      </w:r>
    </w:p>
    <w:p w:rsidR="009D16CC" w:rsidRPr="006B1AE3" w:rsidRDefault="009D16CC" w:rsidP="009D16CC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3.</w:t>
      </w:r>
      <w:r w:rsidR="00C215C8" w:rsidRPr="006B1AE3">
        <w:rPr>
          <w:rFonts w:ascii="Times New Roman" w:eastAsiaTheme="minorHAnsi" w:hAnsi="Times New Roman" w:cs="Times New Roman"/>
          <w:color w:val="auto"/>
          <w:lang w:eastAsia="en-US"/>
        </w:rPr>
        <w:t>2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. Формируют и предоставляют</w:t>
      </w:r>
      <w:r w:rsidR="00C215C8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в</w:t>
      </w:r>
      <w:r w:rsidR="00ED22F5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сроки и в </w:t>
      </w:r>
      <w:proofErr w:type="gramStart"/>
      <w:r w:rsidR="00ED22F5" w:rsidRPr="006B1AE3">
        <w:rPr>
          <w:rFonts w:ascii="Times New Roman" w:eastAsiaTheme="minorHAnsi" w:hAnsi="Times New Roman" w:cs="Times New Roman"/>
          <w:color w:val="auto"/>
          <w:lang w:eastAsia="en-US"/>
        </w:rPr>
        <w:t>порядке</w:t>
      </w:r>
      <w:proofErr w:type="gramEnd"/>
      <w:r w:rsidR="00ED22F5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, установленном 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Комитет</w:t>
      </w:r>
      <w:r w:rsidR="00ED22F5" w:rsidRPr="006B1AE3">
        <w:rPr>
          <w:rFonts w:ascii="Times New Roman" w:eastAsiaTheme="minorHAnsi" w:hAnsi="Times New Roman" w:cs="Times New Roman"/>
          <w:color w:val="auto"/>
          <w:lang w:eastAsia="en-US"/>
        </w:rPr>
        <w:t>ом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по финансам и налоговой политике администрации Белоярского района</w:t>
      </w:r>
      <w:r w:rsidR="00ED22F5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2247C2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(далее – Комитет по финансам) 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следующ</w:t>
      </w:r>
      <w:r w:rsidR="00C215C8" w:rsidRPr="006B1AE3">
        <w:rPr>
          <w:rFonts w:ascii="Times New Roman" w:eastAsiaTheme="minorHAnsi" w:hAnsi="Times New Roman" w:cs="Times New Roman"/>
          <w:color w:val="auto"/>
          <w:lang w:eastAsia="en-US"/>
        </w:rPr>
        <w:t>ие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C215C8" w:rsidRPr="006B1AE3">
        <w:rPr>
          <w:rFonts w:ascii="Times New Roman" w:eastAsiaTheme="minorHAnsi" w:hAnsi="Times New Roman" w:cs="Times New Roman"/>
          <w:color w:val="auto"/>
          <w:lang w:eastAsia="en-US"/>
        </w:rPr>
        <w:t>документы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:</w:t>
      </w:r>
    </w:p>
    <w:p w:rsidR="009D16CC" w:rsidRPr="006B1AE3" w:rsidRDefault="009D16CC" w:rsidP="009D16CC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- прогноз </w:t>
      </w:r>
      <w:r w:rsidR="0067710A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поступлений </w:t>
      </w:r>
      <w:r w:rsidR="00C215C8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администрируемых 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доходов в бюджет</w:t>
      </w:r>
      <w:r w:rsidR="00C215C8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района 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на очередной финансовый год и плановый период</w:t>
      </w:r>
      <w:r w:rsidR="0067710A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(в том числе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оценку ожидаемого исполнения</w:t>
      </w:r>
      <w:r w:rsidR="0067710A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администрируемых доходов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за текущий финансовый год</w:t>
      </w:r>
      <w:r w:rsidR="0067710A" w:rsidRPr="006B1AE3">
        <w:rPr>
          <w:rFonts w:ascii="Times New Roman" w:eastAsiaTheme="minorHAnsi" w:hAnsi="Times New Roman" w:cs="Times New Roman"/>
          <w:color w:val="auto"/>
          <w:lang w:eastAsia="en-US"/>
        </w:rPr>
        <w:t>)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2247C2" w:rsidRPr="006B1AE3">
        <w:rPr>
          <w:rFonts w:ascii="Times New Roman" w:eastAsiaTheme="minorHAnsi" w:hAnsi="Times New Roman" w:cs="Times New Roman"/>
          <w:color w:val="auto"/>
          <w:lang w:eastAsia="en-US"/>
        </w:rPr>
        <w:t>по установленной Комитетом по финансам форме</w:t>
      </w:r>
      <w:r w:rsidR="0067710A" w:rsidRPr="006B1AE3">
        <w:rPr>
          <w:rFonts w:ascii="Times New Roman" w:eastAsiaTheme="minorHAnsi" w:hAnsi="Times New Roman" w:cs="Times New Roman"/>
          <w:color w:val="auto"/>
          <w:lang w:eastAsia="en-US"/>
        </w:rPr>
        <w:t>;</w:t>
      </w:r>
    </w:p>
    <w:p w:rsidR="009D16CC" w:rsidRPr="006B1AE3" w:rsidRDefault="009D16CC" w:rsidP="009D16CC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- аналитические материалы об исполнении </w:t>
      </w:r>
      <w:r w:rsidR="0067710A" w:rsidRPr="006B1AE3">
        <w:rPr>
          <w:rFonts w:ascii="Times New Roman" w:eastAsiaTheme="minorHAnsi" w:hAnsi="Times New Roman" w:cs="Times New Roman"/>
          <w:color w:val="auto"/>
          <w:lang w:eastAsia="en-US"/>
        </w:rPr>
        <w:t>доходной части бюджета района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,  включая расшифровки и пояснения исполнения утвержденных плановых назначений по поступлениям в бюджет</w:t>
      </w:r>
      <w:r w:rsidR="00ED22F5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района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;</w:t>
      </w:r>
    </w:p>
    <w:p w:rsidR="009D16CC" w:rsidRPr="006B1AE3" w:rsidRDefault="009D16CC" w:rsidP="009D16CC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- сведения, необходимые для составления среднесрочного финансового плана и (или) проекта бюджета</w:t>
      </w:r>
      <w:r w:rsidR="00ED22F5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района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;</w:t>
      </w:r>
    </w:p>
    <w:p w:rsidR="009D16CC" w:rsidRPr="006B1AE3" w:rsidRDefault="009D16CC" w:rsidP="009D16CC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- сведения необходимы для составления и ведения кассового плана бюджета района;</w:t>
      </w:r>
    </w:p>
    <w:p w:rsidR="00E2372B" w:rsidRPr="006B1AE3" w:rsidRDefault="00E2372B" w:rsidP="009D16CC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- бюджетную отчетность главного администратора доходов бюджета района в соответствии с требованиями положений приказов Министерства Финансов Российской Федерации, регламентирующих ведение бюджетного учета и составление бюджетной отчетности.</w:t>
      </w:r>
    </w:p>
    <w:p w:rsidR="009D16CC" w:rsidRPr="006B1AE3" w:rsidRDefault="009D16CC" w:rsidP="009D16CC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3.</w:t>
      </w:r>
      <w:r w:rsidR="00E2372B" w:rsidRPr="006B1AE3">
        <w:rPr>
          <w:rFonts w:ascii="Times New Roman" w:eastAsiaTheme="minorHAnsi" w:hAnsi="Times New Roman" w:cs="Times New Roman"/>
          <w:color w:val="auto"/>
          <w:lang w:eastAsia="en-US"/>
        </w:rPr>
        <w:t>3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. Утверждают методику прогнозирования поступлений </w:t>
      </w:r>
      <w:r w:rsidR="00E2372B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администрируемых 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доходов в бюджет</w:t>
      </w:r>
      <w:r w:rsidR="00E2372B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района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в соответствии с общими требованиями, установленными Правительством Российской Федерации.</w:t>
      </w:r>
    </w:p>
    <w:p w:rsidR="009D16CC" w:rsidRPr="006B1AE3" w:rsidRDefault="009D16CC" w:rsidP="009D16CC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3.</w:t>
      </w:r>
      <w:r w:rsidR="00E2372B" w:rsidRPr="006B1AE3">
        <w:rPr>
          <w:rFonts w:ascii="Times New Roman" w:eastAsiaTheme="minorHAnsi" w:hAnsi="Times New Roman" w:cs="Times New Roman"/>
          <w:color w:val="auto"/>
          <w:lang w:eastAsia="en-US"/>
        </w:rPr>
        <w:t>4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. Ведут реестр источников доходов </w:t>
      </w:r>
      <w:r w:rsidR="00E2372B" w:rsidRPr="006B1AE3">
        <w:rPr>
          <w:rFonts w:ascii="Times New Roman" w:eastAsiaTheme="minorHAnsi" w:hAnsi="Times New Roman" w:cs="Times New Roman"/>
          <w:color w:val="auto"/>
          <w:lang w:eastAsia="en-US"/>
        </w:rPr>
        <w:t>б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юджета</w:t>
      </w:r>
      <w:r w:rsidR="00E2372B"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района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по закрепленным за ними источникам доходов на основании </w:t>
      </w:r>
      <w:proofErr w:type="gramStart"/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перечня источников доходов бюджетов бюджетной системы Российской Федерации</w:t>
      </w:r>
      <w:proofErr w:type="gramEnd"/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1B6FA6" w:rsidRPr="006B1AE3" w:rsidRDefault="001B6FA6" w:rsidP="009D16CC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3.5. Исполняют в случае </w:t>
      </w:r>
      <w:proofErr w:type="gramStart"/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необходимости полномочия администратора доходов бюджета района</w:t>
      </w:r>
      <w:proofErr w:type="gramEnd"/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4D2E3D" w:rsidRDefault="009D16CC" w:rsidP="009D16CC">
      <w:pPr>
        <w:widowControl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3.</w:t>
      </w:r>
      <w:r w:rsidR="00E2372B" w:rsidRPr="006B1AE3"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>. Осуществляют иные бюджетные полномочия, установленные Б</w:t>
      </w:r>
      <w:r w:rsidR="001B6FA6" w:rsidRPr="006B1AE3">
        <w:rPr>
          <w:rFonts w:ascii="Times New Roman" w:eastAsiaTheme="minorHAnsi" w:hAnsi="Times New Roman" w:cs="Times New Roman"/>
          <w:color w:val="auto"/>
          <w:lang w:eastAsia="en-US"/>
        </w:rPr>
        <w:t>К РФ</w:t>
      </w:r>
      <w:r w:rsidRPr="006B1AE3">
        <w:rPr>
          <w:rFonts w:ascii="Times New Roman" w:eastAsiaTheme="minorHAnsi" w:hAnsi="Times New Roman" w:cs="Times New Roman"/>
          <w:color w:val="auto"/>
          <w:lang w:eastAsia="en-US"/>
        </w:rPr>
        <w:t xml:space="preserve"> и иными нормативными правовыми актами, регулирующими бюджетные правоотношения.</w:t>
      </w:r>
    </w:p>
    <w:p w:rsidR="003E6F17" w:rsidRPr="00BB4370" w:rsidRDefault="00BB4370" w:rsidP="00BB4370">
      <w:pPr>
        <w:widowControl/>
        <w:spacing w:line="276" w:lineRule="auto"/>
        <w:ind w:firstLine="851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BB4370">
        <w:rPr>
          <w:rFonts w:ascii="Times New Roman" w:hAnsi="Times New Roman" w:cs="Times New Roman"/>
          <w:bCs/>
        </w:rPr>
        <w:t>4. Главные администраторы доходов бюджета района</w:t>
      </w:r>
      <w:r w:rsidR="0081734B">
        <w:rPr>
          <w:rFonts w:ascii="Times New Roman" w:hAnsi="Times New Roman" w:cs="Times New Roman"/>
          <w:bCs/>
        </w:rPr>
        <w:t xml:space="preserve"> не позднее 15 дней до начала финансового года </w:t>
      </w:r>
      <w:r>
        <w:rPr>
          <w:rFonts w:ascii="Times New Roman" w:hAnsi="Times New Roman" w:cs="Times New Roman"/>
          <w:bCs/>
        </w:rPr>
        <w:t xml:space="preserve"> </w:t>
      </w:r>
      <w:r w:rsidR="0081734B">
        <w:rPr>
          <w:rFonts w:ascii="Times New Roman" w:hAnsi="Times New Roman" w:cs="Times New Roman"/>
          <w:bCs/>
        </w:rPr>
        <w:t xml:space="preserve">утверждают и доводят до своих структурных подразделений (органов </w:t>
      </w:r>
      <w:r w:rsidR="0081734B">
        <w:rPr>
          <w:rFonts w:ascii="Times New Roman" w:hAnsi="Times New Roman" w:cs="Times New Roman"/>
          <w:bCs/>
        </w:rPr>
        <w:lastRenderedPageBreak/>
        <w:t>администрации Белоярского района) и</w:t>
      </w:r>
      <w:r w:rsidR="003E118D">
        <w:rPr>
          <w:rFonts w:ascii="Times New Roman" w:hAnsi="Times New Roman" w:cs="Times New Roman"/>
          <w:bCs/>
        </w:rPr>
        <w:t xml:space="preserve"> (или) </w:t>
      </w:r>
      <w:r w:rsidR="0081734B">
        <w:rPr>
          <w:rFonts w:ascii="Times New Roman" w:hAnsi="Times New Roman" w:cs="Times New Roman"/>
          <w:bCs/>
        </w:rPr>
        <w:t xml:space="preserve">казенных учреждений, находящихся в их ведении, </w:t>
      </w:r>
      <w:r w:rsidR="00C15EEC" w:rsidRPr="00BB4370">
        <w:rPr>
          <w:rFonts w:ascii="Times New Roman" w:hAnsi="Times New Roman" w:cs="Times New Roman"/>
          <w:bCs/>
        </w:rPr>
        <w:t xml:space="preserve">порядок </w:t>
      </w:r>
      <w:proofErr w:type="gramStart"/>
      <w:r w:rsidR="00C15EEC" w:rsidRPr="00BB4370">
        <w:rPr>
          <w:rFonts w:ascii="Times New Roman" w:hAnsi="Times New Roman" w:cs="Times New Roman"/>
          <w:bCs/>
        </w:rPr>
        <w:t>осуществления</w:t>
      </w:r>
      <w:r w:rsidR="006C7AA0">
        <w:rPr>
          <w:rFonts w:ascii="Times New Roman" w:hAnsi="Times New Roman" w:cs="Times New Roman"/>
          <w:bCs/>
        </w:rPr>
        <w:t xml:space="preserve"> полномочий администратора доходов бюджета района</w:t>
      </w:r>
      <w:proofErr w:type="gramEnd"/>
      <w:r w:rsidR="006C7AA0">
        <w:rPr>
          <w:rFonts w:ascii="Times New Roman" w:hAnsi="Times New Roman" w:cs="Times New Roman"/>
          <w:bCs/>
        </w:rPr>
        <w:t xml:space="preserve"> и наделения их</w:t>
      </w:r>
      <w:r w:rsidR="00EF128D" w:rsidRPr="00BB4370">
        <w:rPr>
          <w:rFonts w:ascii="Times New Roman" w:hAnsi="Times New Roman" w:cs="Times New Roman"/>
          <w:bCs/>
        </w:rPr>
        <w:t xml:space="preserve"> </w:t>
      </w:r>
      <w:r w:rsidR="00CC49E6">
        <w:rPr>
          <w:rFonts w:ascii="Times New Roman" w:hAnsi="Times New Roman" w:cs="Times New Roman"/>
          <w:bCs/>
        </w:rPr>
        <w:t>такими полномочиями</w:t>
      </w:r>
      <w:r w:rsidR="00082860" w:rsidRPr="00BB4370">
        <w:rPr>
          <w:rFonts w:ascii="Times New Roman" w:hAnsi="Times New Roman" w:cs="Times New Roman"/>
          <w:bCs/>
        </w:rPr>
        <w:t>, который должен содержать следующие положения:</w:t>
      </w:r>
    </w:p>
    <w:p w:rsidR="0049008B" w:rsidRDefault="00830324" w:rsidP="00FE6DA5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1) </w:t>
      </w:r>
      <w:r>
        <w:rPr>
          <w:rFonts w:ascii="Times New Roman" w:hAnsi="Times New Roman" w:cs="Times New Roman"/>
          <w:color w:val="auto"/>
        </w:rPr>
        <w:t xml:space="preserve">закрепление за подведомственными администраторами доходов </w:t>
      </w:r>
      <w:r w:rsidR="0049008B">
        <w:rPr>
          <w:rFonts w:ascii="Times New Roman" w:hAnsi="Times New Roman" w:cs="Times New Roman"/>
          <w:color w:val="auto"/>
        </w:rPr>
        <w:t>бюджета</w:t>
      </w:r>
      <w:r w:rsidR="006C7AA0">
        <w:rPr>
          <w:rFonts w:ascii="Times New Roman" w:hAnsi="Times New Roman" w:cs="Times New Roman"/>
          <w:color w:val="auto"/>
        </w:rPr>
        <w:t xml:space="preserve"> района</w:t>
      </w:r>
      <w:r>
        <w:rPr>
          <w:rFonts w:ascii="Times New Roman" w:hAnsi="Times New Roman" w:cs="Times New Roman"/>
          <w:color w:val="auto"/>
        </w:rPr>
        <w:t xml:space="preserve"> источников доходов</w:t>
      </w:r>
      <w:r w:rsidR="006C7AA0">
        <w:rPr>
          <w:rFonts w:ascii="Times New Roman" w:hAnsi="Times New Roman" w:cs="Times New Roman"/>
          <w:color w:val="auto"/>
        </w:rPr>
        <w:t xml:space="preserve"> бюджета района</w:t>
      </w:r>
      <w:r>
        <w:rPr>
          <w:rFonts w:ascii="Times New Roman" w:hAnsi="Times New Roman" w:cs="Times New Roman"/>
          <w:color w:val="auto"/>
        </w:rPr>
        <w:t>, полномочия по администрированию которых они осуществляют, с указанием нормативных правовых актов Российской Федерации и (или) Ханты-Мансийского автономного округа - Югры, являющихся основанием для администрирования данного вида платежа</w:t>
      </w:r>
      <w:r w:rsidR="0049008B">
        <w:rPr>
          <w:rFonts w:ascii="Times New Roman" w:hAnsi="Times New Roman" w:cs="Times New Roman"/>
          <w:color w:val="auto"/>
        </w:rPr>
        <w:t xml:space="preserve"> (источника доходов)</w:t>
      </w:r>
      <w:r>
        <w:rPr>
          <w:rFonts w:ascii="Times New Roman" w:hAnsi="Times New Roman" w:cs="Times New Roman"/>
          <w:color w:val="auto"/>
        </w:rPr>
        <w:t>. При формировании перечня источников доходов необходимо отразить особенности, связанные с их детализацией, если такое право дано главному администратору доходов бюджет</w:t>
      </w:r>
      <w:r w:rsidR="00B71E05">
        <w:rPr>
          <w:rFonts w:ascii="Times New Roman" w:hAnsi="Times New Roman" w:cs="Times New Roman"/>
          <w:color w:val="auto"/>
        </w:rPr>
        <w:t>а района</w:t>
      </w:r>
      <w:r>
        <w:rPr>
          <w:rFonts w:ascii="Times New Roman" w:hAnsi="Times New Roman" w:cs="Times New Roman"/>
          <w:color w:val="auto"/>
        </w:rPr>
        <w:t xml:space="preserve"> в соответствии с нормативными правовыми актами Российской Федерации;</w:t>
      </w:r>
    </w:p>
    <w:p w:rsidR="00303B24" w:rsidRPr="003764B7" w:rsidRDefault="0049008B" w:rsidP="00303B2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 w:rsidRPr="003764B7">
        <w:rPr>
          <w:rFonts w:ascii="Times New Roman" w:hAnsi="Times New Roman" w:cs="Times New Roman"/>
          <w:color w:val="auto"/>
        </w:rPr>
        <w:t>2) наделение администраторов доходов бюджета</w:t>
      </w:r>
      <w:r w:rsidR="00B71E05" w:rsidRPr="003764B7">
        <w:rPr>
          <w:rFonts w:ascii="Times New Roman" w:hAnsi="Times New Roman" w:cs="Times New Roman"/>
          <w:color w:val="auto"/>
        </w:rPr>
        <w:t xml:space="preserve"> района</w:t>
      </w:r>
      <w:r w:rsidRPr="003764B7">
        <w:rPr>
          <w:rFonts w:ascii="Times New Roman" w:hAnsi="Times New Roman" w:cs="Times New Roman"/>
          <w:color w:val="auto"/>
        </w:rPr>
        <w:t xml:space="preserve"> в отношении закрепленных за ними источников доходов  бюджета</w:t>
      </w:r>
      <w:r w:rsidR="00B71E05" w:rsidRPr="003764B7">
        <w:rPr>
          <w:rFonts w:ascii="Times New Roman" w:hAnsi="Times New Roman" w:cs="Times New Roman"/>
          <w:color w:val="auto"/>
        </w:rPr>
        <w:t xml:space="preserve"> района </w:t>
      </w:r>
      <w:r w:rsidRPr="003764B7">
        <w:rPr>
          <w:rFonts w:ascii="Times New Roman" w:hAnsi="Times New Roman" w:cs="Times New Roman"/>
          <w:color w:val="auto"/>
        </w:rPr>
        <w:t>бюджетными полномочиями, установленными п</w:t>
      </w:r>
      <w:r w:rsidR="00275F75" w:rsidRPr="003764B7">
        <w:rPr>
          <w:rFonts w:ascii="Times New Roman" w:hAnsi="Times New Roman" w:cs="Times New Roman"/>
          <w:color w:val="auto"/>
        </w:rPr>
        <w:t>унктом</w:t>
      </w:r>
      <w:r w:rsidRPr="003764B7">
        <w:rPr>
          <w:rFonts w:ascii="Times New Roman" w:hAnsi="Times New Roman" w:cs="Times New Roman"/>
          <w:color w:val="auto"/>
        </w:rPr>
        <w:t xml:space="preserve"> 2 ст</w:t>
      </w:r>
      <w:r w:rsidR="00275F75" w:rsidRPr="003764B7">
        <w:rPr>
          <w:rFonts w:ascii="Times New Roman" w:hAnsi="Times New Roman" w:cs="Times New Roman"/>
          <w:color w:val="auto"/>
        </w:rPr>
        <w:t>атьи</w:t>
      </w:r>
      <w:r w:rsidRPr="003764B7">
        <w:rPr>
          <w:rFonts w:ascii="Times New Roman" w:hAnsi="Times New Roman" w:cs="Times New Roman"/>
          <w:color w:val="auto"/>
        </w:rPr>
        <w:t xml:space="preserve"> 160.1 Б</w:t>
      </w:r>
      <w:r w:rsidR="00275F75" w:rsidRPr="003764B7">
        <w:rPr>
          <w:rFonts w:ascii="Times New Roman" w:hAnsi="Times New Roman" w:cs="Times New Roman"/>
          <w:color w:val="auto"/>
        </w:rPr>
        <w:t>К РФ</w:t>
      </w:r>
      <w:r w:rsidRPr="003764B7">
        <w:rPr>
          <w:rFonts w:ascii="Times New Roman" w:hAnsi="Times New Roman" w:cs="Times New Roman"/>
          <w:color w:val="auto"/>
        </w:rPr>
        <w:t>;</w:t>
      </w:r>
    </w:p>
    <w:p w:rsidR="00303B24" w:rsidRPr="00210C8B" w:rsidRDefault="00303B24" w:rsidP="00303B2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 w:rsidRPr="00210C8B">
        <w:rPr>
          <w:rFonts w:ascii="Times New Roman" w:hAnsi="Times New Roman" w:cs="Times New Roman"/>
          <w:color w:val="auto"/>
        </w:rPr>
        <w:t>3) определение порядка заполнения (составления) и отражения в бюджетном учете первичных документов по администрируемым доходам бюджета</w:t>
      </w:r>
      <w:r w:rsidR="003764B7" w:rsidRPr="00210C8B">
        <w:rPr>
          <w:rFonts w:ascii="Times New Roman" w:hAnsi="Times New Roman" w:cs="Times New Roman"/>
          <w:color w:val="auto"/>
        </w:rPr>
        <w:t xml:space="preserve"> района</w:t>
      </w:r>
      <w:r w:rsidRPr="00210C8B">
        <w:rPr>
          <w:rFonts w:ascii="Times New Roman" w:hAnsi="Times New Roman" w:cs="Times New Roman"/>
          <w:color w:val="auto"/>
        </w:rPr>
        <w:t xml:space="preserve"> или указание нормативных правовых актов Российской Федерации, регулирующих данные вопросы;</w:t>
      </w:r>
    </w:p>
    <w:p w:rsidR="006313ED" w:rsidRPr="00210C8B" w:rsidRDefault="00303B24" w:rsidP="006313ED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210C8B">
        <w:rPr>
          <w:rFonts w:ascii="Times New Roman" w:hAnsi="Times New Roman" w:cs="Times New Roman"/>
          <w:color w:val="auto"/>
        </w:rPr>
        <w:t>4) определение порядка и сроков сверки данных бюджетного учета администрируемых доходов бюджет</w:t>
      </w:r>
      <w:r w:rsidR="003764B7" w:rsidRPr="00210C8B">
        <w:rPr>
          <w:rFonts w:ascii="Times New Roman" w:hAnsi="Times New Roman" w:cs="Times New Roman"/>
          <w:color w:val="auto"/>
        </w:rPr>
        <w:t>а района</w:t>
      </w:r>
      <w:r w:rsidRPr="00210C8B">
        <w:rPr>
          <w:rFonts w:ascii="Times New Roman" w:hAnsi="Times New Roman" w:cs="Times New Roman"/>
          <w:color w:val="auto"/>
        </w:rPr>
        <w:t xml:space="preserve"> в соответствии с нормативными правовыми </w:t>
      </w:r>
      <w:r w:rsidRPr="00210C8B">
        <w:rPr>
          <w:rFonts w:ascii="Times New Roman" w:hAnsi="Times New Roman" w:cs="Times New Roman"/>
          <w:color w:val="000000" w:themeColor="text1"/>
        </w:rPr>
        <w:t>актами Российской Федерации, Ханты-Мансийского автономного округа - Югры;</w:t>
      </w:r>
    </w:p>
    <w:p w:rsidR="006313ED" w:rsidRPr="00210C8B" w:rsidRDefault="00303B24" w:rsidP="006313ED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 w:rsidRPr="00210C8B">
        <w:rPr>
          <w:rFonts w:ascii="Times New Roman" w:hAnsi="Times New Roman" w:cs="Times New Roman"/>
          <w:color w:val="auto"/>
        </w:rPr>
        <w:t xml:space="preserve">5) </w:t>
      </w:r>
      <w:r w:rsidR="006313ED" w:rsidRPr="00210C8B">
        <w:rPr>
          <w:rFonts w:ascii="Times New Roman" w:hAnsi="Times New Roman" w:cs="Times New Roman"/>
          <w:color w:val="auto"/>
        </w:rPr>
        <w:t xml:space="preserve">определение </w:t>
      </w:r>
      <w:proofErr w:type="gramStart"/>
      <w:r w:rsidR="006313ED" w:rsidRPr="00210C8B">
        <w:rPr>
          <w:rFonts w:ascii="Times New Roman" w:hAnsi="Times New Roman" w:cs="Times New Roman"/>
          <w:color w:val="auto"/>
        </w:rPr>
        <w:t>порядка действий администраторов доходов бюджета</w:t>
      </w:r>
      <w:r w:rsidR="003764B7" w:rsidRPr="00210C8B">
        <w:rPr>
          <w:rFonts w:ascii="Times New Roman" w:hAnsi="Times New Roman" w:cs="Times New Roman"/>
          <w:color w:val="auto"/>
        </w:rPr>
        <w:t xml:space="preserve"> района</w:t>
      </w:r>
      <w:proofErr w:type="gramEnd"/>
      <w:r w:rsidR="006313ED" w:rsidRPr="00210C8B">
        <w:rPr>
          <w:rFonts w:ascii="Times New Roman" w:hAnsi="Times New Roman" w:cs="Times New Roman"/>
          <w:color w:val="auto"/>
        </w:rPr>
        <w:t xml:space="preserve"> при уточнении невыясненных поступлений</w:t>
      </w:r>
      <w:r w:rsidR="00302790" w:rsidRPr="00210C8B">
        <w:rPr>
          <w:rFonts w:ascii="Times New Roman" w:hAnsi="Times New Roman" w:cs="Times New Roman"/>
          <w:color w:val="auto"/>
        </w:rPr>
        <w:t xml:space="preserve"> в бюджет района </w:t>
      </w:r>
      <w:r w:rsidR="006313ED" w:rsidRPr="00210C8B">
        <w:rPr>
          <w:rFonts w:ascii="Times New Roman" w:hAnsi="Times New Roman" w:cs="Times New Roman"/>
          <w:color w:val="auto"/>
        </w:rPr>
        <w:t>в соответствии с нормативными правов</w:t>
      </w:r>
      <w:r w:rsidR="003764B7" w:rsidRPr="00210C8B">
        <w:rPr>
          <w:rFonts w:ascii="Times New Roman" w:hAnsi="Times New Roman" w:cs="Times New Roman"/>
          <w:color w:val="auto"/>
        </w:rPr>
        <w:t xml:space="preserve">ыми актами Российской Федерации, в том числе нормативными правовыми актами </w:t>
      </w:r>
      <w:r w:rsidR="00302790" w:rsidRPr="00210C8B">
        <w:rPr>
          <w:rFonts w:ascii="Times New Roman" w:hAnsi="Times New Roman" w:cs="Times New Roman"/>
          <w:color w:val="auto"/>
        </w:rPr>
        <w:t>Комитета по финансам;</w:t>
      </w:r>
    </w:p>
    <w:p w:rsidR="006313ED" w:rsidRDefault="006313ED" w:rsidP="006313ED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proofErr w:type="gramStart"/>
      <w:r w:rsidRPr="00210C8B">
        <w:rPr>
          <w:rFonts w:ascii="Times New Roman" w:hAnsi="Times New Roman" w:cs="Times New Roman"/>
          <w:color w:val="auto"/>
        </w:rPr>
        <w:t>6) определение порядка</w:t>
      </w:r>
      <w:r>
        <w:rPr>
          <w:rFonts w:ascii="Times New Roman" w:hAnsi="Times New Roman" w:cs="Times New Roman"/>
          <w:color w:val="auto"/>
        </w:rPr>
        <w:t xml:space="preserve"> действий администраторов доходов </w:t>
      </w:r>
      <w:r w:rsidR="00302790">
        <w:rPr>
          <w:rFonts w:ascii="Times New Roman" w:hAnsi="Times New Roman" w:cs="Times New Roman"/>
          <w:color w:val="auto"/>
        </w:rPr>
        <w:t>б</w:t>
      </w:r>
      <w:r>
        <w:rPr>
          <w:rFonts w:ascii="Times New Roman" w:hAnsi="Times New Roman" w:cs="Times New Roman"/>
          <w:color w:val="auto"/>
        </w:rPr>
        <w:t>юджета</w:t>
      </w:r>
      <w:r w:rsidR="00302790">
        <w:rPr>
          <w:rFonts w:ascii="Times New Roman" w:hAnsi="Times New Roman" w:cs="Times New Roman"/>
          <w:color w:val="auto"/>
        </w:rPr>
        <w:t xml:space="preserve"> района</w:t>
      </w:r>
      <w:r>
        <w:rPr>
          <w:rFonts w:ascii="Times New Roman" w:hAnsi="Times New Roman" w:cs="Times New Roman"/>
          <w:color w:val="auto"/>
        </w:rPr>
        <w:t xml:space="preserve"> при принудительном взыскании администраторами доходов  бюджета</w:t>
      </w:r>
      <w:r w:rsidR="00302790">
        <w:rPr>
          <w:rFonts w:ascii="Times New Roman" w:hAnsi="Times New Roman" w:cs="Times New Roman"/>
          <w:color w:val="auto"/>
        </w:rPr>
        <w:t xml:space="preserve"> района </w:t>
      </w:r>
      <w:r>
        <w:rPr>
          <w:rFonts w:ascii="Times New Roman" w:hAnsi="Times New Roman" w:cs="Times New Roman"/>
          <w:color w:val="auto"/>
        </w:rPr>
        <w:t>с плательщика платежей в бюджет</w:t>
      </w:r>
      <w:r w:rsidR="00302790">
        <w:rPr>
          <w:rFonts w:ascii="Times New Roman" w:hAnsi="Times New Roman" w:cs="Times New Roman"/>
          <w:color w:val="auto"/>
        </w:rPr>
        <w:t xml:space="preserve"> района</w:t>
      </w:r>
      <w:r>
        <w:rPr>
          <w:rFonts w:ascii="Times New Roman" w:hAnsi="Times New Roman" w:cs="Times New Roman"/>
          <w:color w:val="auto"/>
        </w:rPr>
        <w:t>, в том числе пеней и штрафов по ним через судебные органы или через судебных приставов в случаях, предусмотренных нормативными правовыми актами Российской Федерации (в том числе определение перечня необходимой для заполнения платежного документа информации, которую необходимо довести до суда</w:t>
      </w:r>
      <w:proofErr w:type="gramEnd"/>
      <w:r>
        <w:rPr>
          <w:rFonts w:ascii="Times New Roman" w:hAnsi="Times New Roman" w:cs="Times New Roman"/>
          <w:color w:val="auto"/>
        </w:rPr>
        <w:t xml:space="preserve"> (</w:t>
      </w:r>
      <w:proofErr w:type="gramStart"/>
      <w:r>
        <w:rPr>
          <w:rFonts w:ascii="Times New Roman" w:hAnsi="Times New Roman" w:cs="Times New Roman"/>
          <w:color w:val="auto"/>
        </w:rPr>
        <w:t>мирового судьи) и (или)</w:t>
      </w:r>
      <w:r w:rsidR="00302790">
        <w:rPr>
          <w:rFonts w:ascii="Times New Roman" w:hAnsi="Times New Roman" w:cs="Times New Roman"/>
          <w:color w:val="auto"/>
        </w:rPr>
        <w:t xml:space="preserve"> судебного пристава-исполнителя</w:t>
      </w:r>
      <w:r w:rsidR="006B1AE3">
        <w:rPr>
          <w:rFonts w:ascii="Times New Roman" w:hAnsi="Times New Roman" w:cs="Times New Roman"/>
          <w:color w:val="auto"/>
        </w:rPr>
        <w:t>)</w:t>
      </w:r>
      <w:r w:rsidR="00302790">
        <w:rPr>
          <w:rFonts w:ascii="Times New Roman" w:hAnsi="Times New Roman" w:cs="Times New Roman"/>
          <w:color w:val="auto"/>
        </w:rPr>
        <w:t xml:space="preserve"> в соответствии с нормативными правовыми актами Российской Федерации, в том числе нормативными правовыми актами Ханты-Мансийского автономного округа-Югры, нормативными правовыми актами Белоярского района;</w:t>
      </w:r>
      <w:proofErr w:type="gramEnd"/>
    </w:p>
    <w:p w:rsidR="00387E33" w:rsidRDefault="006313ED" w:rsidP="00387E33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7) установление порядка обмена информацией между структурными подразделениями </w:t>
      </w:r>
      <w:r w:rsidR="003E118D" w:rsidRPr="003E118D">
        <w:rPr>
          <w:rFonts w:ascii="Times New Roman" w:hAnsi="Times New Roman" w:cs="Times New Roman"/>
          <w:color w:val="auto"/>
        </w:rPr>
        <w:t>(орган</w:t>
      </w:r>
      <w:r w:rsidR="003E118D">
        <w:rPr>
          <w:rFonts w:ascii="Times New Roman" w:hAnsi="Times New Roman" w:cs="Times New Roman"/>
          <w:color w:val="auto"/>
        </w:rPr>
        <w:t>ами</w:t>
      </w:r>
      <w:r w:rsidR="003E118D" w:rsidRPr="003E118D">
        <w:rPr>
          <w:rFonts w:ascii="Times New Roman" w:hAnsi="Times New Roman" w:cs="Times New Roman"/>
          <w:color w:val="auto"/>
        </w:rPr>
        <w:t xml:space="preserve"> администрации Белоярского района) и (или)</w:t>
      </w:r>
      <w:r w:rsidR="003E118D">
        <w:rPr>
          <w:rFonts w:ascii="Times New Roman" w:hAnsi="Times New Roman" w:cs="Times New Roman"/>
          <w:color w:val="auto"/>
        </w:rPr>
        <w:t xml:space="preserve"> находящимися в их ведении  казенными учреждениями</w:t>
      </w:r>
      <w:r>
        <w:rPr>
          <w:rFonts w:ascii="Times New Roman" w:hAnsi="Times New Roman" w:cs="Times New Roman"/>
          <w:color w:val="auto"/>
        </w:rPr>
        <w:t>, связанной с осуществлением бюджетных полномочий администратора доходов бюджета</w:t>
      </w:r>
      <w:r w:rsidR="003E118D">
        <w:rPr>
          <w:rFonts w:ascii="Times New Roman" w:hAnsi="Times New Roman" w:cs="Times New Roman"/>
          <w:color w:val="auto"/>
        </w:rPr>
        <w:t xml:space="preserve"> района</w:t>
      </w:r>
      <w:r>
        <w:rPr>
          <w:rFonts w:ascii="Times New Roman" w:hAnsi="Times New Roman" w:cs="Times New Roman"/>
          <w:color w:val="auto"/>
        </w:rPr>
        <w:t>;</w:t>
      </w:r>
    </w:p>
    <w:p w:rsidR="00387E33" w:rsidRDefault="00387E33" w:rsidP="00387E33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8) определение порядка, форм и сроков представления администратором доходов бюджета</w:t>
      </w:r>
      <w:r w:rsidR="003E118D">
        <w:rPr>
          <w:rFonts w:ascii="Times New Roman" w:hAnsi="Times New Roman" w:cs="Times New Roman"/>
          <w:color w:val="auto"/>
        </w:rPr>
        <w:t xml:space="preserve"> района</w:t>
      </w:r>
      <w:r>
        <w:rPr>
          <w:rFonts w:ascii="Times New Roman" w:hAnsi="Times New Roman" w:cs="Times New Roman"/>
          <w:color w:val="auto"/>
        </w:rPr>
        <w:t xml:space="preserve"> главному администратору доходов бюджета</w:t>
      </w:r>
      <w:r w:rsidR="003E118D">
        <w:rPr>
          <w:rFonts w:ascii="Times New Roman" w:hAnsi="Times New Roman" w:cs="Times New Roman"/>
          <w:color w:val="auto"/>
        </w:rPr>
        <w:t xml:space="preserve"> района </w:t>
      </w:r>
      <w:r>
        <w:rPr>
          <w:rFonts w:ascii="Times New Roman" w:hAnsi="Times New Roman" w:cs="Times New Roman"/>
          <w:color w:val="auto"/>
        </w:rPr>
        <w:t xml:space="preserve"> сведений и бюджетной отчетности, необходимых для осуществления полномочий главного администратора доходов бюджета</w:t>
      </w:r>
      <w:r w:rsidR="003E118D">
        <w:rPr>
          <w:rFonts w:ascii="Times New Roman" w:hAnsi="Times New Roman" w:cs="Times New Roman"/>
          <w:color w:val="auto"/>
        </w:rPr>
        <w:t xml:space="preserve"> района</w:t>
      </w:r>
      <w:r>
        <w:rPr>
          <w:rFonts w:ascii="Times New Roman" w:hAnsi="Times New Roman" w:cs="Times New Roman"/>
          <w:color w:val="auto"/>
        </w:rPr>
        <w:t>;</w:t>
      </w:r>
    </w:p>
    <w:p w:rsidR="00387E33" w:rsidRDefault="00387E33" w:rsidP="00387E33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9) определение порядка и сроков представления бюджетной отчетности в Комитет по финансам по доходам, зачисляемым в бюджет</w:t>
      </w:r>
      <w:r w:rsidR="003E118D">
        <w:rPr>
          <w:rFonts w:ascii="Times New Roman" w:hAnsi="Times New Roman" w:cs="Times New Roman"/>
          <w:color w:val="auto"/>
        </w:rPr>
        <w:t xml:space="preserve"> района</w:t>
      </w:r>
      <w:r>
        <w:rPr>
          <w:rFonts w:ascii="Times New Roman" w:hAnsi="Times New Roman" w:cs="Times New Roman"/>
          <w:color w:val="auto"/>
        </w:rPr>
        <w:t>;</w:t>
      </w:r>
    </w:p>
    <w:p w:rsidR="004342EE" w:rsidRDefault="00387E33" w:rsidP="004342EE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10) иные положения, необходимые для реализации полномочий администратора доходов бюджет</w:t>
      </w:r>
      <w:r w:rsidR="003E118D">
        <w:rPr>
          <w:rFonts w:ascii="Times New Roman" w:hAnsi="Times New Roman" w:cs="Times New Roman"/>
          <w:color w:val="auto"/>
        </w:rPr>
        <w:t>а района</w:t>
      </w:r>
      <w:r>
        <w:rPr>
          <w:rFonts w:ascii="Times New Roman" w:hAnsi="Times New Roman" w:cs="Times New Roman"/>
          <w:color w:val="auto"/>
        </w:rPr>
        <w:t>.</w:t>
      </w:r>
    </w:p>
    <w:p w:rsidR="00145990" w:rsidRPr="00145990" w:rsidRDefault="00145990" w:rsidP="00145990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 w:rsidRPr="00145990">
        <w:rPr>
          <w:rFonts w:ascii="Times New Roman" w:hAnsi="Times New Roman" w:cs="Times New Roman"/>
          <w:color w:val="auto"/>
        </w:rPr>
        <w:t>5. Главные администраторы доходов бюджета</w:t>
      </w:r>
      <w:r>
        <w:rPr>
          <w:rFonts w:ascii="Times New Roman" w:hAnsi="Times New Roman" w:cs="Times New Roman"/>
          <w:color w:val="auto"/>
        </w:rPr>
        <w:t xml:space="preserve"> района</w:t>
      </w:r>
      <w:r w:rsidRPr="00145990">
        <w:rPr>
          <w:rFonts w:ascii="Times New Roman" w:hAnsi="Times New Roman" w:cs="Times New Roman"/>
          <w:color w:val="auto"/>
        </w:rPr>
        <w:t xml:space="preserve"> заключают с Управлением Федерального казначейства по Ханты-Мансийскому автономному округу - Югре соглашение об информационном взаимодействии по форме, утвержденной Федеральным казначейством, а также обеспечивают заключение соглашений (договоров) об обмене информацией в электронном виде.</w:t>
      </w:r>
    </w:p>
    <w:p w:rsidR="00F264EF" w:rsidRDefault="00145990" w:rsidP="00145990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 w:rsidRPr="00145990">
        <w:rPr>
          <w:rFonts w:ascii="Times New Roman" w:hAnsi="Times New Roman" w:cs="Times New Roman"/>
          <w:color w:val="auto"/>
        </w:rPr>
        <w:t>6. В случае изменения состава и (или) функций главных администраторов доходов бюджета</w:t>
      </w:r>
      <w:r>
        <w:rPr>
          <w:rFonts w:ascii="Times New Roman" w:hAnsi="Times New Roman" w:cs="Times New Roman"/>
          <w:color w:val="auto"/>
        </w:rPr>
        <w:t xml:space="preserve"> района</w:t>
      </w:r>
      <w:r w:rsidRPr="00145990">
        <w:rPr>
          <w:rFonts w:ascii="Times New Roman" w:hAnsi="Times New Roman" w:cs="Times New Roman"/>
          <w:color w:val="auto"/>
        </w:rPr>
        <w:t xml:space="preserve"> главный администратор доходов бюджета</w:t>
      </w:r>
      <w:r>
        <w:rPr>
          <w:rFonts w:ascii="Times New Roman" w:hAnsi="Times New Roman" w:cs="Times New Roman"/>
          <w:color w:val="auto"/>
        </w:rPr>
        <w:t xml:space="preserve"> района</w:t>
      </w:r>
      <w:r w:rsidRPr="00145990">
        <w:rPr>
          <w:rFonts w:ascii="Times New Roman" w:hAnsi="Times New Roman" w:cs="Times New Roman"/>
          <w:color w:val="auto"/>
        </w:rPr>
        <w:t xml:space="preserve">, который наделен </w:t>
      </w:r>
      <w:r w:rsidRPr="00145990">
        <w:rPr>
          <w:rFonts w:ascii="Times New Roman" w:hAnsi="Times New Roman" w:cs="Times New Roman"/>
          <w:color w:val="auto"/>
        </w:rPr>
        <w:lastRenderedPageBreak/>
        <w:t>полномочиями по их взиманию, доводит эту информацию до Комитета по финансам в письменной форме.</w:t>
      </w:r>
    </w:p>
    <w:p w:rsidR="00D06E4A" w:rsidRDefault="00D06E4A" w:rsidP="00145990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</w:p>
    <w:p w:rsidR="00D06E4A" w:rsidRPr="00145990" w:rsidRDefault="00D06E4A" w:rsidP="00D06E4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</w:t>
      </w:r>
    </w:p>
    <w:sectPr w:rsidR="00D06E4A" w:rsidRPr="00145990" w:rsidSect="00001793">
      <w:headerReference w:type="first" r:id="rId9"/>
      <w:footnotePr>
        <w:numRestart w:val="eachPage"/>
      </w:footnotePr>
      <w:type w:val="continuous"/>
      <w:pgSz w:w="11909" w:h="16838"/>
      <w:pgMar w:top="1134" w:right="1116" w:bottom="937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44" w:rsidRDefault="007D7C44">
      <w:r>
        <w:separator/>
      </w:r>
    </w:p>
  </w:endnote>
  <w:endnote w:type="continuationSeparator" w:id="0">
    <w:p w:rsidR="007D7C44" w:rsidRDefault="007D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44" w:rsidRDefault="007D7C44">
      <w:r>
        <w:separator/>
      </w:r>
    </w:p>
  </w:footnote>
  <w:footnote w:type="continuationSeparator" w:id="0">
    <w:p w:rsidR="007D7C44" w:rsidRDefault="007D7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4EF" w:rsidRDefault="006F7F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8C3FCD2" wp14:editId="31C6BDE9">
              <wp:simplePos x="0" y="0"/>
              <wp:positionH relativeFrom="page">
                <wp:posOffset>5623560</wp:posOffset>
              </wp:positionH>
              <wp:positionV relativeFrom="page">
                <wp:posOffset>601980</wp:posOffset>
              </wp:positionV>
              <wp:extent cx="1035050" cy="325755"/>
              <wp:effectExtent l="3810" t="190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4EF" w:rsidRDefault="009A3827">
                          <w:pPr>
                            <w:pStyle w:val="a8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ПРИЛОЖЕНИЕ 2</w:t>
                          </w:r>
                        </w:p>
                        <w:p w:rsidR="00F264EF" w:rsidRDefault="009A3827">
                          <w:pPr>
                            <w:pStyle w:val="a8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9"/>
                              <w:b/>
                              <w:bCs/>
                            </w:rPr>
                            <w:t>к приказу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2.8pt;margin-top:47.4pt;width:81.5pt;height:25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" filled="f" stroked="f">
              <v:textbox style="mso-fit-shape-to-text:t" inset="0,0,0,0">
                <w:txbxContent>
                  <w:p w:rsidR="00F264EF" w:rsidRDefault="009A3827">
                    <w:pPr>
                      <w:pStyle w:val="a8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9"/>
                        <w:b/>
                        <w:bCs/>
                      </w:rPr>
                      <w:t>ПРИЛОЖЕНИЕ 2</w:t>
                    </w:r>
                  </w:p>
                  <w:p w:rsidR="00F264EF" w:rsidRDefault="009A3827">
                    <w:pPr>
                      <w:pStyle w:val="a8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9"/>
                        <w:b/>
                        <w:bCs/>
                      </w:rPr>
                      <w:t>к приказу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CBD"/>
    <w:multiLevelType w:val="multilevel"/>
    <w:tmpl w:val="7C2C201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F36FE"/>
    <w:multiLevelType w:val="multilevel"/>
    <w:tmpl w:val="E1EE1B98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05F20"/>
    <w:multiLevelType w:val="multilevel"/>
    <w:tmpl w:val="43A0C954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15C01"/>
    <w:multiLevelType w:val="multilevel"/>
    <w:tmpl w:val="A70857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13D4662A"/>
    <w:multiLevelType w:val="multilevel"/>
    <w:tmpl w:val="5CE087C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DD217C"/>
    <w:multiLevelType w:val="multilevel"/>
    <w:tmpl w:val="A25C0CD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BD65A8"/>
    <w:multiLevelType w:val="multilevel"/>
    <w:tmpl w:val="57246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643E6750"/>
    <w:multiLevelType w:val="multilevel"/>
    <w:tmpl w:val="6D98D82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EF"/>
    <w:rsid w:val="00001793"/>
    <w:rsid w:val="00082860"/>
    <w:rsid w:val="00087694"/>
    <w:rsid w:val="00145990"/>
    <w:rsid w:val="001651DA"/>
    <w:rsid w:val="00185A3C"/>
    <w:rsid w:val="001919BF"/>
    <w:rsid w:val="001B6FA6"/>
    <w:rsid w:val="001C64DB"/>
    <w:rsid w:val="00210C8B"/>
    <w:rsid w:val="002247C2"/>
    <w:rsid w:val="00271ABA"/>
    <w:rsid w:val="00275F75"/>
    <w:rsid w:val="002E545C"/>
    <w:rsid w:val="00302790"/>
    <w:rsid w:val="00303B24"/>
    <w:rsid w:val="00332DEB"/>
    <w:rsid w:val="003764B7"/>
    <w:rsid w:val="00387E33"/>
    <w:rsid w:val="003B094D"/>
    <w:rsid w:val="003E118D"/>
    <w:rsid w:val="003E6F17"/>
    <w:rsid w:val="004342EE"/>
    <w:rsid w:val="004636E8"/>
    <w:rsid w:val="004811FF"/>
    <w:rsid w:val="0049008B"/>
    <w:rsid w:val="004D2E3D"/>
    <w:rsid w:val="004D57A3"/>
    <w:rsid w:val="005613C9"/>
    <w:rsid w:val="005826D6"/>
    <w:rsid w:val="006313ED"/>
    <w:rsid w:val="0067710A"/>
    <w:rsid w:val="006B1AE3"/>
    <w:rsid w:val="006C7AA0"/>
    <w:rsid w:val="006F7F72"/>
    <w:rsid w:val="007D7C44"/>
    <w:rsid w:val="007D7EC5"/>
    <w:rsid w:val="0081734B"/>
    <w:rsid w:val="00822F69"/>
    <w:rsid w:val="00830324"/>
    <w:rsid w:val="008D39BB"/>
    <w:rsid w:val="008F1B6C"/>
    <w:rsid w:val="008F7D38"/>
    <w:rsid w:val="00963D21"/>
    <w:rsid w:val="009806E5"/>
    <w:rsid w:val="009A3827"/>
    <w:rsid w:val="009D16CC"/>
    <w:rsid w:val="00A07B42"/>
    <w:rsid w:val="00A27B3A"/>
    <w:rsid w:val="00AC406F"/>
    <w:rsid w:val="00B71E05"/>
    <w:rsid w:val="00BB4370"/>
    <w:rsid w:val="00C15EEC"/>
    <w:rsid w:val="00C215C8"/>
    <w:rsid w:val="00C65283"/>
    <w:rsid w:val="00CC49E6"/>
    <w:rsid w:val="00D06E4A"/>
    <w:rsid w:val="00E10FCD"/>
    <w:rsid w:val="00E2372B"/>
    <w:rsid w:val="00E43634"/>
    <w:rsid w:val="00E841D5"/>
    <w:rsid w:val="00EB7B03"/>
    <w:rsid w:val="00ED22F5"/>
    <w:rsid w:val="00EF128D"/>
    <w:rsid w:val="00F264EF"/>
    <w:rsid w:val="00F67071"/>
    <w:rsid w:val="00F87B89"/>
    <w:rsid w:val="00F91116"/>
    <w:rsid w:val="00FB78C2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-10"/>
      <w:sz w:val="27"/>
      <w:szCs w:val="27"/>
      <w:u w:val="none"/>
    </w:rPr>
  </w:style>
  <w:style w:type="character" w:customStyle="1" w:styleId="a6">
    <w:name w:val="Основной текст_"/>
    <w:basedOn w:val="a0"/>
    <w:link w:val="2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5pt">
    <w:name w:val="Основной текст + 12;5 pt;Полужирный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-1pt">
    <w:name w:val="Основной текст + 10 pt;Полужирный;Интервал -1 pt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5pt">
    <w:name w:val="Основной текст + 8;5 pt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4">
    <w:name w:val="Основной текст (2)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25">
    <w:name w:val="Основной текст (2)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1pt">
    <w:name w:val="Основной текст (3) + 11 pt"/>
    <w:basedOn w:val="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_"/>
    <w:basedOn w:val="a0"/>
    <w:link w:val="2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5pt0">
    <w:name w:val="Основной текст + 8;5 pt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0pt">
    <w:name w:val="Основной текст (3) + 10 pt;Полужирный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6TimesNewRoman155pt">
    <w:name w:val="Основной текст (6) + Times New Roman;15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61">
    <w:name w:val="Основной текст (6) + Полужирный"/>
    <w:basedOn w:val="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2">
    <w:name w:val="Основной текст (6) + Полужирный"/>
    <w:basedOn w:val="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a">
    <w:name w:val="Подпись к таблице_"/>
    <w:basedOn w:val="a0"/>
    <w:link w:val="a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"/>
    <w:basedOn w:val="a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1">
    <w:name w:val="Основной текст1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422" w:lineRule="exact"/>
      <w:ind w:firstLine="900"/>
      <w:jc w:val="both"/>
    </w:pPr>
    <w:rPr>
      <w:rFonts w:ascii="Palatino Linotype" w:eastAsia="Palatino Linotype" w:hAnsi="Palatino Linotype" w:cs="Palatino Linotype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370" w:lineRule="exact"/>
      <w:ind w:firstLine="680"/>
      <w:jc w:val="both"/>
      <w:outlineLvl w:val="1"/>
    </w:pPr>
    <w:rPr>
      <w:rFonts w:ascii="Palatino Linotype" w:eastAsia="Palatino Linotype" w:hAnsi="Palatino Linotype" w:cs="Palatino Linotype"/>
      <w:b/>
      <w:bCs/>
      <w:i/>
      <w:iCs/>
      <w:spacing w:val="-10"/>
      <w:sz w:val="27"/>
      <w:szCs w:val="27"/>
    </w:rPr>
  </w:style>
  <w:style w:type="paragraph" w:customStyle="1" w:styleId="23">
    <w:name w:val="Основной текст2"/>
    <w:basedOn w:val="a"/>
    <w:link w:val="a6"/>
    <w:pPr>
      <w:shd w:val="clear" w:color="auto" w:fill="FFFFFF"/>
      <w:spacing w:before="120" w:line="269" w:lineRule="exact"/>
      <w:ind w:hanging="1800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  <w:jc w:val="both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120" w:line="216" w:lineRule="exact"/>
      <w:jc w:val="right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216" w:lineRule="exact"/>
      <w:jc w:val="right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379" w:lineRule="exact"/>
      <w:ind w:firstLine="680"/>
      <w:jc w:val="both"/>
    </w:pPr>
    <w:rPr>
      <w:rFonts w:ascii="Palatino Linotype" w:eastAsia="Palatino Linotype" w:hAnsi="Palatino Linotype" w:cs="Palatino Linotype"/>
      <w:sz w:val="25"/>
      <w:szCs w:val="25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Style5">
    <w:name w:val="Style5"/>
    <w:basedOn w:val="a"/>
    <w:rsid w:val="003E6F17"/>
    <w:pPr>
      <w:autoSpaceDE w:val="0"/>
      <w:autoSpaceDN w:val="0"/>
      <w:adjustRightInd w:val="0"/>
      <w:spacing w:line="277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rsid w:val="003E6F17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5826D6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313E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13E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6313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13ED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1651D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651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Palatino Linotype" w:eastAsia="Palatino Linotype" w:hAnsi="Palatino Linotype" w:cs="Palatino Linotype"/>
      <w:b/>
      <w:bCs/>
      <w:i/>
      <w:iCs/>
      <w:smallCaps w:val="0"/>
      <w:strike w:val="0"/>
      <w:spacing w:val="-10"/>
      <w:sz w:val="27"/>
      <w:szCs w:val="27"/>
      <w:u w:val="none"/>
    </w:rPr>
  </w:style>
  <w:style w:type="character" w:customStyle="1" w:styleId="a6">
    <w:name w:val="Основной текст_"/>
    <w:basedOn w:val="a0"/>
    <w:link w:val="2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5pt">
    <w:name w:val="Основной текст + 12;5 pt;Полужирный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-1pt">
    <w:name w:val="Основной текст + 10 pt;Полужирный;Интервал -1 pt"/>
    <w:basedOn w:val="a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5pt">
    <w:name w:val="Основной текст + 8;5 pt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4">
    <w:name w:val="Основной текст (2)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25">
    <w:name w:val="Основной текст (2)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1pt">
    <w:name w:val="Основной текст (3) + 11 pt"/>
    <w:basedOn w:val="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_"/>
    <w:basedOn w:val="a0"/>
    <w:link w:val="2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5pt0">
    <w:name w:val="Основной текст + 8;5 pt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0pt">
    <w:name w:val="Основной текст (3) + 10 pt;Полужирный"/>
    <w:basedOn w:val="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6TimesNewRoman155pt">
    <w:name w:val="Основной текст (6) + Times New Roman;15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61">
    <w:name w:val="Основной текст (6) + Полужирный"/>
    <w:basedOn w:val="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2">
    <w:name w:val="Основной текст (6) + Полужирный"/>
    <w:basedOn w:val="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a">
    <w:name w:val="Подпись к таблице_"/>
    <w:basedOn w:val="a0"/>
    <w:link w:val="a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"/>
    <w:basedOn w:val="a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1">
    <w:name w:val="Основной текст1"/>
    <w:basedOn w:val="a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422" w:lineRule="exact"/>
      <w:ind w:firstLine="900"/>
      <w:jc w:val="both"/>
    </w:pPr>
    <w:rPr>
      <w:rFonts w:ascii="Palatino Linotype" w:eastAsia="Palatino Linotype" w:hAnsi="Palatino Linotype" w:cs="Palatino Linotype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370" w:lineRule="exact"/>
      <w:ind w:firstLine="680"/>
      <w:jc w:val="both"/>
      <w:outlineLvl w:val="1"/>
    </w:pPr>
    <w:rPr>
      <w:rFonts w:ascii="Palatino Linotype" w:eastAsia="Palatino Linotype" w:hAnsi="Palatino Linotype" w:cs="Palatino Linotype"/>
      <w:b/>
      <w:bCs/>
      <w:i/>
      <w:iCs/>
      <w:spacing w:val="-10"/>
      <w:sz w:val="27"/>
      <w:szCs w:val="27"/>
    </w:rPr>
  </w:style>
  <w:style w:type="paragraph" w:customStyle="1" w:styleId="23">
    <w:name w:val="Основной текст2"/>
    <w:basedOn w:val="a"/>
    <w:link w:val="a6"/>
    <w:pPr>
      <w:shd w:val="clear" w:color="auto" w:fill="FFFFFF"/>
      <w:spacing w:before="120" w:line="269" w:lineRule="exact"/>
      <w:ind w:hanging="1800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  <w:jc w:val="both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120" w:line="216" w:lineRule="exact"/>
      <w:jc w:val="right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216" w:lineRule="exact"/>
      <w:jc w:val="right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379" w:lineRule="exact"/>
      <w:ind w:firstLine="680"/>
      <w:jc w:val="both"/>
    </w:pPr>
    <w:rPr>
      <w:rFonts w:ascii="Palatino Linotype" w:eastAsia="Palatino Linotype" w:hAnsi="Palatino Linotype" w:cs="Palatino Linotype"/>
      <w:sz w:val="25"/>
      <w:szCs w:val="25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Style5">
    <w:name w:val="Style5"/>
    <w:basedOn w:val="a"/>
    <w:rsid w:val="003E6F17"/>
    <w:pPr>
      <w:autoSpaceDE w:val="0"/>
      <w:autoSpaceDN w:val="0"/>
      <w:adjustRightInd w:val="0"/>
      <w:spacing w:line="277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3">
    <w:name w:val="Font Style13"/>
    <w:rsid w:val="003E6F17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5826D6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313E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13ED"/>
    <w:rPr>
      <w:color w:val="000000"/>
    </w:rPr>
  </w:style>
  <w:style w:type="paragraph" w:styleId="af0">
    <w:name w:val="footer"/>
    <w:basedOn w:val="a"/>
    <w:link w:val="af1"/>
    <w:uiPriority w:val="99"/>
    <w:unhideWhenUsed/>
    <w:rsid w:val="006313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13ED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1651D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651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</cp:lastModifiedBy>
  <cp:revision>6</cp:revision>
  <cp:lastPrinted>2017-08-14T11:04:00Z</cp:lastPrinted>
  <dcterms:created xsi:type="dcterms:W3CDTF">2017-08-14T11:44:00Z</dcterms:created>
  <dcterms:modified xsi:type="dcterms:W3CDTF">2017-08-14T12:07:00Z</dcterms:modified>
</cp:coreProperties>
</file>