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B7" w:rsidRPr="006C5191" w:rsidRDefault="00D610B7" w:rsidP="00D610B7">
      <w:pPr>
        <w:ind w:firstLine="709"/>
        <w:jc w:val="both"/>
        <w:rPr>
          <w:color w:val="000000" w:themeColor="text1"/>
          <w:sz w:val="24"/>
          <w:szCs w:val="24"/>
        </w:rPr>
      </w:pPr>
      <w:r w:rsidRPr="006C5191">
        <w:rPr>
          <w:color w:val="000000" w:themeColor="text1"/>
          <w:sz w:val="28"/>
          <w:szCs w:val="28"/>
        </w:rPr>
        <w:t xml:space="preserve">Распоряжением администрации Белоярского района </w:t>
      </w:r>
      <w:r w:rsidRPr="006C5191">
        <w:rPr>
          <w:rStyle w:val="FontStyle18"/>
          <w:color w:val="000000" w:themeColor="text1"/>
          <w:sz w:val="28"/>
          <w:szCs w:val="28"/>
        </w:rPr>
        <w:t xml:space="preserve">от 15 мая 2015 года № 155-р </w:t>
      </w:r>
      <w:r w:rsidRPr="006C5191">
        <w:rPr>
          <w:color w:val="000000" w:themeColor="text1"/>
          <w:sz w:val="28"/>
          <w:szCs w:val="28"/>
        </w:rPr>
        <w:t xml:space="preserve">закреплено 18 критериев, благодаря которым можно определить процент выполнения Плана в текущем году. Каждый критерий оценивается определенным количеством баллов (максимальное количество баллов – 40, минимальное – 1), таким образом, если План выполнен эффективно – количество баллов должно стремиться к 40. Данная система оценки эффективности наглядна, достоверна и структурирована, проводится по итогам года. </w:t>
      </w:r>
    </w:p>
    <w:p w:rsidR="00D610B7" w:rsidRDefault="00D610B7" w:rsidP="00D610B7"/>
    <w:p w:rsidR="00D610B7" w:rsidRDefault="00D610B7" w:rsidP="00D610B7"/>
    <w:p w:rsidR="00D610B7" w:rsidRPr="006C5191" w:rsidRDefault="00D610B7" w:rsidP="00D610B7">
      <w:pPr>
        <w:jc w:val="center"/>
        <w:rPr>
          <w:b/>
          <w:color w:val="000000" w:themeColor="text1"/>
          <w:sz w:val="24"/>
          <w:szCs w:val="24"/>
        </w:rPr>
      </w:pPr>
      <w:r>
        <w:rPr>
          <w:b/>
          <w:color w:val="000000" w:themeColor="text1"/>
          <w:sz w:val="24"/>
          <w:szCs w:val="24"/>
        </w:rPr>
        <w:t xml:space="preserve">Оценка </w:t>
      </w:r>
      <w:r w:rsidRPr="006C5191">
        <w:rPr>
          <w:b/>
          <w:color w:val="000000" w:themeColor="text1"/>
          <w:sz w:val="24"/>
          <w:szCs w:val="24"/>
        </w:rPr>
        <w:t xml:space="preserve">эффективности реализации Плана по противодействию коррупции </w:t>
      </w:r>
    </w:p>
    <w:p w:rsidR="00D610B7" w:rsidRPr="006C5191" w:rsidRDefault="00D610B7" w:rsidP="00D610B7">
      <w:pPr>
        <w:jc w:val="center"/>
        <w:rPr>
          <w:b/>
          <w:color w:val="000000" w:themeColor="text1"/>
          <w:sz w:val="24"/>
          <w:szCs w:val="24"/>
        </w:rPr>
      </w:pPr>
      <w:r w:rsidRPr="006C5191">
        <w:rPr>
          <w:b/>
          <w:color w:val="000000" w:themeColor="text1"/>
          <w:sz w:val="24"/>
          <w:szCs w:val="24"/>
        </w:rPr>
        <w:t>в Белоярском районе</w:t>
      </w:r>
      <w:r>
        <w:rPr>
          <w:b/>
          <w:color w:val="000000" w:themeColor="text1"/>
          <w:sz w:val="24"/>
          <w:szCs w:val="24"/>
        </w:rPr>
        <w:t xml:space="preserve"> по итогам 20</w:t>
      </w:r>
      <w:r w:rsidR="00835419">
        <w:rPr>
          <w:b/>
          <w:color w:val="000000" w:themeColor="text1"/>
          <w:sz w:val="24"/>
          <w:szCs w:val="24"/>
        </w:rPr>
        <w:t>24</w:t>
      </w:r>
      <w:r>
        <w:rPr>
          <w:b/>
          <w:color w:val="000000" w:themeColor="text1"/>
          <w:sz w:val="24"/>
          <w:szCs w:val="24"/>
        </w:rPr>
        <w:t xml:space="preserve"> года</w:t>
      </w:r>
    </w:p>
    <w:p w:rsidR="005429AE" w:rsidRPr="00D610B7" w:rsidRDefault="005429AE" w:rsidP="00797DF5">
      <w:pPr>
        <w:ind w:firstLine="709"/>
        <w:jc w:val="both"/>
        <w:rPr>
          <w:color w:val="000000" w:themeColor="text1"/>
          <w:sz w:val="28"/>
          <w:szCs w:val="28"/>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2268"/>
        <w:gridCol w:w="3685"/>
        <w:gridCol w:w="709"/>
      </w:tblGrid>
      <w:tr w:rsidR="00835419" w:rsidRPr="00823CB1" w:rsidTr="008005CA">
        <w:tc>
          <w:tcPr>
            <w:tcW w:w="568" w:type="dxa"/>
          </w:tcPr>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 xml:space="preserve">№ </w:t>
            </w:r>
            <w:proofErr w:type="gramStart"/>
            <w:r w:rsidRPr="00A94BD1">
              <w:rPr>
                <w:color w:val="000000" w:themeColor="text1"/>
                <w:sz w:val="24"/>
                <w:szCs w:val="24"/>
              </w:rPr>
              <w:t>п</w:t>
            </w:r>
            <w:proofErr w:type="gramEnd"/>
            <w:r w:rsidRPr="00A94BD1">
              <w:rPr>
                <w:color w:val="000000" w:themeColor="text1"/>
                <w:sz w:val="24"/>
                <w:szCs w:val="24"/>
              </w:rPr>
              <w:t>/п</w:t>
            </w:r>
          </w:p>
        </w:tc>
        <w:tc>
          <w:tcPr>
            <w:tcW w:w="2977" w:type="dxa"/>
          </w:tcPr>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Наименование критерия</w:t>
            </w:r>
          </w:p>
        </w:tc>
        <w:tc>
          <w:tcPr>
            <w:tcW w:w="2268" w:type="dxa"/>
          </w:tcPr>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Механизм оценки</w:t>
            </w:r>
          </w:p>
        </w:tc>
        <w:tc>
          <w:tcPr>
            <w:tcW w:w="3685" w:type="dxa"/>
          </w:tcPr>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Информация об исполнении</w:t>
            </w:r>
          </w:p>
        </w:tc>
        <w:tc>
          <w:tcPr>
            <w:tcW w:w="709" w:type="dxa"/>
          </w:tcPr>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Балл</w:t>
            </w:r>
          </w:p>
        </w:tc>
      </w:tr>
      <w:tr w:rsidR="00835419" w:rsidRPr="00823CB1" w:rsidTr="008005CA">
        <w:tc>
          <w:tcPr>
            <w:tcW w:w="568" w:type="dxa"/>
          </w:tcPr>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1.</w:t>
            </w:r>
          </w:p>
        </w:tc>
        <w:tc>
          <w:tcPr>
            <w:tcW w:w="2977" w:type="dxa"/>
          </w:tcPr>
          <w:p w:rsidR="00835419" w:rsidRPr="00A94BD1" w:rsidRDefault="00835419" w:rsidP="008005CA">
            <w:pPr>
              <w:widowControl w:val="0"/>
              <w:autoSpaceDE w:val="0"/>
              <w:autoSpaceDN w:val="0"/>
              <w:adjustRightInd w:val="0"/>
              <w:jc w:val="both"/>
              <w:rPr>
                <w:color w:val="000000" w:themeColor="text1"/>
                <w:sz w:val="24"/>
                <w:szCs w:val="24"/>
              </w:rPr>
            </w:pPr>
            <w:r w:rsidRPr="00A94BD1">
              <w:rPr>
                <w:color w:val="000000" w:themeColor="text1"/>
                <w:sz w:val="24"/>
                <w:szCs w:val="24"/>
              </w:rPr>
              <w:t>Доля граждан, положительно оценивающих деятельность органов местного самоуправления (далее – ОМС)</w:t>
            </w:r>
          </w:p>
        </w:tc>
        <w:tc>
          <w:tcPr>
            <w:tcW w:w="2268" w:type="dxa"/>
          </w:tcPr>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2 – если % выше, чем в среднем по Ханты-Мансийскому автономному округу – Югре,</w:t>
            </w:r>
          </w:p>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 xml:space="preserve"> 0 – если % ниже</w:t>
            </w:r>
          </w:p>
        </w:tc>
        <w:tc>
          <w:tcPr>
            <w:tcW w:w="3685" w:type="dxa"/>
          </w:tcPr>
          <w:p w:rsidR="00835419" w:rsidRPr="00A94BD1" w:rsidRDefault="00835419" w:rsidP="008005CA">
            <w:pPr>
              <w:widowControl w:val="0"/>
              <w:autoSpaceDE w:val="0"/>
              <w:autoSpaceDN w:val="0"/>
              <w:adjustRightInd w:val="0"/>
              <w:ind w:firstLine="284"/>
              <w:jc w:val="both"/>
              <w:rPr>
                <w:color w:val="000000" w:themeColor="text1"/>
                <w:sz w:val="24"/>
                <w:szCs w:val="24"/>
              </w:rPr>
            </w:pPr>
            <w:r w:rsidRPr="00A94BD1">
              <w:rPr>
                <w:color w:val="000000" w:themeColor="text1"/>
                <w:sz w:val="24"/>
                <w:szCs w:val="24"/>
              </w:rPr>
              <w:t>В Белоярском районе уровень удовлетворенности населения деятельностью органов местного самоуправления составляет 89 %. % выше, чем в среднем по Ханты-Мансийскому автономному округу – Югре</w:t>
            </w:r>
          </w:p>
        </w:tc>
        <w:tc>
          <w:tcPr>
            <w:tcW w:w="709" w:type="dxa"/>
          </w:tcPr>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2</w:t>
            </w:r>
          </w:p>
        </w:tc>
      </w:tr>
      <w:tr w:rsidR="00835419" w:rsidRPr="00823CB1" w:rsidTr="008005CA">
        <w:tc>
          <w:tcPr>
            <w:tcW w:w="568" w:type="dxa"/>
            <w:tcBorders>
              <w:bottom w:val="single" w:sz="4" w:space="0" w:color="auto"/>
            </w:tcBorders>
          </w:tcPr>
          <w:p w:rsidR="00835419" w:rsidRPr="0068133B" w:rsidRDefault="00835419" w:rsidP="008005CA">
            <w:pPr>
              <w:widowControl w:val="0"/>
              <w:autoSpaceDE w:val="0"/>
              <w:autoSpaceDN w:val="0"/>
              <w:adjustRightInd w:val="0"/>
              <w:jc w:val="center"/>
              <w:rPr>
                <w:color w:val="000000" w:themeColor="text1"/>
                <w:sz w:val="24"/>
                <w:szCs w:val="24"/>
              </w:rPr>
            </w:pPr>
            <w:r w:rsidRPr="0068133B">
              <w:rPr>
                <w:color w:val="000000" w:themeColor="text1"/>
                <w:sz w:val="24"/>
                <w:szCs w:val="24"/>
              </w:rPr>
              <w:t>2.</w:t>
            </w:r>
          </w:p>
        </w:tc>
        <w:tc>
          <w:tcPr>
            <w:tcW w:w="2977" w:type="dxa"/>
            <w:tcBorders>
              <w:bottom w:val="single" w:sz="4" w:space="0" w:color="auto"/>
            </w:tcBorders>
          </w:tcPr>
          <w:p w:rsidR="00835419" w:rsidRPr="0068133B" w:rsidRDefault="00835419" w:rsidP="008005CA">
            <w:pPr>
              <w:widowControl w:val="0"/>
              <w:autoSpaceDE w:val="0"/>
              <w:autoSpaceDN w:val="0"/>
              <w:adjustRightInd w:val="0"/>
              <w:jc w:val="both"/>
              <w:rPr>
                <w:color w:val="000000" w:themeColor="text1"/>
                <w:sz w:val="24"/>
                <w:szCs w:val="24"/>
              </w:rPr>
            </w:pPr>
            <w:r w:rsidRPr="0068133B">
              <w:rPr>
                <w:color w:val="000000" w:themeColor="text1"/>
                <w:sz w:val="24"/>
                <w:szCs w:val="24"/>
              </w:rPr>
              <w:t>Количество проведенных заседаний межведомственного  Совета при главе Белоярского района по противодействию коррупции</w:t>
            </w:r>
          </w:p>
        </w:tc>
        <w:tc>
          <w:tcPr>
            <w:tcW w:w="2268" w:type="dxa"/>
            <w:tcBorders>
              <w:bottom w:val="single" w:sz="4" w:space="0" w:color="auto"/>
            </w:tcBorders>
          </w:tcPr>
          <w:p w:rsidR="00835419" w:rsidRPr="0068133B" w:rsidRDefault="00835419" w:rsidP="008005CA">
            <w:pPr>
              <w:widowControl w:val="0"/>
              <w:autoSpaceDE w:val="0"/>
              <w:autoSpaceDN w:val="0"/>
              <w:adjustRightInd w:val="0"/>
              <w:jc w:val="center"/>
              <w:rPr>
                <w:color w:val="000000" w:themeColor="text1"/>
                <w:sz w:val="24"/>
                <w:szCs w:val="24"/>
              </w:rPr>
            </w:pPr>
            <w:r w:rsidRPr="0068133B">
              <w:rPr>
                <w:color w:val="000000" w:themeColor="text1"/>
                <w:sz w:val="24"/>
                <w:szCs w:val="24"/>
              </w:rPr>
              <w:t xml:space="preserve">1 – если 100 %, </w:t>
            </w:r>
          </w:p>
          <w:p w:rsidR="00835419" w:rsidRPr="0068133B" w:rsidRDefault="00835419" w:rsidP="008005CA">
            <w:pPr>
              <w:widowControl w:val="0"/>
              <w:autoSpaceDE w:val="0"/>
              <w:autoSpaceDN w:val="0"/>
              <w:adjustRightInd w:val="0"/>
              <w:jc w:val="center"/>
              <w:rPr>
                <w:color w:val="000000" w:themeColor="text1"/>
                <w:sz w:val="24"/>
                <w:szCs w:val="24"/>
              </w:rPr>
            </w:pPr>
            <w:r w:rsidRPr="0068133B">
              <w:rPr>
                <w:color w:val="000000" w:themeColor="text1"/>
                <w:sz w:val="24"/>
                <w:szCs w:val="24"/>
              </w:rPr>
              <w:t xml:space="preserve">0 – если менее 100% </w:t>
            </w:r>
          </w:p>
          <w:p w:rsidR="00835419" w:rsidRPr="0068133B" w:rsidRDefault="00835419" w:rsidP="008005CA">
            <w:pPr>
              <w:widowControl w:val="0"/>
              <w:autoSpaceDE w:val="0"/>
              <w:autoSpaceDN w:val="0"/>
              <w:adjustRightInd w:val="0"/>
              <w:ind w:right="-108"/>
              <w:jc w:val="center"/>
              <w:rPr>
                <w:color w:val="000000" w:themeColor="text1"/>
                <w:sz w:val="24"/>
                <w:szCs w:val="24"/>
              </w:rPr>
            </w:pPr>
            <w:r w:rsidRPr="0068133B">
              <w:rPr>
                <w:color w:val="000000" w:themeColor="text1"/>
                <w:sz w:val="24"/>
                <w:szCs w:val="24"/>
              </w:rPr>
              <w:t xml:space="preserve">(сопоставление значения показателя фактического </w:t>
            </w:r>
            <w:proofErr w:type="gramStart"/>
            <w:r w:rsidRPr="0068133B">
              <w:rPr>
                <w:color w:val="000000" w:themeColor="text1"/>
                <w:sz w:val="24"/>
                <w:szCs w:val="24"/>
              </w:rPr>
              <w:t>от</w:t>
            </w:r>
            <w:proofErr w:type="gramEnd"/>
            <w:r w:rsidRPr="0068133B">
              <w:rPr>
                <w:color w:val="000000" w:themeColor="text1"/>
                <w:sz w:val="24"/>
                <w:szCs w:val="24"/>
              </w:rPr>
              <w:t xml:space="preserve"> запланированного)</w:t>
            </w:r>
          </w:p>
        </w:tc>
        <w:tc>
          <w:tcPr>
            <w:tcW w:w="3685" w:type="dxa"/>
            <w:tcBorders>
              <w:bottom w:val="single" w:sz="4" w:space="0" w:color="auto"/>
            </w:tcBorders>
          </w:tcPr>
          <w:p w:rsidR="00835419" w:rsidRPr="0068133B" w:rsidRDefault="00835419" w:rsidP="008005CA">
            <w:pPr>
              <w:widowControl w:val="0"/>
              <w:autoSpaceDE w:val="0"/>
              <w:autoSpaceDN w:val="0"/>
              <w:adjustRightInd w:val="0"/>
              <w:ind w:firstLine="284"/>
              <w:jc w:val="both"/>
              <w:rPr>
                <w:color w:val="000000" w:themeColor="text1"/>
                <w:sz w:val="24"/>
                <w:szCs w:val="24"/>
              </w:rPr>
            </w:pPr>
            <w:r w:rsidRPr="0068133B">
              <w:rPr>
                <w:color w:val="000000" w:themeColor="text1"/>
                <w:sz w:val="24"/>
                <w:szCs w:val="24"/>
              </w:rPr>
              <w:t>В 2024 году проведено 4 заседания межведомственного Совета при главе Белоярского района по противодействию коррупции согласно утвержденному плану.</w:t>
            </w:r>
          </w:p>
        </w:tc>
        <w:tc>
          <w:tcPr>
            <w:tcW w:w="709" w:type="dxa"/>
            <w:tcBorders>
              <w:bottom w:val="single" w:sz="4" w:space="0" w:color="auto"/>
            </w:tcBorders>
          </w:tcPr>
          <w:p w:rsidR="00835419" w:rsidRPr="0068133B" w:rsidRDefault="00835419" w:rsidP="008005CA">
            <w:pPr>
              <w:widowControl w:val="0"/>
              <w:autoSpaceDE w:val="0"/>
              <w:autoSpaceDN w:val="0"/>
              <w:adjustRightInd w:val="0"/>
              <w:jc w:val="center"/>
              <w:rPr>
                <w:color w:val="000000" w:themeColor="text1"/>
                <w:sz w:val="24"/>
                <w:szCs w:val="24"/>
              </w:rPr>
            </w:pPr>
            <w:r w:rsidRPr="0068133B">
              <w:rPr>
                <w:color w:val="000000" w:themeColor="text1"/>
                <w:sz w:val="24"/>
                <w:szCs w:val="24"/>
              </w:rPr>
              <w:t>1</w:t>
            </w:r>
          </w:p>
        </w:tc>
      </w:tr>
      <w:tr w:rsidR="00835419" w:rsidRPr="00823CB1" w:rsidTr="008005CA">
        <w:tc>
          <w:tcPr>
            <w:tcW w:w="568" w:type="dxa"/>
            <w:tcBorders>
              <w:bottom w:val="single" w:sz="4" w:space="0" w:color="auto"/>
            </w:tcBorders>
          </w:tcPr>
          <w:p w:rsidR="00835419" w:rsidRPr="00166925" w:rsidRDefault="00835419" w:rsidP="008005CA">
            <w:pPr>
              <w:widowControl w:val="0"/>
              <w:autoSpaceDE w:val="0"/>
              <w:autoSpaceDN w:val="0"/>
              <w:adjustRightInd w:val="0"/>
              <w:jc w:val="center"/>
              <w:rPr>
                <w:color w:val="000000" w:themeColor="text1"/>
                <w:sz w:val="24"/>
                <w:szCs w:val="24"/>
              </w:rPr>
            </w:pPr>
            <w:r w:rsidRPr="00166925">
              <w:rPr>
                <w:color w:val="000000" w:themeColor="text1"/>
                <w:sz w:val="24"/>
                <w:szCs w:val="24"/>
              </w:rPr>
              <w:t>3.</w:t>
            </w:r>
          </w:p>
        </w:tc>
        <w:tc>
          <w:tcPr>
            <w:tcW w:w="2977" w:type="dxa"/>
            <w:tcBorders>
              <w:bottom w:val="single" w:sz="4" w:space="0" w:color="auto"/>
            </w:tcBorders>
          </w:tcPr>
          <w:p w:rsidR="00835419" w:rsidRPr="00166925" w:rsidRDefault="00835419" w:rsidP="008005CA">
            <w:pPr>
              <w:widowControl w:val="0"/>
              <w:autoSpaceDE w:val="0"/>
              <w:autoSpaceDN w:val="0"/>
              <w:adjustRightInd w:val="0"/>
              <w:jc w:val="both"/>
              <w:rPr>
                <w:color w:val="000000" w:themeColor="text1"/>
                <w:sz w:val="24"/>
                <w:szCs w:val="24"/>
              </w:rPr>
            </w:pPr>
            <w:r w:rsidRPr="00166925">
              <w:rPr>
                <w:color w:val="000000" w:themeColor="text1"/>
                <w:sz w:val="24"/>
                <w:szCs w:val="24"/>
              </w:rPr>
              <w:t xml:space="preserve">Количество актов прокурорского реагирования, заключений прокуратуры </w:t>
            </w:r>
            <w:proofErr w:type="spellStart"/>
            <w:r w:rsidRPr="00166925">
              <w:rPr>
                <w:color w:val="000000" w:themeColor="text1"/>
                <w:sz w:val="24"/>
                <w:szCs w:val="24"/>
              </w:rPr>
              <w:t>г</w:t>
            </w:r>
            <w:proofErr w:type="gramStart"/>
            <w:r w:rsidRPr="00166925">
              <w:rPr>
                <w:color w:val="000000" w:themeColor="text1"/>
                <w:sz w:val="24"/>
                <w:szCs w:val="24"/>
              </w:rPr>
              <w:t>.Б</w:t>
            </w:r>
            <w:proofErr w:type="gramEnd"/>
            <w:r w:rsidRPr="00166925">
              <w:rPr>
                <w:color w:val="000000" w:themeColor="text1"/>
                <w:sz w:val="24"/>
                <w:szCs w:val="24"/>
              </w:rPr>
              <w:t>елоярский</w:t>
            </w:r>
            <w:proofErr w:type="spellEnd"/>
            <w:r w:rsidRPr="00166925">
              <w:rPr>
                <w:color w:val="000000" w:themeColor="text1"/>
                <w:sz w:val="24"/>
                <w:szCs w:val="24"/>
              </w:rPr>
              <w:t xml:space="preserve"> на проекты нормативных правовых актов, экспертных заключений Управления государственной регистрации нормативных правовых актов Аппарата Губернатора Ханты-Мансийского автономного округа – Югры о наличии коррупциогенных факторов</w:t>
            </w:r>
          </w:p>
        </w:tc>
        <w:tc>
          <w:tcPr>
            <w:tcW w:w="2268" w:type="dxa"/>
            <w:tcBorders>
              <w:bottom w:val="single" w:sz="4" w:space="0" w:color="auto"/>
            </w:tcBorders>
          </w:tcPr>
          <w:p w:rsidR="00835419" w:rsidRPr="00166925" w:rsidRDefault="00835419" w:rsidP="008005CA">
            <w:pPr>
              <w:widowControl w:val="0"/>
              <w:autoSpaceDE w:val="0"/>
              <w:autoSpaceDN w:val="0"/>
              <w:adjustRightInd w:val="0"/>
              <w:jc w:val="center"/>
              <w:rPr>
                <w:color w:val="000000" w:themeColor="text1"/>
                <w:sz w:val="24"/>
                <w:szCs w:val="24"/>
              </w:rPr>
            </w:pPr>
            <w:r w:rsidRPr="00166925">
              <w:rPr>
                <w:color w:val="000000" w:themeColor="text1"/>
                <w:sz w:val="24"/>
                <w:szCs w:val="24"/>
              </w:rPr>
              <w:t>2 – если указанные акты и заключения отсутствуют,</w:t>
            </w:r>
          </w:p>
          <w:p w:rsidR="00835419" w:rsidRPr="00166925" w:rsidRDefault="00835419" w:rsidP="008005CA">
            <w:pPr>
              <w:widowControl w:val="0"/>
              <w:autoSpaceDE w:val="0"/>
              <w:autoSpaceDN w:val="0"/>
              <w:adjustRightInd w:val="0"/>
              <w:jc w:val="center"/>
              <w:rPr>
                <w:color w:val="000000" w:themeColor="text1"/>
                <w:sz w:val="24"/>
                <w:szCs w:val="24"/>
              </w:rPr>
            </w:pPr>
            <w:r w:rsidRPr="00166925">
              <w:rPr>
                <w:color w:val="000000" w:themeColor="text1"/>
                <w:sz w:val="24"/>
                <w:szCs w:val="24"/>
              </w:rPr>
              <w:t>0 – если имеются указанные акты</w:t>
            </w:r>
          </w:p>
        </w:tc>
        <w:tc>
          <w:tcPr>
            <w:tcW w:w="3685" w:type="dxa"/>
            <w:tcBorders>
              <w:bottom w:val="single" w:sz="4" w:space="0" w:color="auto"/>
            </w:tcBorders>
          </w:tcPr>
          <w:p w:rsidR="00835419" w:rsidRPr="00166925" w:rsidRDefault="00835419" w:rsidP="008005CA">
            <w:pPr>
              <w:ind w:firstLine="317"/>
              <w:jc w:val="both"/>
              <w:rPr>
                <w:sz w:val="24"/>
                <w:szCs w:val="24"/>
              </w:rPr>
            </w:pPr>
            <w:r w:rsidRPr="00166925">
              <w:rPr>
                <w:sz w:val="24"/>
                <w:szCs w:val="24"/>
              </w:rPr>
              <w:t>В 2024 году в администрацию Белоярского района не поступало  экспертных заключений о наличии коррупциогенных факторов.</w:t>
            </w:r>
          </w:p>
          <w:p w:rsidR="00835419" w:rsidRPr="00166925" w:rsidRDefault="00835419" w:rsidP="008005CA">
            <w:pPr>
              <w:ind w:firstLine="317"/>
              <w:jc w:val="both"/>
              <w:rPr>
                <w:color w:val="000000" w:themeColor="text1"/>
                <w:sz w:val="24"/>
                <w:szCs w:val="24"/>
              </w:rPr>
            </w:pPr>
            <w:r>
              <w:rPr>
                <w:color w:val="000000" w:themeColor="text1"/>
                <w:sz w:val="24"/>
                <w:szCs w:val="24"/>
              </w:rPr>
              <w:t>Д</w:t>
            </w:r>
            <w:r w:rsidRPr="00166925">
              <w:rPr>
                <w:sz w:val="24"/>
                <w:szCs w:val="24"/>
              </w:rPr>
              <w:t xml:space="preserve">ля проведения </w:t>
            </w:r>
            <w:r>
              <w:rPr>
                <w:sz w:val="24"/>
                <w:szCs w:val="24"/>
              </w:rPr>
              <w:t xml:space="preserve">правовой и </w:t>
            </w:r>
            <w:r w:rsidRPr="00166925">
              <w:rPr>
                <w:sz w:val="24"/>
                <w:szCs w:val="24"/>
              </w:rPr>
              <w:t>антикоррупционной экспертизы</w:t>
            </w:r>
            <w:r>
              <w:rPr>
                <w:sz w:val="24"/>
                <w:szCs w:val="24"/>
              </w:rPr>
              <w:t xml:space="preserve"> в течение 2024 года</w:t>
            </w:r>
            <w:r>
              <w:t xml:space="preserve"> </w:t>
            </w:r>
            <w:r>
              <w:rPr>
                <w:color w:val="000000" w:themeColor="text1"/>
                <w:sz w:val="24"/>
                <w:szCs w:val="24"/>
              </w:rPr>
              <w:t xml:space="preserve">органами администрации Белоярского района были направлены </w:t>
            </w:r>
            <w:r w:rsidRPr="00166925">
              <w:rPr>
                <w:color w:val="000000" w:themeColor="text1"/>
                <w:sz w:val="24"/>
                <w:szCs w:val="24"/>
              </w:rPr>
              <w:t>проект</w:t>
            </w:r>
            <w:r>
              <w:rPr>
                <w:color w:val="000000" w:themeColor="text1"/>
                <w:sz w:val="24"/>
                <w:szCs w:val="24"/>
              </w:rPr>
              <w:t>ы</w:t>
            </w:r>
            <w:r w:rsidRPr="00166925">
              <w:rPr>
                <w:color w:val="000000" w:themeColor="text1"/>
                <w:sz w:val="24"/>
                <w:szCs w:val="24"/>
              </w:rPr>
              <w:t>  нормативных</w:t>
            </w:r>
            <w:r>
              <w:rPr>
                <w:color w:val="000000" w:themeColor="text1"/>
                <w:sz w:val="24"/>
                <w:szCs w:val="24"/>
              </w:rPr>
              <w:t xml:space="preserve"> правовых актов</w:t>
            </w:r>
            <w:r w:rsidRPr="00166925">
              <w:rPr>
                <w:color w:val="000000" w:themeColor="text1"/>
                <w:sz w:val="24"/>
                <w:szCs w:val="24"/>
              </w:rPr>
              <w:t xml:space="preserve"> </w:t>
            </w:r>
            <w:r>
              <w:rPr>
                <w:color w:val="000000" w:themeColor="text1"/>
                <w:sz w:val="24"/>
                <w:szCs w:val="24"/>
              </w:rPr>
              <w:t xml:space="preserve">в </w:t>
            </w:r>
            <w:r w:rsidRPr="00166925">
              <w:rPr>
                <w:color w:val="000000" w:themeColor="text1"/>
                <w:sz w:val="24"/>
                <w:szCs w:val="24"/>
              </w:rPr>
              <w:t>прок</w:t>
            </w:r>
            <w:r>
              <w:rPr>
                <w:color w:val="000000" w:themeColor="text1"/>
                <w:sz w:val="24"/>
                <w:szCs w:val="24"/>
              </w:rPr>
              <w:t xml:space="preserve">уратуру города </w:t>
            </w:r>
            <w:proofErr w:type="gramStart"/>
            <w:r>
              <w:rPr>
                <w:color w:val="000000" w:themeColor="text1"/>
                <w:sz w:val="24"/>
                <w:szCs w:val="24"/>
              </w:rPr>
              <w:t>Белоярский</w:t>
            </w:r>
            <w:proofErr w:type="gramEnd"/>
            <w:r>
              <w:rPr>
                <w:color w:val="000000" w:themeColor="text1"/>
                <w:sz w:val="24"/>
                <w:szCs w:val="24"/>
              </w:rPr>
              <w:t>.</w:t>
            </w:r>
          </w:p>
          <w:p w:rsidR="00835419" w:rsidRPr="00166925" w:rsidRDefault="00835419" w:rsidP="008005CA">
            <w:pPr>
              <w:ind w:firstLine="284"/>
              <w:jc w:val="both"/>
              <w:rPr>
                <w:color w:val="000000" w:themeColor="text1"/>
                <w:sz w:val="24"/>
                <w:szCs w:val="24"/>
              </w:rPr>
            </w:pPr>
            <w:r>
              <w:rPr>
                <w:color w:val="000000" w:themeColor="text1"/>
                <w:sz w:val="24"/>
                <w:szCs w:val="24"/>
              </w:rPr>
              <w:t>По факту проверки б</w:t>
            </w:r>
            <w:r w:rsidRPr="00166925">
              <w:rPr>
                <w:color w:val="000000" w:themeColor="text1"/>
                <w:sz w:val="24"/>
                <w:szCs w:val="24"/>
              </w:rPr>
              <w:t xml:space="preserve">ыло необходимо внести изменения в проект постановления «О внесении изменений в приложение к постановлению администрации Белоярского района от 29 февраля 2024 года № 150», приведя в соответствие с требованиями законодательства, устранив коррупциогенные </w:t>
            </w:r>
            <w:r w:rsidRPr="00166925">
              <w:rPr>
                <w:color w:val="000000" w:themeColor="text1"/>
                <w:sz w:val="24"/>
                <w:szCs w:val="24"/>
              </w:rPr>
              <w:lastRenderedPageBreak/>
              <w:t>факторы.</w:t>
            </w:r>
          </w:p>
          <w:p w:rsidR="00835419" w:rsidRPr="00166925" w:rsidRDefault="00835419" w:rsidP="008005CA">
            <w:pPr>
              <w:ind w:firstLine="284"/>
              <w:jc w:val="both"/>
              <w:rPr>
                <w:color w:val="000000" w:themeColor="text1"/>
                <w:sz w:val="24"/>
                <w:szCs w:val="24"/>
              </w:rPr>
            </w:pPr>
            <w:r w:rsidRPr="00166925">
              <w:rPr>
                <w:color w:val="000000" w:themeColor="text1"/>
                <w:sz w:val="24"/>
                <w:szCs w:val="24"/>
              </w:rPr>
              <w:t>Замечания были устранены в установленный срок.</w:t>
            </w:r>
          </w:p>
        </w:tc>
        <w:tc>
          <w:tcPr>
            <w:tcW w:w="709" w:type="dxa"/>
            <w:tcBorders>
              <w:bottom w:val="single" w:sz="4" w:space="0" w:color="auto"/>
            </w:tcBorders>
          </w:tcPr>
          <w:p w:rsidR="00835419" w:rsidRPr="00166925" w:rsidRDefault="00835419" w:rsidP="008005CA">
            <w:pPr>
              <w:widowControl w:val="0"/>
              <w:autoSpaceDE w:val="0"/>
              <w:autoSpaceDN w:val="0"/>
              <w:adjustRightInd w:val="0"/>
              <w:jc w:val="center"/>
              <w:rPr>
                <w:color w:val="000000" w:themeColor="text1"/>
                <w:sz w:val="24"/>
                <w:szCs w:val="24"/>
              </w:rPr>
            </w:pPr>
            <w:r w:rsidRPr="00166925">
              <w:rPr>
                <w:color w:val="000000" w:themeColor="text1"/>
                <w:sz w:val="24"/>
                <w:szCs w:val="24"/>
              </w:rPr>
              <w:lastRenderedPageBreak/>
              <w:t>0</w:t>
            </w:r>
          </w:p>
        </w:tc>
      </w:tr>
      <w:tr w:rsidR="00835419" w:rsidRPr="00823CB1" w:rsidTr="008005CA">
        <w:trPr>
          <w:trHeight w:val="700"/>
        </w:trPr>
        <w:tc>
          <w:tcPr>
            <w:tcW w:w="568" w:type="dxa"/>
            <w:tcBorders>
              <w:top w:val="single" w:sz="4" w:space="0" w:color="auto"/>
            </w:tcBorders>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4.</w:t>
            </w:r>
          </w:p>
        </w:tc>
        <w:tc>
          <w:tcPr>
            <w:tcW w:w="2977" w:type="dxa"/>
            <w:tcBorders>
              <w:top w:val="single" w:sz="4" w:space="0" w:color="auto"/>
            </w:tcBorders>
          </w:tcPr>
          <w:p w:rsidR="00835419" w:rsidRPr="003A372E" w:rsidRDefault="00835419" w:rsidP="008005CA">
            <w:pPr>
              <w:widowControl w:val="0"/>
              <w:autoSpaceDE w:val="0"/>
              <w:autoSpaceDN w:val="0"/>
              <w:adjustRightInd w:val="0"/>
              <w:jc w:val="both"/>
              <w:rPr>
                <w:color w:val="000000" w:themeColor="text1"/>
                <w:sz w:val="24"/>
                <w:szCs w:val="24"/>
              </w:rPr>
            </w:pPr>
            <w:r w:rsidRPr="003A372E">
              <w:rPr>
                <w:color w:val="000000" w:themeColor="text1"/>
                <w:sz w:val="24"/>
                <w:szCs w:val="24"/>
              </w:rPr>
              <w:t>Уровень удовлетворенности граждан качеством оказания социально значимых муниципальных услуг</w:t>
            </w:r>
          </w:p>
        </w:tc>
        <w:tc>
          <w:tcPr>
            <w:tcW w:w="2268" w:type="dxa"/>
            <w:tcBorders>
              <w:top w:val="single" w:sz="4" w:space="0" w:color="auto"/>
            </w:tcBorders>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2 – если более или равно процентному показателю предыдущего периода, </w:t>
            </w:r>
          </w:p>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0 – если показатель ниже (сопоставление значения показателя текущего и предыдущего периодов)</w:t>
            </w:r>
          </w:p>
        </w:tc>
        <w:tc>
          <w:tcPr>
            <w:tcW w:w="3685" w:type="dxa"/>
            <w:tcBorders>
              <w:top w:val="single" w:sz="4" w:space="0" w:color="auto"/>
            </w:tcBorders>
          </w:tcPr>
          <w:p w:rsidR="00835419" w:rsidRPr="003A372E" w:rsidRDefault="00835419" w:rsidP="008005CA">
            <w:pPr>
              <w:widowControl w:val="0"/>
              <w:autoSpaceDE w:val="0"/>
              <w:autoSpaceDN w:val="0"/>
              <w:adjustRightInd w:val="0"/>
              <w:ind w:firstLine="284"/>
              <w:jc w:val="both"/>
              <w:rPr>
                <w:i/>
                <w:color w:val="000000" w:themeColor="text1"/>
                <w:sz w:val="24"/>
                <w:szCs w:val="24"/>
              </w:rPr>
            </w:pPr>
            <w:r w:rsidRPr="003A372E">
              <w:rPr>
                <w:color w:val="000000" w:themeColor="text1"/>
                <w:sz w:val="24"/>
                <w:szCs w:val="24"/>
              </w:rPr>
              <w:t>По данным социологического опроса общий показатель уровня удовлетворенности качеством муниципальных услуг составляет 100</w:t>
            </w:r>
            <w:r w:rsidRPr="003A372E">
              <w:rPr>
                <w:b/>
                <w:color w:val="000000" w:themeColor="text1"/>
                <w:sz w:val="24"/>
                <w:szCs w:val="24"/>
              </w:rPr>
              <w:t xml:space="preserve"> </w:t>
            </w:r>
            <w:r w:rsidRPr="003A372E">
              <w:rPr>
                <w:color w:val="000000" w:themeColor="text1"/>
                <w:sz w:val="24"/>
                <w:szCs w:val="24"/>
              </w:rPr>
              <w:t xml:space="preserve">% </w:t>
            </w:r>
            <w:r w:rsidRPr="003A372E">
              <w:rPr>
                <w:i/>
                <w:color w:val="000000" w:themeColor="text1"/>
                <w:sz w:val="24"/>
                <w:szCs w:val="24"/>
              </w:rPr>
              <w:t xml:space="preserve">(показатель в 2023 году – </w:t>
            </w:r>
            <w:r w:rsidRPr="003A372E">
              <w:rPr>
                <w:iCs/>
                <w:color w:val="000000" w:themeColor="text1"/>
                <w:sz w:val="24"/>
                <w:szCs w:val="24"/>
              </w:rPr>
              <w:t xml:space="preserve">99,94 </w:t>
            </w:r>
            <w:r w:rsidRPr="003A372E">
              <w:rPr>
                <w:i/>
                <w:color w:val="000000" w:themeColor="text1"/>
                <w:sz w:val="24"/>
                <w:szCs w:val="24"/>
              </w:rPr>
              <w:t xml:space="preserve">%). </w:t>
            </w:r>
          </w:p>
          <w:p w:rsidR="00835419" w:rsidRPr="003A372E" w:rsidRDefault="00835419" w:rsidP="008005CA">
            <w:pPr>
              <w:widowControl w:val="0"/>
              <w:autoSpaceDE w:val="0"/>
              <w:autoSpaceDN w:val="0"/>
              <w:adjustRightInd w:val="0"/>
              <w:ind w:firstLine="284"/>
              <w:jc w:val="both"/>
              <w:rPr>
                <w:color w:val="000000" w:themeColor="text1"/>
                <w:sz w:val="24"/>
                <w:szCs w:val="24"/>
              </w:rPr>
            </w:pPr>
            <w:r w:rsidRPr="003A372E">
              <w:rPr>
                <w:bCs/>
                <w:color w:val="000000" w:themeColor="text1"/>
                <w:sz w:val="24"/>
                <w:szCs w:val="24"/>
              </w:rPr>
              <w:t xml:space="preserve">Всего в опросе приняли участие </w:t>
            </w:r>
            <w:r w:rsidRPr="003A372E">
              <w:rPr>
                <w:color w:val="000000" w:themeColor="text1"/>
                <w:sz w:val="24"/>
                <w:szCs w:val="24"/>
              </w:rPr>
              <w:t>313 человек, из них 67 пенсионеров, 196 человек работающих, 38 студентов и 12 человек безработных.</w:t>
            </w:r>
          </w:p>
          <w:p w:rsidR="00835419" w:rsidRPr="003A372E" w:rsidRDefault="00835419" w:rsidP="008005CA">
            <w:pPr>
              <w:widowControl w:val="0"/>
              <w:autoSpaceDE w:val="0"/>
              <w:autoSpaceDN w:val="0"/>
              <w:adjustRightInd w:val="0"/>
              <w:ind w:firstLine="284"/>
              <w:jc w:val="both"/>
              <w:rPr>
                <w:color w:val="000000" w:themeColor="text1"/>
                <w:sz w:val="24"/>
                <w:szCs w:val="24"/>
              </w:rPr>
            </w:pPr>
            <w:r w:rsidRPr="003A372E">
              <w:rPr>
                <w:color w:val="000000" w:themeColor="text1"/>
                <w:sz w:val="24"/>
                <w:szCs w:val="24"/>
              </w:rPr>
              <w:t>По итогам проведенного опроса можно сделать вывод о стабильно высоком уровне и качестве предоставления муниципальных услуг, оказываемых органами местного самоуправления Белоярского района.</w:t>
            </w:r>
          </w:p>
        </w:tc>
        <w:tc>
          <w:tcPr>
            <w:tcW w:w="709" w:type="dxa"/>
            <w:tcBorders>
              <w:top w:val="single" w:sz="4" w:space="0" w:color="auto"/>
            </w:tcBorders>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2</w:t>
            </w:r>
          </w:p>
        </w:tc>
      </w:tr>
      <w:tr w:rsidR="00835419" w:rsidRPr="00823CB1" w:rsidTr="008005CA">
        <w:tc>
          <w:tcPr>
            <w:tcW w:w="568"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5.</w:t>
            </w:r>
          </w:p>
        </w:tc>
        <w:tc>
          <w:tcPr>
            <w:tcW w:w="2977" w:type="dxa"/>
          </w:tcPr>
          <w:p w:rsidR="00835419" w:rsidRPr="003A372E" w:rsidRDefault="00835419" w:rsidP="008005CA">
            <w:pPr>
              <w:widowControl w:val="0"/>
              <w:autoSpaceDE w:val="0"/>
              <w:autoSpaceDN w:val="0"/>
              <w:adjustRightInd w:val="0"/>
              <w:jc w:val="both"/>
              <w:rPr>
                <w:color w:val="000000" w:themeColor="text1"/>
                <w:sz w:val="24"/>
                <w:szCs w:val="24"/>
              </w:rPr>
            </w:pPr>
            <w:r w:rsidRPr="003A372E">
              <w:rPr>
                <w:color w:val="000000" w:themeColor="text1"/>
                <w:sz w:val="24"/>
                <w:szCs w:val="24"/>
              </w:rPr>
              <w:t>Количество принятых муниципальных правовых актов, запланированных к принятию Планом в текущем году</w:t>
            </w:r>
          </w:p>
        </w:tc>
        <w:tc>
          <w:tcPr>
            <w:tcW w:w="2268"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2 – если 100 %, </w:t>
            </w:r>
          </w:p>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0 – если менее 100% </w:t>
            </w:r>
          </w:p>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(сопоставление значения показателя фактического </w:t>
            </w:r>
            <w:proofErr w:type="gramStart"/>
            <w:r w:rsidRPr="003A372E">
              <w:rPr>
                <w:color w:val="000000" w:themeColor="text1"/>
                <w:sz w:val="24"/>
                <w:szCs w:val="24"/>
              </w:rPr>
              <w:t>от</w:t>
            </w:r>
            <w:proofErr w:type="gramEnd"/>
            <w:r w:rsidRPr="003A372E">
              <w:rPr>
                <w:color w:val="000000" w:themeColor="text1"/>
                <w:sz w:val="24"/>
                <w:szCs w:val="24"/>
              </w:rPr>
              <w:t xml:space="preserve"> запланированного)</w:t>
            </w:r>
          </w:p>
        </w:tc>
        <w:tc>
          <w:tcPr>
            <w:tcW w:w="3685" w:type="dxa"/>
          </w:tcPr>
          <w:p w:rsidR="00835419" w:rsidRPr="003A372E" w:rsidRDefault="00835419" w:rsidP="008005CA">
            <w:pPr>
              <w:autoSpaceDE w:val="0"/>
              <w:autoSpaceDN w:val="0"/>
              <w:adjustRightInd w:val="0"/>
              <w:ind w:firstLine="284"/>
              <w:jc w:val="both"/>
              <w:rPr>
                <w:color w:val="000000" w:themeColor="text1"/>
                <w:sz w:val="24"/>
                <w:szCs w:val="24"/>
              </w:rPr>
            </w:pPr>
            <w:r w:rsidRPr="003A372E">
              <w:rPr>
                <w:color w:val="000000" w:themeColor="text1"/>
                <w:sz w:val="24"/>
                <w:szCs w:val="24"/>
              </w:rPr>
              <w:t xml:space="preserve">Планом по противодействию коррупции в Белоярском районе на 2024 год  не планировалось  принятие  муниципальных правовых актов. </w:t>
            </w:r>
            <w:r w:rsidRPr="003A372E">
              <w:rPr>
                <w:rFonts w:eastAsia="Calibri"/>
                <w:color w:val="000000" w:themeColor="text1"/>
                <w:sz w:val="24"/>
                <w:szCs w:val="24"/>
              </w:rPr>
              <w:t>Следовательно, исполнено 100 % плана.</w:t>
            </w:r>
          </w:p>
        </w:tc>
        <w:tc>
          <w:tcPr>
            <w:tcW w:w="709"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2</w:t>
            </w:r>
          </w:p>
        </w:tc>
      </w:tr>
      <w:tr w:rsidR="00835419" w:rsidRPr="00823CB1" w:rsidTr="008005CA">
        <w:tc>
          <w:tcPr>
            <w:tcW w:w="568" w:type="dxa"/>
          </w:tcPr>
          <w:p w:rsidR="00835419" w:rsidRPr="00191133" w:rsidRDefault="00835419" w:rsidP="008005CA">
            <w:pPr>
              <w:widowControl w:val="0"/>
              <w:autoSpaceDE w:val="0"/>
              <w:autoSpaceDN w:val="0"/>
              <w:adjustRightInd w:val="0"/>
              <w:jc w:val="center"/>
              <w:rPr>
                <w:color w:val="000000" w:themeColor="text1"/>
                <w:sz w:val="24"/>
                <w:szCs w:val="24"/>
              </w:rPr>
            </w:pPr>
            <w:r w:rsidRPr="00191133">
              <w:rPr>
                <w:color w:val="000000" w:themeColor="text1"/>
                <w:sz w:val="24"/>
                <w:szCs w:val="24"/>
              </w:rPr>
              <w:t>6.</w:t>
            </w:r>
          </w:p>
        </w:tc>
        <w:tc>
          <w:tcPr>
            <w:tcW w:w="2977" w:type="dxa"/>
          </w:tcPr>
          <w:p w:rsidR="00835419" w:rsidRPr="00191133" w:rsidRDefault="00835419" w:rsidP="008005CA">
            <w:pPr>
              <w:widowControl w:val="0"/>
              <w:autoSpaceDE w:val="0"/>
              <w:autoSpaceDN w:val="0"/>
              <w:adjustRightInd w:val="0"/>
              <w:rPr>
                <w:color w:val="000000" w:themeColor="text1"/>
                <w:sz w:val="24"/>
                <w:szCs w:val="24"/>
              </w:rPr>
            </w:pPr>
            <w:r w:rsidRPr="00191133">
              <w:rPr>
                <w:color w:val="000000" w:themeColor="text1"/>
                <w:sz w:val="24"/>
                <w:szCs w:val="24"/>
              </w:rPr>
              <w:t xml:space="preserve">Доля закупок, осуществленных конкурентными способами в общем объеме закупок товаров, работ, услуг (по цене закупок) </w:t>
            </w:r>
          </w:p>
        </w:tc>
        <w:tc>
          <w:tcPr>
            <w:tcW w:w="2268" w:type="dxa"/>
          </w:tcPr>
          <w:p w:rsidR="00835419" w:rsidRPr="00191133" w:rsidRDefault="00835419" w:rsidP="008005CA">
            <w:pPr>
              <w:widowControl w:val="0"/>
              <w:autoSpaceDE w:val="0"/>
              <w:autoSpaceDN w:val="0"/>
              <w:adjustRightInd w:val="0"/>
              <w:jc w:val="center"/>
              <w:rPr>
                <w:color w:val="000000" w:themeColor="text1"/>
                <w:sz w:val="24"/>
                <w:szCs w:val="24"/>
              </w:rPr>
            </w:pPr>
            <w:r w:rsidRPr="00191133">
              <w:rPr>
                <w:color w:val="000000" w:themeColor="text1"/>
                <w:sz w:val="24"/>
                <w:szCs w:val="24"/>
              </w:rPr>
              <w:t>2 - более 60% от общего объема закупок товаров, работ, услуг;</w:t>
            </w:r>
          </w:p>
          <w:p w:rsidR="00835419" w:rsidRPr="00191133" w:rsidRDefault="00835419" w:rsidP="008005CA">
            <w:pPr>
              <w:widowControl w:val="0"/>
              <w:autoSpaceDE w:val="0"/>
              <w:autoSpaceDN w:val="0"/>
              <w:adjustRightInd w:val="0"/>
              <w:jc w:val="center"/>
              <w:rPr>
                <w:color w:val="000000" w:themeColor="text1"/>
                <w:sz w:val="24"/>
                <w:szCs w:val="24"/>
              </w:rPr>
            </w:pPr>
          </w:p>
          <w:p w:rsidR="00835419" w:rsidRPr="00191133" w:rsidRDefault="00835419" w:rsidP="008005CA">
            <w:pPr>
              <w:widowControl w:val="0"/>
              <w:autoSpaceDE w:val="0"/>
              <w:autoSpaceDN w:val="0"/>
              <w:adjustRightInd w:val="0"/>
              <w:jc w:val="center"/>
              <w:rPr>
                <w:color w:val="000000" w:themeColor="text1"/>
                <w:sz w:val="24"/>
                <w:szCs w:val="24"/>
              </w:rPr>
            </w:pPr>
            <w:proofErr w:type="gramStart"/>
            <w:r w:rsidRPr="00191133">
              <w:rPr>
                <w:color w:val="000000" w:themeColor="text1"/>
                <w:sz w:val="24"/>
                <w:szCs w:val="24"/>
              </w:rPr>
              <w:t>0 -  равно или менее 60% от общего объема закупок товаров, работ, услуг)</w:t>
            </w:r>
            <w:proofErr w:type="gramEnd"/>
          </w:p>
        </w:tc>
        <w:tc>
          <w:tcPr>
            <w:tcW w:w="3685" w:type="dxa"/>
          </w:tcPr>
          <w:p w:rsidR="00835419" w:rsidRPr="00191133" w:rsidRDefault="00835419" w:rsidP="008005CA">
            <w:pPr>
              <w:widowControl w:val="0"/>
              <w:autoSpaceDE w:val="0"/>
              <w:autoSpaceDN w:val="0"/>
              <w:adjustRightInd w:val="0"/>
              <w:ind w:firstLine="284"/>
              <w:jc w:val="both"/>
              <w:rPr>
                <w:color w:val="000000" w:themeColor="text1"/>
                <w:sz w:val="24"/>
                <w:szCs w:val="24"/>
              </w:rPr>
            </w:pPr>
            <w:r w:rsidRPr="00191133">
              <w:rPr>
                <w:color w:val="000000" w:themeColor="text1"/>
                <w:sz w:val="24"/>
                <w:szCs w:val="24"/>
              </w:rPr>
              <w:t>В 2024 году конкурентными способами было осуществлено 89,1 % закупок (по цене закупок).</w:t>
            </w:r>
          </w:p>
        </w:tc>
        <w:tc>
          <w:tcPr>
            <w:tcW w:w="709" w:type="dxa"/>
          </w:tcPr>
          <w:p w:rsidR="00835419" w:rsidRPr="00191133" w:rsidRDefault="00835419" w:rsidP="008005CA">
            <w:pPr>
              <w:widowControl w:val="0"/>
              <w:autoSpaceDE w:val="0"/>
              <w:autoSpaceDN w:val="0"/>
              <w:adjustRightInd w:val="0"/>
              <w:jc w:val="center"/>
              <w:rPr>
                <w:color w:val="000000" w:themeColor="text1"/>
                <w:sz w:val="24"/>
                <w:szCs w:val="24"/>
              </w:rPr>
            </w:pPr>
            <w:r w:rsidRPr="00191133">
              <w:rPr>
                <w:color w:val="000000" w:themeColor="text1"/>
                <w:sz w:val="24"/>
                <w:szCs w:val="24"/>
              </w:rPr>
              <w:t>2</w:t>
            </w:r>
          </w:p>
        </w:tc>
      </w:tr>
      <w:tr w:rsidR="00835419" w:rsidRPr="00823CB1" w:rsidTr="008005CA">
        <w:tc>
          <w:tcPr>
            <w:tcW w:w="568" w:type="dxa"/>
          </w:tcPr>
          <w:p w:rsidR="00835419" w:rsidRPr="00191133" w:rsidRDefault="00835419" w:rsidP="008005CA">
            <w:pPr>
              <w:widowControl w:val="0"/>
              <w:autoSpaceDE w:val="0"/>
              <w:autoSpaceDN w:val="0"/>
              <w:adjustRightInd w:val="0"/>
              <w:jc w:val="center"/>
              <w:rPr>
                <w:color w:val="000000" w:themeColor="text1"/>
                <w:sz w:val="24"/>
                <w:szCs w:val="24"/>
              </w:rPr>
            </w:pPr>
            <w:r w:rsidRPr="00191133">
              <w:rPr>
                <w:color w:val="000000" w:themeColor="text1"/>
                <w:sz w:val="24"/>
                <w:szCs w:val="24"/>
              </w:rPr>
              <w:t>7.</w:t>
            </w:r>
          </w:p>
        </w:tc>
        <w:tc>
          <w:tcPr>
            <w:tcW w:w="2977" w:type="dxa"/>
          </w:tcPr>
          <w:p w:rsidR="00835419" w:rsidRPr="00191133" w:rsidRDefault="00835419" w:rsidP="008005CA">
            <w:pPr>
              <w:widowControl w:val="0"/>
              <w:autoSpaceDE w:val="0"/>
              <w:autoSpaceDN w:val="0"/>
              <w:adjustRightInd w:val="0"/>
              <w:jc w:val="both"/>
              <w:rPr>
                <w:color w:val="000000" w:themeColor="text1"/>
                <w:sz w:val="24"/>
                <w:szCs w:val="24"/>
              </w:rPr>
            </w:pPr>
            <w:r w:rsidRPr="00191133">
              <w:rPr>
                <w:color w:val="000000" w:themeColor="text1"/>
                <w:sz w:val="24"/>
                <w:szCs w:val="24"/>
              </w:rPr>
              <w:t>Исполнение плана по доходам от использования имущества Белоярского района</w:t>
            </w:r>
          </w:p>
        </w:tc>
        <w:tc>
          <w:tcPr>
            <w:tcW w:w="2268" w:type="dxa"/>
          </w:tcPr>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2 – если план исполнен на 100% и более,</w:t>
            </w:r>
          </w:p>
          <w:p w:rsidR="00835419" w:rsidRPr="00A94BD1" w:rsidRDefault="00835419" w:rsidP="008005CA">
            <w:pPr>
              <w:widowControl w:val="0"/>
              <w:autoSpaceDE w:val="0"/>
              <w:autoSpaceDN w:val="0"/>
              <w:adjustRightInd w:val="0"/>
              <w:jc w:val="center"/>
              <w:rPr>
                <w:color w:val="000000" w:themeColor="text1"/>
                <w:sz w:val="24"/>
                <w:szCs w:val="24"/>
              </w:rPr>
            </w:pPr>
            <w:r w:rsidRPr="00A94BD1">
              <w:rPr>
                <w:color w:val="000000" w:themeColor="text1"/>
                <w:sz w:val="24"/>
                <w:szCs w:val="24"/>
              </w:rPr>
              <w:t>0 – если менее 100%</w:t>
            </w:r>
          </w:p>
        </w:tc>
        <w:tc>
          <w:tcPr>
            <w:tcW w:w="3685" w:type="dxa"/>
          </w:tcPr>
          <w:p w:rsidR="00835419" w:rsidRPr="00191133" w:rsidRDefault="00835419" w:rsidP="008005CA">
            <w:pPr>
              <w:jc w:val="both"/>
            </w:pPr>
            <w:r w:rsidRPr="00191133">
              <w:rPr>
                <w:sz w:val="24"/>
                <w:szCs w:val="24"/>
              </w:rPr>
              <w:t>На 2024 год в бюджете Белоярского района было запланировано получение доходов от использования имущества Белоярского района на сумму 28 081 994.30 руб</w:t>
            </w:r>
            <w:r>
              <w:rPr>
                <w:sz w:val="24"/>
                <w:szCs w:val="24"/>
              </w:rPr>
              <w:t>.</w:t>
            </w:r>
            <w:r w:rsidRPr="00191133">
              <w:rPr>
                <w:sz w:val="24"/>
                <w:szCs w:val="24"/>
              </w:rPr>
              <w:t>, фактически по данному виду доходов в бюджет Белоярского района поступило 29 572 207.13 руб</w:t>
            </w:r>
            <w:r>
              <w:rPr>
                <w:sz w:val="24"/>
                <w:szCs w:val="24"/>
              </w:rPr>
              <w:t>.</w:t>
            </w:r>
            <w:r w:rsidRPr="00191133">
              <w:rPr>
                <w:sz w:val="24"/>
                <w:szCs w:val="24"/>
              </w:rPr>
              <w:t>, что составляет 105,3 % от запланированного.</w:t>
            </w:r>
          </w:p>
        </w:tc>
        <w:tc>
          <w:tcPr>
            <w:tcW w:w="709" w:type="dxa"/>
          </w:tcPr>
          <w:p w:rsidR="00835419" w:rsidRPr="00191133" w:rsidRDefault="00835419" w:rsidP="008005CA">
            <w:pPr>
              <w:widowControl w:val="0"/>
              <w:autoSpaceDE w:val="0"/>
              <w:autoSpaceDN w:val="0"/>
              <w:adjustRightInd w:val="0"/>
              <w:jc w:val="center"/>
              <w:rPr>
                <w:color w:val="000000" w:themeColor="text1"/>
                <w:sz w:val="24"/>
                <w:szCs w:val="24"/>
              </w:rPr>
            </w:pPr>
            <w:r w:rsidRPr="00191133">
              <w:rPr>
                <w:color w:val="000000" w:themeColor="text1"/>
                <w:sz w:val="24"/>
                <w:szCs w:val="24"/>
              </w:rPr>
              <w:t>2</w:t>
            </w:r>
          </w:p>
        </w:tc>
      </w:tr>
      <w:tr w:rsidR="00835419" w:rsidRPr="00823CB1" w:rsidTr="008005CA">
        <w:tc>
          <w:tcPr>
            <w:tcW w:w="568"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8.</w:t>
            </w:r>
          </w:p>
        </w:tc>
        <w:tc>
          <w:tcPr>
            <w:tcW w:w="9639" w:type="dxa"/>
            <w:gridSpan w:val="4"/>
          </w:tcPr>
          <w:p w:rsidR="00835419" w:rsidRPr="003A372E" w:rsidRDefault="00835419" w:rsidP="008005CA">
            <w:pPr>
              <w:widowControl w:val="0"/>
              <w:autoSpaceDE w:val="0"/>
              <w:autoSpaceDN w:val="0"/>
              <w:adjustRightInd w:val="0"/>
              <w:jc w:val="both"/>
              <w:rPr>
                <w:color w:val="000000" w:themeColor="text1"/>
                <w:sz w:val="24"/>
                <w:szCs w:val="24"/>
              </w:rPr>
            </w:pPr>
            <w:r w:rsidRPr="003A372E">
              <w:rPr>
                <w:color w:val="000000" w:themeColor="text1"/>
                <w:sz w:val="24"/>
                <w:szCs w:val="24"/>
              </w:rPr>
              <w:t xml:space="preserve">Ведение раздела «Противодействие коррупции» на официальном сайте органов местного самоуправления Белоярского района </w:t>
            </w:r>
          </w:p>
        </w:tc>
      </w:tr>
      <w:tr w:rsidR="00835419" w:rsidRPr="00823CB1" w:rsidTr="008005CA">
        <w:tc>
          <w:tcPr>
            <w:tcW w:w="568"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8.1.</w:t>
            </w:r>
          </w:p>
        </w:tc>
        <w:tc>
          <w:tcPr>
            <w:tcW w:w="2977" w:type="dxa"/>
          </w:tcPr>
          <w:p w:rsidR="00835419" w:rsidRPr="003A372E" w:rsidRDefault="00835419" w:rsidP="008005CA">
            <w:pPr>
              <w:widowControl w:val="0"/>
              <w:autoSpaceDE w:val="0"/>
              <w:autoSpaceDN w:val="0"/>
              <w:adjustRightInd w:val="0"/>
              <w:jc w:val="both"/>
              <w:rPr>
                <w:color w:val="000000" w:themeColor="text1"/>
                <w:sz w:val="24"/>
                <w:szCs w:val="24"/>
              </w:rPr>
            </w:pPr>
            <w:r w:rsidRPr="003A372E">
              <w:rPr>
                <w:color w:val="000000" w:themeColor="text1"/>
                <w:sz w:val="24"/>
                <w:szCs w:val="24"/>
              </w:rPr>
              <w:t>Простота доступа к подразделу официального сайта ОМС, посвященного вопросам противодействия коррупции (количество переходов по гиперссылке, необходимое для доступа к подразделу с главной страницы)</w:t>
            </w:r>
          </w:p>
        </w:tc>
        <w:tc>
          <w:tcPr>
            <w:tcW w:w="2268"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2 – если менее 2-х переходов, </w:t>
            </w:r>
          </w:p>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0 – если более 2-х переходов</w:t>
            </w:r>
          </w:p>
        </w:tc>
        <w:tc>
          <w:tcPr>
            <w:tcW w:w="3685" w:type="dxa"/>
          </w:tcPr>
          <w:p w:rsidR="00835419" w:rsidRPr="003A372E" w:rsidRDefault="00835419" w:rsidP="008005CA">
            <w:pPr>
              <w:widowControl w:val="0"/>
              <w:autoSpaceDE w:val="0"/>
              <w:autoSpaceDN w:val="0"/>
              <w:adjustRightInd w:val="0"/>
              <w:ind w:firstLine="284"/>
              <w:jc w:val="both"/>
              <w:rPr>
                <w:rFonts w:eastAsia="Calibri"/>
                <w:color w:val="000000" w:themeColor="text1"/>
                <w:sz w:val="24"/>
                <w:szCs w:val="24"/>
                <w:lang w:eastAsia="en-US"/>
              </w:rPr>
            </w:pPr>
            <w:r w:rsidRPr="003A372E">
              <w:rPr>
                <w:rFonts w:eastAsia="Calibri"/>
                <w:color w:val="000000" w:themeColor="text1"/>
                <w:sz w:val="24"/>
                <w:szCs w:val="24"/>
                <w:lang w:eastAsia="en-US"/>
              </w:rPr>
              <w:t>Гиперссылка на подраздел, посвященный вопросам противодействия коррупции, размещается на главной странице сайта органов местного самоуправления Белоярского района в сети Интернет.</w:t>
            </w:r>
          </w:p>
          <w:p w:rsidR="00835419" w:rsidRPr="003A372E" w:rsidRDefault="00835419" w:rsidP="008005CA">
            <w:pPr>
              <w:widowControl w:val="0"/>
              <w:autoSpaceDE w:val="0"/>
              <w:autoSpaceDN w:val="0"/>
              <w:adjustRightInd w:val="0"/>
              <w:ind w:firstLine="284"/>
              <w:jc w:val="both"/>
              <w:rPr>
                <w:rFonts w:eastAsia="Calibri"/>
                <w:color w:val="000000" w:themeColor="text1"/>
                <w:sz w:val="24"/>
                <w:szCs w:val="24"/>
                <w:lang w:eastAsia="en-US"/>
              </w:rPr>
            </w:pPr>
            <w:r w:rsidRPr="003A372E">
              <w:rPr>
                <w:rFonts w:eastAsia="Calibri"/>
                <w:color w:val="000000" w:themeColor="text1"/>
                <w:sz w:val="24"/>
                <w:szCs w:val="24"/>
                <w:lang w:eastAsia="en-US"/>
              </w:rPr>
              <w:t>Доступ в раздел «Противодействие коррупции» осуществляется с главной страницы сайта путем последовательного перехода (один клик) по гиперссылке.</w:t>
            </w:r>
          </w:p>
          <w:p w:rsidR="00835419" w:rsidRPr="003A372E" w:rsidRDefault="00835419" w:rsidP="008005CA">
            <w:pPr>
              <w:widowControl w:val="0"/>
              <w:autoSpaceDE w:val="0"/>
              <w:autoSpaceDN w:val="0"/>
              <w:adjustRightInd w:val="0"/>
              <w:ind w:firstLine="284"/>
              <w:jc w:val="both"/>
              <w:rPr>
                <w:color w:val="000000" w:themeColor="text1"/>
                <w:sz w:val="24"/>
                <w:szCs w:val="24"/>
              </w:rPr>
            </w:pPr>
            <w:proofErr w:type="gramStart"/>
            <w:r w:rsidRPr="003A372E">
              <w:rPr>
                <w:color w:val="000000" w:themeColor="text1"/>
                <w:sz w:val="24"/>
                <w:szCs w:val="24"/>
              </w:rPr>
              <w:t>Данный раздел наполнен необходимой информацией, предусмотренной Приказом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w:t>
            </w:r>
            <w:proofErr w:type="gramEnd"/>
            <w:r w:rsidRPr="003A372E">
              <w:rPr>
                <w:color w:val="000000" w:themeColor="text1"/>
                <w:sz w:val="24"/>
                <w:szCs w:val="24"/>
              </w:rPr>
              <w:t xml:space="preserve">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835419" w:rsidRPr="003A372E" w:rsidRDefault="00835419" w:rsidP="008005CA">
            <w:pPr>
              <w:widowControl w:val="0"/>
              <w:autoSpaceDE w:val="0"/>
              <w:autoSpaceDN w:val="0"/>
              <w:adjustRightInd w:val="0"/>
              <w:ind w:firstLine="284"/>
              <w:jc w:val="both"/>
              <w:rPr>
                <w:rFonts w:eastAsia="Calibri"/>
                <w:color w:val="000000" w:themeColor="text1"/>
                <w:sz w:val="24"/>
                <w:szCs w:val="24"/>
                <w:lang w:eastAsia="en-US"/>
              </w:rPr>
            </w:pPr>
            <w:r w:rsidRPr="003A372E">
              <w:rPr>
                <w:color w:val="000000" w:themeColor="text1"/>
                <w:sz w:val="24"/>
                <w:szCs w:val="24"/>
              </w:rPr>
              <w:t>Также в разделе «Противодействие коррупции» размещается информация, касающаяся работы Межведомственного Совета при главе Белоярского района по противодействию коррупции.</w:t>
            </w:r>
          </w:p>
        </w:tc>
        <w:tc>
          <w:tcPr>
            <w:tcW w:w="709"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2</w:t>
            </w:r>
          </w:p>
        </w:tc>
      </w:tr>
      <w:tr w:rsidR="00835419" w:rsidRPr="00823CB1" w:rsidTr="008005CA">
        <w:tc>
          <w:tcPr>
            <w:tcW w:w="568"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8.2.</w:t>
            </w:r>
          </w:p>
        </w:tc>
        <w:tc>
          <w:tcPr>
            <w:tcW w:w="2977" w:type="dxa"/>
          </w:tcPr>
          <w:p w:rsidR="00835419" w:rsidRPr="003A372E" w:rsidRDefault="00835419" w:rsidP="008005CA">
            <w:pPr>
              <w:widowControl w:val="0"/>
              <w:autoSpaceDE w:val="0"/>
              <w:autoSpaceDN w:val="0"/>
              <w:adjustRightInd w:val="0"/>
              <w:jc w:val="both"/>
              <w:rPr>
                <w:color w:val="000000" w:themeColor="text1"/>
                <w:sz w:val="24"/>
                <w:szCs w:val="24"/>
              </w:rPr>
            </w:pPr>
            <w:r w:rsidRPr="003A372E">
              <w:rPr>
                <w:color w:val="000000" w:themeColor="text1"/>
                <w:sz w:val="24"/>
                <w:szCs w:val="24"/>
              </w:rPr>
              <w:t xml:space="preserve">Наличие актуальных полнотекстовых версий всех нормативных правовых актов ОМС по вопросам противодействия </w:t>
            </w:r>
            <w:r w:rsidRPr="003A372E">
              <w:rPr>
                <w:color w:val="000000" w:themeColor="text1"/>
                <w:sz w:val="24"/>
                <w:szCs w:val="24"/>
              </w:rPr>
              <w:lastRenderedPageBreak/>
              <w:t>коррупции в подразделе сайта ОМС</w:t>
            </w:r>
          </w:p>
        </w:tc>
        <w:tc>
          <w:tcPr>
            <w:tcW w:w="2268"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 xml:space="preserve">1 – если нормативные правовые акты актуализированы, </w:t>
            </w:r>
          </w:p>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0 – если не актуализированы</w:t>
            </w:r>
          </w:p>
        </w:tc>
        <w:tc>
          <w:tcPr>
            <w:tcW w:w="3685" w:type="dxa"/>
          </w:tcPr>
          <w:p w:rsidR="00835419" w:rsidRPr="003A372E" w:rsidRDefault="00835419" w:rsidP="008005CA">
            <w:pPr>
              <w:widowControl w:val="0"/>
              <w:autoSpaceDE w:val="0"/>
              <w:autoSpaceDN w:val="0"/>
              <w:adjustRightInd w:val="0"/>
              <w:ind w:firstLine="284"/>
              <w:jc w:val="both"/>
              <w:rPr>
                <w:rFonts w:eastAsia="Calibri"/>
                <w:color w:val="000000" w:themeColor="text1"/>
                <w:sz w:val="24"/>
                <w:szCs w:val="24"/>
                <w:lang w:eastAsia="en-US"/>
              </w:rPr>
            </w:pPr>
            <w:r w:rsidRPr="003A372E">
              <w:rPr>
                <w:color w:val="000000" w:themeColor="text1"/>
                <w:sz w:val="24"/>
                <w:szCs w:val="24"/>
              </w:rPr>
              <w:t xml:space="preserve">На официальном сайте органов местного самоуправления Белоярского района в подразделе «Нормативные правовые и иные акты в сфере противодействия </w:t>
            </w:r>
            <w:r w:rsidRPr="003A372E">
              <w:rPr>
                <w:color w:val="000000" w:themeColor="text1"/>
                <w:sz w:val="24"/>
                <w:szCs w:val="24"/>
              </w:rPr>
              <w:lastRenderedPageBreak/>
              <w:t xml:space="preserve">коррупции» раздела «Противодействие коррупции» ведется своевременное обновление полнотекстовых </w:t>
            </w:r>
            <w:proofErr w:type="gramStart"/>
            <w:r w:rsidRPr="003A372E">
              <w:rPr>
                <w:color w:val="000000" w:themeColor="text1"/>
                <w:sz w:val="24"/>
                <w:szCs w:val="24"/>
              </w:rPr>
              <w:t>версий всех нормативных правовых актов органов местного самоуправления Белоярского района</w:t>
            </w:r>
            <w:proofErr w:type="gramEnd"/>
            <w:r w:rsidRPr="003A372E">
              <w:rPr>
                <w:color w:val="000000" w:themeColor="text1"/>
                <w:sz w:val="24"/>
                <w:szCs w:val="24"/>
              </w:rPr>
              <w:t xml:space="preserve"> по вопросам противодействия коррупции.</w:t>
            </w:r>
          </w:p>
          <w:p w:rsidR="00835419" w:rsidRPr="003A372E" w:rsidRDefault="00835419" w:rsidP="008005CA">
            <w:pPr>
              <w:widowControl w:val="0"/>
              <w:autoSpaceDE w:val="0"/>
              <w:autoSpaceDN w:val="0"/>
              <w:adjustRightInd w:val="0"/>
              <w:ind w:firstLine="284"/>
              <w:jc w:val="both"/>
              <w:rPr>
                <w:rFonts w:eastAsia="Calibri"/>
                <w:color w:val="000000" w:themeColor="text1"/>
                <w:sz w:val="24"/>
                <w:szCs w:val="24"/>
                <w:lang w:eastAsia="en-US"/>
              </w:rPr>
            </w:pPr>
            <w:r w:rsidRPr="003A372E">
              <w:rPr>
                <w:rFonts w:eastAsia="Calibri"/>
                <w:color w:val="000000" w:themeColor="text1"/>
                <w:sz w:val="24"/>
                <w:szCs w:val="24"/>
                <w:lang w:eastAsia="en-US"/>
              </w:rPr>
              <w:t>Раздел содержит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список гиперссылок нормативных правовых актов и иных актов (локальных нормативных актов) по вопросам противодействия коррупции.</w:t>
            </w:r>
          </w:p>
        </w:tc>
        <w:tc>
          <w:tcPr>
            <w:tcW w:w="709"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1</w:t>
            </w:r>
          </w:p>
        </w:tc>
      </w:tr>
      <w:tr w:rsidR="00835419" w:rsidRPr="00823CB1" w:rsidTr="008005CA">
        <w:tc>
          <w:tcPr>
            <w:tcW w:w="568"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8.3.</w:t>
            </w:r>
          </w:p>
        </w:tc>
        <w:tc>
          <w:tcPr>
            <w:tcW w:w="2977" w:type="dxa"/>
          </w:tcPr>
          <w:p w:rsidR="00835419" w:rsidRPr="003A372E" w:rsidRDefault="00835419" w:rsidP="008005CA">
            <w:pPr>
              <w:widowControl w:val="0"/>
              <w:autoSpaceDE w:val="0"/>
              <w:autoSpaceDN w:val="0"/>
              <w:adjustRightInd w:val="0"/>
              <w:jc w:val="both"/>
              <w:rPr>
                <w:color w:val="000000" w:themeColor="text1"/>
                <w:sz w:val="24"/>
                <w:szCs w:val="24"/>
              </w:rPr>
            </w:pPr>
            <w:r w:rsidRPr="003A372E">
              <w:rPr>
                <w:color w:val="000000" w:themeColor="text1"/>
                <w:sz w:val="24"/>
                <w:szCs w:val="24"/>
              </w:rPr>
              <w:t>Наличие методических материалов по антикоррупционной тематике, разработанных в ОМС, в подразделе сайта ОМС</w:t>
            </w:r>
          </w:p>
        </w:tc>
        <w:tc>
          <w:tcPr>
            <w:tcW w:w="2268"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 xml:space="preserve">1 – если имеются методические материалы, </w:t>
            </w:r>
          </w:p>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t>0 – если отсутствуют</w:t>
            </w:r>
          </w:p>
        </w:tc>
        <w:tc>
          <w:tcPr>
            <w:tcW w:w="3685" w:type="dxa"/>
          </w:tcPr>
          <w:p w:rsidR="00835419" w:rsidRPr="003A372E" w:rsidRDefault="00835419" w:rsidP="008005CA">
            <w:pPr>
              <w:widowControl w:val="0"/>
              <w:autoSpaceDE w:val="0"/>
              <w:autoSpaceDN w:val="0"/>
              <w:adjustRightInd w:val="0"/>
              <w:ind w:firstLine="284"/>
              <w:jc w:val="both"/>
              <w:rPr>
                <w:rFonts w:eastAsia="Calibri"/>
                <w:color w:val="000000" w:themeColor="text1"/>
                <w:sz w:val="24"/>
                <w:szCs w:val="24"/>
              </w:rPr>
            </w:pPr>
            <w:r w:rsidRPr="003A372E">
              <w:rPr>
                <w:rFonts w:eastAsia="Calibri"/>
                <w:color w:val="000000" w:themeColor="text1"/>
                <w:sz w:val="24"/>
                <w:szCs w:val="24"/>
              </w:rPr>
              <w:t xml:space="preserve">На официальном сайте органов местного самоуправления Белоярского района в </w:t>
            </w:r>
            <w:r w:rsidRPr="003A372E">
              <w:rPr>
                <w:color w:val="000000" w:themeColor="text1"/>
                <w:sz w:val="24"/>
                <w:szCs w:val="24"/>
              </w:rPr>
              <w:t xml:space="preserve">подразделе «Методические материалы» </w:t>
            </w:r>
            <w:r w:rsidRPr="003A372E">
              <w:rPr>
                <w:rFonts w:eastAsia="Calibri"/>
                <w:color w:val="000000" w:themeColor="text1"/>
                <w:sz w:val="24"/>
                <w:szCs w:val="24"/>
              </w:rPr>
              <w:t xml:space="preserve">вкладки </w:t>
            </w:r>
            <w:r w:rsidRPr="003A372E">
              <w:rPr>
                <w:color w:val="000000" w:themeColor="text1"/>
                <w:sz w:val="24"/>
                <w:szCs w:val="24"/>
              </w:rPr>
              <w:t xml:space="preserve">«Противодействие коррупции» </w:t>
            </w:r>
            <w:r w:rsidRPr="003A372E">
              <w:rPr>
                <w:rFonts w:eastAsia="Calibri"/>
                <w:color w:val="000000" w:themeColor="text1"/>
                <w:sz w:val="24"/>
                <w:szCs w:val="24"/>
              </w:rPr>
              <w:t xml:space="preserve">размещены: </w:t>
            </w:r>
          </w:p>
          <w:p w:rsidR="00835419" w:rsidRPr="003A372E" w:rsidRDefault="00835419" w:rsidP="008005CA">
            <w:pPr>
              <w:widowControl w:val="0"/>
              <w:autoSpaceDE w:val="0"/>
              <w:autoSpaceDN w:val="0"/>
              <w:adjustRightInd w:val="0"/>
              <w:jc w:val="both"/>
              <w:rPr>
                <w:rFonts w:eastAsia="Calibri"/>
                <w:color w:val="000000" w:themeColor="text1"/>
                <w:sz w:val="24"/>
                <w:szCs w:val="24"/>
              </w:rPr>
            </w:pPr>
            <w:r w:rsidRPr="003A372E">
              <w:rPr>
                <w:rFonts w:eastAsia="Calibri"/>
                <w:color w:val="000000" w:themeColor="text1"/>
                <w:sz w:val="24"/>
                <w:szCs w:val="24"/>
              </w:rPr>
              <w:t>1) «</w:t>
            </w:r>
            <w:r w:rsidRPr="003A372E">
              <w:rPr>
                <w:color w:val="000000" w:themeColor="text1"/>
                <w:sz w:val="24"/>
                <w:szCs w:val="24"/>
              </w:rPr>
              <w:t>Памятка гражданину: что делать, если вы столкнулись с проявлениями коррупции</w:t>
            </w:r>
            <w:r w:rsidRPr="003A372E">
              <w:rPr>
                <w:rFonts w:eastAsia="Calibri"/>
                <w:color w:val="000000" w:themeColor="text1"/>
                <w:sz w:val="24"/>
                <w:szCs w:val="24"/>
              </w:rPr>
              <w:t>». В данной памятке размещена информация, куда можно обратиться в случае выявления фактов коррупции, указан «телефон доверия», адрес электронной почты для приема сообщений с пометкой в теме – «коррупция». Во второй части памятки можно узнать «Что такое взятка?», косвенные признаки вымогательства взятки, какие действия предпринять в случае вымогательства или провокации взятки.</w:t>
            </w:r>
          </w:p>
          <w:p w:rsidR="00835419" w:rsidRPr="003A372E" w:rsidRDefault="00835419" w:rsidP="008005CA">
            <w:pPr>
              <w:widowControl w:val="0"/>
              <w:autoSpaceDE w:val="0"/>
              <w:autoSpaceDN w:val="0"/>
              <w:adjustRightInd w:val="0"/>
              <w:jc w:val="both"/>
              <w:rPr>
                <w:rFonts w:eastAsia="Calibri"/>
                <w:color w:val="000000" w:themeColor="text1"/>
                <w:sz w:val="22"/>
                <w:szCs w:val="22"/>
              </w:rPr>
            </w:pPr>
            <w:proofErr w:type="gramStart"/>
            <w:r w:rsidRPr="003A372E">
              <w:rPr>
                <w:color w:val="000000" w:themeColor="text1"/>
                <w:sz w:val="24"/>
                <w:szCs w:val="24"/>
              </w:rPr>
              <w:t xml:space="preserve">2) Памятка для вновь назначенного руководителя органа администрации Белоярского района о порядке организации антикоррупционной работы, где изложены основные </w:t>
            </w:r>
            <w:r w:rsidRPr="003A372E">
              <w:rPr>
                <w:color w:val="000000" w:themeColor="text1"/>
                <w:sz w:val="24"/>
                <w:szCs w:val="24"/>
              </w:rPr>
              <w:lastRenderedPageBreak/>
              <w:t xml:space="preserve">понятия, применяемые в антикоррупционной работе (противодействие коррупции, конфликт интересов), ограничения, налагаемые на гражданина, </w:t>
            </w:r>
            <w:r w:rsidRPr="003A372E">
              <w:rPr>
                <w:rFonts w:eastAsia="Calibri"/>
                <w:bCs/>
                <w:color w:val="000000" w:themeColor="text1"/>
                <w:sz w:val="24"/>
                <w:szCs w:val="24"/>
                <w:lang w:eastAsia="en-US"/>
              </w:rPr>
              <w:t>замещавшего должность государственной или муниципальной службы</w:t>
            </w:r>
            <w:r w:rsidRPr="003A372E">
              <w:rPr>
                <w:color w:val="000000" w:themeColor="text1"/>
                <w:sz w:val="24"/>
                <w:szCs w:val="24"/>
              </w:rPr>
              <w:t xml:space="preserve">, при заключении трудового или гражданско-правового договора, а также принципы ведения антикоррупционной работы в отношении подчиненных муниципальных служащих.  </w:t>
            </w:r>
            <w:proofErr w:type="gramEnd"/>
          </w:p>
          <w:p w:rsidR="00835419" w:rsidRPr="003A372E" w:rsidRDefault="00835419" w:rsidP="008005CA">
            <w:pPr>
              <w:widowControl w:val="0"/>
              <w:autoSpaceDE w:val="0"/>
              <w:autoSpaceDN w:val="0"/>
              <w:adjustRightInd w:val="0"/>
              <w:jc w:val="both"/>
              <w:rPr>
                <w:color w:val="000000" w:themeColor="text1"/>
                <w:sz w:val="24"/>
                <w:szCs w:val="24"/>
              </w:rPr>
            </w:pPr>
            <w:proofErr w:type="gramStart"/>
            <w:r w:rsidRPr="003A372E">
              <w:rPr>
                <w:color w:val="000000" w:themeColor="text1"/>
                <w:sz w:val="24"/>
                <w:szCs w:val="24"/>
              </w:rPr>
              <w:t>Также на главной странице официального сайта</w:t>
            </w:r>
            <w:r w:rsidRPr="003A372E">
              <w:rPr>
                <w:color w:val="000000" w:themeColor="text1"/>
                <w:sz w:val="22"/>
                <w:szCs w:val="22"/>
              </w:rPr>
              <w:t xml:space="preserve"> размещена памятка о </w:t>
            </w:r>
            <w:r w:rsidRPr="003A372E">
              <w:rPr>
                <w:color w:val="000000" w:themeColor="text1"/>
                <w:sz w:val="24"/>
                <w:szCs w:val="24"/>
              </w:rPr>
              <w:t>запрете на дарение подарков лицам, замещающим государственные и муниципальные должности, государственным и муниципальным служащим, работникам отдельных организаций, а также на получение ими подарков в связи с выполнением служебных (трудовых) обязанностей (</w:t>
            </w:r>
            <w:hyperlink r:id="rId8" w:history="1">
              <w:r w:rsidRPr="003A372E">
                <w:rPr>
                  <w:color w:val="000000" w:themeColor="text1"/>
                  <w:sz w:val="24"/>
                  <w:szCs w:val="24"/>
                  <w:u w:val="single"/>
                </w:rPr>
                <w:t>http://www.admbel.ru/info/news</w:t>
              </w:r>
              <w:proofErr w:type="gramEnd"/>
              <w:r w:rsidRPr="003A372E">
                <w:rPr>
                  <w:color w:val="000000" w:themeColor="text1"/>
                  <w:sz w:val="24"/>
                  <w:szCs w:val="24"/>
                  <w:u w:val="single"/>
                </w:rPr>
                <w:t>/</w:t>
              </w:r>
              <w:proofErr w:type="gramStart"/>
              <w:r w:rsidRPr="003A372E">
                <w:rPr>
                  <w:color w:val="000000" w:themeColor="text1"/>
                  <w:sz w:val="24"/>
                  <w:szCs w:val="24"/>
                  <w:u w:val="single"/>
                </w:rPr>
                <w:t>?ELEMENT_ID=49926</w:t>
              </w:r>
            </w:hyperlink>
            <w:r w:rsidRPr="003A372E">
              <w:rPr>
                <w:color w:val="000000" w:themeColor="text1"/>
                <w:sz w:val="24"/>
                <w:szCs w:val="24"/>
              </w:rPr>
              <w:t>).</w:t>
            </w:r>
            <w:proofErr w:type="gramEnd"/>
          </w:p>
          <w:p w:rsidR="00835419" w:rsidRPr="003A372E" w:rsidRDefault="00835419" w:rsidP="008005CA">
            <w:pPr>
              <w:widowControl w:val="0"/>
              <w:autoSpaceDE w:val="0"/>
              <w:autoSpaceDN w:val="0"/>
              <w:adjustRightInd w:val="0"/>
              <w:jc w:val="both"/>
              <w:rPr>
                <w:color w:val="000000" w:themeColor="text1"/>
                <w:sz w:val="24"/>
                <w:szCs w:val="24"/>
              </w:rPr>
            </w:pPr>
            <w:r w:rsidRPr="003A372E">
              <w:rPr>
                <w:color w:val="000000" w:themeColor="text1"/>
                <w:sz w:val="24"/>
                <w:szCs w:val="24"/>
              </w:rPr>
              <w:t>3) Памятка «Как не стать жертвой телефонных мошенников», где изложены основные понятия противодействия коррупции, организация коррупционной схемы посредством телефонных разговоров и действия, как поступить в случае звонка «телефонных мошенников».</w:t>
            </w:r>
          </w:p>
          <w:p w:rsidR="00835419" w:rsidRPr="003A372E" w:rsidRDefault="00835419" w:rsidP="008005CA">
            <w:pPr>
              <w:widowControl w:val="0"/>
              <w:autoSpaceDE w:val="0"/>
              <w:autoSpaceDN w:val="0"/>
              <w:adjustRightInd w:val="0"/>
              <w:jc w:val="both"/>
              <w:rPr>
                <w:color w:val="000000" w:themeColor="text1"/>
                <w:sz w:val="24"/>
                <w:szCs w:val="24"/>
              </w:rPr>
            </w:pPr>
            <w:r w:rsidRPr="003A372E">
              <w:rPr>
                <w:color w:val="000000" w:themeColor="text1"/>
                <w:sz w:val="24"/>
                <w:szCs w:val="24"/>
              </w:rPr>
              <w:t>4) Памятка об ответственности за нарушение законодательства о противодействии коррупции, где изложены основные виды ответственности для физических и юридических лиц;</w:t>
            </w:r>
          </w:p>
          <w:p w:rsidR="00835419" w:rsidRPr="003A372E" w:rsidRDefault="00835419" w:rsidP="008005CA">
            <w:pPr>
              <w:widowControl w:val="0"/>
              <w:autoSpaceDE w:val="0"/>
              <w:autoSpaceDN w:val="0"/>
              <w:adjustRightInd w:val="0"/>
              <w:jc w:val="both"/>
              <w:rPr>
                <w:color w:val="000000" w:themeColor="text1"/>
                <w:sz w:val="24"/>
                <w:szCs w:val="24"/>
              </w:rPr>
            </w:pPr>
            <w:r w:rsidRPr="003A372E">
              <w:rPr>
                <w:color w:val="000000" w:themeColor="text1"/>
                <w:sz w:val="24"/>
                <w:szCs w:val="24"/>
              </w:rPr>
              <w:t>5) Обзоры судебной практики; привлечения к ответственности;</w:t>
            </w:r>
          </w:p>
          <w:p w:rsidR="00835419" w:rsidRPr="003A372E" w:rsidRDefault="00835419" w:rsidP="008005CA">
            <w:pPr>
              <w:widowControl w:val="0"/>
              <w:autoSpaceDE w:val="0"/>
              <w:autoSpaceDN w:val="0"/>
              <w:adjustRightInd w:val="0"/>
              <w:jc w:val="both"/>
              <w:rPr>
                <w:rFonts w:eastAsia="Calibri"/>
                <w:color w:val="000000" w:themeColor="text1"/>
                <w:sz w:val="24"/>
                <w:szCs w:val="24"/>
                <w:lang w:eastAsia="en-US"/>
              </w:rPr>
            </w:pPr>
            <w:r w:rsidRPr="003A372E">
              <w:rPr>
                <w:color w:val="000000" w:themeColor="text1"/>
                <w:sz w:val="24"/>
                <w:szCs w:val="24"/>
              </w:rPr>
              <w:t xml:space="preserve">типовых ситуаций конфликта интересов и порядка их урегулирования; формы документов для заполнения сведений о доходах. Также размещены методические </w:t>
            </w:r>
            <w:r w:rsidRPr="003A372E">
              <w:rPr>
                <w:color w:val="000000" w:themeColor="text1"/>
                <w:sz w:val="24"/>
                <w:szCs w:val="24"/>
              </w:rPr>
              <w:lastRenderedPageBreak/>
              <w:t>материалы по вопросам противодействия коррупции, подготовленные Генеральной прокуратурой РФ. В подразделе «Формы документов» размещены ф</w:t>
            </w:r>
            <w:r w:rsidRPr="003A372E">
              <w:rPr>
                <w:rFonts w:eastAsia="Calibri"/>
                <w:color w:val="000000" w:themeColor="text1"/>
                <w:sz w:val="24"/>
                <w:szCs w:val="24"/>
                <w:lang w:eastAsia="en-US"/>
              </w:rPr>
              <w:t xml:space="preserve">ормы документов, связанных с противодействием коррупции, для заполнения. </w:t>
            </w:r>
          </w:p>
        </w:tc>
        <w:tc>
          <w:tcPr>
            <w:tcW w:w="709" w:type="dxa"/>
          </w:tcPr>
          <w:p w:rsidR="00835419" w:rsidRPr="003A372E" w:rsidRDefault="00835419" w:rsidP="008005CA">
            <w:pPr>
              <w:widowControl w:val="0"/>
              <w:autoSpaceDE w:val="0"/>
              <w:autoSpaceDN w:val="0"/>
              <w:adjustRightInd w:val="0"/>
              <w:jc w:val="center"/>
              <w:rPr>
                <w:color w:val="000000" w:themeColor="text1"/>
                <w:sz w:val="24"/>
                <w:szCs w:val="24"/>
              </w:rPr>
            </w:pPr>
            <w:r w:rsidRPr="003A372E">
              <w:rPr>
                <w:color w:val="000000" w:themeColor="text1"/>
                <w:sz w:val="24"/>
                <w:szCs w:val="24"/>
              </w:rPr>
              <w:lastRenderedPageBreak/>
              <w:t>1</w:t>
            </w:r>
          </w:p>
        </w:tc>
      </w:tr>
      <w:tr w:rsidR="00835419" w:rsidRPr="00823CB1" w:rsidTr="008005CA">
        <w:tc>
          <w:tcPr>
            <w:tcW w:w="568" w:type="dxa"/>
          </w:tcPr>
          <w:p w:rsidR="00835419" w:rsidRPr="00330A9E" w:rsidRDefault="00835419" w:rsidP="008005CA">
            <w:pPr>
              <w:widowControl w:val="0"/>
              <w:autoSpaceDE w:val="0"/>
              <w:autoSpaceDN w:val="0"/>
              <w:adjustRightInd w:val="0"/>
              <w:jc w:val="center"/>
              <w:rPr>
                <w:color w:val="000000" w:themeColor="text1"/>
                <w:sz w:val="24"/>
                <w:szCs w:val="24"/>
              </w:rPr>
            </w:pPr>
            <w:r w:rsidRPr="00330A9E">
              <w:rPr>
                <w:color w:val="000000" w:themeColor="text1"/>
                <w:sz w:val="24"/>
                <w:szCs w:val="24"/>
              </w:rPr>
              <w:lastRenderedPageBreak/>
              <w:t>8.4.</w:t>
            </w:r>
          </w:p>
        </w:tc>
        <w:tc>
          <w:tcPr>
            <w:tcW w:w="2977" w:type="dxa"/>
          </w:tcPr>
          <w:p w:rsidR="00835419" w:rsidRPr="00330A9E" w:rsidRDefault="00835419" w:rsidP="008005CA">
            <w:pPr>
              <w:widowControl w:val="0"/>
              <w:autoSpaceDE w:val="0"/>
              <w:autoSpaceDN w:val="0"/>
              <w:adjustRightInd w:val="0"/>
              <w:jc w:val="both"/>
              <w:rPr>
                <w:color w:val="000000" w:themeColor="text1"/>
                <w:sz w:val="24"/>
                <w:szCs w:val="24"/>
              </w:rPr>
            </w:pPr>
            <w:r w:rsidRPr="00330A9E">
              <w:rPr>
                <w:color w:val="000000" w:themeColor="text1"/>
                <w:sz w:val="24"/>
                <w:szCs w:val="24"/>
              </w:rPr>
              <w:t>Наличие в подразделе сайта ОМС актуальной контактной информации и указания приемных часов работников подразделений и (или) иных должностных лиц для получения консультации по вопросам противодействия коррупции</w:t>
            </w:r>
          </w:p>
        </w:tc>
        <w:tc>
          <w:tcPr>
            <w:tcW w:w="2268" w:type="dxa"/>
          </w:tcPr>
          <w:p w:rsidR="00835419" w:rsidRPr="00330A9E" w:rsidRDefault="00835419" w:rsidP="008005CA">
            <w:pPr>
              <w:widowControl w:val="0"/>
              <w:autoSpaceDE w:val="0"/>
              <w:autoSpaceDN w:val="0"/>
              <w:adjustRightInd w:val="0"/>
              <w:jc w:val="center"/>
              <w:rPr>
                <w:color w:val="000000" w:themeColor="text1"/>
                <w:sz w:val="24"/>
                <w:szCs w:val="24"/>
              </w:rPr>
            </w:pPr>
            <w:r w:rsidRPr="00330A9E">
              <w:rPr>
                <w:color w:val="000000" w:themeColor="text1"/>
                <w:sz w:val="24"/>
                <w:szCs w:val="24"/>
              </w:rPr>
              <w:t xml:space="preserve">1 – если имеется актуальная контактная информация, </w:t>
            </w:r>
          </w:p>
          <w:p w:rsidR="00835419" w:rsidRPr="00330A9E" w:rsidRDefault="00835419" w:rsidP="008005CA">
            <w:pPr>
              <w:widowControl w:val="0"/>
              <w:autoSpaceDE w:val="0"/>
              <w:autoSpaceDN w:val="0"/>
              <w:adjustRightInd w:val="0"/>
              <w:jc w:val="center"/>
              <w:rPr>
                <w:color w:val="000000" w:themeColor="text1"/>
                <w:sz w:val="24"/>
                <w:szCs w:val="24"/>
              </w:rPr>
            </w:pPr>
            <w:r w:rsidRPr="00330A9E">
              <w:rPr>
                <w:color w:val="000000" w:themeColor="text1"/>
                <w:sz w:val="24"/>
                <w:szCs w:val="24"/>
              </w:rPr>
              <w:t>0 – если отсутствует</w:t>
            </w:r>
          </w:p>
        </w:tc>
        <w:tc>
          <w:tcPr>
            <w:tcW w:w="3685" w:type="dxa"/>
          </w:tcPr>
          <w:p w:rsidR="00835419" w:rsidRPr="00330A9E" w:rsidRDefault="00835419" w:rsidP="008005CA">
            <w:pPr>
              <w:widowControl w:val="0"/>
              <w:autoSpaceDE w:val="0"/>
              <w:autoSpaceDN w:val="0"/>
              <w:adjustRightInd w:val="0"/>
              <w:ind w:firstLine="317"/>
              <w:jc w:val="both"/>
              <w:rPr>
                <w:color w:val="000000" w:themeColor="text1"/>
                <w:sz w:val="24"/>
                <w:szCs w:val="24"/>
              </w:rPr>
            </w:pPr>
            <w:proofErr w:type="gramStart"/>
            <w:r w:rsidRPr="00330A9E">
              <w:rPr>
                <w:color w:val="000000" w:themeColor="text1"/>
                <w:sz w:val="24"/>
                <w:szCs w:val="24"/>
              </w:rPr>
              <w:t>На официальном сайте органов местного самоуправления Белоярского района во вкладке</w:t>
            </w:r>
            <w:r w:rsidRPr="00330A9E">
              <w:rPr>
                <w:color w:val="000000" w:themeColor="text1"/>
                <w:sz w:val="22"/>
                <w:szCs w:val="22"/>
              </w:rPr>
              <w:t xml:space="preserve"> </w:t>
            </w:r>
            <w:r w:rsidRPr="00330A9E">
              <w:rPr>
                <w:color w:val="000000" w:themeColor="text1"/>
                <w:sz w:val="24"/>
                <w:szCs w:val="24"/>
              </w:rPr>
              <w:t>«Противодействие коррупции» подразделе «Кадровая работа по профилактике коррупционных правонарушений» размещено распоряжение администрации Белоярского района от 09.10.2012 г. № 536-р «Об организации профилактики правонарушений в администрации Белоярского района» с отдельными выдержками, в частности: контактная информация и приемные часы ответственного лица за профилактику коррупционных и иных правонарушений в администрации Белоярского района.</w:t>
            </w:r>
            <w:proofErr w:type="gramEnd"/>
            <w:r w:rsidRPr="00330A9E">
              <w:rPr>
                <w:color w:val="000000" w:themeColor="text1"/>
                <w:sz w:val="24"/>
                <w:szCs w:val="24"/>
              </w:rPr>
              <w:t xml:space="preserve"> Информация поддерживается в актуальном состоянии.</w:t>
            </w:r>
          </w:p>
        </w:tc>
        <w:tc>
          <w:tcPr>
            <w:tcW w:w="709" w:type="dxa"/>
          </w:tcPr>
          <w:p w:rsidR="00835419" w:rsidRPr="00330A9E" w:rsidRDefault="00835419" w:rsidP="008005CA">
            <w:pPr>
              <w:widowControl w:val="0"/>
              <w:autoSpaceDE w:val="0"/>
              <w:autoSpaceDN w:val="0"/>
              <w:adjustRightInd w:val="0"/>
              <w:jc w:val="center"/>
              <w:rPr>
                <w:color w:val="000000" w:themeColor="text1"/>
                <w:sz w:val="24"/>
                <w:szCs w:val="24"/>
              </w:rPr>
            </w:pPr>
            <w:r w:rsidRPr="00330A9E">
              <w:rPr>
                <w:color w:val="000000" w:themeColor="text1"/>
                <w:sz w:val="24"/>
                <w:szCs w:val="24"/>
              </w:rPr>
              <w:t>1</w:t>
            </w:r>
          </w:p>
        </w:tc>
      </w:tr>
      <w:tr w:rsidR="00835419" w:rsidRPr="00823CB1" w:rsidTr="008005CA">
        <w:tc>
          <w:tcPr>
            <w:tcW w:w="568" w:type="dxa"/>
          </w:tcPr>
          <w:p w:rsidR="00835419" w:rsidRPr="00993BBE" w:rsidRDefault="00835419" w:rsidP="008005CA">
            <w:pPr>
              <w:widowControl w:val="0"/>
              <w:autoSpaceDE w:val="0"/>
              <w:autoSpaceDN w:val="0"/>
              <w:adjustRightInd w:val="0"/>
              <w:jc w:val="center"/>
              <w:rPr>
                <w:color w:val="000000" w:themeColor="text1"/>
                <w:sz w:val="24"/>
                <w:szCs w:val="24"/>
              </w:rPr>
            </w:pPr>
            <w:r w:rsidRPr="00993BBE">
              <w:rPr>
                <w:color w:val="000000" w:themeColor="text1"/>
                <w:sz w:val="24"/>
                <w:szCs w:val="24"/>
              </w:rPr>
              <w:t>8.5.</w:t>
            </w:r>
          </w:p>
        </w:tc>
        <w:tc>
          <w:tcPr>
            <w:tcW w:w="2977" w:type="dxa"/>
          </w:tcPr>
          <w:p w:rsidR="00835419" w:rsidRPr="00993BBE" w:rsidRDefault="00835419" w:rsidP="008005CA">
            <w:pPr>
              <w:widowControl w:val="0"/>
              <w:autoSpaceDE w:val="0"/>
              <w:autoSpaceDN w:val="0"/>
              <w:adjustRightInd w:val="0"/>
              <w:jc w:val="both"/>
              <w:rPr>
                <w:color w:val="000000" w:themeColor="text1"/>
                <w:sz w:val="24"/>
                <w:szCs w:val="24"/>
              </w:rPr>
            </w:pPr>
            <w:r w:rsidRPr="00993BBE">
              <w:rPr>
                <w:color w:val="000000" w:themeColor="text1"/>
                <w:sz w:val="24"/>
                <w:szCs w:val="24"/>
              </w:rPr>
              <w:t>Наличие возможности получить консультацию по вопросам противодействия коррупции в дистанционном режиме (консультации предоставляются по электронной почте или с использованием специальной электронной формы)</w:t>
            </w:r>
          </w:p>
        </w:tc>
        <w:tc>
          <w:tcPr>
            <w:tcW w:w="2268" w:type="dxa"/>
          </w:tcPr>
          <w:p w:rsidR="00835419" w:rsidRPr="00993BBE" w:rsidRDefault="00835419" w:rsidP="008005CA">
            <w:pPr>
              <w:widowControl w:val="0"/>
              <w:autoSpaceDE w:val="0"/>
              <w:autoSpaceDN w:val="0"/>
              <w:adjustRightInd w:val="0"/>
              <w:jc w:val="center"/>
              <w:rPr>
                <w:color w:val="000000" w:themeColor="text1"/>
                <w:sz w:val="24"/>
                <w:szCs w:val="24"/>
              </w:rPr>
            </w:pPr>
            <w:r w:rsidRPr="00993BBE">
              <w:rPr>
                <w:color w:val="000000" w:themeColor="text1"/>
                <w:sz w:val="24"/>
                <w:szCs w:val="24"/>
              </w:rPr>
              <w:t xml:space="preserve">1 – если данная возможность имеется, </w:t>
            </w:r>
          </w:p>
          <w:p w:rsidR="00835419" w:rsidRPr="00993BBE" w:rsidRDefault="00835419" w:rsidP="008005CA">
            <w:pPr>
              <w:widowControl w:val="0"/>
              <w:autoSpaceDE w:val="0"/>
              <w:autoSpaceDN w:val="0"/>
              <w:adjustRightInd w:val="0"/>
              <w:jc w:val="center"/>
              <w:rPr>
                <w:color w:val="000000" w:themeColor="text1"/>
                <w:sz w:val="24"/>
                <w:szCs w:val="24"/>
              </w:rPr>
            </w:pPr>
            <w:r w:rsidRPr="00993BBE">
              <w:rPr>
                <w:color w:val="000000" w:themeColor="text1"/>
                <w:sz w:val="24"/>
                <w:szCs w:val="24"/>
              </w:rPr>
              <w:t>0 – если отсутствует</w:t>
            </w:r>
          </w:p>
        </w:tc>
        <w:tc>
          <w:tcPr>
            <w:tcW w:w="3685" w:type="dxa"/>
          </w:tcPr>
          <w:p w:rsidR="00835419" w:rsidRPr="00993BBE" w:rsidRDefault="00835419" w:rsidP="008005CA">
            <w:pPr>
              <w:widowControl w:val="0"/>
              <w:autoSpaceDE w:val="0"/>
              <w:autoSpaceDN w:val="0"/>
              <w:adjustRightInd w:val="0"/>
              <w:ind w:firstLine="318"/>
              <w:jc w:val="both"/>
              <w:rPr>
                <w:color w:val="000000" w:themeColor="text1"/>
                <w:sz w:val="24"/>
                <w:szCs w:val="24"/>
              </w:rPr>
            </w:pPr>
            <w:r w:rsidRPr="00993BBE">
              <w:rPr>
                <w:rFonts w:eastAsia="Calibri"/>
                <w:color w:val="000000" w:themeColor="text1"/>
                <w:sz w:val="24"/>
                <w:szCs w:val="24"/>
              </w:rPr>
              <w:t xml:space="preserve">На официальном сайте органов местного самоуправления Белоярского района в </w:t>
            </w:r>
            <w:r w:rsidRPr="00993BBE">
              <w:rPr>
                <w:color w:val="000000" w:themeColor="text1"/>
                <w:sz w:val="24"/>
                <w:szCs w:val="24"/>
              </w:rPr>
              <w:t xml:space="preserve">подразделе «Методические материалы» </w:t>
            </w:r>
            <w:r w:rsidRPr="00993BBE">
              <w:rPr>
                <w:rFonts w:eastAsia="Calibri"/>
                <w:color w:val="000000" w:themeColor="text1"/>
                <w:sz w:val="24"/>
                <w:szCs w:val="24"/>
              </w:rPr>
              <w:t>вкладки</w:t>
            </w:r>
            <w:r w:rsidRPr="00993BBE">
              <w:rPr>
                <w:rFonts w:eastAsia="Calibri"/>
                <w:color w:val="000000" w:themeColor="text1"/>
                <w:sz w:val="22"/>
                <w:szCs w:val="22"/>
              </w:rPr>
              <w:t xml:space="preserve"> </w:t>
            </w:r>
            <w:r w:rsidRPr="00993BBE">
              <w:rPr>
                <w:color w:val="000000" w:themeColor="text1"/>
                <w:sz w:val="24"/>
                <w:szCs w:val="24"/>
              </w:rPr>
              <w:t xml:space="preserve">«Противодействие коррупции»  </w:t>
            </w:r>
            <w:r w:rsidRPr="00993BBE">
              <w:rPr>
                <w:rFonts w:eastAsia="Calibri"/>
                <w:color w:val="000000" w:themeColor="text1"/>
                <w:sz w:val="22"/>
                <w:szCs w:val="22"/>
              </w:rPr>
              <w:t>в «</w:t>
            </w:r>
            <w:r w:rsidRPr="00993BBE">
              <w:rPr>
                <w:color w:val="000000" w:themeColor="text1"/>
                <w:sz w:val="24"/>
                <w:szCs w:val="24"/>
              </w:rPr>
              <w:t>ПАМЯТКЕ ГРАЖДАНИНУ: что делать, если вы столкнулись с проявлениями коррупции</w:t>
            </w:r>
            <w:r w:rsidRPr="00993BBE">
              <w:rPr>
                <w:rFonts w:eastAsia="Calibri"/>
                <w:color w:val="000000" w:themeColor="text1"/>
                <w:sz w:val="24"/>
                <w:szCs w:val="24"/>
              </w:rPr>
              <w:t>» указан официальный адрес электронной почты (</w:t>
            </w:r>
            <w:hyperlink r:id="rId9" w:history="1">
              <w:r w:rsidRPr="00993BBE">
                <w:rPr>
                  <w:color w:val="000000" w:themeColor="text1"/>
                  <w:sz w:val="24"/>
                  <w:szCs w:val="24"/>
                  <w:u w:val="single"/>
                  <w:lang w:val="en-US"/>
                </w:rPr>
                <w:t>admbel</w:t>
              </w:r>
              <w:r w:rsidRPr="00993BBE">
                <w:rPr>
                  <w:color w:val="000000" w:themeColor="text1"/>
                  <w:sz w:val="24"/>
                  <w:szCs w:val="24"/>
                  <w:u w:val="single"/>
                </w:rPr>
                <w:t>@</w:t>
              </w:r>
              <w:r w:rsidRPr="00993BBE">
                <w:rPr>
                  <w:color w:val="000000" w:themeColor="text1"/>
                  <w:sz w:val="24"/>
                  <w:szCs w:val="24"/>
                  <w:u w:val="single"/>
                  <w:lang w:val="en-US"/>
                </w:rPr>
                <w:t>admbel</w:t>
              </w:r>
              <w:r w:rsidRPr="00993BBE">
                <w:rPr>
                  <w:color w:val="000000" w:themeColor="text1"/>
                  <w:sz w:val="24"/>
                  <w:szCs w:val="24"/>
                  <w:u w:val="single"/>
                </w:rPr>
                <w:t>.</w:t>
              </w:r>
              <w:proofErr w:type="spellStart"/>
              <w:r w:rsidRPr="00993BBE">
                <w:rPr>
                  <w:color w:val="000000" w:themeColor="text1"/>
                  <w:sz w:val="24"/>
                  <w:szCs w:val="24"/>
                  <w:u w:val="single"/>
                  <w:lang w:val="en-US"/>
                </w:rPr>
                <w:t>ru</w:t>
              </w:r>
              <w:proofErr w:type="spellEnd"/>
            </w:hyperlink>
            <w:r w:rsidRPr="00993BBE">
              <w:rPr>
                <w:rFonts w:eastAsia="Calibri"/>
                <w:color w:val="000000" w:themeColor="text1"/>
                <w:sz w:val="24"/>
                <w:szCs w:val="24"/>
              </w:rPr>
              <w:t>), на</w:t>
            </w:r>
            <w:r w:rsidRPr="00993BBE">
              <w:rPr>
                <w:rFonts w:eastAsia="Calibri"/>
                <w:color w:val="000000" w:themeColor="text1"/>
                <w:sz w:val="22"/>
                <w:szCs w:val="22"/>
              </w:rPr>
              <w:t xml:space="preserve"> который можно </w:t>
            </w:r>
            <w:r w:rsidRPr="00993BBE">
              <w:rPr>
                <w:color w:val="000000" w:themeColor="text1"/>
                <w:sz w:val="24"/>
                <w:szCs w:val="24"/>
              </w:rPr>
              <w:t xml:space="preserve">направить письмо с пометкой в теме – «коррупция». </w:t>
            </w:r>
          </w:p>
          <w:p w:rsidR="00835419" w:rsidRPr="00993BBE" w:rsidRDefault="00835419" w:rsidP="008005CA">
            <w:pPr>
              <w:widowControl w:val="0"/>
              <w:autoSpaceDE w:val="0"/>
              <w:autoSpaceDN w:val="0"/>
              <w:adjustRightInd w:val="0"/>
              <w:ind w:firstLine="317"/>
              <w:jc w:val="both"/>
              <w:rPr>
                <w:color w:val="000000" w:themeColor="text1"/>
                <w:sz w:val="24"/>
                <w:szCs w:val="24"/>
              </w:rPr>
            </w:pPr>
            <w:r w:rsidRPr="00993BBE">
              <w:rPr>
                <w:color w:val="000000" w:themeColor="text1"/>
                <w:sz w:val="24"/>
                <w:szCs w:val="24"/>
              </w:rPr>
              <w:t xml:space="preserve">Также через вкладку на официальном сайте ОМС «Противодействие коррупции» в разделе «Обратная связь для сообщений о фактах коррупции» </w:t>
            </w:r>
            <w:r w:rsidRPr="00993BBE">
              <w:rPr>
                <w:color w:val="000000" w:themeColor="text1"/>
                <w:sz w:val="24"/>
                <w:szCs w:val="24"/>
              </w:rPr>
              <w:lastRenderedPageBreak/>
              <w:t xml:space="preserve">указаны контакты «телефона доверия», адрес электронной почты, по которым можно сообщить о коррупционных правонарушениях </w:t>
            </w:r>
            <w:hyperlink r:id="rId10" w:history="1">
              <w:r w:rsidRPr="00993BBE">
                <w:rPr>
                  <w:color w:val="000000" w:themeColor="text1"/>
                  <w:sz w:val="24"/>
                  <w:szCs w:val="24"/>
                  <w:u w:val="single"/>
                </w:rPr>
                <w:t>http://www.admbel.ru/local-control/administration/anti-corruption/snitched/</w:t>
              </w:r>
            </w:hyperlink>
            <w:r w:rsidRPr="00993BBE">
              <w:rPr>
                <w:color w:val="000000" w:themeColor="text1"/>
                <w:sz w:val="24"/>
                <w:szCs w:val="24"/>
              </w:rPr>
              <w:t xml:space="preserve"> </w:t>
            </w:r>
            <w:hyperlink r:id="rId11" w:history="1"/>
            <w:r w:rsidRPr="00993BBE">
              <w:rPr>
                <w:color w:val="000000" w:themeColor="text1"/>
                <w:sz w:val="24"/>
                <w:szCs w:val="24"/>
              </w:rPr>
              <w:t xml:space="preserve">  </w:t>
            </w:r>
          </w:p>
          <w:p w:rsidR="00835419" w:rsidRPr="00993BBE" w:rsidRDefault="00835419" w:rsidP="008005CA">
            <w:pPr>
              <w:widowControl w:val="0"/>
              <w:autoSpaceDE w:val="0"/>
              <w:autoSpaceDN w:val="0"/>
              <w:adjustRightInd w:val="0"/>
              <w:ind w:firstLine="317"/>
              <w:jc w:val="both"/>
              <w:rPr>
                <w:color w:val="000000" w:themeColor="text1"/>
                <w:sz w:val="24"/>
                <w:szCs w:val="24"/>
              </w:rPr>
            </w:pPr>
            <w:r w:rsidRPr="00993BBE">
              <w:rPr>
                <w:color w:val="000000" w:themeColor="text1"/>
                <w:sz w:val="24"/>
                <w:szCs w:val="24"/>
              </w:rPr>
              <w:t xml:space="preserve">Там же размещена ссылка на </w:t>
            </w:r>
            <w:r w:rsidRPr="00993BBE">
              <w:rPr>
                <w:color w:val="000000" w:themeColor="text1"/>
                <w:sz w:val="24"/>
                <w:szCs w:val="24"/>
                <w:shd w:val="clear" w:color="auto" w:fill="FFFFFF"/>
              </w:rPr>
              <w:t>"Телефон доверия" по фактам коррупционной направленности, действующий в Департаменте государственной гражданской службы и кадровой политики Ханты-Мансийского автономного округа – Югры.</w:t>
            </w:r>
          </w:p>
          <w:p w:rsidR="00835419" w:rsidRPr="00993BBE" w:rsidRDefault="00835419" w:rsidP="008005CA">
            <w:pPr>
              <w:widowControl w:val="0"/>
              <w:autoSpaceDE w:val="0"/>
              <w:autoSpaceDN w:val="0"/>
              <w:adjustRightInd w:val="0"/>
              <w:ind w:firstLine="317"/>
              <w:jc w:val="both"/>
              <w:rPr>
                <w:color w:val="000000" w:themeColor="text1"/>
                <w:sz w:val="24"/>
                <w:szCs w:val="24"/>
              </w:rPr>
            </w:pPr>
            <w:r w:rsidRPr="00993BBE">
              <w:rPr>
                <w:color w:val="000000" w:themeColor="text1"/>
                <w:sz w:val="24"/>
                <w:szCs w:val="24"/>
              </w:rPr>
              <w:t>На официальном сайте ОМС в подразделе «Направить обращение» раздела «Приемная» (</w:t>
            </w:r>
            <w:hyperlink r:id="rId12" w:history="1">
              <w:r w:rsidRPr="00993BBE">
                <w:rPr>
                  <w:color w:val="000000" w:themeColor="text1"/>
                  <w:sz w:val="24"/>
                  <w:szCs w:val="24"/>
                  <w:u w:val="single"/>
                </w:rPr>
                <w:t>http://www.admbel.ru/virtual/send-message/</w:t>
              </w:r>
            </w:hyperlink>
            <w:r w:rsidRPr="00993BBE">
              <w:rPr>
                <w:color w:val="000000" w:themeColor="text1"/>
                <w:sz w:val="24"/>
                <w:szCs w:val="24"/>
              </w:rPr>
              <w:t xml:space="preserve">) есть возможность дополнительного, прямого общения с представителями органов местного самоуправления через интерактивную форму создания обращения (в том числе о фактах коррупции), которое может быть обоюдно полезным и плодотворным.  </w:t>
            </w:r>
          </w:p>
        </w:tc>
        <w:tc>
          <w:tcPr>
            <w:tcW w:w="709" w:type="dxa"/>
          </w:tcPr>
          <w:p w:rsidR="00835419" w:rsidRPr="00823CB1" w:rsidRDefault="00835419" w:rsidP="008005CA">
            <w:pPr>
              <w:widowControl w:val="0"/>
              <w:autoSpaceDE w:val="0"/>
              <w:autoSpaceDN w:val="0"/>
              <w:adjustRightInd w:val="0"/>
              <w:jc w:val="center"/>
              <w:rPr>
                <w:color w:val="000000" w:themeColor="text1"/>
                <w:sz w:val="24"/>
                <w:szCs w:val="24"/>
                <w:highlight w:val="yellow"/>
              </w:rPr>
            </w:pPr>
            <w:r w:rsidRPr="00993BBE">
              <w:rPr>
                <w:color w:val="000000" w:themeColor="text1"/>
                <w:sz w:val="24"/>
                <w:szCs w:val="24"/>
              </w:rPr>
              <w:lastRenderedPageBreak/>
              <w:t>1</w:t>
            </w:r>
          </w:p>
        </w:tc>
      </w:tr>
      <w:tr w:rsidR="00835419" w:rsidRPr="00823CB1" w:rsidTr="008005CA">
        <w:tc>
          <w:tcPr>
            <w:tcW w:w="568" w:type="dxa"/>
          </w:tcPr>
          <w:p w:rsidR="00835419" w:rsidRPr="00993BBE" w:rsidRDefault="00835419" w:rsidP="008005CA">
            <w:pPr>
              <w:widowControl w:val="0"/>
              <w:autoSpaceDE w:val="0"/>
              <w:autoSpaceDN w:val="0"/>
              <w:adjustRightInd w:val="0"/>
              <w:jc w:val="center"/>
              <w:rPr>
                <w:color w:val="000000" w:themeColor="text1"/>
                <w:sz w:val="24"/>
                <w:szCs w:val="24"/>
              </w:rPr>
            </w:pPr>
            <w:r w:rsidRPr="00993BBE">
              <w:rPr>
                <w:color w:val="000000" w:themeColor="text1"/>
                <w:sz w:val="24"/>
                <w:szCs w:val="24"/>
              </w:rPr>
              <w:lastRenderedPageBreak/>
              <w:t>8.6.</w:t>
            </w:r>
          </w:p>
        </w:tc>
        <w:tc>
          <w:tcPr>
            <w:tcW w:w="2977" w:type="dxa"/>
          </w:tcPr>
          <w:p w:rsidR="00835419" w:rsidRPr="00993BBE" w:rsidRDefault="00835419" w:rsidP="008005CA">
            <w:pPr>
              <w:widowControl w:val="0"/>
              <w:autoSpaceDE w:val="0"/>
              <w:autoSpaceDN w:val="0"/>
              <w:adjustRightInd w:val="0"/>
              <w:jc w:val="both"/>
              <w:rPr>
                <w:color w:val="000000" w:themeColor="text1"/>
                <w:sz w:val="24"/>
                <w:szCs w:val="24"/>
              </w:rPr>
            </w:pPr>
            <w:r w:rsidRPr="00993BBE">
              <w:rPr>
                <w:color w:val="000000" w:themeColor="text1"/>
                <w:sz w:val="24"/>
                <w:szCs w:val="24"/>
              </w:rPr>
              <w:t>Наличие на официальном интернет-сайте ОМС контактной информации для направления письменных обращений о фактах коррупции или нарушения муниципальными служащими ОМС требований к служебному поведению</w:t>
            </w:r>
          </w:p>
        </w:tc>
        <w:tc>
          <w:tcPr>
            <w:tcW w:w="2268" w:type="dxa"/>
          </w:tcPr>
          <w:p w:rsidR="00835419" w:rsidRPr="00993BBE" w:rsidRDefault="00835419" w:rsidP="008005CA">
            <w:pPr>
              <w:widowControl w:val="0"/>
              <w:autoSpaceDE w:val="0"/>
              <w:autoSpaceDN w:val="0"/>
              <w:adjustRightInd w:val="0"/>
              <w:jc w:val="center"/>
              <w:rPr>
                <w:color w:val="000000" w:themeColor="text1"/>
                <w:sz w:val="24"/>
                <w:szCs w:val="24"/>
              </w:rPr>
            </w:pPr>
            <w:r w:rsidRPr="00993BBE">
              <w:rPr>
                <w:color w:val="000000" w:themeColor="text1"/>
                <w:sz w:val="24"/>
                <w:szCs w:val="24"/>
              </w:rPr>
              <w:t xml:space="preserve">1 – если имеется контактная информация, </w:t>
            </w:r>
          </w:p>
          <w:p w:rsidR="00835419" w:rsidRPr="00993BBE" w:rsidRDefault="00835419" w:rsidP="008005CA">
            <w:pPr>
              <w:widowControl w:val="0"/>
              <w:autoSpaceDE w:val="0"/>
              <w:autoSpaceDN w:val="0"/>
              <w:adjustRightInd w:val="0"/>
              <w:jc w:val="center"/>
              <w:rPr>
                <w:color w:val="000000" w:themeColor="text1"/>
                <w:sz w:val="24"/>
                <w:szCs w:val="24"/>
              </w:rPr>
            </w:pPr>
            <w:r w:rsidRPr="00993BBE">
              <w:rPr>
                <w:color w:val="000000" w:themeColor="text1"/>
                <w:sz w:val="24"/>
                <w:szCs w:val="24"/>
              </w:rPr>
              <w:t>0 – если отсутствует</w:t>
            </w:r>
          </w:p>
        </w:tc>
        <w:tc>
          <w:tcPr>
            <w:tcW w:w="3685" w:type="dxa"/>
          </w:tcPr>
          <w:p w:rsidR="00835419" w:rsidRPr="00993BBE" w:rsidRDefault="00835419" w:rsidP="008005CA">
            <w:pPr>
              <w:widowControl w:val="0"/>
              <w:autoSpaceDE w:val="0"/>
              <w:autoSpaceDN w:val="0"/>
              <w:adjustRightInd w:val="0"/>
              <w:ind w:firstLine="317"/>
              <w:jc w:val="both"/>
              <w:rPr>
                <w:color w:val="000000" w:themeColor="text1"/>
                <w:sz w:val="24"/>
                <w:szCs w:val="24"/>
              </w:rPr>
            </w:pPr>
            <w:r w:rsidRPr="00993BBE">
              <w:rPr>
                <w:color w:val="000000" w:themeColor="text1"/>
                <w:sz w:val="24"/>
                <w:szCs w:val="24"/>
              </w:rPr>
              <w:t>На официальном интернет-сайте ОМС в подразделе «Порядок обращений» раздела «Приемная» (</w:t>
            </w:r>
            <w:hyperlink r:id="rId13" w:history="1">
              <w:r w:rsidRPr="00993BBE">
                <w:rPr>
                  <w:color w:val="000000" w:themeColor="text1"/>
                  <w:sz w:val="24"/>
                  <w:szCs w:val="24"/>
                  <w:u w:val="single"/>
                </w:rPr>
                <w:t>http://www.admbel.ru/virtual/feedback-steps/</w:t>
              </w:r>
            </w:hyperlink>
            <w:r w:rsidRPr="00993BBE">
              <w:rPr>
                <w:color w:val="000000" w:themeColor="text1"/>
                <w:sz w:val="24"/>
                <w:szCs w:val="24"/>
              </w:rPr>
              <w:t>) размещена контактная информации для направления письменных обращений о фактах коррупции или нарушения муниципальными служащими ОМС требований к служебному поведению.</w:t>
            </w:r>
          </w:p>
        </w:tc>
        <w:tc>
          <w:tcPr>
            <w:tcW w:w="709" w:type="dxa"/>
          </w:tcPr>
          <w:p w:rsidR="00835419" w:rsidRPr="00993BBE" w:rsidRDefault="00835419" w:rsidP="008005CA">
            <w:pPr>
              <w:widowControl w:val="0"/>
              <w:autoSpaceDE w:val="0"/>
              <w:autoSpaceDN w:val="0"/>
              <w:adjustRightInd w:val="0"/>
              <w:jc w:val="center"/>
              <w:rPr>
                <w:color w:val="000000" w:themeColor="text1"/>
                <w:sz w:val="24"/>
                <w:szCs w:val="24"/>
              </w:rPr>
            </w:pPr>
            <w:r w:rsidRPr="00993BBE">
              <w:rPr>
                <w:color w:val="000000" w:themeColor="text1"/>
                <w:sz w:val="24"/>
                <w:szCs w:val="24"/>
              </w:rPr>
              <w:t>1</w:t>
            </w:r>
          </w:p>
        </w:tc>
      </w:tr>
      <w:tr w:rsidR="00835419" w:rsidRPr="00823CB1" w:rsidTr="008005CA">
        <w:tc>
          <w:tcPr>
            <w:tcW w:w="568" w:type="dxa"/>
          </w:tcPr>
          <w:p w:rsidR="00835419" w:rsidRPr="00030E76" w:rsidRDefault="00835419" w:rsidP="008005CA">
            <w:pPr>
              <w:widowControl w:val="0"/>
              <w:autoSpaceDE w:val="0"/>
              <w:autoSpaceDN w:val="0"/>
              <w:adjustRightInd w:val="0"/>
              <w:jc w:val="center"/>
              <w:rPr>
                <w:color w:val="000000" w:themeColor="text1"/>
                <w:sz w:val="24"/>
                <w:szCs w:val="24"/>
              </w:rPr>
            </w:pPr>
            <w:r w:rsidRPr="00030E76">
              <w:rPr>
                <w:color w:val="000000" w:themeColor="text1"/>
                <w:sz w:val="24"/>
                <w:szCs w:val="24"/>
              </w:rPr>
              <w:t>9.</w:t>
            </w:r>
          </w:p>
        </w:tc>
        <w:tc>
          <w:tcPr>
            <w:tcW w:w="2977" w:type="dxa"/>
          </w:tcPr>
          <w:p w:rsidR="00835419" w:rsidRPr="00030E76" w:rsidRDefault="00835419" w:rsidP="008005CA">
            <w:pPr>
              <w:widowControl w:val="0"/>
              <w:autoSpaceDE w:val="0"/>
              <w:autoSpaceDN w:val="0"/>
              <w:adjustRightInd w:val="0"/>
              <w:jc w:val="both"/>
              <w:rPr>
                <w:color w:val="000000" w:themeColor="text1"/>
                <w:sz w:val="24"/>
                <w:szCs w:val="24"/>
              </w:rPr>
            </w:pPr>
            <w:r w:rsidRPr="00030E76">
              <w:rPr>
                <w:color w:val="000000" w:themeColor="text1"/>
                <w:sz w:val="24"/>
                <w:szCs w:val="24"/>
              </w:rPr>
              <w:t>Количество обновлений информации о формировании и исполнении  бюджета Белоярского района, бюджетов сельских поселений на официальном сайте органов местного самоуправления Белоярского района</w:t>
            </w:r>
          </w:p>
        </w:tc>
        <w:tc>
          <w:tcPr>
            <w:tcW w:w="2268" w:type="dxa"/>
          </w:tcPr>
          <w:p w:rsidR="00835419" w:rsidRPr="007672E5" w:rsidRDefault="00835419" w:rsidP="008005CA">
            <w:pPr>
              <w:widowControl w:val="0"/>
              <w:autoSpaceDE w:val="0"/>
              <w:autoSpaceDN w:val="0"/>
              <w:adjustRightInd w:val="0"/>
              <w:jc w:val="center"/>
              <w:rPr>
                <w:color w:val="000000" w:themeColor="text1"/>
                <w:sz w:val="24"/>
                <w:szCs w:val="24"/>
              </w:rPr>
            </w:pPr>
            <w:r w:rsidRPr="007672E5">
              <w:rPr>
                <w:color w:val="000000" w:themeColor="text1"/>
                <w:sz w:val="24"/>
                <w:szCs w:val="24"/>
              </w:rPr>
              <w:t>2 – если более или равно 5 обновлениям в год,</w:t>
            </w:r>
          </w:p>
          <w:p w:rsidR="00835419" w:rsidRPr="007672E5" w:rsidRDefault="00835419" w:rsidP="008005CA">
            <w:pPr>
              <w:widowControl w:val="0"/>
              <w:autoSpaceDE w:val="0"/>
              <w:autoSpaceDN w:val="0"/>
              <w:adjustRightInd w:val="0"/>
              <w:jc w:val="center"/>
              <w:rPr>
                <w:color w:val="000000" w:themeColor="text1"/>
                <w:sz w:val="24"/>
                <w:szCs w:val="24"/>
              </w:rPr>
            </w:pPr>
            <w:r w:rsidRPr="007672E5">
              <w:rPr>
                <w:color w:val="000000" w:themeColor="text1"/>
                <w:sz w:val="24"/>
                <w:szCs w:val="24"/>
              </w:rPr>
              <w:t>0 – если менее 5 обновлений в год</w:t>
            </w:r>
          </w:p>
        </w:tc>
        <w:tc>
          <w:tcPr>
            <w:tcW w:w="3685" w:type="dxa"/>
          </w:tcPr>
          <w:p w:rsidR="00835419" w:rsidRPr="00030E76" w:rsidRDefault="00835419" w:rsidP="008005CA">
            <w:pPr>
              <w:widowControl w:val="0"/>
              <w:autoSpaceDE w:val="0"/>
              <w:autoSpaceDN w:val="0"/>
              <w:adjustRightInd w:val="0"/>
              <w:ind w:firstLine="317"/>
              <w:jc w:val="both"/>
              <w:rPr>
                <w:color w:val="000000" w:themeColor="text1"/>
                <w:sz w:val="24"/>
                <w:szCs w:val="24"/>
              </w:rPr>
            </w:pPr>
            <w:r w:rsidRPr="00030E76">
              <w:rPr>
                <w:color w:val="000000" w:themeColor="text1"/>
                <w:sz w:val="24"/>
                <w:szCs w:val="24"/>
              </w:rPr>
              <w:t xml:space="preserve">В 2024 году обновление информации на официальном сайте органов местного самоуправления Белоярского района о формировании и исполнении  бюджета Белоярского района, бюджетов сельских поселений осуществлялось 6 раз в разделе «Бюджет и финансы» - подразделе «Бюджет для </w:t>
            </w:r>
            <w:r w:rsidRPr="00030E76">
              <w:rPr>
                <w:color w:val="000000" w:themeColor="text1"/>
                <w:sz w:val="24"/>
                <w:szCs w:val="24"/>
              </w:rPr>
              <w:lastRenderedPageBreak/>
              <w:t>граждан». Помимо подраздела «Бюджет для граждан», информация о бюджете размещена в подразделе «Проект решения о бюджете», а также в разделе «Новости» в подразделе «Общественные обсуждения» официального сайта органов местного самоуправления Белоярского района.</w:t>
            </w:r>
          </w:p>
        </w:tc>
        <w:tc>
          <w:tcPr>
            <w:tcW w:w="709" w:type="dxa"/>
          </w:tcPr>
          <w:p w:rsidR="00835419" w:rsidRPr="00030E76" w:rsidRDefault="00835419" w:rsidP="008005CA">
            <w:pPr>
              <w:widowControl w:val="0"/>
              <w:autoSpaceDE w:val="0"/>
              <w:autoSpaceDN w:val="0"/>
              <w:adjustRightInd w:val="0"/>
              <w:jc w:val="center"/>
              <w:rPr>
                <w:color w:val="000000" w:themeColor="text1"/>
                <w:sz w:val="24"/>
                <w:szCs w:val="24"/>
              </w:rPr>
            </w:pPr>
            <w:r w:rsidRPr="00030E76">
              <w:rPr>
                <w:color w:val="000000" w:themeColor="text1"/>
                <w:sz w:val="24"/>
                <w:szCs w:val="24"/>
              </w:rPr>
              <w:lastRenderedPageBreak/>
              <w:t>2</w:t>
            </w:r>
          </w:p>
        </w:tc>
      </w:tr>
      <w:tr w:rsidR="00835419" w:rsidRPr="00823CB1" w:rsidTr="008005CA">
        <w:tc>
          <w:tcPr>
            <w:tcW w:w="568" w:type="dxa"/>
          </w:tcPr>
          <w:p w:rsidR="00835419" w:rsidRPr="007672E5" w:rsidRDefault="00835419" w:rsidP="008005CA">
            <w:pPr>
              <w:widowControl w:val="0"/>
              <w:autoSpaceDE w:val="0"/>
              <w:autoSpaceDN w:val="0"/>
              <w:adjustRightInd w:val="0"/>
              <w:jc w:val="center"/>
              <w:rPr>
                <w:color w:val="000000" w:themeColor="text1"/>
                <w:sz w:val="24"/>
                <w:szCs w:val="24"/>
              </w:rPr>
            </w:pPr>
            <w:r w:rsidRPr="007672E5">
              <w:rPr>
                <w:color w:val="000000" w:themeColor="text1"/>
                <w:sz w:val="24"/>
                <w:szCs w:val="24"/>
              </w:rPr>
              <w:lastRenderedPageBreak/>
              <w:t>10.</w:t>
            </w:r>
          </w:p>
        </w:tc>
        <w:tc>
          <w:tcPr>
            <w:tcW w:w="2977" w:type="dxa"/>
          </w:tcPr>
          <w:p w:rsidR="00835419" w:rsidRPr="007672E5" w:rsidRDefault="00835419" w:rsidP="008005CA">
            <w:pPr>
              <w:widowControl w:val="0"/>
              <w:autoSpaceDE w:val="0"/>
              <w:autoSpaceDN w:val="0"/>
              <w:adjustRightInd w:val="0"/>
              <w:jc w:val="both"/>
              <w:rPr>
                <w:color w:val="000000" w:themeColor="text1"/>
                <w:sz w:val="24"/>
                <w:szCs w:val="24"/>
              </w:rPr>
            </w:pPr>
            <w:r w:rsidRPr="007672E5">
              <w:rPr>
                <w:color w:val="000000" w:themeColor="text1"/>
                <w:sz w:val="24"/>
                <w:szCs w:val="24"/>
              </w:rPr>
              <w:t>Доля муниципальных служащих (в %) ОМС, принявших участие в мероприятиях, предусмотренных Планом (лекции, семинары и др.) по вопросам противодействия коррупции, от общего числа муниципальных служащих</w:t>
            </w:r>
          </w:p>
        </w:tc>
        <w:tc>
          <w:tcPr>
            <w:tcW w:w="2268" w:type="dxa"/>
          </w:tcPr>
          <w:p w:rsidR="00835419" w:rsidRPr="007672E5" w:rsidRDefault="00835419" w:rsidP="008005CA">
            <w:pPr>
              <w:widowControl w:val="0"/>
              <w:autoSpaceDE w:val="0"/>
              <w:autoSpaceDN w:val="0"/>
              <w:adjustRightInd w:val="0"/>
              <w:jc w:val="center"/>
              <w:rPr>
                <w:color w:val="000000" w:themeColor="text1"/>
                <w:sz w:val="24"/>
                <w:szCs w:val="24"/>
              </w:rPr>
            </w:pPr>
            <w:r w:rsidRPr="007672E5">
              <w:rPr>
                <w:color w:val="000000" w:themeColor="text1"/>
                <w:sz w:val="24"/>
                <w:szCs w:val="24"/>
              </w:rPr>
              <w:t>2 – если более или равно 70%,</w:t>
            </w:r>
          </w:p>
          <w:p w:rsidR="00835419" w:rsidRPr="007672E5" w:rsidRDefault="00835419" w:rsidP="008005CA">
            <w:pPr>
              <w:widowControl w:val="0"/>
              <w:autoSpaceDE w:val="0"/>
              <w:autoSpaceDN w:val="0"/>
              <w:adjustRightInd w:val="0"/>
              <w:jc w:val="center"/>
              <w:rPr>
                <w:color w:val="000000" w:themeColor="text1"/>
                <w:sz w:val="24"/>
                <w:szCs w:val="24"/>
              </w:rPr>
            </w:pPr>
            <w:r w:rsidRPr="007672E5">
              <w:rPr>
                <w:color w:val="000000" w:themeColor="text1"/>
                <w:sz w:val="24"/>
                <w:szCs w:val="24"/>
              </w:rPr>
              <w:t>1 – если менее 70%</w:t>
            </w:r>
          </w:p>
        </w:tc>
        <w:tc>
          <w:tcPr>
            <w:tcW w:w="3685" w:type="dxa"/>
          </w:tcPr>
          <w:p w:rsidR="00835419" w:rsidRPr="007672E5" w:rsidRDefault="00835419" w:rsidP="008005CA">
            <w:pPr>
              <w:widowControl w:val="0"/>
              <w:autoSpaceDE w:val="0"/>
              <w:autoSpaceDN w:val="0"/>
              <w:adjustRightInd w:val="0"/>
              <w:ind w:firstLine="317"/>
              <w:jc w:val="both"/>
              <w:rPr>
                <w:color w:val="000000" w:themeColor="text1"/>
                <w:sz w:val="24"/>
                <w:szCs w:val="24"/>
              </w:rPr>
            </w:pPr>
            <w:r w:rsidRPr="007672E5">
              <w:rPr>
                <w:color w:val="000000" w:themeColor="text1"/>
                <w:sz w:val="24"/>
                <w:szCs w:val="24"/>
              </w:rPr>
              <w:t xml:space="preserve">В течение 2024 года проведены семинары по следующим темам: </w:t>
            </w:r>
          </w:p>
          <w:p w:rsidR="00835419" w:rsidRPr="007672E5" w:rsidRDefault="00835419" w:rsidP="008005CA">
            <w:pPr>
              <w:widowControl w:val="0"/>
              <w:autoSpaceDE w:val="0"/>
              <w:autoSpaceDN w:val="0"/>
              <w:adjustRightInd w:val="0"/>
              <w:ind w:firstLine="317"/>
              <w:jc w:val="both"/>
              <w:rPr>
                <w:color w:val="000000" w:themeColor="text1"/>
                <w:sz w:val="24"/>
                <w:szCs w:val="24"/>
              </w:rPr>
            </w:pPr>
            <w:proofErr w:type="gramStart"/>
            <w:r w:rsidRPr="007672E5">
              <w:rPr>
                <w:sz w:val="24"/>
                <w:szCs w:val="24"/>
              </w:rPr>
              <w:t xml:space="preserve">21 марта 2024 года  проведен семинар </w:t>
            </w:r>
            <w:r w:rsidRPr="007672E5">
              <w:rPr>
                <w:bCs/>
                <w:sz w:val="24"/>
                <w:szCs w:val="24"/>
              </w:rPr>
              <w:t xml:space="preserve">по вопросам заполнения формы справки о доходах, расходах, об имуществе и обязательствах имущественного характера, с учетом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  подготовленных </w:t>
            </w:r>
            <w:r w:rsidRPr="007672E5">
              <w:rPr>
                <w:sz w:val="24"/>
                <w:szCs w:val="24"/>
              </w:rPr>
              <w:t>Минтрудом России.</w:t>
            </w:r>
            <w:proofErr w:type="gramEnd"/>
            <w:r w:rsidRPr="007672E5">
              <w:rPr>
                <w:sz w:val="24"/>
                <w:szCs w:val="24"/>
              </w:rPr>
              <w:t xml:space="preserve"> Приняли участие 48 служащих. Со служащими и 1 руководителем муниципального учреждения проведены индивидуальные консультации по данной тематике;</w:t>
            </w:r>
          </w:p>
          <w:p w:rsidR="00835419" w:rsidRPr="007672E5" w:rsidRDefault="00835419" w:rsidP="008005CA">
            <w:pPr>
              <w:widowControl w:val="0"/>
              <w:autoSpaceDE w:val="0"/>
              <w:autoSpaceDN w:val="0"/>
              <w:adjustRightInd w:val="0"/>
              <w:ind w:firstLine="317"/>
              <w:jc w:val="both"/>
              <w:rPr>
                <w:color w:val="000000" w:themeColor="text1"/>
                <w:sz w:val="24"/>
                <w:szCs w:val="24"/>
              </w:rPr>
            </w:pPr>
            <w:r w:rsidRPr="007672E5">
              <w:rPr>
                <w:iCs/>
                <w:sz w:val="24"/>
                <w:szCs w:val="24"/>
              </w:rPr>
              <w:t>30 мая 2024 года проведен семинар по теме «</w:t>
            </w:r>
            <w:r w:rsidRPr="007672E5">
              <w:rPr>
                <w:sz w:val="24"/>
                <w:szCs w:val="24"/>
              </w:rPr>
              <w:t>Ограничения, обязательства и запреты на муниципальной службе»,  приняли участие 36 муниципальных служащих.</w:t>
            </w:r>
          </w:p>
          <w:p w:rsidR="00835419" w:rsidRPr="007672E5" w:rsidRDefault="00835419" w:rsidP="008005CA">
            <w:pPr>
              <w:widowControl w:val="0"/>
              <w:autoSpaceDE w:val="0"/>
              <w:autoSpaceDN w:val="0"/>
              <w:adjustRightInd w:val="0"/>
              <w:ind w:firstLine="317"/>
              <w:jc w:val="both"/>
              <w:rPr>
                <w:color w:val="000000" w:themeColor="text1"/>
                <w:sz w:val="24"/>
                <w:szCs w:val="24"/>
              </w:rPr>
            </w:pPr>
            <w:r w:rsidRPr="007672E5">
              <w:rPr>
                <w:color w:val="000000" w:themeColor="text1"/>
                <w:sz w:val="24"/>
                <w:szCs w:val="24"/>
              </w:rPr>
              <w:t>Таким образом, участниками мероприятий (семинаров) по антикоррупционной тематике в 2024 году стали 100 % служащих от общего числа муниципальных служащих администрации Белоярского района.</w:t>
            </w:r>
          </w:p>
        </w:tc>
        <w:tc>
          <w:tcPr>
            <w:tcW w:w="709" w:type="dxa"/>
          </w:tcPr>
          <w:p w:rsidR="00835419" w:rsidRPr="007672E5" w:rsidRDefault="00835419" w:rsidP="008005CA">
            <w:pPr>
              <w:widowControl w:val="0"/>
              <w:autoSpaceDE w:val="0"/>
              <w:autoSpaceDN w:val="0"/>
              <w:adjustRightInd w:val="0"/>
              <w:jc w:val="center"/>
              <w:rPr>
                <w:color w:val="000000" w:themeColor="text1"/>
                <w:sz w:val="24"/>
                <w:szCs w:val="24"/>
              </w:rPr>
            </w:pPr>
            <w:r w:rsidRPr="007672E5">
              <w:rPr>
                <w:color w:val="000000" w:themeColor="text1"/>
                <w:sz w:val="24"/>
                <w:szCs w:val="24"/>
              </w:rPr>
              <w:t>2</w:t>
            </w:r>
          </w:p>
        </w:tc>
      </w:tr>
      <w:tr w:rsidR="00835419" w:rsidRPr="00823CB1" w:rsidTr="008005CA">
        <w:tc>
          <w:tcPr>
            <w:tcW w:w="568" w:type="dxa"/>
          </w:tcPr>
          <w:p w:rsidR="00835419" w:rsidRPr="00807297" w:rsidRDefault="00835419" w:rsidP="008005CA">
            <w:pPr>
              <w:widowControl w:val="0"/>
              <w:autoSpaceDE w:val="0"/>
              <w:autoSpaceDN w:val="0"/>
              <w:adjustRightInd w:val="0"/>
              <w:jc w:val="center"/>
              <w:rPr>
                <w:color w:val="000000" w:themeColor="text1"/>
                <w:sz w:val="24"/>
                <w:szCs w:val="24"/>
              </w:rPr>
            </w:pPr>
            <w:r w:rsidRPr="00807297">
              <w:rPr>
                <w:color w:val="000000" w:themeColor="text1"/>
                <w:sz w:val="24"/>
                <w:szCs w:val="24"/>
              </w:rPr>
              <w:t>11.</w:t>
            </w:r>
          </w:p>
        </w:tc>
        <w:tc>
          <w:tcPr>
            <w:tcW w:w="2977" w:type="dxa"/>
          </w:tcPr>
          <w:p w:rsidR="00835419" w:rsidRPr="00807297" w:rsidRDefault="00835419" w:rsidP="008005CA">
            <w:pPr>
              <w:widowControl w:val="0"/>
              <w:autoSpaceDE w:val="0"/>
              <w:autoSpaceDN w:val="0"/>
              <w:adjustRightInd w:val="0"/>
              <w:jc w:val="both"/>
              <w:rPr>
                <w:color w:val="000000" w:themeColor="text1"/>
                <w:sz w:val="24"/>
                <w:szCs w:val="24"/>
              </w:rPr>
            </w:pPr>
            <w:r w:rsidRPr="00807297">
              <w:rPr>
                <w:color w:val="000000" w:themeColor="text1"/>
                <w:sz w:val="24"/>
                <w:szCs w:val="24"/>
              </w:rPr>
              <w:t xml:space="preserve">Доля (в %) лиц, поступивших на муниципальную службу в ОМС, с которыми была проведена беседа (консультация) об </w:t>
            </w:r>
            <w:r w:rsidRPr="00807297">
              <w:rPr>
                <w:color w:val="000000" w:themeColor="text1"/>
                <w:sz w:val="24"/>
                <w:szCs w:val="24"/>
              </w:rPr>
              <w:lastRenderedPageBreak/>
              <w:t>устранении причин возникновения и урегулирования возможных конфликтов интересов (в том числе под роспись), от общего числа лиц, поступивших на муниципальную службу в ОМС по отметкам в журнале</w:t>
            </w:r>
          </w:p>
        </w:tc>
        <w:tc>
          <w:tcPr>
            <w:tcW w:w="2268" w:type="dxa"/>
          </w:tcPr>
          <w:p w:rsidR="00835419" w:rsidRPr="00807297" w:rsidRDefault="00835419" w:rsidP="008005CA">
            <w:pPr>
              <w:widowControl w:val="0"/>
              <w:autoSpaceDE w:val="0"/>
              <w:autoSpaceDN w:val="0"/>
              <w:adjustRightInd w:val="0"/>
              <w:jc w:val="center"/>
              <w:rPr>
                <w:color w:val="000000" w:themeColor="text1"/>
                <w:sz w:val="24"/>
                <w:szCs w:val="24"/>
              </w:rPr>
            </w:pPr>
            <w:r w:rsidRPr="00807297">
              <w:rPr>
                <w:color w:val="000000" w:themeColor="text1"/>
                <w:sz w:val="24"/>
                <w:szCs w:val="24"/>
              </w:rPr>
              <w:lastRenderedPageBreak/>
              <w:t xml:space="preserve">2 – если 100 %, </w:t>
            </w:r>
          </w:p>
          <w:p w:rsidR="00835419" w:rsidRPr="00807297" w:rsidRDefault="00835419" w:rsidP="008005CA">
            <w:pPr>
              <w:widowControl w:val="0"/>
              <w:autoSpaceDE w:val="0"/>
              <w:autoSpaceDN w:val="0"/>
              <w:adjustRightInd w:val="0"/>
              <w:jc w:val="center"/>
              <w:rPr>
                <w:color w:val="000000" w:themeColor="text1"/>
                <w:sz w:val="24"/>
                <w:szCs w:val="24"/>
              </w:rPr>
            </w:pPr>
            <w:r w:rsidRPr="00807297">
              <w:rPr>
                <w:color w:val="000000" w:themeColor="text1"/>
                <w:sz w:val="24"/>
                <w:szCs w:val="24"/>
              </w:rPr>
              <w:t xml:space="preserve">0 – если менее 100% </w:t>
            </w:r>
          </w:p>
          <w:p w:rsidR="00835419" w:rsidRPr="00807297" w:rsidRDefault="00835419" w:rsidP="008005CA">
            <w:pPr>
              <w:widowControl w:val="0"/>
              <w:autoSpaceDE w:val="0"/>
              <w:autoSpaceDN w:val="0"/>
              <w:adjustRightInd w:val="0"/>
              <w:jc w:val="center"/>
              <w:rPr>
                <w:color w:val="000000" w:themeColor="text1"/>
                <w:sz w:val="24"/>
                <w:szCs w:val="24"/>
              </w:rPr>
            </w:pPr>
          </w:p>
        </w:tc>
        <w:tc>
          <w:tcPr>
            <w:tcW w:w="3685" w:type="dxa"/>
          </w:tcPr>
          <w:p w:rsidR="00835419" w:rsidRPr="00F90EEF" w:rsidRDefault="00835419" w:rsidP="008005CA">
            <w:pPr>
              <w:widowControl w:val="0"/>
              <w:autoSpaceDE w:val="0"/>
              <w:autoSpaceDN w:val="0"/>
              <w:adjustRightInd w:val="0"/>
              <w:ind w:firstLine="317"/>
              <w:jc w:val="both"/>
              <w:rPr>
                <w:color w:val="000000" w:themeColor="text1"/>
                <w:sz w:val="24"/>
                <w:szCs w:val="24"/>
              </w:rPr>
            </w:pPr>
            <w:r w:rsidRPr="00F90EEF">
              <w:rPr>
                <w:color w:val="000000" w:themeColor="text1"/>
                <w:sz w:val="24"/>
                <w:szCs w:val="24"/>
              </w:rPr>
              <w:t xml:space="preserve">В 2024 году на муниципальную службу поступили 9 человек. Со всеми проведена беседа по вопросам антикоррупционной направленности, в том числе </w:t>
            </w:r>
            <w:r w:rsidRPr="00F90EEF">
              <w:rPr>
                <w:color w:val="000000" w:themeColor="text1"/>
                <w:sz w:val="24"/>
                <w:szCs w:val="24"/>
              </w:rPr>
              <w:lastRenderedPageBreak/>
              <w:t>причин возникновения и урегулирования возможных конфликтов интересов (в том числе под роспись), что составляет 100 %.</w:t>
            </w:r>
          </w:p>
          <w:p w:rsidR="00835419" w:rsidRPr="00F90EEF" w:rsidRDefault="00835419" w:rsidP="008005CA">
            <w:pPr>
              <w:widowControl w:val="0"/>
              <w:autoSpaceDE w:val="0"/>
              <w:autoSpaceDN w:val="0"/>
              <w:adjustRightInd w:val="0"/>
              <w:jc w:val="both"/>
              <w:rPr>
                <w:color w:val="000000" w:themeColor="text1"/>
                <w:sz w:val="24"/>
                <w:szCs w:val="24"/>
              </w:rPr>
            </w:pPr>
          </w:p>
        </w:tc>
        <w:tc>
          <w:tcPr>
            <w:tcW w:w="709" w:type="dxa"/>
          </w:tcPr>
          <w:p w:rsidR="00835419" w:rsidRPr="00F90EEF" w:rsidRDefault="00835419" w:rsidP="008005CA">
            <w:pPr>
              <w:widowControl w:val="0"/>
              <w:autoSpaceDE w:val="0"/>
              <w:autoSpaceDN w:val="0"/>
              <w:adjustRightInd w:val="0"/>
              <w:jc w:val="center"/>
              <w:rPr>
                <w:color w:val="000000" w:themeColor="text1"/>
                <w:sz w:val="24"/>
                <w:szCs w:val="24"/>
              </w:rPr>
            </w:pPr>
            <w:r w:rsidRPr="00F90EEF">
              <w:rPr>
                <w:color w:val="000000" w:themeColor="text1"/>
                <w:sz w:val="24"/>
                <w:szCs w:val="24"/>
              </w:rPr>
              <w:lastRenderedPageBreak/>
              <w:t>2</w:t>
            </w:r>
          </w:p>
        </w:tc>
      </w:tr>
      <w:tr w:rsidR="00835419" w:rsidRPr="00823CB1" w:rsidTr="008005CA">
        <w:tc>
          <w:tcPr>
            <w:tcW w:w="568" w:type="dxa"/>
          </w:tcPr>
          <w:p w:rsidR="00835419" w:rsidRPr="00807297" w:rsidRDefault="00835419" w:rsidP="008005CA">
            <w:pPr>
              <w:widowControl w:val="0"/>
              <w:autoSpaceDE w:val="0"/>
              <w:autoSpaceDN w:val="0"/>
              <w:adjustRightInd w:val="0"/>
              <w:jc w:val="center"/>
              <w:rPr>
                <w:color w:val="000000" w:themeColor="text1"/>
                <w:sz w:val="24"/>
                <w:szCs w:val="24"/>
              </w:rPr>
            </w:pPr>
            <w:r w:rsidRPr="00807297">
              <w:rPr>
                <w:color w:val="000000" w:themeColor="text1"/>
                <w:sz w:val="24"/>
                <w:szCs w:val="24"/>
              </w:rPr>
              <w:lastRenderedPageBreak/>
              <w:t>12.</w:t>
            </w:r>
          </w:p>
        </w:tc>
        <w:tc>
          <w:tcPr>
            <w:tcW w:w="2977" w:type="dxa"/>
          </w:tcPr>
          <w:p w:rsidR="00835419" w:rsidRPr="00807297" w:rsidRDefault="00835419" w:rsidP="008005CA">
            <w:pPr>
              <w:widowControl w:val="0"/>
              <w:autoSpaceDE w:val="0"/>
              <w:autoSpaceDN w:val="0"/>
              <w:adjustRightInd w:val="0"/>
              <w:jc w:val="both"/>
              <w:rPr>
                <w:color w:val="000000" w:themeColor="text1"/>
                <w:sz w:val="24"/>
                <w:szCs w:val="24"/>
              </w:rPr>
            </w:pPr>
            <w:r w:rsidRPr="00807297">
              <w:rPr>
                <w:color w:val="000000" w:themeColor="text1"/>
                <w:sz w:val="24"/>
                <w:szCs w:val="24"/>
              </w:rPr>
              <w:t>Наличие «горячей линии» по вопросам противодействия коррупции</w:t>
            </w:r>
          </w:p>
        </w:tc>
        <w:tc>
          <w:tcPr>
            <w:tcW w:w="2268" w:type="dxa"/>
          </w:tcPr>
          <w:p w:rsidR="00835419" w:rsidRPr="00807297" w:rsidRDefault="00835419" w:rsidP="008005CA">
            <w:pPr>
              <w:widowControl w:val="0"/>
              <w:autoSpaceDE w:val="0"/>
              <w:autoSpaceDN w:val="0"/>
              <w:adjustRightInd w:val="0"/>
              <w:jc w:val="center"/>
              <w:rPr>
                <w:color w:val="000000" w:themeColor="text1"/>
                <w:sz w:val="24"/>
                <w:szCs w:val="24"/>
              </w:rPr>
            </w:pPr>
            <w:r w:rsidRPr="00807297">
              <w:rPr>
                <w:color w:val="000000" w:themeColor="text1"/>
                <w:sz w:val="24"/>
                <w:szCs w:val="24"/>
              </w:rPr>
              <w:t xml:space="preserve">2 – если обеспечена работа «горячей линии», </w:t>
            </w:r>
          </w:p>
          <w:p w:rsidR="00835419" w:rsidRPr="00807297" w:rsidRDefault="00835419" w:rsidP="008005CA">
            <w:pPr>
              <w:widowControl w:val="0"/>
              <w:autoSpaceDE w:val="0"/>
              <w:autoSpaceDN w:val="0"/>
              <w:adjustRightInd w:val="0"/>
              <w:jc w:val="center"/>
              <w:rPr>
                <w:color w:val="000000" w:themeColor="text1"/>
                <w:sz w:val="24"/>
                <w:szCs w:val="24"/>
              </w:rPr>
            </w:pPr>
            <w:r w:rsidRPr="00807297">
              <w:rPr>
                <w:color w:val="000000" w:themeColor="text1"/>
                <w:sz w:val="24"/>
                <w:szCs w:val="24"/>
              </w:rPr>
              <w:t>0 – если «горячая линия» отсутствует</w:t>
            </w:r>
          </w:p>
        </w:tc>
        <w:tc>
          <w:tcPr>
            <w:tcW w:w="3685" w:type="dxa"/>
          </w:tcPr>
          <w:p w:rsidR="00835419" w:rsidRPr="006C3266" w:rsidRDefault="00835419" w:rsidP="008005CA">
            <w:pPr>
              <w:widowControl w:val="0"/>
              <w:autoSpaceDE w:val="0"/>
              <w:autoSpaceDN w:val="0"/>
              <w:adjustRightInd w:val="0"/>
              <w:ind w:firstLine="318"/>
              <w:jc w:val="both"/>
              <w:rPr>
                <w:color w:val="000000" w:themeColor="text1"/>
                <w:sz w:val="24"/>
                <w:szCs w:val="24"/>
              </w:rPr>
            </w:pPr>
            <w:r w:rsidRPr="006C3266">
              <w:rPr>
                <w:color w:val="000000" w:themeColor="text1"/>
                <w:sz w:val="24"/>
                <w:szCs w:val="24"/>
              </w:rPr>
              <w:t xml:space="preserve">На официальном сайте органов местного самоуправления Белоярского района </w:t>
            </w:r>
            <w:r w:rsidRPr="006C3266">
              <w:rPr>
                <w:color w:val="000000" w:themeColor="text1"/>
                <w:sz w:val="22"/>
                <w:szCs w:val="22"/>
              </w:rPr>
              <w:t>в «</w:t>
            </w:r>
            <w:r w:rsidRPr="006C3266">
              <w:rPr>
                <w:color w:val="000000" w:themeColor="text1"/>
                <w:sz w:val="24"/>
                <w:szCs w:val="24"/>
              </w:rPr>
              <w:t>ПАМЯТКЕ ГРАЖДАНИНУ» подраздела «Методические материалы» во вкладки</w:t>
            </w:r>
            <w:r w:rsidRPr="006C3266">
              <w:rPr>
                <w:color w:val="000000" w:themeColor="text1"/>
                <w:sz w:val="22"/>
                <w:szCs w:val="22"/>
              </w:rPr>
              <w:t xml:space="preserve"> </w:t>
            </w:r>
            <w:r w:rsidRPr="006C3266">
              <w:rPr>
                <w:color w:val="000000" w:themeColor="text1"/>
                <w:sz w:val="24"/>
                <w:szCs w:val="24"/>
              </w:rPr>
              <w:t>«Противодействие коррупции» указан «телефон доверия»</w:t>
            </w:r>
            <w:r w:rsidRPr="006C3266">
              <w:rPr>
                <w:color w:val="000000" w:themeColor="text1"/>
                <w:sz w:val="22"/>
                <w:szCs w:val="22"/>
              </w:rPr>
              <w:t xml:space="preserve"> - </w:t>
            </w:r>
            <w:r w:rsidRPr="006C3266">
              <w:rPr>
                <w:color w:val="000000" w:themeColor="text1"/>
                <w:sz w:val="24"/>
                <w:szCs w:val="24"/>
              </w:rPr>
              <w:t>8(34670) 62-179, по которому можно сообщить информацию о проявлении коррупционной деятельности, волокиты, вымогательством, произволом и злоупотреблением своим служебным положением со стороны должностных лиц.</w:t>
            </w:r>
          </w:p>
          <w:p w:rsidR="00835419" w:rsidRPr="006C3266" w:rsidRDefault="00835419" w:rsidP="008005CA">
            <w:pPr>
              <w:widowControl w:val="0"/>
              <w:autoSpaceDE w:val="0"/>
              <w:autoSpaceDN w:val="0"/>
              <w:adjustRightInd w:val="0"/>
              <w:ind w:firstLine="317"/>
              <w:jc w:val="both"/>
              <w:rPr>
                <w:color w:val="000000" w:themeColor="text1"/>
                <w:sz w:val="24"/>
                <w:szCs w:val="24"/>
              </w:rPr>
            </w:pPr>
            <w:r w:rsidRPr="006C3266">
              <w:rPr>
                <w:color w:val="000000" w:themeColor="text1"/>
                <w:sz w:val="24"/>
                <w:szCs w:val="24"/>
              </w:rPr>
              <w:t xml:space="preserve">Также через вкладку на официальном сайте ОМС «Противодействие коррупции» в разделе «Обратная связь для сообщений о фактах коррупции» указаны контакты «телефона доверия», адрес электронной почты, по которым можно сообщить о коррупционных </w:t>
            </w:r>
            <w:r w:rsidRPr="006C3266">
              <w:rPr>
                <w:sz w:val="24"/>
                <w:szCs w:val="24"/>
              </w:rPr>
              <w:t xml:space="preserve">правонарушениях, а также </w:t>
            </w:r>
            <w:r w:rsidRPr="006C3266">
              <w:rPr>
                <w:bCs/>
                <w:sz w:val="24"/>
                <w:szCs w:val="24"/>
                <w:shd w:val="clear" w:color="auto" w:fill="FFFFFF"/>
              </w:rPr>
              <w:t>график работы подразделений по профилактике коррупционных и иных правонарушений кадровых служб (ответственных должностных лиц).</w:t>
            </w:r>
            <w:r w:rsidRPr="006C3266">
              <w:rPr>
                <w:color w:val="000000" w:themeColor="text1"/>
                <w:sz w:val="24"/>
                <w:szCs w:val="24"/>
              </w:rPr>
              <w:t xml:space="preserve"> Также размещена ссылка на </w:t>
            </w:r>
            <w:r w:rsidRPr="006C3266">
              <w:rPr>
                <w:color w:val="000000" w:themeColor="text1"/>
                <w:sz w:val="24"/>
                <w:szCs w:val="24"/>
                <w:shd w:val="clear" w:color="auto" w:fill="FFFFFF"/>
              </w:rPr>
              <w:t>«Телефон доверия» по фактам коррупционной направленности, действующий в Департаменте государственной гражданской службы и кадровой политики Ханты-Мансийского автономного округа – Югры.</w:t>
            </w:r>
          </w:p>
          <w:p w:rsidR="00835419" w:rsidRPr="006C3266" w:rsidRDefault="00835419" w:rsidP="008005CA">
            <w:pPr>
              <w:widowControl w:val="0"/>
              <w:autoSpaceDE w:val="0"/>
              <w:autoSpaceDN w:val="0"/>
              <w:adjustRightInd w:val="0"/>
              <w:ind w:firstLine="317"/>
              <w:jc w:val="both"/>
              <w:rPr>
                <w:color w:val="000000" w:themeColor="text1"/>
                <w:sz w:val="24"/>
                <w:szCs w:val="24"/>
              </w:rPr>
            </w:pPr>
            <w:r w:rsidRPr="006C3266">
              <w:rPr>
                <w:color w:val="000000" w:themeColor="text1"/>
                <w:sz w:val="24"/>
                <w:szCs w:val="24"/>
              </w:rPr>
              <w:t xml:space="preserve">Положение о работе «телефона доверия» по фактам коррупционной направленности утверждено  постановлением </w:t>
            </w:r>
            <w:r w:rsidRPr="006C3266">
              <w:rPr>
                <w:color w:val="000000" w:themeColor="text1"/>
                <w:sz w:val="24"/>
                <w:szCs w:val="24"/>
              </w:rPr>
              <w:lastRenderedPageBreak/>
              <w:t xml:space="preserve">администрации Белоярского района № 1699 от 12.11.2012 года. </w:t>
            </w:r>
          </w:p>
        </w:tc>
        <w:tc>
          <w:tcPr>
            <w:tcW w:w="709" w:type="dxa"/>
          </w:tcPr>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lastRenderedPageBreak/>
              <w:t>2</w:t>
            </w:r>
          </w:p>
        </w:tc>
      </w:tr>
      <w:tr w:rsidR="00835419" w:rsidRPr="00823CB1" w:rsidTr="008005CA">
        <w:tc>
          <w:tcPr>
            <w:tcW w:w="568" w:type="dxa"/>
          </w:tcPr>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lastRenderedPageBreak/>
              <w:t>13.</w:t>
            </w:r>
          </w:p>
        </w:tc>
        <w:tc>
          <w:tcPr>
            <w:tcW w:w="2977" w:type="dxa"/>
          </w:tcPr>
          <w:p w:rsidR="00835419" w:rsidRPr="006C3266" w:rsidRDefault="00835419" w:rsidP="008005CA">
            <w:pPr>
              <w:widowControl w:val="0"/>
              <w:autoSpaceDE w:val="0"/>
              <w:autoSpaceDN w:val="0"/>
              <w:adjustRightInd w:val="0"/>
              <w:jc w:val="both"/>
              <w:rPr>
                <w:color w:val="000000" w:themeColor="text1"/>
                <w:sz w:val="24"/>
                <w:szCs w:val="24"/>
              </w:rPr>
            </w:pPr>
            <w:r w:rsidRPr="006C3266">
              <w:rPr>
                <w:color w:val="000000" w:themeColor="text1"/>
                <w:sz w:val="24"/>
                <w:szCs w:val="24"/>
              </w:rPr>
              <w:t>Доля лиц, представивших сведения о доходах, расходах, об имуществе и обязательствах имущественного характера (далее – сведения о доходах)</w:t>
            </w:r>
          </w:p>
        </w:tc>
        <w:tc>
          <w:tcPr>
            <w:tcW w:w="2268" w:type="dxa"/>
          </w:tcPr>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t xml:space="preserve">2 – если 100 %, </w:t>
            </w:r>
          </w:p>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t xml:space="preserve">0 – если менее 100% </w:t>
            </w:r>
          </w:p>
          <w:p w:rsidR="00835419" w:rsidRPr="006C3266" w:rsidRDefault="00835419" w:rsidP="008005CA">
            <w:pPr>
              <w:widowControl w:val="0"/>
              <w:autoSpaceDE w:val="0"/>
              <w:autoSpaceDN w:val="0"/>
              <w:adjustRightInd w:val="0"/>
              <w:jc w:val="center"/>
              <w:rPr>
                <w:color w:val="000000" w:themeColor="text1"/>
                <w:sz w:val="24"/>
                <w:szCs w:val="24"/>
              </w:rPr>
            </w:pPr>
            <w:proofErr w:type="gramStart"/>
            <w:r w:rsidRPr="006C3266">
              <w:rPr>
                <w:color w:val="000000" w:themeColor="text1"/>
                <w:sz w:val="24"/>
                <w:szCs w:val="24"/>
              </w:rPr>
              <w:t>(фактическое количество от количества обязанных предоставить сведения о доходах)</w:t>
            </w:r>
            <w:proofErr w:type="gramEnd"/>
          </w:p>
        </w:tc>
        <w:tc>
          <w:tcPr>
            <w:tcW w:w="3685" w:type="dxa"/>
          </w:tcPr>
          <w:p w:rsidR="00835419" w:rsidRPr="00431CF2" w:rsidRDefault="00835419" w:rsidP="008005CA">
            <w:pPr>
              <w:jc w:val="both"/>
              <w:rPr>
                <w:sz w:val="24"/>
                <w:szCs w:val="24"/>
              </w:rPr>
            </w:pPr>
            <w:r w:rsidRPr="00431CF2">
              <w:rPr>
                <w:sz w:val="24"/>
                <w:szCs w:val="24"/>
              </w:rPr>
              <w:t>Сведения о доходах представили:</w:t>
            </w:r>
          </w:p>
          <w:p w:rsidR="00835419" w:rsidRPr="00431CF2" w:rsidRDefault="00835419" w:rsidP="008005CA">
            <w:pPr>
              <w:jc w:val="both"/>
              <w:rPr>
                <w:sz w:val="24"/>
                <w:szCs w:val="24"/>
              </w:rPr>
            </w:pPr>
            <w:r w:rsidRPr="00431CF2">
              <w:rPr>
                <w:sz w:val="24"/>
                <w:szCs w:val="24"/>
              </w:rPr>
              <w:t xml:space="preserve">- 141 муниципальный служащий администрации Белоярского района на себя и своих членов семьи;  </w:t>
            </w:r>
          </w:p>
          <w:p w:rsidR="00835419" w:rsidRPr="00431CF2" w:rsidRDefault="00835419" w:rsidP="008005CA">
            <w:pPr>
              <w:jc w:val="both"/>
              <w:rPr>
                <w:sz w:val="24"/>
                <w:szCs w:val="24"/>
              </w:rPr>
            </w:pPr>
            <w:r w:rsidRPr="00431CF2">
              <w:rPr>
                <w:sz w:val="24"/>
                <w:szCs w:val="24"/>
              </w:rPr>
              <w:t>- 38 руководителей муниципальных учреждений на себя и своих членов семьи, что составило 100 %</w:t>
            </w:r>
            <w:r w:rsidRPr="00431CF2">
              <w:rPr>
                <w:b/>
                <w:i/>
                <w:color w:val="000000"/>
                <w:sz w:val="24"/>
                <w:szCs w:val="24"/>
              </w:rPr>
              <w:t xml:space="preserve">. </w:t>
            </w:r>
            <w:r w:rsidRPr="00431CF2">
              <w:rPr>
                <w:sz w:val="24"/>
                <w:szCs w:val="24"/>
              </w:rPr>
              <w:t xml:space="preserve">Нарушений в сроках предоставления справок не было.   </w:t>
            </w:r>
          </w:p>
        </w:tc>
        <w:tc>
          <w:tcPr>
            <w:tcW w:w="709" w:type="dxa"/>
          </w:tcPr>
          <w:p w:rsidR="00835419" w:rsidRPr="00431CF2" w:rsidRDefault="00835419" w:rsidP="008005CA">
            <w:pPr>
              <w:widowControl w:val="0"/>
              <w:autoSpaceDE w:val="0"/>
              <w:autoSpaceDN w:val="0"/>
              <w:adjustRightInd w:val="0"/>
              <w:jc w:val="center"/>
              <w:rPr>
                <w:color w:val="000000" w:themeColor="text1"/>
                <w:sz w:val="24"/>
                <w:szCs w:val="24"/>
              </w:rPr>
            </w:pPr>
            <w:r w:rsidRPr="00431CF2">
              <w:rPr>
                <w:color w:val="000000" w:themeColor="text1"/>
                <w:sz w:val="24"/>
                <w:szCs w:val="24"/>
              </w:rPr>
              <w:t>2</w:t>
            </w:r>
          </w:p>
        </w:tc>
      </w:tr>
      <w:tr w:rsidR="00835419" w:rsidRPr="00823CB1" w:rsidTr="008005CA">
        <w:trPr>
          <w:trHeight w:val="2117"/>
        </w:trPr>
        <w:tc>
          <w:tcPr>
            <w:tcW w:w="568" w:type="dxa"/>
          </w:tcPr>
          <w:p w:rsidR="00835419" w:rsidRPr="00E527D3" w:rsidRDefault="00835419" w:rsidP="008005CA">
            <w:pPr>
              <w:widowControl w:val="0"/>
              <w:autoSpaceDE w:val="0"/>
              <w:autoSpaceDN w:val="0"/>
              <w:adjustRightInd w:val="0"/>
              <w:rPr>
                <w:color w:val="000000" w:themeColor="text1"/>
                <w:sz w:val="24"/>
                <w:szCs w:val="24"/>
              </w:rPr>
            </w:pPr>
            <w:r w:rsidRPr="00E527D3">
              <w:rPr>
                <w:color w:val="000000" w:themeColor="text1"/>
                <w:sz w:val="24"/>
                <w:szCs w:val="24"/>
              </w:rPr>
              <w:t>14.</w:t>
            </w:r>
          </w:p>
        </w:tc>
        <w:tc>
          <w:tcPr>
            <w:tcW w:w="2977" w:type="dxa"/>
          </w:tcPr>
          <w:p w:rsidR="00835419" w:rsidRPr="00E527D3" w:rsidRDefault="00835419" w:rsidP="008005CA">
            <w:pPr>
              <w:widowControl w:val="0"/>
              <w:autoSpaceDE w:val="0"/>
              <w:autoSpaceDN w:val="0"/>
              <w:adjustRightInd w:val="0"/>
              <w:jc w:val="both"/>
              <w:rPr>
                <w:color w:val="000000" w:themeColor="text1"/>
                <w:sz w:val="24"/>
                <w:szCs w:val="24"/>
              </w:rPr>
            </w:pPr>
            <w:r w:rsidRPr="00E527D3">
              <w:rPr>
                <w:color w:val="000000" w:themeColor="text1"/>
                <w:sz w:val="24"/>
                <w:szCs w:val="24"/>
              </w:rPr>
              <w:t>Число размещенных сведений о доходах на официальном сайте ОМС</w:t>
            </w:r>
          </w:p>
        </w:tc>
        <w:tc>
          <w:tcPr>
            <w:tcW w:w="2268" w:type="dxa"/>
          </w:tcPr>
          <w:p w:rsidR="00835419" w:rsidRPr="00E527D3" w:rsidRDefault="00835419" w:rsidP="008005CA">
            <w:pPr>
              <w:widowControl w:val="0"/>
              <w:autoSpaceDE w:val="0"/>
              <w:autoSpaceDN w:val="0"/>
              <w:adjustRightInd w:val="0"/>
              <w:jc w:val="center"/>
              <w:rPr>
                <w:color w:val="000000" w:themeColor="text1"/>
                <w:sz w:val="24"/>
                <w:szCs w:val="24"/>
              </w:rPr>
            </w:pPr>
            <w:r w:rsidRPr="00E527D3">
              <w:rPr>
                <w:color w:val="000000" w:themeColor="text1"/>
                <w:sz w:val="24"/>
                <w:szCs w:val="24"/>
              </w:rPr>
              <w:t xml:space="preserve">2 – если 100 %, </w:t>
            </w:r>
          </w:p>
          <w:p w:rsidR="00835419" w:rsidRPr="00E527D3" w:rsidRDefault="00835419" w:rsidP="008005CA">
            <w:pPr>
              <w:widowControl w:val="0"/>
              <w:autoSpaceDE w:val="0"/>
              <w:autoSpaceDN w:val="0"/>
              <w:adjustRightInd w:val="0"/>
              <w:jc w:val="center"/>
              <w:rPr>
                <w:color w:val="000000" w:themeColor="text1"/>
                <w:sz w:val="24"/>
                <w:szCs w:val="24"/>
              </w:rPr>
            </w:pPr>
            <w:r w:rsidRPr="00E527D3">
              <w:rPr>
                <w:color w:val="000000" w:themeColor="text1"/>
                <w:sz w:val="24"/>
                <w:szCs w:val="24"/>
              </w:rPr>
              <w:t xml:space="preserve">0 – если менее 100% </w:t>
            </w:r>
          </w:p>
          <w:p w:rsidR="00835419" w:rsidRPr="00E527D3" w:rsidRDefault="00835419" w:rsidP="008005CA">
            <w:pPr>
              <w:widowControl w:val="0"/>
              <w:autoSpaceDE w:val="0"/>
              <w:autoSpaceDN w:val="0"/>
              <w:adjustRightInd w:val="0"/>
              <w:jc w:val="center"/>
              <w:rPr>
                <w:color w:val="000000" w:themeColor="text1"/>
                <w:sz w:val="24"/>
                <w:szCs w:val="24"/>
              </w:rPr>
            </w:pPr>
            <w:r w:rsidRPr="00E527D3">
              <w:rPr>
                <w:color w:val="000000" w:themeColor="text1"/>
                <w:sz w:val="24"/>
                <w:szCs w:val="24"/>
              </w:rPr>
              <w:t>(фактическое количество от необходимого количества)</w:t>
            </w:r>
          </w:p>
        </w:tc>
        <w:tc>
          <w:tcPr>
            <w:tcW w:w="3685" w:type="dxa"/>
          </w:tcPr>
          <w:p w:rsidR="00835419" w:rsidRPr="00431CF2" w:rsidRDefault="00835419" w:rsidP="008005CA">
            <w:pPr>
              <w:jc w:val="both"/>
              <w:rPr>
                <w:color w:val="000000"/>
                <w:sz w:val="24"/>
                <w:szCs w:val="24"/>
              </w:rPr>
            </w:pPr>
            <w:proofErr w:type="gramStart"/>
            <w:r w:rsidRPr="00431CF2">
              <w:rPr>
                <w:color w:val="000000"/>
                <w:sz w:val="24"/>
                <w:szCs w:val="24"/>
              </w:rPr>
              <w:t>В соответствии с Указом Президента РФ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w:t>
            </w:r>
            <w:proofErr w:type="gramEnd"/>
            <w:r w:rsidRPr="00431CF2">
              <w:rPr>
                <w:color w:val="000000"/>
                <w:sz w:val="24"/>
                <w:szCs w:val="24"/>
              </w:rPr>
              <w:t xml:space="preserve"> от 25 декабря 2008 года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 </w:t>
            </w:r>
          </w:p>
          <w:p w:rsidR="00835419" w:rsidRPr="00431CF2" w:rsidRDefault="00835419" w:rsidP="008005CA">
            <w:pPr>
              <w:autoSpaceDE w:val="0"/>
              <w:autoSpaceDN w:val="0"/>
              <w:adjustRightInd w:val="0"/>
              <w:ind w:firstLine="709"/>
              <w:jc w:val="both"/>
              <w:rPr>
                <w:rFonts w:eastAsia="Calibri"/>
                <w:sz w:val="24"/>
                <w:szCs w:val="24"/>
                <w:lang w:eastAsia="en-US"/>
              </w:rPr>
            </w:pPr>
            <w:r w:rsidRPr="00431CF2">
              <w:rPr>
                <w:color w:val="000000"/>
                <w:sz w:val="24"/>
                <w:szCs w:val="24"/>
                <w:shd w:val="clear" w:color="auto" w:fill="FFFFFF"/>
              </w:rPr>
              <w:t xml:space="preserve">На официальном сайте органов местного самоуправления Белоярского района размещена обобщенная информация об исполнении (ненадлежащем исполнении) лицами, замещающими муниципальные должности депутата Совета депутатов городского поселения </w:t>
            </w:r>
            <w:proofErr w:type="gramStart"/>
            <w:r w:rsidRPr="00431CF2">
              <w:rPr>
                <w:color w:val="000000"/>
                <w:sz w:val="24"/>
                <w:szCs w:val="24"/>
                <w:shd w:val="clear" w:color="auto" w:fill="FFFFFF"/>
              </w:rPr>
              <w:t>Белоярский</w:t>
            </w:r>
            <w:proofErr w:type="gramEnd"/>
            <w:r w:rsidRPr="00431CF2">
              <w:rPr>
                <w:color w:val="000000"/>
                <w:sz w:val="24"/>
                <w:szCs w:val="24"/>
                <w:shd w:val="clear" w:color="auto" w:fill="FFFFFF"/>
              </w:rPr>
              <w:t xml:space="preserve">, обязанности </w:t>
            </w:r>
            <w:r w:rsidRPr="00431CF2">
              <w:rPr>
                <w:color w:val="000000"/>
                <w:sz w:val="24"/>
                <w:szCs w:val="24"/>
                <w:shd w:val="clear" w:color="auto" w:fill="FFFFFF"/>
              </w:rPr>
              <w:lastRenderedPageBreak/>
              <w:t>представить сведения о доходах, расходах, об имуществе и обязательствах имущественного характера (в отношении 1 депутата). </w:t>
            </w:r>
          </w:p>
        </w:tc>
        <w:tc>
          <w:tcPr>
            <w:tcW w:w="709" w:type="dxa"/>
          </w:tcPr>
          <w:p w:rsidR="00835419" w:rsidRPr="00431CF2" w:rsidRDefault="00835419" w:rsidP="008005CA">
            <w:pPr>
              <w:widowControl w:val="0"/>
              <w:autoSpaceDE w:val="0"/>
              <w:autoSpaceDN w:val="0"/>
              <w:adjustRightInd w:val="0"/>
              <w:jc w:val="center"/>
              <w:rPr>
                <w:color w:val="000000" w:themeColor="text1"/>
                <w:sz w:val="24"/>
                <w:szCs w:val="24"/>
              </w:rPr>
            </w:pPr>
            <w:r w:rsidRPr="00431CF2">
              <w:rPr>
                <w:color w:val="000000" w:themeColor="text1"/>
                <w:sz w:val="24"/>
                <w:szCs w:val="24"/>
              </w:rPr>
              <w:lastRenderedPageBreak/>
              <w:t>2</w:t>
            </w:r>
          </w:p>
        </w:tc>
      </w:tr>
      <w:tr w:rsidR="00835419" w:rsidRPr="00823CB1" w:rsidTr="008005CA">
        <w:tc>
          <w:tcPr>
            <w:tcW w:w="568" w:type="dxa"/>
          </w:tcPr>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lastRenderedPageBreak/>
              <w:t>15.</w:t>
            </w:r>
          </w:p>
        </w:tc>
        <w:tc>
          <w:tcPr>
            <w:tcW w:w="2977" w:type="dxa"/>
          </w:tcPr>
          <w:p w:rsidR="00835419" w:rsidRPr="006C3266" w:rsidRDefault="00835419" w:rsidP="008005CA">
            <w:pPr>
              <w:widowControl w:val="0"/>
              <w:autoSpaceDE w:val="0"/>
              <w:autoSpaceDN w:val="0"/>
              <w:adjustRightInd w:val="0"/>
              <w:jc w:val="both"/>
              <w:rPr>
                <w:color w:val="000000" w:themeColor="text1"/>
                <w:sz w:val="24"/>
                <w:szCs w:val="24"/>
              </w:rPr>
            </w:pPr>
            <w:r w:rsidRPr="006C3266">
              <w:rPr>
                <w:color w:val="000000" w:themeColor="text1"/>
                <w:sz w:val="24"/>
                <w:szCs w:val="24"/>
              </w:rPr>
              <w:t>Доля выявленных коррупционных правонарушений с участием муниципальных служащих Белоярского района</w:t>
            </w:r>
          </w:p>
        </w:tc>
        <w:tc>
          <w:tcPr>
            <w:tcW w:w="2268" w:type="dxa"/>
          </w:tcPr>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t>2 – если указанные правонарушения отсутствуют,</w:t>
            </w:r>
          </w:p>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t>0 – если имеются (анализ показателей текущего периода)</w:t>
            </w:r>
          </w:p>
        </w:tc>
        <w:tc>
          <w:tcPr>
            <w:tcW w:w="3685" w:type="dxa"/>
          </w:tcPr>
          <w:p w:rsidR="00835419" w:rsidRPr="00A4081B" w:rsidRDefault="00835419" w:rsidP="008005CA">
            <w:pPr>
              <w:ind w:firstLine="709"/>
              <w:jc w:val="both"/>
              <w:rPr>
                <w:sz w:val="24"/>
                <w:szCs w:val="24"/>
              </w:rPr>
            </w:pPr>
            <w:r w:rsidRPr="00A4081B">
              <w:rPr>
                <w:sz w:val="24"/>
                <w:szCs w:val="24"/>
              </w:rPr>
              <w:t xml:space="preserve">В 2024 году в ходе проведенной прокуратурой </w:t>
            </w:r>
            <w:proofErr w:type="spellStart"/>
            <w:r w:rsidRPr="00A4081B">
              <w:rPr>
                <w:sz w:val="24"/>
                <w:szCs w:val="24"/>
              </w:rPr>
              <w:t>г</w:t>
            </w:r>
            <w:proofErr w:type="gramStart"/>
            <w:r w:rsidRPr="00A4081B">
              <w:rPr>
                <w:sz w:val="24"/>
                <w:szCs w:val="24"/>
              </w:rPr>
              <w:t>.Б</w:t>
            </w:r>
            <w:proofErr w:type="gramEnd"/>
            <w:r w:rsidRPr="00A4081B">
              <w:rPr>
                <w:sz w:val="24"/>
                <w:szCs w:val="24"/>
              </w:rPr>
              <w:t>елоярский</w:t>
            </w:r>
            <w:proofErr w:type="spellEnd"/>
            <w:r w:rsidRPr="00A4081B">
              <w:rPr>
                <w:sz w:val="24"/>
                <w:szCs w:val="24"/>
              </w:rPr>
              <w:t xml:space="preserve"> проверки сведений  лиц, замещающих должности муниципальной службы администрации Белоярского района,  были выявлены нарушения ст.8 Федерального закона от 25.12.2008 № 273-ФЗ в части представления неполной информации о доходах, расходах, об имуществе и обязательствах имущественного характера за 2023 год у 14 муниципальных служащих администрации Белоярского района.</w:t>
            </w:r>
          </w:p>
        </w:tc>
        <w:tc>
          <w:tcPr>
            <w:tcW w:w="709" w:type="dxa"/>
          </w:tcPr>
          <w:p w:rsidR="00835419" w:rsidRPr="006C3266" w:rsidRDefault="00835419" w:rsidP="008005CA">
            <w:pPr>
              <w:widowControl w:val="0"/>
              <w:autoSpaceDE w:val="0"/>
              <w:autoSpaceDN w:val="0"/>
              <w:adjustRightInd w:val="0"/>
              <w:jc w:val="center"/>
              <w:rPr>
                <w:color w:val="000000" w:themeColor="text1"/>
                <w:sz w:val="24"/>
                <w:szCs w:val="24"/>
              </w:rPr>
            </w:pPr>
            <w:r>
              <w:rPr>
                <w:color w:val="000000" w:themeColor="text1"/>
                <w:sz w:val="24"/>
                <w:szCs w:val="24"/>
              </w:rPr>
              <w:t>0</w:t>
            </w:r>
          </w:p>
        </w:tc>
      </w:tr>
      <w:tr w:rsidR="00835419" w:rsidRPr="00823CB1" w:rsidTr="008005CA">
        <w:tc>
          <w:tcPr>
            <w:tcW w:w="568" w:type="dxa"/>
          </w:tcPr>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t>16.</w:t>
            </w:r>
          </w:p>
        </w:tc>
        <w:tc>
          <w:tcPr>
            <w:tcW w:w="2977" w:type="dxa"/>
          </w:tcPr>
          <w:p w:rsidR="00835419" w:rsidRPr="006C3266" w:rsidRDefault="00835419" w:rsidP="008005CA">
            <w:pPr>
              <w:widowControl w:val="0"/>
              <w:autoSpaceDE w:val="0"/>
              <w:autoSpaceDN w:val="0"/>
              <w:adjustRightInd w:val="0"/>
              <w:jc w:val="both"/>
              <w:rPr>
                <w:color w:val="000000" w:themeColor="text1"/>
                <w:sz w:val="24"/>
                <w:szCs w:val="24"/>
              </w:rPr>
            </w:pPr>
            <w:r w:rsidRPr="006C3266">
              <w:rPr>
                <w:color w:val="000000" w:themeColor="text1"/>
                <w:sz w:val="24"/>
                <w:szCs w:val="24"/>
              </w:rPr>
              <w:t>Количество обращений граждан и юридических лиц о фактах коррупции и о ненадлежащем рассмотрении обращений</w:t>
            </w:r>
          </w:p>
        </w:tc>
        <w:tc>
          <w:tcPr>
            <w:tcW w:w="2268" w:type="dxa"/>
          </w:tcPr>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t>2 – если указанные обращения отсутствуют,</w:t>
            </w:r>
          </w:p>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t xml:space="preserve">0 – если имеются </w:t>
            </w:r>
          </w:p>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t>(анализ показателей текущего периода)</w:t>
            </w:r>
          </w:p>
        </w:tc>
        <w:tc>
          <w:tcPr>
            <w:tcW w:w="3685" w:type="dxa"/>
          </w:tcPr>
          <w:p w:rsidR="00835419" w:rsidRPr="006C3266" w:rsidRDefault="00835419" w:rsidP="008005CA">
            <w:pPr>
              <w:widowControl w:val="0"/>
              <w:autoSpaceDE w:val="0"/>
              <w:autoSpaceDN w:val="0"/>
              <w:adjustRightInd w:val="0"/>
              <w:ind w:firstLine="318"/>
              <w:jc w:val="both"/>
              <w:rPr>
                <w:color w:val="000000" w:themeColor="text1"/>
                <w:sz w:val="24"/>
                <w:szCs w:val="24"/>
              </w:rPr>
            </w:pPr>
            <w:r w:rsidRPr="006C3266">
              <w:rPr>
                <w:color w:val="000000" w:themeColor="text1"/>
                <w:sz w:val="24"/>
                <w:szCs w:val="24"/>
              </w:rPr>
              <w:t>В 2024 году в администрацию Белоярского района обращения граждан и юридических лиц о фактах коррупции и о ненадлежащем рассмотрении обращений не поступали.</w:t>
            </w:r>
          </w:p>
        </w:tc>
        <w:tc>
          <w:tcPr>
            <w:tcW w:w="709" w:type="dxa"/>
          </w:tcPr>
          <w:p w:rsidR="00835419" w:rsidRPr="006C3266" w:rsidRDefault="00835419" w:rsidP="008005CA">
            <w:pPr>
              <w:widowControl w:val="0"/>
              <w:autoSpaceDE w:val="0"/>
              <w:autoSpaceDN w:val="0"/>
              <w:adjustRightInd w:val="0"/>
              <w:jc w:val="center"/>
              <w:rPr>
                <w:color w:val="000000" w:themeColor="text1"/>
                <w:sz w:val="24"/>
                <w:szCs w:val="24"/>
              </w:rPr>
            </w:pPr>
            <w:r w:rsidRPr="006C3266">
              <w:rPr>
                <w:color w:val="000000" w:themeColor="text1"/>
                <w:sz w:val="24"/>
                <w:szCs w:val="24"/>
              </w:rPr>
              <w:t>2</w:t>
            </w:r>
          </w:p>
        </w:tc>
      </w:tr>
      <w:tr w:rsidR="00835419" w:rsidRPr="00823CB1" w:rsidTr="008005CA">
        <w:tc>
          <w:tcPr>
            <w:tcW w:w="568" w:type="dxa"/>
          </w:tcPr>
          <w:p w:rsidR="00835419" w:rsidRPr="00E527D3" w:rsidRDefault="00835419" w:rsidP="008005CA">
            <w:pPr>
              <w:widowControl w:val="0"/>
              <w:autoSpaceDE w:val="0"/>
              <w:autoSpaceDN w:val="0"/>
              <w:adjustRightInd w:val="0"/>
              <w:jc w:val="center"/>
              <w:rPr>
                <w:color w:val="000000" w:themeColor="text1"/>
                <w:sz w:val="24"/>
                <w:szCs w:val="24"/>
              </w:rPr>
            </w:pPr>
            <w:r w:rsidRPr="00E527D3">
              <w:rPr>
                <w:color w:val="000000" w:themeColor="text1"/>
                <w:sz w:val="24"/>
                <w:szCs w:val="24"/>
              </w:rPr>
              <w:t>17.</w:t>
            </w:r>
          </w:p>
        </w:tc>
        <w:tc>
          <w:tcPr>
            <w:tcW w:w="2977" w:type="dxa"/>
          </w:tcPr>
          <w:p w:rsidR="00835419" w:rsidRPr="00E527D3" w:rsidRDefault="00835419" w:rsidP="008005CA">
            <w:pPr>
              <w:widowControl w:val="0"/>
              <w:autoSpaceDE w:val="0"/>
              <w:autoSpaceDN w:val="0"/>
              <w:adjustRightInd w:val="0"/>
              <w:jc w:val="both"/>
              <w:rPr>
                <w:color w:val="000000" w:themeColor="text1"/>
                <w:sz w:val="24"/>
                <w:szCs w:val="24"/>
              </w:rPr>
            </w:pPr>
            <w:r w:rsidRPr="00E527D3">
              <w:rPr>
                <w:color w:val="000000" w:themeColor="text1"/>
                <w:sz w:val="24"/>
                <w:szCs w:val="24"/>
              </w:rPr>
              <w:t>Количество мероприятий, направленных на пропаганду антикоррупционной политики посредством Интернет-ресурса, печатных изданий и телевидения Белоярского района, в том числе проводимыми общественными объединениями и СМИ</w:t>
            </w:r>
          </w:p>
        </w:tc>
        <w:tc>
          <w:tcPr>
            <w:tcW w:w="2268" w:type="dxa"/>
          </w:tcPr>
          <w:p w:rsidR="00835419" w:rsidRPr="00E527D3" w:rsidRDefault="00835419" w:rsidP="008005CA">
            <w:pPr>
              <w:widowControl w:val="0"/>
              <w:autoSpaceDE w:val="0"/>
              <w:autoSpaceDN w:val="0"/>
              <w:adjustRightInd w:val="0"/>
              <w:jc w:val="center"/>
              <w:rPr>
                <w:color w:val="000000" w:themeColor="text1"/>
                <w:sz w:val="24"/>
                <w:szCs w:val="24"/>
              </w:rPr>
            </w:pPr>
            <w:r w:rsidRPr="00E527D3">
              <w:rPr>
                <w:color w:val="000000" w:themeColor="text1"/>
                <w:sz w:val="24"/>
                <w:szCs w:val="24"/>
              </w:rPr>
              <w:t xml:space="preserve">2 – если 100 %, </w:t>
            </w:r>
          </w:p>
          <w:p w:rsidR="00835419" w:rsidRPr="00E527D3" w:rsidRDefault="00835419" w:rsidP="008005CA">
            <w:pPr>
              <w:widowControl w:val="0"/>
              <w:autoSpaceDE w:val="0"/>
              <w:autoSpaceDN w:val="0"/>
              <w:adjustRightInd w:val="0"/>
              <w:jc w:val="center"/>
              <w:rPr>
                <w:color w:val="000000" w:themeColor="text1"/>
                <w:sz w:val="24"/>
                <w:szCs w:val="24"/>
              </w:rPr>
            </w:pPr>
            <w:r w:rsidRPr="00E527D3">
              <w:rPr>
                <w:color w:val="000000" w:themeColor="text1"/>
                <w:sz w:val="24"/>
                <w:szCs w:val="24"/>
              </w:rPr>
              <w:t xml:space="preserve">0 – если менее 100% </w:t>
            </w:r>
          </w:p>
          <w:p w:rsidR="00835419" w:rsidRPr="00E527D3" w:rsidRDefault="00835419" w:rsidP="008005CA">
            <w:pPr>
              <w:widowControl w:val="0"/>
              <w:autoSpaceDE w:val="0"/>
              <w:autoSpaceDN w:val="0"/>
              <w:adjustRightInd w:val="0"/>
              <w:jc w:val="center"/>
              <w:rPr>
                <w:color w:val="000000" w:themeColor="text1"/>
                <w:sz w:val="24"/>
                <w:szCs w:val="24"/>
              </w:rPr>
            </w:pPr>
            <w:proofErr w:type="gramStart"/>
            <w:r w:rsidRPr="00E527D3">
              <w:rPr>
                <w:color w:val="000000" w:themeColor="text1"/>
                <w:sz w:val="24"/>
                <w:szCs w:val="24"/>
              </w:rPr>
              <w:t xml:space="preserve">(сопоставление значения показателя фактического </w:t>
            </w:r>
            <w:proofErr w:type="gramEnd"/>
          </w:p>
          <w:p w:rsidR="00835419" w:rsidRPr="00E527D3" w:rsidRDefault="00835419" w:rsidP="008005CA">
            <w:pPr>
              <w:widowControl w:val="0"/>
              <w:autoSpaceDE w:val="0"/>
              <w:autoSpaceDN w:val="0"/>
              <w:adjustRightInd w:val="0"/>
              <w:jc w:val="center"/>
              <w:rPr>
                <w:color w:val="000000" w:themeColor="text1"/>
                <w:sz w:val="24"/>
                <w:szCs w:val="24"/>
              </w:rPr>
            </w:pPr>
            <w:r w:rsidRPr="00E527D3">
              <w:rPr>
                <w:color w:val="000000" w:themeColor="text1"/>
                <w:sz w:val="24"/>
                <w:szCs w:val="24"/>
              </w:rPr>
              <w:t>от запланированного)</w:t>
            </w:r>
          </w:p>
        </w:tc>
        <w:tc>
          <w:tcPr>
            <w:tcW w:w="3685" w:type="dxa"/>
          </w:tcPr>
          <w:p w:rsidR="00835419" w:rsidRPr="00E051DE" w:rsidRDefault="00835419" w:rsidP="008005CA">
            <w:pPr>
              <w:widowControl w:val="0"/>
              <w:autoSpaceDE w:val="0"/>
              <w:autoSpaceDN w:val="0"/>
              <w:adjustRightInd w:val="0"/>
              <w:ind w:firstLine="318"/>
              <w:jc w:val="both"/>
              <w:rPr>
                <w:color w:val="000000" w:themeColor="text1"/>
                <w:sz w:val="24"/>
                <w:szCs w:val="24"/>
              </w:rPr>
            </w:pPr>
            <w:r w:rsidRPr="00E051DE">
              <w:rPr>
                <w:color w:val="000000" w:themeColor="text1"/>
                <w:sz w:val="24"/>
                <w:szCs w:val="24"/>
              </w:rPr>
              <w:t xml:space="preserve">Для информирования общественности о деятельности администрации Белоярского района, для приема сообщений о коррупционных проявлениях используется официальный сайт АУ «БИЦ «Квадрат» </w:t>
            </w:r>
            <w:hyperlink r:id="rId14" w:history="1">
              <w:r w:rsidRPr="00E051DE">
                <w:rPr>
                  <w:color w:val="000000" w:themeColor="text1"/>
                  <w:sz w:val="24"/>
                  <w:szCs w:val="24"/>
                  <w:u w:val="single"/>
                  <w:lang w:val="en-US"/>
                </w:rPr>
                <w:t>www</w:t>
              </w:r>
              <w:r w:rsidRPr="00E051DE">
                <w:rPr>
                  <w:color w:val="000000" w:themeColor="text1"/>
                  <w:sz w:val="24"/>
                  <w:szCs w:val="24"/>
                  <w:u w:val="single"/>
                </w:rPr>
                <w:t>.</w:t>
              </w:r>
              <w:r w:rsidRPr="00E051DE">
                <w:rPr>
                  <w:color w:val="000000" w:themeColor="text1"/>
                  <w:sz w:val="24"/>
                  <w:szCs w:val="24"/>
                  <w:u w:val="single"/>
                  <w:lang w:val="en-US"/>
                </w:rPr>
                <w:t>kvadrat</w:t>
              </w:r>
              <w:r w:rsidRPr="00E051DE">
                <w:rPr>
                  <w:color w:val="000000" w:themeColor="text1"/>
                  <w:sz w:val="24"/>
                  <w:szCs w:val="24"/>
                  <w:u w:val="single"/>
                </w:rPr>
                <w:t>-</w:t>
              </w:r>
              <w:r w:rsidRPr="00E051DE">
                <w:rPr>
                  <w:color w:val="000000" w:themeColor="text1"/>
                  <w:sz w:val="24"/>
                  <w:szCs w:val="24"/>
                  <w:u w:val="single"/>
                  <w:lang w:val="en-US"/>
                </w:rPr>
                <w:t>ugra</w:t>
              </w:r>
              <w:r w:rsidRPr="00E051DE">
                <w:rPr>
                  <w:color w:val="000000" w:themeColor="text1"/>
                  <w:sz w:val="24"/>
                  <w:szCs w:val="24"/>
                  <w:u w:val="single"/>
                </w:rPr>
                <w:t>.</w:t>
              </w:r>
              <w:r w:rsidRPr="00E051DE">
                <w:rPr>
                  <w:color w:val="000000" w:themeColor="text1"/>
                  <w:sz w:val="24"/>
                  <w:szCs w:val="24"/>
                  <w:u w:val="single"/>
                  <w:lang w:val="en-US"/>
                </w:rPr>
                <w:t>ru</w:t>
              </w:r>
            </w:hyperlink>
            <w:r w:rsidRPr="00E051DE">
              <w:rPr>
                <w:color w:val="000000" w:themeColor="text1"/>
                <w:sz w:val="24"/>
                <w:szCs w:val="24"/>
              </w:rPr>
              <w:t xml:space="preserve">. На сайте регулярно обновляется информация об антикоррупционной деятельности органов администрации Белоярского района, органов местного самоуправления поселений в границах Белоярского района и подведомственных им организаций. Также на сайте работает рубрика «Городской форум», где обсуждаются проблемы города с жителями Белоярского района. В </w:t>
            </w:r>
            <w:r w:rsidRPr="00E051DE">
              <w:rPr>
                <w:color w:val="000000" w:themeColor="text1"/>
                <w:sz w:val="24"/>
                <w:szCs w:val="24"/>
              </w:rPr>
              <w:lastRenderedPageBreak/>
              <w:t xml:space="preserve">официальных группах АУ «БИЦ «Квадрат» в сети Интернет, а именно: </w:t>
            </w:r>
            <w:hyperlink r:id="rId15" w:history="1">
              <w:r w:rsidRPr="00E051DE">
                <w:rPr>
                  <w:color w:val="000000" w:themeColor="text1"/>
                  <w:sz w:val="24"/>
                  <w:szCs w:val="24"/>
                  <w:u w:val="single"/>
                  <w:lang w:val="en-US"/>
                </w:rPr>
                <w:t>www</w:t>
              </w:r>
              <w:r w:rsidRPr="00E051DE">
                <w:rPr>
                  <w:color w:val="000000" w:themeColor="text1"/>
                  <w:sz w:val="24"/>
                  <w:szCs w:val="24"/>
                  <w:u w:val="single"/>
                </w:rPr>
                <w:t>.</w:t>
              </w:r>
              <w:r w:rsidRPr="00E051DE">
                <w:rPr>
                  <w:color w:val="000000" w:themeColor="text1"/>
                  <w:sz w:val="24"/>
                  <w:szCs w:val="24"/>
                  <w:u w:val="single"/>
                  <w:lang w:val="en-US"/>
                </w:rPr>
                <w:t>vk</w:t>
              </w:r>
              <w:r w:rsidRPr="00E051DE">
                <w:rPr>
                  <w:color w:val="000000" w:themeColor="text1"/>
                  <w:sz w:val="24"/>
                  <w:szCs w:val="24"/>
                  <w:u w:val="single"/>
                </w:rPr>
                <w:t>.</w:t>
              </w:r>
              <w:r w:rsidRPr="00E051DE">
                <w:rPr>
                  <w:color w:val="000000" w:themeColor="text1"/>
                  <w:sz w:val="24"/>
                  <w:szCs w:val="24"/>
                  <w:u w:val="single"/>
                  <w:lang w:val="en-US"/>
                </w:rPr>
                <w:t>com</w:t>
              </w:r>
              <w:r w:rsidRPr="00E051DE">
                <w:rPr>
                  <w:color w:val="000000" w:themeColor="text1"/>
                  <w:sz w:val="24"/>
                  <w:szCs w:val="24"/>
                  <w:u w:val="single"/>
                </w:rPr>
                <w:t>/</w:t>
              </w:r>
              <w:r w:rsidRPr="00E051DE">
                <w:rPr>
                  <w:color w:val="000000" w:themeColor="text1"/>
                  <w:sz w:val="24"/>
                  <w:szCs w:val="24"/>
                  <w:u w:val="single"/>
                  <w:lang w:val="en-US"/>
                </w:rPr>
                <w:t>kvadrat</w:t>
              </w:r>
              <w:r w:rsidRPr="00E051DE">
                <w:rPr>
                  <w:color w:val="000000" w:themeColor="text1"/>
                  <w:sz w:val="24"/>
                  <w:szCs w:val="24"/>
                  <w:u w:val="single"/>
                </w:rPr>
                <w:t>_</w:t>
              </w:r>
              <w:proofErr w:type="spellStart"/>
              <w:r w:rsidRPr="00E051DE">
                <w:rPr>
                  <w:color w:val="000000" w:themeColor="text1"/>
                  <w:sz w:val="24"/>
                  <w:szCs w:val="24"/>
                  <w:u w:val="single"/>
                  <w:lang w:val="en-US"/>
                </w:rPr>
                <w:t>bel</w:t>
              </w:r>
              <w:proofErr w:type="spellEnd"/>
            </w:hyperlink>
            <w:r w:rsidRPr="00E051DE">
              <w:rPr>
                <w:color w:val="000000" w:themeColor="text1"/>
                <w:sz w:val="24"/>
                <w:szCs w:val="24"/>
                <w:u w:val="single"/>
              </w:rPr>
              <w:t>,</w:t>
            </w:r>
            <w:r w:rsidRPr="00E051DE">
              <w:rPr>
                <w:color w:val="000000" w:themeColor="text1"/>
                <w:sz w:val="24"/>
                <w:szCs w:val="24"/>
              </w:rPr>
              <w:t xml:space="preserve">  также размещены материалы по антикоррупционной направленности.</w:t>
            </w:r>
          </w:p>
          <w:p w:rsidR="00835419" w:rsidRPr="00324DE4" w:rsidRDefault="00835419" w:rsidP="008005CA">
            <w:pPr>
              <w:widowControl w:val="0"/>
              <w:autoSpaceDE w:val="0"/>
              <w:autoSpaceDN w:val="0"/>
              <w:adjustRightInd w:val="0"/>
              <w:ind w:firstLine="284"/>
              <w:jc w:val="both"/>
              <w:rPr>
                <w:color w:val="000000" w:themeColor="text1"/>
                <w:sz w:val="24"/>
                <w:szCs w:val="24"/>
              </w:rPr>
            </w:pPr>
            <w:r w:rsidRPr="00E051DE">
              <w:rPr>
                <w:color w:val="000000" w:themeColor="text1"/>
                <w:sz w:val="24"/>
                <w:szCs w:val="24"/>
              </w:rPr>
              <w:t xml:space="preserve">В течение 2024 года в средствах массовой информации об антикоррупционной </w:t>
            </w:r>
            <w:r w:rsidRPr="00324DE4">
              <w:rPr>
                <w:color w:val="000000" w:themeColor="text1"/>
                <w:sz w:val="24"/>
                <w:szCs w:val="24"/>
              </w:rPr>
              <w:t xml:space="preserve">деятельности транслировались телепередачи на телеканале «Вместе-РФ», а также публиковались статьи в газетах «Белоярские вести», «Белоярские вести. Официальный выпуск». </w:t>
            </w:r>
          </w:p>
          <w:p w:rsidR="00835419" w:rsidRPr="00823CB1" w:rsidRDefault="00835419" w:rsidP="008005CA">
            <w:pPr>
              <w:widowControl w:val="0"/>
              <w:autoSpaceDE w:val="0"/>
              <w:autoSpaceDN w:val="0"/>
              <w:adjustRightInd w:val="0"/>
              <w:jc w:val="both"/>
              <w:rPr>
                <w:color w:val="000000" w:themeColor="text1"/>
                <w:sz w:val="24"/>
                <w:szCs w:val="24"/>
                <w:highlight w:val="yellow"/>
              </w:rPr>
            </w:pPr>
            <w:r w:rsidRPr="00324DE4">
              <w:rPr>
                <w:color w:val="000000" w:themeColor="text1"/>
                <w:sz w:val="24"/>
                <w:szCs w:val="24"/>
              </w:rPr>
              <w:t>В газете «Белоярские вести» ведется рубрика, «Информбюро», в которых периодически публикуются материалы антикоррупционной направленности, изменения в законодательстве.</w:t>
            </w:r>
          </w:p>
        </w:tc>
        <w:tc>
          <w:tcPr>
            <w:tcW w:w="709" w:type="dxa"/>
          </w:tcPr>
          <w:p w:rsidR="00835419" w:rsidRPr="00823CB1" w:rsidRDefault="00835419" w:rsidP="008005CA">
            <w:pPr>
              <w:widowControl w:val="0"/>
              <w:autoSpaceDE w:val="0"/>
              <w:autoSpaceDN w:val="0"/>
              <w:adjustRightInd w:val="0"/>
              <w:jc w:val="center"/>
              <w:rPr>
                <w:color w:val="000000" w:themeColor="text1"/>
                <w:sz w:val="24"/>
                <w:szCs w:val="24"/>
                <w:highlight w:val="yellow"/>
              </w:rPr>
            </w:pPr>
            <w:r w:rsidRPr="00F90EEF">
              <w:rPr>
                <w:color w:val="000000" w:themeColor="text1"/>
                <w:sz w:val="24"/>
                <w:szCs w:val="24"/>
              </w:rPr>
              <w:lastRenderedPageBreak/>
              <w:t>2</w:t>
            </w:r>
          </w:p>
        </w:tc>
      </w:tr>
      <w:tr w:rsidR="00835419" w:rsidRPr="00823CB1" w:rsidTr="008005CA">
        <w:tc>
          <w:tcPr>
            <w:tcW w:w="568" w:type="dxa"/>
          </w:tcPr>
          <w:p w:rsidR="00835419" w:rsidRPr="00191133" w:rsidRDefault="00835419" w:rsidP="008005CA">
            <w:pPr>
              <w:widowControl w:val="0"/>
              <w:autoSpaceDE w:val="0"/>
              <w:autoSpaceDN w:val="0"/>
              <w:adjustRightInd w:val="0"/>
              <w:jc w:val="center"/>
              <w:rPr>
                <w:color w:val="000000" w:themeColor="text1"/>
                <w:sz w:val="24"/>
                <w:szCs w:val="24"/>
              </w:rPr>
            </w:pPr>
            <w:r w:rsidRPr="00191133">
              <w:rPr>
                <w:color w:val="000000" w:themeColor="text1"/>
                <w:sz w:val="24"/>
                <w:szCs w:val="24"/>
              </w:rPr>
              <w:lastRenderedPageBreak/>
              <w:t>18.</w:t>
            </w:r>
          </w:p>
        </w:tc>
        <w:tc>
          <w:tcPr>
            <w:tcW w:w="2977" w:type="dxa"/>
          </w:tcPr>
          <w:p w:rsidR="00835419" w:rsidRPr="00191133" w:rsidRDefault="00835419" w:rsidP="008005CA">
            <w:pPr>
              <w:widowControl w:val="0"/>
              <w:autoSpaceDE w:val="0"/>
              <w:autoSpaceDN w:val="0"/>
              <w:adjustRightInd w:val="0"/>
              <w:jc w:val="both"/>
              <w:rPr>
                <w:color w:val="000000" w:themeColor="text1"/>
                <w:sz w:val="24"/>
                <w:szCs w:val="24"/>
              </w:rPr>
            </w:pPr>
            <w:r w:rsidRPr="00191133">
              <w:rPr>
                <w:color w:val="000000" w:themeColor="text1"/>
                <w:sz w:val="24"/>
                <w:szCs w:val="24"/>
              </w:rPr>
              <w:t xml:space="preserve">Количество публикаций в средствах массовой информации, размещения информации на официальном сайте ОМС, обеспечивающих прозрачность деятельности администрации Белоярского района в </w:t>
            </w:r>
            <w:proofErr w:type="spellStart"/>
            <w:r w:rsidRPr="00191133">
              <w:rPr>
                <w:color w:val="000000" w:themeColor="text1"/>
                <w:sz w:val="24"/>
                <w:szCs w:val="24"/>
              </w:rPr>
              <w:t>коррупционно</w:t>
            </w:r>
            <w:proofErr w:type="spellEnd"/>
            <w:r w:rsidRPr="00191133">
              <w:rPr>
                <w:color w:val="000000" w:themeColor="text1"/>
                <w:sz w:val="24"/>
                <w:szCs w:val="24"/>
              </w:rPr>
              <w:t xml:space="preserve"> - опасных сферах деятельности</w:t>
            </w:r>
          </w:p>
        </w:tc>
        <w:tc>
          <w:tcPr>
            <w:tcW w:w="2268" w:type="dxa"/>
          </w:tcPr>
          <w:p w:rsidR="00835419" w:rsidRPr="00191133" w:rsidRDefault="00835419" w:rsidP="008005CA">
            <w:pPr>
              <w:widowControl w:val="0"/>
              <w:autoSpaceDE w:val="0"/>
              <w:autoSpaceDN w:val="0"/>
              <w:adjustRightInd w:val="0"/>
              <w:jc w:val="center"/>
              <w:rPr>
                <w:color w:val="000000" w:themeColor="text1"/>
                <w:sz w:val="24"/>
                <w:szCs w:val="24"/>
              </w:rPr>
            </w:pPr>
            <w:r w:rsidRPr="00191133">
              <w:rPr>
                <w:color w:val="000000" w:themeColor="text1"/>
                <w:sz w:val="24"/>
                <w:szCs w:val="24"/>
              </w:rPr>
              <w:t>2 – если более или равно 4 публикациям в год,</w:t>
            </w:r>
          </w:p>
          <w:p w:rsidR="00835419" w:rsidRPr="00191133" w:rsidRDefault="00835419" w:rsidP="008005CA">
            <w:pPr>
              <w:widowControl w:val="0"/>
              <w:autoSpaceDE w:val="0"/>
              <w:autoSpaceDN w:val="0"/>
              <w:adjustRightInd w:val="0"/>
              <w:jc w:val="center"/>
              <w:rPr>
                <w:color w:val="000000" w:themeColor="text1"/>
                <w:sz w:val="24"/>
                <w:szCs w:val="24"/>
              </w:rPr>
            </w:pPr>
            <w:r w:rsidRPr="00191133">
              <w:rPr>
                <w:color w:val="000000" w:themeColor="text1"/>
                <w:sz w:val="24"/>
                <w:szCs w:val="24"/>
              </w:rPr>
              <w:t>0 – если менее 4 публикаций</w:t>
            </w:r>
          </w:p>
        </w:tc>
        <w:tc>
          <w:tcPr>
            <w:tcW w:w="3685" w:type="dxa"/>
          </w:tcPr>
          <w:p w:rsidR="00835419" w:rsidRPr="00064207" w:rsidRDefault="00835419" w:rsidP="008005CA">
            <w:pPr>
              <w:widowControl w:val="0"/>
              <w:autoSpaceDE w:val="0"/>
              <w:autoSpaceDN w:val="0"/>
              <w:adjustRightInd w:val="0"/>
              <w:ind w:firstLine="284"/>
              <w:jc w:val="both"/>
              <w:rPr>
                <w:color w:val="000000" w:themeColor="text1"/>
                <w:sz w:val="24"/>
                <w:szCs w:val="24"/>
              </w:rPr>
            </w:pPr>
            <w:r w:rsidRPr="00064207">
              <w:rPr>
                <w:color w:val="000000" w:themeColor="text1"/>
                <w:sz w:val="24"/>
                <w:szCs w:val="24"/>
              </w:rPr>
              <w:t>В 2024 году в средствах массовой информации опубликованы материалы обеспечивающие прозрачность деятельности администрации Белоярского района. Всего за 2024 год размещено 15 статей в газете «Белоярские вести»:</w:t>
            </w:r>
          </w:p>
          <w:p w:rsidR="00835419" w:rsidRPr="00064207" w:rsidRDefault="00835419" w:rsidP="008005CA">
            <w:pPr>
              <w:widowControl w:val="0"/>
              <w:autoSpaceDE w:val="0"/>
              <w:autoSpaceDN w:val="0"/>
              <w:adjustRightInd w:val="0"/>
              <w:jc w:val="both"/>
              <w:rPr>
                <w:sz w:val="24"/>
                <w:szCs w:val="24"/>
              </w:rPr>
            </w:pPr>
            <w:r w:rsidRPr="00064207">
              <w:rPr>
                <w:sz w:val="24"/>
                <w:szCs w:val="24"/>
              </w:rPr>
              <w:t xml:space="preserve">№ 1 от 05.01.2024 г. – «Белоярский: </w:t>
            </w:r>
            <w:proofErr w:type="gramStart"/>
            <w:r w:rsidRPr="00064207">
              <w:rPr>
                <w:sz w:val="24"/>
                <w:szCs w:val="24"/>
              </w:rPr>
              <w:t>было-стало</w:t>
            </w:r>
            <w:proofErr w:type="gramEnd"/>
            <w:r w:rsidRPr="00064207">
              <w:rPr>
                <w:sz w:val="24"/>
                <w:szCs w:val="24"/>
              </w:rPr>
              <w:t>»;</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3 от 20.01.2023 г. – «Инициативные проекты – новый старт»;</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4 от 26.01.2024 г. – «Белоярский. Итоги года – 2023»;</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xml:space="preserve">№ 6 от 09.02.2024 г. – «Поддержим инициативные проекты наших поселков»; </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11 от 15.03.2024 г. – «Города меняются для нас»;</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12 от 23.03.2024 г. –  «Уже можно выбирать» (объекты для благоустройства);</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27 от 05.07.2024 г. – «Время обновлений» (благоустройство города);</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29 от 19.07.2024 г. – «Бюджет района: годовой отчет утвержден»;</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xml:space="preserve">№ 33 от 16.08.2024 г. – «От </w:t>
            </w:r>
            <w:r w:rsidRPr="00064207">
              <w:rPr>
                <w:sz w:val="24"/>
                <w:szCs w:val="24"/>
              </w:rPr>
              <w:lastRenderedPageBreak/>
              <w:t xml:space="preserve">рабочего поселка - к комфортному городу»; </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35 от 30.08.2024 г. - «Продуктовые наборы неработающим пенсионерам»;</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37 от 13.09.2024 г. – «К поселку с любовью» (благоустройство общественных территорий);</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39 от 27.09.2024 г. – «Работы близятся к завершению» (реконструкция водоочистных сооружений);</w:t>
            </w:r>
          </w:p>
          <w:p w:rsidR="00835419" w:rsidRPr="00064207" w:rsidRDefault="00835419" w:rsidP="008005CA">
            <w:pPr>
              <w:widowControl w:val="0"/>
              <w:autoSpaceDE w:val="0"/>
              <w:autoSpaceDN w:val="0"/>
              <w:adjustRightInd w:val="0"/>
              <w:ind w:firstLine="34"/>
              <w:jc w:val="both"/>
              <w:rPr>
                <w:sz w:val="24"/>
                <w:szCs w:val="24"/>
              </w:rPr>
            </w:pPr>
            <w:r w:rsidRPr="00064207">
              <w:rPr>
                <w:sz w:val="24"/>
                <w:szCs w:val="24"/>
              </w:rPr>
              <w:t>№ 46 от 15.11.2024 г. – «Новоселье в день доброты»;</w:t>
            </w:r>
          </w:p>
          <w:p w:rsidR="00835419" w:rsidRPr="00064207" w:rsidRDefault="00835419" w:rsidP="008005CA">
            <w:pPr>
              <w:autoSpaceDE w:val="0"/>
              <w:autoSpaceDN w:val="0"/>
              <w:adjustRightInd w:val="0"/>
              <w:jc w:val="both"/>
              <w:rPr>
                <w:rFonts w:eastAsia="Calibri"/>
                <w:sz w:val="24"/>
                <w:szCs w:val="24"/>
                <w:lang w:eastAsia="en-US"/>
              </w:rPr>
            </w:pPr>
            <w:r w:rsidRPr="00064207">
              <w:rPr>
                <w:rFonts w:eastAsia="Calibri"/>
                <w:sz w:val="24"/>
                <w:szCs w:val="24"/>
                <w:lang w:eastAsia="en-US"/>
              </w:rPr>
              <w:t>№ 49 от 06.12.2024 г. «Мечта может стать доступной реальностью» (</w:t>
            </w:r>
            <w:proofErr w:type="gramStart"/>
            <w:r w:rsidRPr="00064207">
              <w:rPr>
                <w:rFonts w:eastAsia="Calibri"/>
                <w:sz w:val="24"/>
                <w:szCs w:val="24"/>
                <w:lang w:eastAsia="en-US"/>
              </w:rPr>
              <w:t>инициативное</w:t>
            </w:r>
            <w:proofErr w:type="gramEnd"/>
            <w:r w:rsidRPr="00064207">
              <w:rPr>
                <w:rFonts w:eastAsia="Calibri"/>
                <w:sz w:val="24"/>
                <w:szCs w:val="24"/>
                <w:lang w:eastAsia="en-US"/>
              </w:rPr>
              <w:t xml:space="preserve"> бюджетирование);</w:t>
            </w:r>
          </w:p>
          <w:p w:rsidR="00835419" w:rsidRPr="00064207" w:rsidRDefault="00835419" w:rsidP="008005CA">
            <w:pPr>
              <w:autoSpaceDE w:val="0"/>
              <w:autoSpaceDN w:val="0"/>
              <w:adjustRightInd w:val="0"/>
              <w:jc w:val="both"/>
              <w:rPr>
                <w:rFonts w:eastAsia="Calibri"/>
                <w:color w:val="000000" w:themeColor="text1"/>
                <w:sz w:val="24"/>
                <w:szCs w:val="24"/>
                <w:lang w:eastAsia="en-US"/>
              </w:rPr>
            </w:pPr>
            <w:r w:rsidRPr="00064207">
              <w:rPr>
                <w:rFonts w:eastAsia="Calibri"/>
                <w:sz w:val="24"/>
                <w:szCs w:val="24"/>
                <w:lang w:eastAsia="en-US"/>
              </w:rPr>
              <w:t>№ 52 от 27.12.2024 г. – «</w:t>
            </w:r>
            <w:r w:rsidRPr="00064207">
              <w:rPr>
                <w:sz w:val="24"/>
                <w:szCs w:val="24"/>
              </w:rPr>
              <w:t>Бюджет Белоярского района на 2025-2027 годы»</w:t>
            </w:r>
            <w:proofErr w:type="gramStart"/>
            <w:r w:rsidRPr="00064207">
              <w:rPr>
                <w:sz w:val="24"/>
                <w:szCs w:val="24"/>
              </w:rPr>
              <w:t xml:space="preserve"> .</w:t>
            </w:r>
            <w:proofErr w:type="gramEnd"/>
          </w:p>
        </w:tc>
        <w:tc>
          <w:tcPr>
            <w:tcW w:w="709" w:type="dxa"/>
          </w:tcPr>
          <w:p w:rsidR="00835419" w:rsidRPr="00064207" w:rsidRDefault="00835419" w:rsidP="008005CA">
            <w:pPr>
              <w:widowControl w:val="0"/>
              <w:autoSpaceDE w:val="0"/>
              <w:autoSpaceDN w:val="0"/>
              <w:adjustRightInd w:val="0"/>
              <w:jc w:val="center"/>
              <w:rPr>
                <w:color w:val="000000" w:themeColor="text1"/>
                <w:sz w:val="24"/>
                <w:szCs w:val="24"/>
              </w:rPr>
            </w:pPr>
            <w:r w:rsidRPr="00064207">
              <w:rPr>
                <w:color w:val="000000" w:themeColor="text1"/>
                <w:sz w:val="24"/>
                <w:szCs w:val="24"/>
              </w:rPr>
              <w:lastRenderedPageBreak/>
              <w:t>2</w:t>
            </w:r>
          </w:p>
        </w:tc>
      </w:tr>
      <w:tr w:rsidR="00835419" w:rsidRPr="00823CB1" w:rsidTr="008005CA">
        <w:trPr>
          <w:trHeight w:val="562"/>
        </w:trPr>
        <w:tc>
          <w:tcPr>
            <w:tcW w:w="9498" w:type="dxa"/>
            <w:gridSpan w:val="4"/>
          </w:tcPr>
          <w:p w:rsidR="00835419" w:rsidRPr="00166925" w:rsidRDefault="00835419" w:rsidP="008005CA">
            <w:pPr>
              <w:widowControl w:val="0"/>
              <w:autoSpaceDE w:val="0"/>
              <w:autoSpaceDN w:val="0"/>
              <w:adjustRightInd w:val="0"/>
              <w:jc w:val="both"/>
              <w:rPr>
                <w:b/>
                <w:color w:val="000000" w:themeColor="text1"/>
                <w:sz w:val="24"/>
                <w:szCs w:val="24"/>
              </w:rPr>
            </w:pPr>
            <w:r w:rsidRPr="00166925">
              <w:rPr>
                <w:b/>
                <w:color w:val="000000" w:themeColor="text1"/>
                <w:sz w:val="24"/>
                <w:szCs w:val="24"/>
              </w:rPr>
              <w:lastRenderedPageBreak/>
              <w:t>Итоговый балл</w:t>
            </w:r>
          </w:p>
          <w:p w:rsidR="00835419" w:rsidRPr="00166925" w:rsidRDefault="00835419" w:rsidP="008005CA">
            <w:pPr>
              <w:widowControl w:val="0"/>
              <w:autoSpaceDE w:val="0"/>
              <w:autoSpaceDN w:val="0"/>
              <w:adjustRightInd w:val="0"/>
              <w:jc w:val="both"/>
              <w:rPr>
                <w:color w:val="000000" w:themeColor="text1"/>
                <w:sz w:val="24"/>
                <w:szCs w:val="24"/>
              </w:rPr>
            </w:pPr>
            <w:r w:rsidRPr="00166925">
              <w:rPr>
                <w:color w:val="000000" w:themeColor="text1"/>
                <w:sz w:val="24"/>
                <w:szCs w:val="24"/>
              </w:rPr>
              <w:t>Максимальное количество баллов – 40</w:t>
            </w:r>
          </w:p>
          <w:p w:rsidR="00835419" w:rsidRPr="00166925" w:rsidRDefault="00835419" w:rsidP="008005CA">
            <w:pPr>
              <w:widowControl w:val="0"/>
              <w:autoSpaceDE w:val="0"/>
              <w:autoSpaceDN w:val="0"/>
              <w:adjustRightInd w:val="0"/>
              <w:rPr>
                <w:color w:val="000000" w:themeColor="text1"/>
                <w:sz w:val="24"/>
                <w:szCs w:val="24"/>
              </w:rPr>
            </w:pPr>
            <w:r w:rsidRPr="00166925">
              <w:rPr>
                <w:color w:val="000000" w:themeColor="text1"/>
                <w:sz w:val="24"/>
                <w:szCs w:val="24"/>
              </w:rPr>
              <w:t>Минимальное количество баллов – 1</w:t>
            </w:r>
          </w:p>
        </w:tc>
        <w:tc>
          <w:tcPr>
            <w:tcW w:w="709" w:type="dxa"/>
          </w:tcPr>
          <w:p w:rsidR="00835419" w:rsidRPr="00166925" w:rsidRDefault="00835419" w:rsidP="008005CA">
            <w:pPr>
              <w:widowControl w:val="0"/>
              <w:autoSpaceDE w:val="0"/>
              <w:autoSpaceDN w:val="0"/>
              <w:adjustRightInd w:val="0"/>
              <w:jc w:val="center"/>
              <w:rPr>
                <w:b/>
                <w:color w:val="000000" w:themeColor="text1"/>
                <w:sz w:val="28"/>
                <w:szCs w:val="28"/>
              </w:rPr>
            </w:pPr>
            <w:r>
              <w:rPr>
                <w:b/>
                <w:color w:val="000000" w:themeColor="text1"/>
                <w:sz w:val="28"/>
                <w:szCs w:val="28"/>
              </w:rPr>
              <w:t>36</w:t>
            </w:r>
          </w:p>
        </w:tc>
      </w:tr>
    </w:tbl>
    <w:p w:rsidR="00797DF5" w:rsidRPr="00001EF7" w:rsidRDefault="00797DF5" w:rsidP="00797DF5">
      <w:pPr>
        <w:pStyle w:val="Style6"/>
        <w:widowControl/>
        <w:rPr>
          <w:rStyle w:val="FontStyle15"/>
          <w:b/>
          <w:color w:val="000000" w:themeColor="text1"/>
          <w:sz w:val="20"/>
          <w:szCs w:val="16"/>
          <w:highlight w:val="yellow"/>
        </w:rPr>
      </w:pPr>
    </w:p>
    <w:p w:rsidR="00835419" w:rsidRPr="009A4481" w:rsidRDefault="00835419" w:rsidP="00835419">
      <w:pPr>
        <w:ind w:firstLine="709"/>
        <w:jc w:val="both"/>
        <w:rPr>
          <w:color w:val="000000" w:themeColor="text1"/>
          <w:sz w:val="28"/>
          <w:szCs w:val="28"/>
        </w:rPr>
      </w:pPr>
      <w:r w:rsidRPr="00191133">
        <w:rPr>
          <w:color w:val="000000" w:themeColor="text1"/>
          <w:sz w:val="28"/>
          <w:szCs w:val="28"/>
        </w:rPr>
        <w:t xml:space="preserve">Таким образом, основываясь на анализе критериев эффективности </w:t>
      </w:r>
      <w:r w:rsidRPr="009A4481">
        <w:rPr>
          <w:color w:val="000000" w:themeColor="text1"/>
          <w:sz w:val="28"/>
          <w:szCs w:val="28"/>
        </w:rPr>
        <w:t>исполнения Плана по противодействию коррупции в Белоярском районе, следует отметить следующее:</w:t>
      </w:r>
    </w:p>
    <w:p w:rsidR="00835419" w:rsidRPr="009A4481" w:rsidRDefault="00835419" w:rsidP="00835419">
      <w:pPr>
        <w:ind w:firstLine="709"/>
        <w:jc w:val="both"/>
        <w:rPr>
          <w:color w:val="000000" w:themeColor="text1"/>
          <w:sz w:val="28"/>
          <w:szCs w:val="28"/>
        </w:rPr>
      </w:pPr>
      <w:r w:rsidRPr="009A4481">
        <w:rPr>
          <w:color w:val="000000" w:themeColor="text1"/>
          <w:sz w:val="28"/>
          <w:szCs w:val="28"/>
        </w:rPr>
        <w:t>- сумма баллов по установленной системе оценки (по итогам 2024</w:t>
      </w:r>
      <w:r>
        <w:rPr>
          <w:color w:val="000000" w:themeColor="text1"/>
          <w:sz w:val="28"/>
          <w:szCs w:val="28"/>
        </w:rPr>
        <w:t xml:space="preserve"> года) составляет 36</w:t>
      </w:r>
      <w:r w:rsidRPr="009A4481">
        <w:rPr>
          <w:color w:val="000000" w:themeColor="text1"/>
          <w:sz w:val="28"/>
          <w:szCs w:val="28"/>
        </w:rPr>
        <w:t xml:space="preserve"> (максимальное количество - 40);</w:t>
      </w:r>
    </w:p>
    <w:p w:rsidR="00835419" w:rsidRPr="009A4481" w:rsidRDefault="00835419" w:rsidP="00835419">
      <w:pPr>
        <w:ind w:firstLine="709"/>
        <w:jc w:val="both"/>
        <w:rPr>
          <w:color w:val="000000" w:themeColor="text1"/>
          <w:sz w:val="28"/>
          <w:szCs w:val="28"/>
        </w:rPr>
      </w:pPr>
      <w:r>
        <w:rPr>
          <w:color w:val="000000" w:themeColor="text1"/>
          <w:sz w:val="28"/>
          <w:szCs w:val="28"/>
        </w:rPr>
        <w:t>- План выполнен на 90</w:t>
      </w:r>
      <w:r w:rsidRPr="009A4481">
        <w:rPr>
          <w:color w:val="000000" w:themeColor="text1"/>
          <w:sz w:val="28"/>
          <w:szCs w:val="28"/>
        </w:rPr>
        <w:t xml:space="preserve"> %.</w:t>
      </w:r>
    </w:p>
    <w:p w:rsidR="00835419" w:rsidRPr="008C5C3C" w:rsidRDefault="00835419" w:rsidP="00835419">
      <w:pPr>
        <w:ind w:firstLine="709"/>
        <w:jc w:val="both"/>
        <w:outlineLvl w:val="1"/>
        <w:rPr>
          <w:sz w:val="28"/>
          <w:szCs w:val="28"/>
        </w:rPr>
      </w:pPr>
      <w:r w:rsidRPr="008C5C3C">
        <w:rPr>
          <w:iCs/>
          <w:color w:val="000000" w:themeColor="text1"/>
          <w:sz w:val="28"/>
          <w:szCs w:val="28"/>
        </w:rPr>
        <w:t xml:space="preserve">В течение 2024 года поступило </w:t>
      </w:r>
      <w:r w:rsidRPr="008C5C3C">
        <w:rPr>
          <w:color w:val="000000" w:themeColor="text1"/>
          <w:sz w:val="28"/>
          <w:szCs w:val="28"/>
        </w:rPr>
        <w:t xml:space="preserve">заключение прокуратуры г. </w:t>
      </w:r>
      <w:proofErr w:type="gramStart"/>
      <w:r w:rsidRPr="008C5C3C">
        <w:rPr>
          <w:color w:val="000000" w:themeColor="text1"/>
          <w:sz w:val="28"/>
          <w:szCs w:val="28"/>
        </w:rPr>
        <w:t>Белоярский</w:t>
      </w:r>
      <w:proofErr w:type="gramEnd"/>
      <w:r w:rsidRPr="008C5C3C">
        <w:rPr>
          <w:color w:val="000000" w:themeColor="text1"/>
          <w:sz w:val="28"/>
          <w:szCs w:val="28"/>
        </w:rPr>
        <w:t xml:space="preserve"> о наличии коррупциогенных факторов в 1 проекте нормативного правового акта Белоярского района. Также </w:t>
      </w:r>
      <w:r w:rsidRPr="008C5C3C">
        <w:rPr>
          <w:sz w:val="28"/>
          <w:szCs w:val="28"/>
        </w:rPr>
        <w:t xml:space="preserve">были выявлены нарушения муниципальными служащими ст.8 Федерального закона от 25.12.2008 г. </w:t>
      </w:r>
      <w:r>
        <w:rPr>
          <w:sz w:val="28"/>
          <w:szCs w:val="28"/>
        </w:rPr>
        <w:t xml:space="preserve">      </w:t>
      </w:r>
      <w:r w:rsidRPr="008C5C3C">
        <w:rPr>
          <w:sz w:val="28"/>
          <w:szCs w:val="28"/>
        </w:rPr>
        <w:t xml:space="preserve">№ 273-ФЗ в части представления неполной информации о доходах, расходах, об имуществе и обязательствах имущественного характера за 2023 год, </w:t>
      </w:r>
      <w:r w:rsidRPr="008C5C3C">
        <w:rPr>
          <w:color w:val="000000" w:themeColor="text1"/>
          <w:sz w:val="28"/>
          <w:szCs w:val="28"/>
        </w:rPr>
        <w:t xml:space="preserve">в </w:t>
      </w:r>
      <w:proofErr w:type="gramStart"/>
      <w:r w:rsidRPr="008C5C3C">
        <w:rPr>
          <w:color w:val="000000" w:themeColor="text1"/>
          <w:sz w:val="28"/>
          <w:szCs w:val="28"/>
        </w:rPr>
        <w:t>связи</w:t>
      </w:r>
      <w:proofErr w:type="gramEnd"/>
      <w:r w:rsidRPr="008C5C3C">
        <w:rPr>
          <w:color w:val="000000" w:themeColor="text1"/>
          <w:sz w:val="28"/>
          <w:szCs w:val="28"/>
        </w:rPr>
        <w:t xml:space="preserve"> с чем не исполнен план на 100 %.</w:t>
      </w:r>
    </w:p>
    <w:p w:rsidR="0095271D" w:rsidRPr="00D610B7" w:rsidRDefault="0095271D" w:rsidP="00835419">
      <w:pPr>
        <w:ind w:firstLine="709"/>
        <w:jc w:val="both"/>
        <w:rPr>
          <w:iCs/>
          <w:color w:val="000000" w:themeColor="text1"/>
          <w:sz w:val="28"/>
          <w:szCs w:val="28"/>
        </w:rPr>
      </w:pPr>
      <w:bookmarkStart w:id="0" w:name="_GoBack"/>
      <w:bookmarkEnd w:id="0"/>
    </w:p>
    <w:sectPr w:rsidR="0095271D" w:rsidRPr="00D610B7">
      <w:pgSz w:w="11906" w:h="16838"/>
      <w:pgMar w:top="992" w:right="851" w:bottom="993"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939"/>
    <w:multiLevelType w:val="hybridMultilevel"/>
    <w:tmpl w:val="5AAA9F78"/>
    <w:lvl w:ilvl="0" w:tplc="6D445262">
      <w:start w:val="1"/>
      <w:numFmt w:val="bullet"/>
      <w:lvlText w:val="-"/>
      <w:lvlJc w:val="left"/>
      <w:pPr>
        <w:ind w:left="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21DF0">
      <w:start w:val="1"/>
      <w:numFmt w:val="bullet"/>
      <w:lvlText w:val="o"/>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C482B2">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88813A">
      <w:start w:val="1"/>
      <w:numFmt w:val="bullet"/>
      <w:lvlText w:val="•"/>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CE1CB8">
      <w:start w:val="1"/>
      <w:numFmt w:val="bullet"/>
      <w:lvlText w:val="o"/>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DA044C">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E4493E">
      <w:start w:val="1"/>
      <w:numFmt w:val="bullet"/>
      <w:lvlText w:val="•"/>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10F062">
      <w:start w:val="1"/>
      <w:numFmt w:val="bullet"/>
      <w:lvlText w:val="o"/>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0E40EC">
      <w:start w:val="1"/>
      <w:numFmt w:val="bullet"/>
      <w:lvlText w:val="▪"/>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1181B57"/>
    <w:multiLevelType w:val="hybridMultilevel"/>
    <w:tmpl w:val="F3BE4618"/>
    <w:lvl w:ilvl="0" w:tplc="ADD40C3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20251A"/>
    <w:multiLevelType w:val="hybridMultilevel"/>
    <w:tmpl w:val="7A8CADCC"/>
    <w:lvl w:ilvl="0" w:tplc="1024B09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5237B"/>
    <w:multiLevelType w:val="multilevel"/>
    <w:tmpl w:val="D26C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663AC6"/>
    <w:multiLevelType w:val="hybridMultilevel"/>
    <w:tmpl w:val="BAA27B20"/>
    <w:lvl w:ilvl="0" w:tplc="0DF849D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25AE506F"/>
    <w:multiLevelType w:val="multilevel"/>
    <w:tmpl w:val="CC9A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98458E"/>
    <w:multiLevelType w:val="hybridMultilevel"/>
    <w:tmpl w:val="D02EF620"/>
    <w:lvl w:ilvl="0" w:tplc="1848D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6F17433"/>
    <w:multiLevelType w:val="hybridMultilevel"/>
    <w:tmpl w:val="622E03BC"/>
    <w:lvl w:ilvl="0" w:tplc="664CDD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1A50B52"/>
    <w:multiLevelType w:val="hybridMultilevel"/>
    <w:tmpl w:val="C6F67F60"/>
    <w:lvl w:ilvl="0" w:tplc="127A108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D1C70B4"/>
    <w:multiLevelType w:val="hybridMultilevel"/>
    <w:tmpl w:val="F140BF4C"/>
    <w:lvl w:ilvl="0" w:tplc="9D8EEA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AA87DB0"/>
    <w:multiLevelType w:val="hybridMultilevel"/>
    <w:tmpl w:val="DA86C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243027"/>
    <w:multiLevelType w:val="hybridMultilevel"/>
    <w:tmpl w:val="3FA2ABA8"/>
    <w:lvl w:ilvl="0" w:tplc="C2D87654">
      <w:start w:val="1"/>
      <w:numFmt w:val="decimal"/>
      <w:lvlText w:val="%1)"/>
      <w:lvlJc w:val="left"/>
      <w:pPr>
        <w:ind w:left="1044" w:hanging="360"/>
      </w:p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12">
    <w:nsid w:val="7C64568F"/>
    <w:multiLevelType w:val="multilevel"/>
    <w:tmpl w:val="CDB8B9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2"/>
  </w:num>
  <w:num w:numId="2">
    <w:abstractNumId w:val="1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8"/>
  </w:num>
  <w:num w:numId="9">
    <w:abstractNumId w:val="1"/>
  </w:num>
  <w:num w:numId="10">
    <w:abstractNumId w:val="7"/>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1D"/>
    <w:rsid w:val="00001EF7"/>
    <w:rsid w:val="00003111"/>
    <w:rsid w:val="000031A7"/>
    <w:rsid w:val="00012551"/>
    <w:rsid w:val="00015AF7"/>
    <w:rsid w:val="00016D08"/>
    <w:rsid w:val="0002321E"/>
    <w:rsid w:val="000233DC"/>
    <w:rsid w:val="00023E22"/>
    <w:rsid w:val="00032F78"/>
    <w:rsid w:val="000334BD"/>
    <w:rsid w:val="00033E5E"/>
    <w:rsid w:val="00040C70"/>
    <w:rsid w:val="0004467F"/>
    <w:rsid w:val="00045F96"/>
    <w:rsid w:val="00054377"/>
    <w:rsid w:val="00062B86"/>
    <w:rsid w:val="00070FF5"/>
    <w:rsid w:val="00083D83"/>
    <w:rsid w:val="000859D7"/>
    <w:rsid w:val="000900A5"/>
    <w:rsid w:val="00090297"/>
    <w:rsid w:val="000925FE"/>
    <w:rsid w:val="00093C67"/>
    <w:rsid w:val="000A40FA"/>
    <w:rsid w:val="000B3902"/>
    <w:rsid w:val="000B76C7"/>
    <w:rsid w:val="000C38AE"/>
    <w:rsid w:val="000C6450"/>
    <w:rsid w:val="000C72B4"/>
    <w:rsid w:val="000D7431"/>
    <w:rsid w:val="000E1DD1"/>
    <w:rsid w:val="000E33EE"/>
    <w:rsid w:val="000F74BB"/>
    <w:rsid w:val="00121BAF"/>
    <w:rsid w:val="00124CAD"/>
    <w:rsid w:val="001358ED"/>
    <w:rsid w:val="00146903"/>
    <w:rsid w:val="00150CD5"/>
    <w:rsid w:val="00157B5E"/>
    <w:rsid w:val="00165677"/>
    <w:rsid w:val="00175B90"/>
    <w:rsid w:val="0018143B"/>
    <w:rsid w:val="00181638"/>
    <w:rsid w:val="00181801"/>
    <w:rsid w:val="00183F5C"/>
    <w:rsid w:val="00187759"/>
    <w:rsid w:val="00187ED2"/>
    <w:rsid w:val="00190F5D"/>
    <w:rsid w:val="00191E17"/>
    <w:rsid w:val="00192741"/>
    <w:rsid w:val="001945C9"/>
    <w:rsid w:val="001A4B1E"/>
    <w:rsid w:val="001A4E91"/>
    <w:rsid w:val="001A5090"/>
    <w:rsid w:val="001B087F"/>
    <w:rsid w:val="001B0A01"/>
    <w:rsid w:val="001B474F"/>
    <w:rsid w:val="001B74EE"/>
    <w:rsid w:val="001C4AD7"/>
    <w:rsid w:val="001D6A50"/>
    <w:rsid w:val="001E55F9"/>
    <w:rsid w:val="001F087F"/>
    <w:rsid w:val="00202CAF"/>
    <w:rsid w:val="00205F34"/>
    <w:rsid w:val="002137CA"/>
    <w:rsid w:val="002153CC"/>
    <w:rsid w:val="00216014"/>
    <w:rsid w:val="002207E9"/>
    <w:rsid w:val="00220E4A"/>
    <w:rsid w:val="00232276"/>
    <w:rsid w:val="002325B2"/>
    <w:rsid w:val="00236447"/>
    <w:rsid w:val="002426AB"/>
    <w:rsid w:val="002471C3"/>
    <w:rsid w:val="002503B8"/>
    <w:rsid w:val="00267944"/>
    <w:rsid w:val="00271A35"/>
    <w:rsid w:val="00274874"/>
    <w:rsid w:val="002820F2"/>
    <w:rsid w:val="00283797"/>
    <w:rsid w:val="002875A7"/>
    <w:rsid w:val="00291EDC"/>
    <w:rsid w:val="00297091"/>
    <w:rsid w:val="002A158A"/>
    <w:rsid w:val="002A5810"/>
    <w:rsid w:val="002A5AF4"/>
    <w:rsid w:val="002B41FA"/>
    <w:rsid w:val="002B6E1B"/>
    <w:rsid w:val="002C0EB9"/>
    <w:rsid w:val="002C12D4"/>
    <w:rsid w:val="002C17DA"/>
    <w:rsid w:val="002C2A39"/>
    <w:rsid w:val="002D054D"/>
    <w:rsid w:val="002D7196"/>
    <w:rsid w:val="002E539D"/>
    <w:rsid w:val="002E58E8"/>
    <w:rsid w:val="002E6370"/>
    <w:rsid w:val="002E6F1D"/>
    <w:rsid w:val="002F1AA5"/>
    <w:rsid w:val="002F5305"/>
    <w:rsid w:val="00301834"/>
    <w:rsid w:val="00305682"/>
    <w:rsid w:val="00305FC7"/>
    <w:rsid w:val="00310262"/>
    <w:rsid w:val="00321C2B"/>
    <w:rsid w:val="00330F46"/>
    <w:rsid w:val="003322AF"/>
    <w:rsid w:val="0033246A"/>
    <w:rsid w:val="00333287"/>
    <w:rsid w:val="0033485E"/>
    <w:rsid w:val="003355CA"/>
    <w:rsid w:val="00346263"/>
    <w:rsid w:val="0034683F"/>
    <w:rsid w:val="00347B7C"/>
    <w:rsid w:val="00352D6C"/>
    <w:rsid w:val="00354486"/>
    <w:rsid w:val="00354C65"/>
    <w:rsid w:val="00354D38"/>
    <w:rsid w:val="003566BC"/>
    <w:rsid w:val="00362DA5"/>
    <w:rsid w:val="00364F1D"/>
    <w:rsid w:val="00366B45"/>
    <w:rsid w:val="003845C2"/>
    <w:rsid w:val="00384A78"/>
    <w:rsid w:val="00384FEB"/>
    <w:rsid w:val="00386C12"/>
    <w:rsid w:val="00386FFF"/>
    <w:rsid w:val="003920C7"/>
    <w:rsid w:val="003947CC"/>
    <w:rsid w:val="00396FA4"/>
    <w:rsid w:val="00397E28"/>
    <w:rsid w:val="00397ECE"/>
    <w:rsid w:val="003A2A3D"/>
    <w:rsid w:val="003A5481"/>
    <w:rsid w:val="003A78C6"/>
    <w:rsid w:val="003B4944"/>
    <w:rsid w:val="003B795D"/>
    <w:rsid w:val="003C31E2"/>
    <w:rsid w:val="003C727C"/>
    <w:rsid w:val="003D0A84"/>
    <w:rsid w:val="003D0E96"/>
    <w:rsid w:val="003D26B2"/>
    <w:rsid w:val="003D373B"/>
    <w:rsid w:val="003E1BD6"/>
    <w:rsid w:val="003E2DD6"/>
    <w:rsid w:val="003E528B"/>
    <w:rsid w:val="003F1B54"/>
    <w:rsid w:val="003F3D7D"/>
    <w:rsid w:val="004000F5"/>
    <w:rsid w:val="00402156"/>
    <w:rsid w:val="00406833"/>
    <w:rsid w:val="0040686D"/>
    <w:rsid w:val="00406889"/>
    <w:rsid w:val="00406F91"/>
    <w:rsid w:val="004106EE"/>
    <w:rsid w:val="0041524B"/>
    <w:rsid w:val="00426D28"/>
    <w:rsid w:val="00436746"/>
    <w:rsid w:val="0044319D"/>
    <w:rsid w:val="00446580"/>
    <w:rsid w:val="004474A9"/>
    <w:rsid w:val="00447F69"/>
    <w:rsid w:val="004500A7"/>
    <w:rsid w:val="00455BD5"/>
    <w:rsid w:val="004561EC"/>
    <w:rsid w:val="00465912"/>
    <w:rsid w:val="00466023"/>
    <w:rsid w:val="004679FE"/>
    <w:rsid w:val="004717BA"/>
    <w:rsid w:val="00475E55"/>
    <w:rsid w:val="004824D3"/>
    <w:rsid w:val="004A0335"/>
    <w:rsid w:val="004A2494"/>
    <w:rsid w:val="004A4059"/>
    <w:rsid w:val="004A7B6B"/>
    <w:rsid w:val="004B1087"/>
    <w:rsid w:val="004B33F2"/>
    <w:rsid w:val="004B5E34"/>
    <w:rsid w:val="004B5EC1"/>
    <w:rsid w:val="004C2AAF"/>
    <w:rsid w:val="004D7F17"/>
    <w:rsid w:val="004E006D"/>
    <w:rsid w:val="004E0B40"/>
    <w:rsid w:val="004E13D0"/>
    <w:rsid w:val="004E5F8F"/>
    <w:rsid w:val="004F051D"/>
    <w:rsid w:val="004F2969"/>
    <w:rsid w:val="004F2994"/>
    <w:rsid w:val="004F4644"/>
    <w:rsid w:val="00512DA1"/>
    <w:rsid w:val="00514DA6"/>
    <w:rsid w:val="00517265"/>
    <w:rsid w:val="005274B8"/>
    <w:rsid w:val="00530808"/>
    <w:rsid w:val="00532243"/>
    <w:rsid w:val="005355DE"/>
    <w:rsid w:val="005429AE"/>
    <w:rsid w:val="00545F26"/>
    <w:rsid w:val="005460C4"/>
    <w:rsid w:val="00546D2C"/>
    <w:rsid w:val="00560A5F"/>
    <w:rsid w:val="005613BA"/>
    <w:rsid w:val="00563518"/>
    <w:rsid w:val="00566CB8"/>
    <w:rsid w:val="00570A41"/>
    <w:rsid w:val="00571A5C"/>
    <w:rsid w:val="00577B76"/>
    <w:rsid w:val="0058425E"/>
    <w:rsid w:val="005862AF"/>
    <w:rsid w:val="00597799"/>
    <w:rsid w:val="005B4E12"/>
    <w:rsid w:val="005C16BF"/>
    <w:rsid w:val="005C1A9E"/>
    <w:rsid w:val="005C333F"/>
    <w:rsid w:val="005C5C32"/>
    <w:rsid w:val="005D1D0D"/>
    <w:rsid w:val="005D4BEA"/>
    <w:rsid w:val="005D6282"/>
    <w:rsid w:val="005E157D"/>
    <w:rsid w:val="005E1957"/>
    <w:rsid w:val="005E3464"/>
    <w:rsid w:val="005E4335"/>
    <w:rsid w:val="005E7E0E"/>
    <w:rsid w:val="005F0056"/>
    <w:rsid w:val="005F3272"/>
    <w:rsid w:val="005F71A6"/>
    <w:rsid w:val="00601B2A"/>
    <w:rsid w:val="006043B3"/>
    <w:rsid w:val="00612EEF"/>
    <w:rsid w:val="006207AE"/>
    <w:rsid w:val="00620BB0"/>
    <w:rsid w:val="00623AB3"/>
    <w:rsid w:val="00623B7C"/>
    <w:rsid w:val="00624378"/>
    <w:rsid w:val="00627439"/>
    <w:rsid w:val="006303E6"/>
    <w:rsid w:val="00634EC8"/>
    <w:rsid w:val="006402BE"/>
    <w:rsid w:val="00641639"/>
    <w:rsid w:val="00644C9E"/>
    <w:rsid w:val="006579CB"/>
    <w:rsid w:val="00657B60"/>
    <w:rsid w:val="00657FA2"/>
    <w:rsid w:val="00661F2B"/>
    <w:rsid w:val="0066615B"/>
    <w:rsid w:val="00677C41"/>
    <w:rsid w:val="00680B6D"/>
    <w:rsid w:val="00690198"/>
    <w:rsid w:val="00694347"/>
    <w:rsid w:val="006971B0"/>
    <w:rsid w:val="00697BA9"/>
    <w:rsid w:val="006A1747"/>
    <w:rsid w:val="006A502A"/>
    <w:rsid w:val="006A5219"/>
    <w:rsid w:val="006B0035"/>
    <w:rsid w:val="006B2DC9"/>
    <w:rsid w:val="006B3F9D"/>
    <w:rsid w:val="006C3D24"/>
    <w:rsid w:val="006C5191"/>
    <w:rsid w:val="006D03F6"/>
    <w:rsid w:val="006D2566"/>
    <w:rsid w:val="006D43F0"/>
    <w:rsid w:val="006D5558"/>
    <w:rsid w:val="006D6C36"/>
    <w:rsid w:val="006E1D95"/>
    <w:rsid w:val="006E4005"/>
    <w:rsid w:val="00703941"/>
    <w:rsid w:val="007064CB"/>
    <w:rsid w:val="00717988"/>
    <w:rsid w:val="00731064"/>
    <w:rsid w:val="00735CB4"/>
    <w:rsid w:val="00742D17"/>
    <w:rsid w:val="00742D43"/>
    <w:rsid w:val="00746E7E"/>
    <w:rsid w:val="007625A2"/>
    <w:rsid w:val="00763EFE"/>
    <w:rsid w:val="007755AD"/>
    <w:rsid w:val="00777907"/>
    <w:rsid w:val="00777E90"/>
    <w:rsid w:val="00781085"/>
    <w:rsid w:val="00781192"/>
    <w:rsid w:val="00782C76"/>
    <w:rsid w:val="00791686"/>
    <w:rsid w:val="007948D3"/>
    <w:rsid w:val="00797DF5"/>
    <w:rsid w:val="007C0433"/>
    <w:rsid w:val="007C5956"/>
    <w:rsid w:val="007D7C35"/>
    <w:rsid w:val="007E2257"/>
    <w:rsid w:val="007E348F"/>
    <w:rsid w:val="007E554A"/>
    <w:rsid w:val="007F393C"/>
    <w:rsid w:val="007F5F8E"/>
    <w:rsid w:val="00800A95"/>
    <w:rsid w:val="00800E3F"/>
    <w:rsid w:val="00803A90"/>
    <w:rsid w:val="0080603C"/>
    <w:rsid w:val="0081686B"/>
    <w:rsid w:val="00825D78"/>
    <w:rsid w:val="00826F93"/>
    <w:rsid w:val="00827E68"/>
    <w:rsid w:val="00832CD5"/>
    <w:rsid w:val="00834F08"/>
    <w:rsid w:val="00835419"/>
    <w:rsid w:val="00841BDF"/>
    <w:rsid w:val="0084256F"/>
    <w:rsid w:val="00843887"/>
    <w:rsid w:val="00850F74"/>
    <w:rsid w:val="008520EF"/>
    <w:rsid w:val="00852C2B"/>
    <w:rsid w:val="00854A95"/>
    <w:rsid w:val="00864010"/>
    <w:rsid w:val="008676CF"/>
    <w:rsid w:val="00870204"/>
    <w:rsid w:val="00871F73"/>
    <w:rsid w:val="00874B57"/>
    <w:rsid w:val="008816E3"/>
    <w:rsid w:val="008860DE"/>
    <w:rsid w:val="00893D0C"/>
    <w:rsid w:val="00897407"/>
    <w:rsid w:val="008A49F2"/>
    <w:rsid w:val="008A59B5"/>
    <w:rsid w:val="008A6DE3"/>
    <w:rsid w:val="008A761B"/>
    <w:rsid w:val="008A78B7"/>
    <w:rsid w:val="008B5B9F"/>
    <w:rsid w:val="008B7C66"/>
    <w:rsid w:val="008C5FDB"/>
    <w:rsid w:val="008D2466"/>
    <w:rsid w:val="008D3256"/>
    <w:rsid w:val="008D3835"/>
    <w:rsid w:val="008E4281"/>
    <w:rsid w:val="008E4F84"/>
    <w:rsid w:val="008E7E90"/>
    <w:rsid w:val="008F05A4"/>
    <w:rsid w:val="008F418D"/>
    <w:rsid w:val="008F4B79"/>
    <w:rsid w:val="009025C2"/>
    <w:rsid w:val="009101A9"/>
    <w:rsid w:val="009116D5"/>
    <w:rsid w:val="00914560"/>
    <w:rsid w:val="00915FF5"/>
    <w:rsid w:val="009164D6"/>
    <w:rsid w:val="009238B9"/>
    <w:rsid w:val="00931909"/>
    <w:rsid w:val="00935650"/>
    <w:rsid w:val="009406AA"/>
    <w:rsid w:val="009408ED"/>
    <w:rsid w:val="00940BCC"/>
    <w:rsid w:val="009433EE"/>
    <w:rsid w:val="00951DC8"/>
    <w:rsid w:val="0095271D"/>
    <w:rsid w:val="00953277"/>
    <w:rsid w:val="00955C68"/>
    <w:rsid w:val="009664CF"/>
    <w:rsid w:val="00967F50"/>
    <w:rsid w:val="00972099"/>
    <w:rsid w:val="00975B26"/>
    <w:rsid w:val="00975DF1"/>
    <w:rsid w:val="00977769"/>
    <w:rsid w:val="0098207B"/>
    <w:rsid w:val="009827A7"/>
    <w:rsid w:val="00983629"/>
    <w:rsid w:val="0098589A"/>
    <w:rsid w:val="00993879"/>
    <w:rsid w:val="00994730"/>
    <w:rsid w:val="009B032E"/>
    <w:rsid w:val="009B62B3"/>
    <w:rsid w:val="009D0587"/>
    <w:rsid w:val="009E14F3"/>
    <w:rsid w:val="009E1DF1"/>
    <w:rsid w:val="009E42FA"/>
    <w:rsid w:val="009E66B8"/>
    <w:rsid w:val="009F46BD"/>
    <w:rsid w:val="00A05950"/>
    <w:rsid w:val="00A05A8D"/>
    <w:rsid w:val="00A12F3E"/>
    <w:rsid w:val="00A133D6"/>
    <w:rsid w:val="00A16A7C"/>
    <w:rsid w:val="00A26FAB"/>
    <w:rsid w:val="00A3035B"/>
    <w:rsid w:val="00A32C5D"/>
    <w:rsid w:val="00A51DD9"/>
    <w:rsid w:val="00A52A34"/>
    <w:rsid w:val="00A54777"/>
    <w:rsid w:val="00A54AFE"/>
    <w:rsid w:val="00A56D88"/>
    <w:rsid w:val="00A57863"/>
    <w:rsid w:val="00A57B6D"/>
    <w:rsid w:val="00A60B3A"/>
    <w:rsid w:val="00A645B7"/>
    <w:rsid w:val="00A70043"/>
    <w:rsid w:val="00A71EF6"/>
    <w:rsid w:val="00A75593"/>
    <w:rsid w:val="00A8540B"/>
    <w:rsid w:val="00A937F7"/>
    <w:rsid w:val="00A959E1"/>
    <w:rsid w:val="00AA3EC3"/>
    <w:rsid w:val="00AA6931"/>
    <w:rsid w:val="00AA6BEB"/>
    <w:rsid w:val="00AB0ECF"/>
    <w:rsid w:val="00AC3613"/>
    <w:rsid w:val="00AC475A"/>
    <w:rsid w:val="00AC5055"/>
    <w:rsid w:val="00AD02AA"/>
    <w:rsid w:val="00AD5942"/>
    <w:rsid w:val="00AD6852"/>
    <w:rsid w:val="00AE1A69"/>
    <w:rsid w:val="00AE1F60"/>
    <w:rsid w:val="00AF1AA5"/>
    <w:rsid w:val="00AF3329"/>
    <w:rsid w:val="00AF38C1"/>
    <w:rsid w:val="00B01731"/>
    <w:rsid w:val="00B046B0"/>
    <w:rsid w:val="00B14F0E"/>
    <w:rsid w:val="00B21442"/>
    <w:rsid w:val="00B2484F"/>
    <w:rsid w:val="00B30079"/>
    <w:rsid w:val="00B35F73"/>
    <w:rsid w:val="00B4203B"/>
    <w:rsid w:val="00B47AA7"/>
    <w:rsid w:val="00B62073"/>
    <w:rsid w:val="00B673CA"/>
    <w:rsid w:val="00B80F03"/>
    <w:rsid w:val="00B90F0E"/>
    <w:rsid w:val="00B92972"/>
    <w:rsid w:val="00B9722F"/>
    <w:rsid w:val="00BA0B5D"/>
    <w:rsid w:val="00BA29FE"/>
    <w:rsid w:val="00BB3773"/>
    <w:rsid w:val="00BB7473"/>
    <w:rsid w:val="00BC43C4"/>
    <w:rsid w:val="00BC7957"/>
    <w:rsid w:val="00BD0794"/>
    <w:rsid w:val="00BD0B1A"/>
    <w:rsid w:val="00BD17E0"/>
    <w:rsid w:val="00BD4FCB"/>
    <w:rsid w:val="00BE2EFF"/>
    <w:rsid w:val="00BF1A4E"/>
    <w:rsid w:val="00BF62E4"/>
    <w:rsid w:val="00C05DD9"/>
    <w:rsid w:val="00C100F9"/>
    <w:rsid w:val="00C130E6"/>
    <w:rsid w:val="00C13630"/>
    <w:rsid w:val="00C175A7"/>
    <w:rsid w:val="00C21AF1"/>
    <w:rsid w:val="00C21F6D"/>
    <w:rsid w:val="00C22C6A"/>
    <w:rsid w:val="00C35D43"/>
    <w:rsid w:val="00C47B5D"/>
    <w:rsid w:val="00C538F5"/>
    <w:rsid w:val="00C540EF"/>
    <w:rsid w:val="00C60183"/>
    <w:rsid w:val="00C6193A"/>
    <w:rsid w:val="00C6505D"/>
    <w:rsid w:val="00C67EFE"/>
    <w:rsid w:val="00C72FA1"/>
    <w:rsid w:val="00C74A19"/>
    <w:rsid w:val="00C82D90"/>
    <w:rsid w:val="00C848D1"/>
    <w:rsid w:val="00C85232"/>
    <w:rsid w:val="00C87D65"/>
    <w:rsid w:val="00C96A0E"/>
    <w:rsid w:val="00C96D03"/>
    <w:rsid w:val="00C97D3B"/>
    <w:rsid w:val="00CB0683"/>
    <w:rsid w:val="00CB0748"/>
    <w:rsid w:val="00CB1C30"/>
    <w:rsid w:val="00CB703B"/>
    <w:rsid w:val="00CB736A"/>
    <w:rsid w:val="00CC3BFF"/>
    <w:rsid w:val="00CD44DD"/>
    <w:rsid w:val="00CD5441"/>
    <w:rsid w:val="00CD6241"/>
    <w:rsid w:val="00CD7128"/>
    <w:rsid w:val="00CD71D4"/>
    <w:rsid w:val="00CE15F6"/>
    <w:rsid w:val="00CE21D0"/>
    <w:rsid w:val="00CE39CE"/>
    <w:rsid w:val="00CE6A94"/>
    <w:rsid w:val="00CF1E17"/>
    <w:rsid w:val="00CF32EC"/>
    <w:rsid w:val="00D03BCD"/>
    <w:rsid w:val="00D100B5"/>
    <w:rsid w:val="00D11EAF"/>
    <w:rsid w:val="00D16AC6"/>
    <w:rsid w:val="00D24F90"/>
    <w:rsid w:val="00D272E5"/>
    <w:rsid w:val="00D30230"/>
    <w:rsid w:val="00D33B8C"/>
    <w:rsid w:val="00D36ECD"/>
    <w:rsid w:val="00D405F5"/>
    <w:rsid w:val="00D43398"/>
    <w:rsid w:val="00D50E81"/>
    <w:rsid w:val="00D519BF"/>
    <w:rsid w:val="00D54DAA"/>
    <w:rsid w:val="00D610B7"/>
    <w:rsid w:val="00D70070"/>
    <w:rsid w:val="00D73178"/>
    <w:rsid w:val="00D74211"/>
    <w:rsid w:val="00D82182"/>
    <w:rsid w:val="00D87D0C"/>
    <w:rsid w:val="00DB3E25"/>
    <w:rsid w:val="00DC0A02"/>
    <w:rsid w:val="00DC1758"/>
    <w:rsid w:val="00DC3485"/>
    <w:rsid w:val="00DC5A33"/>
    <w:rsid w:val="00DD1AA6"/>
    <w:rsid w:val="00DD3B8A"/>
    <w:rsid w:val="00DD5696"/>
    <w:rsid w:val="00DE344A"/>
    <w:rsid w:val="00DE49DF"/>
    <w:rsid w:val="00DF07C6"/>
    <w:rsid w:val="00E116B3"/>
    <w:rsid w:val="00E11E60"/>
    <w:rsid w:val="00E15614"/>
    <w:rsid w:val="00E21CD2"/>
    <w:rsid w:val="00E27562"/>
    <w:rsid w:val="00E31979"/>
    <w:rsid w:val="00E326CA"/>
    <w:rsid w:val="00E4393B"/>
    <w:rsid w:val="00E43E94"/>
    <w:rsid w:val="00E45FDA"/>
    <w:rsid w:val="00E502F3"/>
    <w:rsid w:val="00E65B92"/>
    <w:rsid w:val="00E70F07"/>
    <w:rsid w:val="00E8117C"/>
    <w:rsid w:val="00E847C2"/>
    <w:rsid w:val="00E854FE"/>
    <w:rsid w:val="00E958D4"/>
    <w:rsid w:val="00EA3697"/>
    <w:rsid w:val="00EA4186"/>
    <w:rsid w:val="00EA4D6E"/>
    <w:rsid w:val="00EA7E58"/>
    <w:rsid w:val="00EB6BAA"/>
    <w:rsid w:val="00EC1029"/>
    <w:rsid w:val="00EC1659"/>
    <w:rsid w:val="00EC2806"/>
    <w:rsid w:val="00ED31BC"/>
    <w:rsid w:val="00EE7EE2"/>
    <w:rsid w:val="00EF249F"/>
    <w:rsid w:val="00EF501C"/>
    <w:rsid w:val="00F01803"/>
    <w:rsid w:val="00F025D4"/>
    <w:rsid w:val="00F06329"/>
    <w:rsid w:val="00F15499"/>
    <w:rsid w:val="00F17AC0"/>
    <w:rsid w:val="00F24386"/>
    <w:rsid w:val="00F258E7"/>
    <w:rsid w:val="00F277A6"/>
    <w:rsid w:val="00F27EA2"/>
    <w:rsid w:val="00F45941"/>
    <w:rsid w:val="00F46692"/>
    <w:rsid w:val="00F520C7"/>
    <w:rsid w:val="00F52214"/>
    <w:rsid w:val="00F5340C"/>
    <w:rsid w:val="00F5617B"/>
    <w:rsid w:val="00F616AA"/>
    <w:rsid w:val="00F62C29"/>
    <w:rsid w:val="00F72C8C"/>
    <w:rsid w:val="00F730D9"/>
    <w:rsid w:val="00F8381D"/>
    <w:rsid w:val="00F85E66"/>
    <w:rsid w:val="00F8737C"/>
    <w:rsid w:val="00F875AC"/>
    <w:rsid w:val="00F91B1E"/>
    <w:rsid w:val="00F95728"/>
    <w:rsid w:val="00FA4A71"/>
    <w:rsid w:val="00FA5D05"/>
    <w:rsid w:val="00FB1189"/>
    <w:rsid w:val="00FB23AC"/>
    <w:rsid w:val="00FB3F3B"/>
    <w:rsid w:val="00FB586B"/>
    <w:rsid w:val="00FC7966"/>
    <w:rsid w:val="00FD7C45"/>
    <w:rsid w:val="00FE2C44"/>
    <w:rsid w:val="00FE69B1"/>
    <w:rsid w:val="00FF1013"/>
    <w:rsid w:val="00FF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qFormat/>
    <w:rsid w:val="00612EEF"/>
    <w:pPr>
      <w:spacing w:before="240" w:after="60"/>
      <w:outlineLvl w:val="7"/>
    </w:pPr>
    <w:rPr>
      <w:b/>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paragraph" w:customStyle="1" w:styleId="Style6">
    <w:name w:val="Style6"/>
    <w:basedOn w:val="a"/>
    <w:rsid w:val="00797DF5"/>
    <w:pPr>
      <w:widowControl w:val="0"/>
      <w:autoSpaceDE w:val="0"/>
      <w:autoSpaceDN w:val="0"/>
      <w:adjustRightInd w:val="0"/>
    </w:pPr>
    <w:rPr>
      <w:sz w:val="24"/>
      <w:szCs w:val="24"/>
    </w:rPr>
  </w:style>
  <w:style w:type="character" w:customStyle="1" w:styleId="FontStyle15">
    <w:name w:val="Font Style15"/>
    <w:basedOn w:val="a0"/>
    <w:rsid w:val="00797DF5"/>
    <w:rPr>
      <w:rFonts w:ascii="Times New Roman" w:hAnsi="Times New Roman" w:cs="Times New Roman"/>
      <w:sz w:val="22"/>
      <w:szCs w:val="22"/>
    </w:rPr>
  </w:style>
  <w:style w:type="character" w:styleId="aa">
    <w:name w:val="Hyperlink"/>
    <w:basedOn w:val="a0"/>
    <w:uiPriority w:val="99"/>
    <w:unhideWhenUsed/>
    <w:qFormat/>
    <w:rsid w:val="00797DF5"/>
    <w:rPr>
      <w:color w:val="0000FF" w:themeColor="hyperlink"/>
      <w:u w:val="single"/>
    </w:rPr>
  </w:style>
  <w:style w:type="character" w:customStyle="1" w:styleId="FontStyle18">
    <w:name w:val="Font Style18"/>
    <w:rsid w:val="00797DF5"/>
    <w:rPr>
      <w:rFonts w:ascii="Times New Roman" w:hAnsi="Times New Roman" w:cs="Times New Roman" w:hint="default"/>
      <w:sz w:val="22"/>
      <w:szCs w:val="22"/>
    </w:rPr>
  </w:style>
  <w:style w:type="paragraph" w:customStyle="1" w:styleId="Style2">
    <w:name w:val="Style2"/>
    <w:basedOn w:val="a"/>
    <w:rsid w:val="00797DF5"/>
    <w:pPr>
      <w:widowControl w:val="0"/>
      <w:autoSpaceDE w:val="0"/>
      <w:autoSpaceDN w:val="0"/>
      <w:adjustRightInd w:val="0"/>
      <w:spacing w:line="278" w:lineRule="exact"/>
      <w:ind w:firstLine="782"/>
      <w:jc w:val="both"/>
    </w:pPr>
    <w:rPr>
      <w:sz w:val="24"/>
      <w:szCs w:val="24"/>
    </w:rPr>
  </w:style>
  <w:style w:type="paragraph" w:styleId="ab">
    <w:name w:val="Normal (Web)"/>
    <w:basedOn w:val="a"/>
    <w:uiPriority w:val="99"/>
    <w:unhideWhenUsed/>
    <w:qFormat/>
    <w:rsid w:val="00797DF5"/>
    <w:pPr>
      <w:spacing w:before="100" w:beforeAutospacing="1" w:after="100" w:afterAutospacing="1"/>
    </w:pPr>
    <w:rPr>
      <w:sz w:val="24"/>
      <w:szCs w:val="24"/>
    </w:rPr>
  </w:style>
  <w:style w:type="paragraph" w:styleId="ac">
    <w:name w:val="Body Text"/>
    <w:basedOn w:val="a"/>
    <w:link w:val="ad"/>
    <w:rsid w:val="00915FF5"/>
    <w:pPr>
      <w:widowControl w:val="0"/>
      <w:shd w:val="clear" w:color="auto" w:fill="FFFFFF"/>
      <w:spacing w:before="360" w:after="240" w:line="274" w:lineRule="exact"/>
      <w:jc w:val="center"/>
    </w:pPr>
    <w:rPr>
      <w:rFonts w:ascii="Calibri" w:eastAsia="Calibri" w:hAnsi="Calibri"/>
      <w:sz w:val="23"/>
      <w:szCs w:val="23"/>
      <w:lang w:val="x-none" w:eastAsia="x-none"/>
    </w:rPr>
  </w:style>
  <w:style w:type="character" w:customStyle="1" w:styleId="ad">
    <w:name w:val="Основной текст Знак"/>
    <w:basedOn w:val="a0"/>
    <w:link w:val="ac"/>
    <w:rsid w:val="00915FF5"/>
    <w:rPr>
      <w:rFonts w:ascii="Calibri" w:eastAsia="Calibri" w:hAnsi="Calibri"/>
      <w:sz w:val="23"/>
      <w:szCs w:val="23"/>
      <w:shd w:val="clear" w:color="auto" w:fill="FFFFFF"/>
      <w:lang w:val="x-none" w:eastAsia="x-none"/>
    </w:rPr>
  </w:style>
  <w:style w:type="paragraph" w:styleId="ae">
    <w:name w:val="Body Text Indent"/>
    <w:basedOn w:val="a"/>
    <w:link w:val="af"/>
    <w:uiPriority w:val="99"/>
    <w:rsid w:val="00915FF5"/>
    <w:pPr>
      <w:spacing w:after="120" w:line="276" w:lineRule="auto"/>
      <w:ind w:left="283"/>
    </w:pPr>
    <w:rPr>
      <w:rFonts w:ascii="Calibri" w:eastAsia="Calibri" w:hAnsi="Calibri"/>
      <w:sz w:val="22"/>
      <w:szCs w:val="22"/>
      <w:lang w:val="x-none" w:eastAsia="en-US"/>
    </w:rPr>
  </w:style>
  <w:style w:type="character" w:customStyle="1" w:styleId="af">
    <w:name w:val="Основной текст с отступом Знак"/>
    <w:basedOn w:val="a0"/>
    <w:link w:val="ae"/>
    <w:uiPriority w:val="99"/>
    <w:rsid w:val="00915FF5"/>
    <w:rPr>
      <w:rFonts w:ascii="Calibri" w:eastAsia="Calibri" w:hAnsi="Calibri"/>
      <w:sz w:val="22"/>
      <w:szCs w:val="22"/>
      <w:lang w:val="x-none" w:eastAsia="en-US"/>
    </w:rPr>
  </w:style>
  <w:style w:type="paragraph" w:customStyle="1" w:styleId="ConsPlusNormal">
    <w:name w:val="ConsPlusNormal"/>
    <w:rsid w:val="00915FF5"/>
    <w:pPr>
      <w:autoSpaceDE w:val="0"/>
      <w:autoSpaceDN w:val="0"/>
      <w:adjustRightInd w:val="0"/>
      <w:ind w:firstLine="720"/>
    </w:pPr>
    <w:rPr>
      <w:rFonts w:ascii="Arial" w:hAnsi="Arial" w:cs="Arial"/>
    </w:rPr>
  </w:style>
  <w:style w:type="paragraph" w:styleId="af0">
    <w:name w:val="List Paragraph"/>
    <w:basedOn w:val="a"/>
    <w:link w:val="af1"/>
    <w:uiPriority w:val="34"/>
    <w:qFormat/>
    <w:rsid w:val="00915FF5"/>
    <w:pPr>
      <w:spacing w:after="200" w:line="276" w:lineRule="auto"/>
      <w:ind w:left="720"/>
      <w:contextualSpacing/>
    </w:pPr>
    <w:rPr>
      <w:rFonts w:ascii="Calibri" w:hAnsi="Calibri"/>
      <w:sz w:val="22"/>
      <w:szCs w:val="22"/>
      <w:lang w:val="x-none" w:eastAsia="x-none"/>
    </w:rPr>
  </w:style>
  <w:style w:type="paragraph" w:styleId="31">
    <w:name w:val="Body Text Indent 3"/>
    <w:basedOn w:val="a"/>
    <w:link w:val="32"/>
    <w:unhideWhenUsed/>
    <w:rsid w:val="00915FF5"/>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rsid w:val="00915FF5"/>
    <w:rPr>
      <w:rFonts w:ascii="Calibri" w:eastAsia="Calibri" w:hAnsi="Calibri"/>
      <w:sz w:val="16"/>
      <w:szCs w:val="16"/>
      <w:lang w:val="x-none" w:eastAsia="en-US"/>
    </w:rPr>
  </w:style>
  <w:style w:type="paragraph" w:styleId="af2">
    <w:name w:val="No Spacing"/>
    <w:uiPriority w:val="1"/>
    <w:qFormat/>
    <w:rsid w:val="00915FF5"/>
    <w:rPr>
      <w:rFonts w:ascii="Calibri" w:hAnsi="Calibri"/>
      <w:sz w:val="22"/>
      <w:szCs w:val="22"/>
    </w:rPr>
  </w:style>
  <w:style w:type="character" w:customStyle="1" w:styleId="af1">
    <w:name w:val="Абзац списка Знак"/>
    <w:link w:val="af0"/>
    <w:uiPriority w:val="34"/>
    <w:locked/>
    <w:rsid w:val="00915FF5"/>
    <w:rPr>
      <w:rFonts w:ascii="Calibri" w:hAnsi="Calibri"/>
      <w:sz w:val="22"/>
      <w:szCs w:val="22"/>
      <w:lang w:val="x-none" w:eastAsia="x-none"/>
    </w:rPr>
  </w:style>
  <w:style w:type="character" w:customStyle="1" w:styleId="20">
    <w:name w:val="Основной текст (2)_"/>
    <w:link w:val="21"/>
    <w:rsid w:val="00915FF5"/>
    <w:rPr>
      <w:shd w:val="clear" w:color="auto" w:fill="FFFFFF"/>
    </w:rPr>
  </w:style>
  <w:style w:type="paragraph" w:customStyle="1" w:styleId="21">
    <w:name w:val="Основной текст (2)"/>
    <w:basedOn w:val="a"/>
    <w:link w:val="20"/>
    <w:rsid w:val="00915FF5"/>
    <w:pPr>
      <w:widowControl w:val="0"/>
      <w:shd w:val="clear" w:color="auto" w:fill="FFFFFF"/>
      <w:spacing w:line="278" w:lineRule="exact"/>
    </w:pPr>
  </w:style>
  <w:style w:type="paragraph" w:customStyle="1" w:styleId="Default">
    <w:name w:val="Default"/>
    <w:rsid w:val="00915FF5"/>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915FF5"/>
  </w:style>
  <w:style w:type="character" w:customStyle="1" w:styleId="10">
    <w:name w:val="Заголовок 1 Знак"/>
    <w:basedOn w:val="a0"/>
    <w:link w:val="1"/>
    <w:rsid w:val="00915FF5"/>
    <w:rPr>
      <w:b/>
      <w:sz w:val="48"/>
      <w:szCs w:val="48"/>
    </w:rPr>
  </w:style>
  <w:style w:type="character" w:customStyle="1" w:styleId="hl">
    <w:name w:val="hl"/>
    <w:rsid w:val="00915FF5"/>
  </w:style>
  <w:style w:type="paragraph" w:customStyle="1" w:styleId="33">
    <w:name w:val="Знак3"/>
    <w:basedOn w:val="a"/>
    <w:rsid w:val="00915FF5"/>
    <w:pPr>
      <w:spacing w:after="160" w:line="240" w:lineRule="exact"/>
    </w:pPr>
    <w:rPr>
      <w:rFonts w:ascii="Verdana" w:hAnsi="Verdana" w:cs="Verdana"/>
      <w:color w:val="000000"/>
      <w:sz w:val="24"/>
      <w:szCs w:val="24"/>
      <w:lang w:val="en-US" w:eastAsia="en-US"/>
    </w:rPr>
  </w:style>
  <w:style w:type="paragraph" w:customStyle="1" w:styleId="ConsPlusCell">
    <w:name w:val="ConsPlusCell"/>
    <w:rsid w:val="00915FF5"/>
    <w:pPr>
      <w:autoSpaceDE w:val="0"/>
      <w:autoSpaceDN w:val="0"/>
      <w:adjustRightInd w:val="0"/>
    </w:pPr>
    <w:rPr>
      <w:rFonts w:ascii="Arial" w:hAnsi="Arial" w:cs="Arial"/>
    </w:rPr>
  </w:style>
  <w:style w:type="paragraph" w:customStyle="1" w:styleId="consplusnormal0">
    <w:name w:val="consplusnormal"/>
    <w:basedOn w:val="a"/>
    <w:rsid w:val="00915FF5"/>
    <w:pPr>
      <w:spacing w:before="100" w:beforeAutospacing="1" w:after="100" w:afterAutospacing="1"/>
    </w:pPr>
    <w:rPr>
      <w:sz w:val="24"/>
      <w:szCs w:val="24"/>
    </w:rPr>
  </w:style>
  <w:style w:type="character" w:customStyle="1" w:styleId="FontStyle16">
    <w:name w:val="Font Style16"/>
    <w:rsid w:val="00915FF5"/>
    <w:rPr>
      <w:rFonts w:ascii="Times New Roman" w:hAnsi="Times New Roman" w:cs="Times New Roman"/>
      <w:sz w:val="22"/>
      <w:szCs w:val="22"/>
    </w:rPr>
  </w:style>
  <w:style w:type="character" w:styleId="af3">
    <w:name w:val="FollowedHyperlink"/>
    <w:basedOn w:val="a0"/>
    <w:uiPriority w:val="99"/>
    <w:semiHidden/>
    <w:unhideWhenUsed/>
    <w:rsid w:val="00915FF5"/>
    <w:rPr>
      <w:color w:val="800080" w:themeColor="followedHyperlink"/>
      <w:u w:val="single"/>
    </w:rPr>
  </w:style>
  <w:style w:type="table" w:styleId="af4">
    <w:name w:val="Table Grid"/>
    <w:basedOn w:val="a1"/>
    <w:uiPriority w:val="59"/>
    <w:rsid w:val="00915F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15FF5"/>
    <w:rPr>
      <w:b/>
      <w:sz w:val="28"/>
      <w:szCs w:val="28"/>
    </w:rPr>
  </w:style>
  <w:style w:type="paragraph" w:customStyle="1" w:styleId="ConsPlusTitle">
    <w:name w:val="ConsPlusTitle"/>
    <w:qFormat/>
    <w:rsid w:val="00915FF5"/>
    <w:pPr>
      <w:widowControl w:val="0"/>
      <w:autoSpaceDE w:val="0"/>
      <w:autoSpaceDN w:val="0"/>
      <w:adjustRightInd w:val="0"/>
    </w:pPr>
    <w:rPr>
      <w:rFonts w:ascii="Arial" w:hAnsi="Arial" w:cs="Arial"/>
      <w:b/>
      <w:bCs/>
    </w:rPr>
  </w:style>
  <w:style w:type="character" w:customStyle="1" w:styleId="normaltextrun">
    <w:name w:val="normaltextrun"/>
    <w:rsid w:val="00915FF5"/>
  </w:style>
  <w:style w:type="paragraph" w:customStyle="1" w:styleId="paragraph">
    <w:name w:val="paragraph"/>
    <w:basedOn w:val="a"/>
    <w:rsid w:val="00915FF5"/>
    <w:pPr>
      <w:spacing w:before="100" w:beforeAutospacing="1" w:after="100" w:afterAutospacing="1"/>
    </w:pPr>
    <w:rPr>
      <w:sz w:val="24"/>
      <w:szCs w:val="24"/>
    </w:rPr>
  </w:style>
  <w:style w:type="character" w:customStyle="1" w:styleId="eop">
    <w:name w:val="eop"/>
    <w:rsid w:val="00915FF5"/>
  </w:style>
  <w:style w:type="character" w:styleId="af5">
    <w:name w:val="Strong"/>
    <w:uiPriority w:val="22"/>
    <w:qFormat/>
    <w:rsid w:val="00915FF5"/>
    <w:rPr>
      <w:b/>
      <w:bCs/>
    </w:rPr>
  </w:style>
  <w:style w:type="paragraph" w:styleId="af6">
    <w:name w:val="Balloon Text"/>
    <w:basedOn w:val="a"/>
    <w:link w:val="af7"/>
    <w:uiPriority w:val="99"/>
    <w:semiHidden/>
    <w:unhideWhenUsed/>
    <w:rsid w:val="00915FF5"/>
    <w:rPr>
      <w:rFonts w:ascii="Tahoma" w:hAnsi="Tahoma" w:cs="Tahoma"/>
      <w:sz w:val="16"/>
      <w:szCs w:val="16"/>
    </w:rPr>
  </w:style>
  <w:style w:type="character" w:customStyle="1" w:styleId="af7">
    <w:name w:val="Текст выноски Знак"/>
    <w:basedOn w:val="a0"/>
    <w:link w:val="af6"/>
    <w:uiPriority w:val="99"/>
    <w:semiHidden/>
    <w:rsid w:val="00915FF5"/>
    <w:rPr>
      <w:rFonts w:ascii="Tahoma" w:hAnsi="Tahoma" w:cs="Tahoma"/>
      <w:sz w:val="16"/>
      <w:szCs w:val="16"/>
    </w:rPr>
  </w:style>
  <w:style w:type="character" w:customStyle="1" w:styleId="af8">
    <w:name w:val="Основной текст_"/>
    <w:basedOn w:val="a0"/>
    <w:link w:val="22"/>
    <w:rsid w:val="00915FF5"/>
    <w:rPr>
      <w:sz w:val="55"/>
      <w:szCs w:val="55"/>
      <w:shd w:val="clear" w:color="auto" w:fill="FFFFFF"/>
    </w:rPr>
  </w:style>
  <w:style w:type="character" w:customStyle="1" w:styleId="11">
    <w:name w:val="Основной текст1"/>
    <w:basedOn w:val="af8"/>
    <w:rsid w:val="00915FF5"/>
    <w:rPr>
      <w:color w:val="000000"/>
      <w:spacing w:val="0"/>
      <w:w w:val="100"/>
      <w:position w:val="0"/>
      <w:sz w:val="55"/>
      <w:szCs w:val="55"/>
      <w:u w:val="single"/>
      <w:shd w:val="clear" w:color="auto" w:fill="FFFFFF"/>
      <w:lang w:val="ru-RU"/>
    </w:rPr>
  </w:style>
  <w:style w:type="paragraph" w:customStyle="1" w:styleId="22">
    <w:name w:val="Основной текст2"/>
    <w:basedOn w:val="a"/>
    <w:link w:val="af8"/>
    <w:rsid w:val="00915FF5"/>
    <w:pPr>
      <w:widowControl w:val="0"/>
      <w:shd w:val="clear" w:color="auto" w:fill="FFFFFF"/>
      <w:spacing w:line="660" w:lineRule="exact"/>
      <w:jc w:val="center"/>
    </w:pPr>
    <w:rPr>
      <w:sz w:val="55"/>
      <w:szCs w:val="55"/>
    </w:rPr>
  </w:style>
  <w:style w:type="character" w:customStyle="1" w:styleId="FontStyle23">
    <w:name w:val="Font Style23"/>
    <w:rsid w:val="00915FF5"/>
    <w:rPr>
      <w:rFonts w:ascii="Times New Roman" w:hAnsi="Times New Roman" w:cs="Times New Roman" w:hint="default"/>
      <w:sz w:val="22"/>
    </w:rPr>
  </w:style>
  <w:style w:type="paragraph" w:customStyle="1" w:styleId="af9">
    <w:name w:val="Знак"/>
    <w:basedOn w:val="a"/>
    <w:rsid w:val="00915FF5"/>
    <w:pPr>
      <w:spacing w:after="160" w:line="240" w:lineRule="exact"/>
    </w:pPr>
    <w:rPr>
      <w:rFonts w:ascii="Verdana" w:hAnsi="Verdana"/>
      <w:lang w:val="en-US" w:eastAsia="en-US"/>
    </w:rPr>
  </w:style>
  <w:style w:type="paragraph" w:customStyle="1" w:styleId="23">
    <w:name w:val="Знак2"/>
    <w:basedOn w:val="a"/>
    <w:rsid w:val="00915FF5"/>
    <w:pPr>
      <w:spacing w:after="160" w:line="240" w:lineRule="exact"/>
    </w:pPr>
    <w:rPr>
      <w:rFonts w:ascii="Verdana" w:hAnsi="Verdana"/>
      <w:lang w:val="en-US" w:eastAsia="en-US"/>
    </w:rPr>
  </w:style>
  <w:style w:type="paragraph" w:customStyle="1" w:styleId="12">
    <w:name w:val="Знак1"/>
    <w:basedOn w:val="a"/>
    <w:rsid w:val="00915FF5"/>
    <w:pPr>
      <w:spacing w:after="160" w:line="240" w:lineRule="exact"/>
    </w:pPr>
    <w:rPr>
      <w:rFonts w:ascii="Verdana" w:hAnsi="Verdana"/>
      <w:lang w:val="en-US" w:eastAsia="en-US"/>
    </w:rPr>
  </w:style>
  <w:style w:type="paragraph" w:customStyle="1" w:styleId="afa">
    <w:name w:val="Текст документа"/>
    <w:basedOn w:val="a"/>
    <w:rsid w:val="00915FF5"/>
    <w:pPr>
      <w:ind w:firstLine="567"/>
    </w:pPr>
    <w:rPr>
      <w:sz w:val="26"/>
      <w:szCs w:val="24"/>
    </w:rPr>
  </w:style>
  <w:style w:type="paragraph" w:customStyle="1" w:styleId="pj">
    <w:name w:val="pj"/>
    <w:basedOn w:val="a"/>
    <w:rsid w:val="00915FF5"/>
    <w:pPr>
      <w:spacing w:before="100" w:beforeAutospacing="1" w:after="100" w:afterAutospacing="1"/>
    </w:pPr>
    <w:rPr>
      <w:sz w:val="24"/>
      <w:szCs w:val="24"/>
    </w:rPr>
  </w:style>
  <w:style w:type="paragraph" w:customStyle="1" w:styleId="formattext">
    <w:name w:val="formattext"/>
    <w:basedOn w:val="a"/>
    <w:rsid w:val="00915FF5"/>
    <w:pPr>
      <w:spacing w:before="100" w:beforeAutospacing="1" w:after="100" w:afterAutospacing="1"/>
    </w:pPr>
    <w:rPr>
      <w:sz w:val="24"/>
      <w:szCs w:val="24"/>
    </w:rPr>
  </w:style>
  <w:style w:type="character" w:customStyle="1" w:styleId="FontStyle13">
    <w:name w:val="Font Style13"/>
    <w:basedOn w:val="a0"/>
    <w:rsid w:val="00915FF5"/>
    <w:rPr>
      <w:rFonts w:ascii="Times New Roman" w:hAnsi="Times New Roman" w:cs="Times New Roman" w:hint="default"/>
      <w:b/>
      <w:bCs/>
    </w:rPr>
  </w:style>
  <w:style w:type="character" w:customStyle="1" w:styleId="FontStyle14">
    <w:name w:val="Font Style14"/>
    <w:rsid w:val="00915FF5"/>
    <w:rPr>
      <w:rFonts w:ascii="Times New Roman" w:hAnsi="Times New Roman" w:cs="Times New Roman" w:hint="default"/>
      <w:sz w:val="22"/>
      <w:szCs w:val="22"/>
    </w:rPr>
  </w:style>
  <w:style w:type="paragraph" w:customStyle="1" w:styleId="ConsPlusNonformat">
    <w:name w:val="ConsPlusNonformat"/>
    <w:rsid w:val="00661F2B"/>
    <w:pPr>
      <w:widowControl w:val="0"/>
      <w:autoSpaceDE w:val="0"/>
      <w:autoSpaceDN w:val="0"/>
      <w:adjustRightInd w:val="0"/>
    </w:pPr>
    <w:rPr>
      <w:rFonts w:ascii="Courier New" w:hAnsi="Courier New" w:cs="Courier New"/>
    </w:rPr>
  </w:style>
  <w:style w:type="paragraph" w:customStyle="1" w:styleId="ConsTitle">
    <w:name w:val="ConsTitle"/>
    <w:rsid w:val="00661F2B"/>
    <w:pPr>
      <w:autoSpaceDE w:val="0"/>
      <w:autoSpaceDN w:val="0"/>
      <w:adjustRightInd w:val="0"/>
      <w:ind w:right="19772"/>
    </w:pPr>
    <w:rPr>
      <w:rFonts w:ascii="Arial" w:hAnsi="Arial" w:cs="Arial"/>
      <w:b/>
      <w:bCs/>
    </w:rPr>
  </w:style>
  <w:style w:type="character" w:customStyle="1" w:styleId="fontstyle01">
    <w:name w:val="fontstyle01"/>
    <w:basedOn w:val="a0"/>
    <w:rsid w:val="00B2484F"/>
    <w:rPr>
      <w:rFonts w:ascii="Times New Roman" w:hAnsi="Times New Roman" w:cs="Times New Roman" w:hint="default"/>
      <w:b w:val="0"/>
      <w:bCs w:val="0"/>
      <w:i w:val="0"/>
      <w:iCs w:val="0"/>
      <w:color w:val="000000"/>
      <w:sz w:val="28"/>
      <w:szCs w:val="28"/>
    </w:rPr>
  </w:style>
  <w:style w:type="paragraph" w:customStyle="1" w:styleId="24">
    <w:name w:val="Стиль2"/>
    <w:basedOn w:val="ac"/>
    <w:rsid w:val="00FB1189"/>
    <w:pPr>
      <w:widowControl/>
      <w:shd w:val="clear" w:color="auto" w:fill="auto"/>
      <w:spacing w:before="0" w:after="0" w:line="240" w:lineRule="auto"/>
      <w:ind w:firstLine="708"/>
      <w:jc w:val="both"/>
    </w:pPr>
    <w:rPr>
      <w:rFonts w:ascii="Times New Roman CYR" w:eastAsia="Times New Roman" w:hAnsi="Times New Roman CYR"/>
      <w:sz w:val="24"/>
      <w:szCs w:val="24"/>
    </w:rPr>
  </w:style>
  <w:style w:type="character" w:customStyle="1" w:styleId="FontStyle11">
    <w:name w:val="Font Style11"/>
    <w:rsid w:val="00D519BF"/>
    <w:rPr>
      <w:rFonts w:ascii="Times New Roman" w:hAnsi="Times New Roman" w:cs="Times New Roman" w:hint="default"/>
      <w:sz w:val="22"/>
      <w:szCs w:val="22"/>
    </w:rPr>
  </w:style>
  <w:style w:type="paragraph" w:customStyle="1" w:styleId="heading">
    <w:name w:val="heading"/>
    <w:basedOn w:val="a"/>
    <w:rsid w:val="004B5E34"/>
    <w:pPr>
      <w:spacing w:before="100" w:beforeAutospacing="1" w:after="100" w:afterAutospacing="1"/>
    </w:pPr>
    <w:rPr>
      <w:sz w:val="24"/>
      <w:szCs w:val="24"/>
    </w:rPr>
  </w:style>
  <w:style w:type="character" w:customStyle="1" w:styleId="80">
    <w:name w:val="Заголовок 8 Знак"/>
    <w:basedOn w:val="a0"/>
    <w:link w:val="8"/>
    <w:rsid w:val="00612EEF"/>
    <w:rPr>
      <w:b/>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qFormat/>
    <w:rsid w:val="00612EEF"/>
    <w:pPr>
      <w:spacing w:before="240" w:after="60"/>
      <w:outlineLvl w:val="7"/>
    </w:pPr>
    <w:rPr>
      <w:b/>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paragraph" w:customStyle="1" w:styleId="Style6">
    <w:name w:val="Style6"/>
    <w:basedOn w:val="a"/>
    <w:rsid w:val="00797DF5"/>
    <w:pPr>
      <w:widowControl w:val="0"/>
      <w:autoSpaceDE w:val="0"/>
      <w:autoSpaceDN w:val="0"/>
      <w:adjustRightInd w:val="0"/>
    </w:pPr>
    <w:rPr>
      <w:sz w:val="24"/>
      <w:szCs w:val="24"/>
    </w:rPr>
  </w:style>
  <w:style w:type="character" w:customStyle="1" w:styleId="FontStyle15">
    <w:name w:val="Font Style15"/>
    <w:basedOn w:val="a0"/>
    <w:rsid w:val="00797DF5"/>
    <w:rPr>
      <w:rFonts w:ascii="Times New Roman" w:hAnsi="Times New Roman" w:cs="Times New Roman"/>
      <w:sz w:val="22"/>
      <w:szCs w:val="22"/>
    </w:rPr>
  </w:style>
  <w:style w:type="character" w:styleId="aa">
    <w:name w:val="Hyperlink"/>
    <w:basedOn w:val="a0"/>
    <w:uiPriority w:val="99"/>
    <w:unhideWhenUsed/>
    <w:qFormat/>
    <w:rsid w:val="00797DF5"/>
    <w:rPr>
      <w:color w:val="0000FF" w:themeColor="hyperlink"/>
      <w:u w:val="single"/>
    </w:rPr>
  </w:style>
  <w:style w:type="character" w:customStyle="1" w:styleId="FontStyle18">
    <w:name w:val="Font Style18"/>
    <w:rsid w:val="00797DF5"/>
    <w:rPr>
      <w:rFonts w:ascii="Times New Roman" w:hAnsi="Times New Roman" w:cs="Times New Roman" w:hint="default"/>
      <w:sz w:val="22"/>
      <w:szCs w:val="22"/>
    </w:rPr>
  </w:style>
  <w:style w:type="paragraph" w:customStyle="1" w:styleId="Style2">
    <w:name w:val="Style2"/>
    <w:basedOn w:val="a"/>
    <w:rsid w:val="00797DF5"/>
    <w:pPr>
      <w:widowControl w:val="0"/>
      <w:autoSpaceDE w:val="0"/>
      <w:autoSpaceDN w:val="0"/>
      <w:adjustRightInd w:val="0"/>
      <w:spacing w:line="278" w:lineRule="exact"/>
      <w:ind w:firstLine="782"/>
      <w:jc w:val="both"/>
    </w:pPr>
    <w:rPr>
      <w:sz w:val="24"/>
      <w:szCs w:val="24"/>
    </w:rPr>
  </w:style>
  <w:style w:type="paragraph" w:styleId="ab">
    <w:name w:val="Normal (Web)"/>
    <w:basedOn w:val="a"/>
    <w:uiPriority w:val="99"/>
    <w:unhideWhenUsed/>
    <w:qFormat/>
    <w:rsid w:val="00797DF5"/>
    <w:pPr>
      <w:spacing w:before="100" w:beforeAutospacing="1" w:after="100" w:afterAutospacing="1"/>
    </w:pPr>
    <w:rPr>
      <w:sz w:val="24"/>
      <w:szCs w:val="24"/>
    </w:rPr>
  </w:style>
  <w:style w:type="paragraph" w:styleId="ac">
    <w:name w:val="Body Text"/>
    <w:basedOn w:val="a"/>
    <w:link w:val="ad"/>
    <w:rsid w:val="00915FF5"/>
    <w:pPr>
      <w:widowControl w:val="0"/>
      <w:shd w:val="clear" w:color="auto" w:fill="FFFFFF"/>
      <w:spacing w:before="360" w:after="240" w:line="274" w:lineRule="exact"/>
      <w:jc w:val="center"/>
    </w:pPr>
    <w:rPr>
      <w:rFonts w:ascii="Calibri" w:eastAsia="Calibri" w:hAnsi="Calibri"/>
      <w:sz w:val="23"/>
      <w:szCs w:val="23"/>
      <w:lang w:val="x-none" w:eastAsia="x-none"/>
    </w:rPr>
  </w:style>
  <w:style w:type="character" w:customStyle="1" w:styleId="ad">
    <w:name w:val="Основной текст Знак"/>
    <w:basedOn w:val="a0"/>
    <w:link w:val="ac"/>
    <w:rsid w:val="00915FF5"/>
    <w:rPr>
      <w:rFonts w:ascii="Calibri" w:eastAsia="Calibri" w:hAnsi="Calibri"/>
      <w:sz w:val="23"/>
      <w:szCs w:val="23"/>
      <w:shd w:val="clear" w:color="auto" w:fill="FFFFFF"/>
      <w:lang w:val="x-none" w:eastAsia="x-none"/>
    </w:rPr>
  </w:style>
  <w:style w:type="paragraph" w:styleId="ae">
    <w:name w:val="Body Text Indent"/>
    <w:basedOn w:val="a"/>
    <w:link w:val="af"/>
    <w:uiPriority w:val="99"/>
    <w:rsid w:val="00915FF5"/>
    <w:pPr>
      <w:spacing w:after="120" w:line="276" w:lineRule="auto"/>
      <w:ind w:left="283"/>
    </w:pPr>
    <w:rPr>
      <w:rFonts w:ascii="Calibri" w:eastAsia="Calibri" w:hAnsi="Calibri"/>
      <w:sz w:val="22"/>
      <w:szCs w:val="22"/>
      <w:lang w:val="x-none" w:eastAsia="en-US"/>
    </w:rPr>
  </w:style>
  <w:style w:type="character" w:customStyle="1" w:styleId="af">
    <w:name w:val="Основной текст с отступом Знак"/>
    <w:basedOn w:val="a0"/>
    <w:link w:val="ae"/>
    <w:uiPriority w:val="99"/>
    <w:rsid w:val="00915FF5"/>
    <w:rPr>
      <w:rFonts w:ascii="Calibri" w:eastAsia="Calibri" w:hAnsi="Calibri"/>
      <w:sz w:val="22"/>
      <w:szCs w:val="22"/>
      <w:lang w:val="x-none" w:eastAsia="en-US"/>
    </w:rPr>
  </w:style>
  <w:style w:type="paragraph" w:customStyle="1" w:styleId="ConsPlusNormal">
    <w:name w:val="ConsPlusNormal"/>
    <w:rsid w:val="00915FF5"/>
    <w:pPr>
      <w:autoSpaceDE w:val="0"/>
      <w:autoSpaceDN w:val="0"/>
      <w:adjustRightInd w:val="0"/>
      <w:ind w:firstLine="720"/>
    </w:pPr>
    <w:rPr>
      <w:rFonts w:ascii="Arial" w:hAnsi="Arial" w:cs="Arial"/>
    </w:rPr>
  </w:style>
  <w:style w:type="paragraph" w:styleId="af0">
    <w:name w:val="List Paragraph"/>
    <w:basedOn w:val="a"/>
    <w:link w:val="af1"/>
    <w:uiPriority w:val="34"/>
    <w:qFormat/>
    <w:rsid w:val="00915FF5"/>
    <w:pPr>
      <w:spacing w:after="200" w:line="276" w:lineRule="auto"/>
      <w:ind w:left="720"/>
      <w:contextualSpacing/>
    </w:pPr>
    <w:rPr>
      <w:rFonts w:ascii="Calibri" w:hAnsi="Calibri"/>
      <w:sz w:val="22"/>
      <w:szCs w:val="22"/>
      <w:lang w:val="x-none" w:eastAsia="x-none"/>
    </w:rPr>
  </w:style>
  <w:style w:type="paragraph" w:styleId="31">
    <w:name w:val="Body Text Indent 3"/>
    <w:basedOn w:val="a"/>
    <w:link w:val="32"/>
    <w:unhideWhenUsed/>
    <w:rsid w:val="00915FF5"/>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rsid w:val="00915FF5"/>
    <w:rPr>
      <w:rFonts w:ascii="Calibri" w:eastAsia="Calibri" w:hAnsi="Calibri"/>
      <w:sz w:val="16"/>
      <w:szCs w:val="16"/>
      <w:lang w:val="x-none" w:eastAsia="en-US"/>
    </w:rPr>
  </w:style>
  <w:style w:type="paragraph" w:styleId="af2">
    <w:name w:val="No Spacing"/>
    <w:uiPriority w:val="1"/>
    <w:qFormat/>
    <w:rsid w:val="00915FF5"/>
    <w:rPr>
      <w:rFonts w:ascii="Calibri" w:hAnsi="Calibri"/>
      <w:sz w:val="22"/>
      <w:szCs w:val="22"/>
    </w:rPr>
  </w:style>
  <w:style w:type="character" w:customStyle="1" w:styleId="af1">
    <w:name w:val="Абзац списка Знак"/>
    <w:link w:val="af0"/>
    <w:uiPriority w:val="34"/>
    <w:locked/>
    <w:rsid w:val="00915FF5"/>
    <w:rPr>
      <w:rFonts w:ascii="Calibri" w:hAnsi="Calibri"/>
      <w:sz w:val="22"/>
      <w:szCs w:val="22"/>
      <w:lang w:val="x-none" w:eastAsia="x-none"/>
    </w:rPr>
  </w:style>
  <w:style w:type="character" w:customStyle="1" w:styleId="20">
    <w:name w:val="Основной текст (2)_"/>
    <w:link w:val="21"/>
    <w:rsid w:val="00915FF5"/>
    <w:rPr>
      <w:shd w:val="clear" w:color="auto" w:fill="FFFFFF"/>
    </w:rPr>
  </w:style>
  <w:style w:type="paragraph" w:customStyle="1" w:styleId="21">
    <w:name w:val="Основной текст (2)"/>
    <w:basedOn w:val="a"/>
    <w:link w:val="20"/>
    <w:rsid w:val="00915FF5"/>
    <w:pPr>
      <w:widowControl w:val="0"/>
      <w:shd w:val="clear" w:color="auto" w:fill="FFFFFF"/>
      <w:spacing w:line="278" w:lineRule="exact"/>
    </w:pPr>
  </w:style>
  <w:style w:type="paragraph" w:customStyle="1" w:styleId="Default">
    <w:name w:val="Default"/>
    <w:rsid w:val="00915FF5"/>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915FF5"/>
  </w:style>
  <w:style w:type="character" w:customStyle="1" w:styleId="10">
    <w:name w:val="Заголовок 1 Знак"/>
    <w:basedOn w:val="a0"/>
    <w:link w:val="1"/>
    <w:rsid w:val="00915FF5"/>
    <w:rPr>
      <w:b/>
      <w:sz w:val="48"/>
      <w:szCs w:val="48"/>
    </w:rPr>
  </w:style>
  <w:style w:type="character" w:customStyle="1" w:styleId="hl">
    <w:name w:val="hl"/>
    <w:rsid w:val="00915FF5"/>
  </w:style>
  <w:style w:type="paragraph" w:customStyle="1" w:styleId="33">
    <w:name w:val="Знак3"/>
    <w:basedOn w:val="a"/>
    <w:rsid w:val="00915FF5"/>
    <w:pPr>
      <w:spacing w:after="160" w:line="240" w:lineRule="exact"/>
    </w:pPr>
    <w:rPr>
      <w:rFonts w:ascii="Verdana" w:hAnsi="Verdana" w:cs="Verdana"/>
      <w:color w:val="000000"/>
      <w:sz w:val="24"/>
      <w:szCs w:val="24"/>
      <w:lang w:val="en-US" w:eastAsia="en-US"/>
    </w:rPr>
  </w:style>
  <w:style w:type="paragraph" w:customStyle="1" w:styleId="ConsPlusCell">
    <w:name w:val="ConsPlusCell"/>
    <w:rsid w:val="00915FF5"/>
    <w:pPr>
      <w:autoSpaceDE w:val="0"/>
      <w:autoSpaceDN w:val="0"/>
      <w:adjustRightInd w:val="0"/>
    </w:pPr>
    <w:rPr>
      <w:rFonts w:ascii="Arial" w:hAnsi="Arial" w:cs="Arial"/>
    </w:rPr>
  </w:style>
  <w:style w:type="paragraph" w:customStyle="1" w:styleId="consplusnormal0">
    <w:name w:val="consplusnormal"/>
    <w:basedOn w:val="a"/>
    <w:rsid w:val="00915FF5"/>
    <w:pPr>
      <w:spacing w:before="100" w:beforeAutospacing="1" w:after="100" w:afterAutospacing="1"/>
    </w:pPr>
    <w:rPr>
      <w:sz w:val="24"/>
      <w:szCs w:val="24"/>
    </w:rPr>
  </w:style>
  <w:style w:type="character" w:customStyle="1" w:styleId="FontStyle16">
    <w:name w:val="Font Style16"/>
    <w:rsid w:val="00915FF5"/>
    <w:rPr>
      <w:rFonts w:ascii="Times New Roman" w:hAnsi="Times New Roman" w:cs="Times New Roman"/>
      <w:sz w:val="22"/>
      <w:szCs w:val="22"/>
    </w:rPr>
  </w:style>
  <w:style w:type="character" w:styleId="af3">
    <w:name w:val="FollowedHyperlink"/>
    <w:basedOn w:val="a0"/>
    <w:uiPriority w:val="99"/>
    <w:semiHidden/>
    <w:unhideWhenUsed/>
    <w:rsid w:val="00915FF5"/>
    <w:rPr>
      <w:color w:val="800080" w:themeColor="followedHyperlink"/>
      <w:u w:val="single"/>
    </w:rPr>
  </w:style>
  <w:style w:type="table" w:styleId="af4">
    <w:name w:val="Table Grid"/>
    <w:basedOn w:val="a1"/>
    <w:uiPriority w:val="59"/>
    <w:rsid w:val="00915F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15FF5"/>
    <w:rPr>
      <w:b/>
      <w:sz w:val="28"/>
      <w:szCs w:val="28"/>
    </w:rPr>
  </w:style>
  <w:style w:type="paragraph" w:customStyle="1" w:styleId="ConsPlusTitle">
    <w:name w:val="ConsPlusTitle"/>
    <w:qFormat/>
    <w:rsid w:val="00915FF5"/>
    <w:pPr>
      <w:widowControl w:val="0"/>
      <w:autoSpaceDE w:val="0"/>
      <w:autoSpaceDN w:val="0"/>
      <w:adjustRightInd w:val="0"/>
    </w:pPr>
    <w:rPr>
      <w:rFonts w:ascii="Arial" w:hAnsi="Arial" w:cs="Arial"/>
      <w:b/>
      <w:bCs/>
    </w:rPr>
  </w:style>
  <w:style w:type="character" w:customStyle="1" w:styleId="normaltextrun">
    <w:name w:val="normaltextrun"/>
    <w:rsid w:val="00915FF5"/>
  </w:style>
  <w:style w:type="paragraph" w:customStyle="1" w:styleId="paragraph">
    <w:name w:val="paragraph"/>
    <w:basedOn w:val="a"/>
    <w:rsid w:val="00915FF5"/>
    <w:pPr>
      <w:spacing w:before="100" w:beforeAutospacing="1" w:after="100" w:afterAutospacing="1"/>
    </w:pPr>
    <w:rPr>
      <w:sz w:val="24"/>
      <w:szCs w:val="24"/>
    </w:rPr>
  </w:style>
  <w:style w:type="character" w:customStyle="1" w:styleId="eop">
    <w:name w:val="eop"/>
    <w:rsid w:val="00915FF5"/>
  </w:style>
  <w:style w:type="character" w:styleId="af5">
    <w:name w:val="Strong"/>
    <w:uiPriority w:val="22"/>
    <w:qFormat/>
    <w:rsid w:val="00915FF5"/>
    <w:rPr>
      <w:b/>
      <w:bCs/>
    </w:rPr>
  </w:style>
  <w:style w:type="paragraph" w:styleId="af6">
    <w:name w:val="Balloon Text"/>
    <w:basedOn w:val="a"/>
    <w:link w:val="af7"/>
    <w:uiPriority w:val="99"/>
    <w:semiHidden/>
    <w:unhideWhenUsed/>
    <w:rsid w:val="00915FF5"/>
    <w:rPr>
      <w:rFonts w:ascii="Tahoma" w:hAnsi="Tahoma" w:cs="Tahoma"/>
      <w:sz w:val="16"/>
      <w:szCs w:val="16"/>
    </w:rPr>
  </w:style>
  <w:style w:type="character" w:customStyle="1" w:styleId="af7">
    <w:name w:val="Текст выноски Знак"/>
    <w:basedOn w:val="a0"/>
    <w:link w:val="af6"/>
    <w:uiPriority w:val="99"/>
    <w:semiHidden/>
    <w:rsid w:val="00915FF5"/>
    <w:rPr>
      <w:rFonts w:ascii="Tahoma" w:hAnsi="Tahoma" w:cs="Tahoma"/>
      <w:sz w:val="16"/>
      <w:szCs w:val="16"/>
    </w:rPr>
  </w:style>
  <w:style w:type="character" w:customStyle="1" w:styleId="af8">
    <w:name w:val="Основной текст_"/>
    <w:basedOn w:val="a0"/>
    <w:link w:val="22"/>
    <w:rsid w:val="00915FF5"/>
    <w:rPr>
      <w:sz w:val="55"/>
      <w:szCs w:val="55"/>
      <w:shd w:val="clear" w:color="auto" w:fill="FFFFFF"/>
    </w:rPr>
  </w:style>
  <w:style w:type="character" w:customStyle="1" w:styleId="11">
    <w:name w:val="Основной текст1"/>
    <w:basedOn w:val="af8"/>
    <w:rsid w:val="00915FF5"/>
    <w:rPr>
      <w:color w:val="000000"/>
      <w:spacing w:val="0"/>
      <w:w w:val="100"/>
      <w:position w:val="0"/>
      <w:sz w:val="55"/>
      <w:szCs w:val="55"/>
      <w:u w:val="single"/>
      <w:shd w:val="clear" w:color="auto" w:fill="FFFFFF"/>
      <w:lang w:val="ru-RU"/>
    </w:rPr>
  </w:style>
  <w:style w:type="paragraph" w:customStyle="1" w:styleId="22">
    <w:name w:val="Основной текст2"/>
    <w:basedOn w:val="a"/>
    <w:link w:val="af8"/>
    <w:rsid w:val="00915FF5"/>
    <w:pPr>
      <w:widowControl w:val="0"/>
      <w:shd w:val="clear" w:color="auto" w:fill="FFFFFF"/>
      <w:spacing w:line="660" w:lineRule="exact"/>
      <w:jc w:val="center"/>
    </w:pPr>
    <w:rPr>
      <w:sz w:val="55"/>
      <w:szCs w:val="55"/>
    </w:rPr>
  </w:style>
  <w:style w:type="character" w:customStyle="1" w:styleId="FontStyle23">
    <w:name w:val="Font Style23"/>
    <w:rsid w:val="00915FF5"/>
    <w:rPr>
      <w:rFonts w:ascii="Times New Roman" w:hAnsi="Times New Roman" w:cs="Times New Roman" w:hint="default"/>
      <w:sz w:val="22"/>
    </w:rPr>
  </w:style>
  <w:style w:type="paragraph" w:customStyle="1" w:styleId="af9">
    <w:name w:val="Знак"/>
    <w:basedOn w:val="a"/>
    <w:rsid w:val="00915FF5"/>
    <w:pPr>
      <w:spacing w:after="160" w:line="240" w:lineRule="exact"/>
    </w:pPr>
    <w:rPr>
      <w:rFonts w:ascii="Verdana" w:hAnsi="Verdana"/>
      <w:lang w:val="en-US" w:eastAsia="en-US"/>
    </w:rPr>
  </w:style>
  <w:style w:type="paragraph" w:customStyle="1" w:styleId="23">
    <w:name w:val="Знак2"/>
    <w:basedOn w:val="a"/>
    <w:rsid w:val="00915FF5"/>
    <w:pPr>
      <w:spacing w:after="160" w:line="240" w:lineRule="exact"/>
    </w:pPr>
    <w:rPr>
      <w:rFonts w:ascii="Verdana" w:hAnsi="Verdana"/>
      <w:lang w:val="en-US" w:eastAsia="en-US"/>
    </w:rPr>
  </w:style>
  <w:style w:type="paragraph" w:customStyle="1" w:styleId="12">
    <w:name w:val="Знак1"/>
    <w:basedOn w:val="a"/>
    <w:rsid w:val="00915FF5"/>
    <w:pPr>
      <w:spacing w:after="160" w:line="240" w:lineRule="exact"/>
    </w:pPr>
    <w:rPr>
      <w:rFonts w:ascii="Verdana" w:hAnsi="Verdana"/>
      <w:lang w:val="en-US" w:eastAsia="en-US"/>
    </w:rPr>
  </w:style>
  <w:style w:type="paragraph" w:customStyle="1" w:styleId="afa">
    <w:name w:val="Текст документа"/>
    <w:basedOn w:val="a"/>
    <w:rsid w:val="00915FF5"/>
    <w:pPr>
      <w:ind w:firstLine="567"/>
    </w:pPr>
    <w:rPr>
      <w:sz w:val="26"/>
      <w:szCs w:val="24"/>
    </w:rPr>
  </w:style>
  <w:style w:type="paragraph" w:customStyle="1" w:styleId="pj">
    <w:name w:val="pj"/>
    <w:basedOn w:val="a"/>
    <w:rsid w:val="00915FF5"/>
    <w:pPr>
      <w:spacing w:before="100" w:beforeAutospacing="1" w:after="100" w:afterAutospacing="1"/>
    </w:pPr>
    <w:rPr>
      <w:sz w:val="24"/>
      <w:szCs w:val="24"/>
    </w:rPr>
  </w:style>
  <w:style w:type="paragraph" w:customStyle="1" w:styleId="formattext">
    <w:name w:val="formattext"/>
    <w:basedOn w:val="a"/>
    <w:rsid w:val="00915FF5"/>
    <w:pPr>
      <w:spacing w:before="100" w:beforeAutospacing="1" w:after="100" w:afterAutospacing="1"/>
    </w:pPr>
    <w:rPr>
      <w:sz w:val="24"/>
      <w:szCs w:val="24"/>
    </w:rPr>
  </w:style>
  <w:style w:type="character" w:customStyle="1" w:styleId="FontStyle13">
    <w:name w:val="Font Style13"/>
    <w:basedOn w:val="a0"/>
    <w:rsid w:val="00915FF5"/>
    <w:rPr>
      <w:rFonts w:ascii="Times New Roman" w:hAnsi="Times New Roman" w:cs="Times New Roman" w:hint="default"/>
      <w:b/>
      <w:bCs/>
    </w:rPr>
  </w:style>
  <w:style w:type="character" w:customStyle="1" w:styleId="FontStyle14">
    <w:name w:val="Font Style14"/>
    <w:rsid w:val="00915FF5"/>
    <w:rPr>
      <w:rFonts w:ascii="Times New Roman" w:hAnsi="Times New Roman" w:cs="Times New Roman" w:hint="default"/>
      <w:sz w:val="22"/>
      <w:szCs w:val="22"/>
    </w:rPr>
  </w:style>
  <w:style w:type="paragraph" w:customStyle="1" w:styleId="ConsPlusNonformat">
    <w:name w:val="ConsPlusNonformat"/>
    <w:rsid w:val="00661F2B"/>
    <w:pPr>
      <w:widowControl w:val="0"/>
      <w:autoSpaceDE w:val="0"/>
      <w:autoSpaceDN w:val="0"/>
      <w:adjustRightInd w:val="0"/>
    </w:pPr>
    <w:rPr>
      <w:rFonts w:ascii="Courier New" w:hAnsi="Courier New" w:cs="Courier New"/>
    </w:rPr>
  </w:style>
  <w:style w:type="paragraph" w:customStyle="1" w:styleId="ConsTitle">
    <w:name w:val="ConsTitle"/>
    <w:rsid w:val="00661F2B"/>
    <w:pPr>
      <w:autoSpaceDE w:val="0"/>
      <w:autoSpaceDN w:val="0"/>
      <w:adjustRightInd w:val="0"/>
      <w:ind w:right="19772"/>
    </w:pPr>
    <w:rPr>
      <w:rFonts w:ascii="Arial" w:hAnsi="Arial" w:cs="Arial"/>
      <w:b/>
      <w:bCs/>
    </w:rPr>
  </w:style>
  <w:style w:type="character" w:customStyle="1" w:styleId="fontstyle01">
    <w:name w:val="fontstyle01"/>
    <w:basedOn w:val="a0"/>
    <w:rsid w:val="00B2484F"/>
    <w:rPr>
      <w:rFonts w:ascii="Times New Roman" w:hAnsi="Times New Roman" w:cs="Times New Roman" w:hint="default"/>
      <w:b w:val="0"/>
      <w:bCs w:val="0"/>
      <w:i w:val="0"/>
      <w:iCs w:val="0"/>
      <w:color w:val="000000"/>
      <w:sz w:val="28"/>
      <w:szCs w:val="28"/>
    </w:rPr>
  </w:style>
  <w:style w:type="paragraph" w:customStyle="1" w:styleId="24">
    <w:name w:val="Стиль2"/>
    <w:basedOn w:val="ac"/>
    <w:rsid w:val="00FB1189"/>
    <w:pPr>
      <w:widowControl/>
      <w:shd w:val="clear" w:color="auto" w:fill="auto"/>
      <w:spacing w:before="0" w:after="0" w:line="240" w:lineRule="auto"/>
      <w:ind w:firstLine="708"/>
      <w:jc w:val="both"/>
    </w:pPr>
    <w:rPr>
      <w:rFonts w:ascii="Times New Roman CYR" w:eastAsia="Times New Roman" w:hAnsi="Times New Roman CYR"/>
      <w:sz w:val="24"/>
      <w:szCs w:val="24"/>
    </w:rPr>
  </w:style>
  <w:style w:type="character" w:customStyle="1" w:styleId="FontStyle11">
    <w:name w:val="Font Style11"/>
    <w:rsid w:val="00D519BF"/>
    <w:rPr>
      <w:rFonts w:ascii="Times New Roman" w:hAnsi="Times New Roman" w:cs="Times New Roman" w:hint="default"/>
      <w:sz w:val="22"/>
      <w:szCs w:val="22"/>
    </w:rPr>
  </w:style>
  <w:style w:type="paragraph" w:customStyle="1" w:styleId="heading">
    <w:name w:val="heading"/>
    <w:basedOn w:val="a"/>
    <w:rsid w:val="004B5E34"/>
    <w:pPr>
      <w:spacing w:before="100" w:beforeAutospacing="1" w:after="100" w:afterAutospacing="1"/>
    </w:pPr>
    <w:rPr>
      <w:sz w:val="24"/>
      <w:szCs w:val="24"/>
    </w:rPr>
  </w:style>
  <w:style w:type="character" w:customStyle="1" w:styleId="80">
    <w:name w:val="Заголовок 8 Знак"/>
    <w:basedOn w:val="a0"/>
    <w:link w:val="8"/>
    <w:rsid w:val="00612EEF"/>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4810">
      <w:bodyDiv w:val="1"/>
      <w:marLeft w:val="0"/>
      <w:marRight w:val="0"/>
      <w:marTop w:val="0"/>
      <w:marBottom w:val="0"/>
      <w:divBdr>
        <w:top w:val="none" w:sz="0" w:space="0" w:color="auto"/>
        <w:left w:val="none" w:sz="0" w:space="0" w:color="auto"/>
        <w:bottom w:val="none" w:sz="0" w:space="0" w:color="auto"/>
        <w:right w:val="none" w:sz="0" w:space="0" w:color="auto"/>
      </w:divBdr>
    </w:div>
    <w:div w:id="51002572">
      <w:bodyDiv w:val="1"/>
      <w:marLeft w:val="0"/>
      <w:marRight w:val="0"/>
      <w:marTop w:val="0"/>
      <w:marBottom w:val="0"/>
      <w:divBdr>
        <w:top w:val="none" w:sz="0" w:space="0" w:color="auto"/>
        <w:left w:val="none" w:sz="0" w:space="0" w:color="auto"/>
        <w:bottom w:val="none" w:sz="0" w:space="0" w:color="auto"/>
        <w:right w:val="none" w:sz="0" w:space="0" w:color="auto"/>
      </w:divBdr>
    </w:div>
    <w:div w:id="69893284">
      <w:bodyDiv w:val="1"/>
      <w:marLeft w:val="0"/>
      <w:marRight w:val="0"/>
      <w:marTop w:val="0"/>
      <w:marBottom w:val="0"/>
      <w:divBdr>
        <w:top w:val="none" w:sz="0" w:space="0" w:color="auto"/>
        <w:left w:val="none" w:sz="0" w:space="0" w:color="auto"/>
        <w:bottom w:val="none" w:sz="0" w:space="0" w:color="auto"/>
        <w:right w:val="none" w:sz="0" w:space="0" w:color="auto"/>
      </w:divBdr>
    </w:div>
    <w:div w:id="72702001">
      <w:bodyDiv w:val="1"/>
      <w:marLeft w:val="0"/>
      <w:marRight w:val="0"/>
      <w:marTop w:val="0"/>
      <w:marBottom w:val="0"/>
      <w:divBdr>
        <w:top w:val="none" w:sz="0" w:space="0" w:color="auto"/>
        <w:left w:val="none" w:sz="0" w:space="0" w:color="auto"/>
        <w:bottom w:val="none" w:sz="0" w:space="0" w:color="auto"/>
        <w:right w:val="none" w:sz="0" w:space="0" w:color="auto"/>
      </w:divBdr>
    </w:div>
    <w:div w:id="96565435">
      <w:bodyDiv w:val="1"/>
      <w:marLeft w:val="0"/>
      <w:marRight w:val="0"/>
      <w:marTop w:val="0"/>
      <w:marBottom w:val="0"/>
      <w:divBdr>
        <w:top w:val="none" w:sz="0" w:space="0" w:color="auto"/>
        <w:left w:val="none" w:sz="0" w:space="0" w:color="auto"/>
        <w:bottom w:val="none" w:sz="0" w:space="0" w:color="auto"/>
        <w:right w:val="none" w:sz="0" w:space="0" w:color="auto"/>
      </w:divBdr>
    </w:div>
    <w:div w:id="116148416">
      <w:bodyDiv w:val="1"/>
      <w:marLeft w:val="0"/>
      <w:marRight w:val="0"/>
      <w:marTop w:val="0"/>
      <w:marBottom w:val="0"/>
      <w:divBdr>
        <w:top w:val="none" w:sz="0" w:space="0" w:color="auto"/>
        <w:left w:val="none" w:sz="0" w:space="0" w:color="auto"/>
        <w:bottom w:val="none" w:sz="0" w:space="0" w:color="auto"/>
        <w:right w:val="none" w:sz="0" w:space="0" w:color="auto"/>
      </w:divBdr>
    </w:div>
    <w:div w:id="122817148">
      <w:bodyDiv w:val="1"/>
      <w:marLeft w:val="0"/>
      <w:marRight w:val="0"/>
      <w:marTop w:val="0"/>
      <w:marBottom w:val="0"/>
      <w:divBdr>
        <w:top w:val="none" w:sz="0" w:space="0" w:color="auto"/>
        <w:left w:val="none" w:sz="0" w:space="0" w:color="auto"/>
        <w:bottom w:val="none" w:sz="0" w:space="0" w:color="auto"/>
        <w:right w:val="none" w:sz="0" w:space="0" w:color="auto"/>
      </w:divBdr>
    </w:div>
    <w:div w:id="136531320">
      <w:bodyDiv w:val="1"/>
      <w:marLeft w:val="0"/>
      <w:marRight w:val="0"/>
      <w:marTop w:val="0"/>
      <w:marBottom w:val="0"/>
      <w:divBdr>
        <w:top w:val="none" w:sz="0" w:space="0" w:color="auto"/>
        <w:left w:val="none" w:sz="0" w:space="0" w:color="auto"/>
        <w:bottom w:val="none" w:sz="0" w:space="0" w:color="auto"/>
        <w:right w:val="none" w:sz="0" w:space="0" w:color="auto"/>
      </w:divBdr>
    </w:div>
    <w:div w:id="176189620">
      <w:bodyDiv w:val="1"/>
      <w:marLeft w:val="0"/>
      <w:marRight w:val="0"/>
      <w:marTop w:val="0"/>
      <w:marBottom w:val="0"/>
      <w:divBdr>
        <w:top w:val="none" w:sz="0" w:space="0" w:color="auto"/>
        <w:left w:val="none" w:sz="0" w:space="0" w:color="auto"/>
        <w:bottom w:val="none" w:sz="0" w:space="0" w:color="auto"/>
        <w:right w:val="none" w:sz="0" w:space="0" w:color="auto"/>
      </w:divBdr>
    </w:div>
    <w:div w:id="202642645">
      <w:bodyDiv w:val="1"/>
      <w:marLeft w:val="0"/>
      <w:marRight w:val="0"/>
      <w:marTop w:val="0"/>
      <w:marBottom w:val="0"/>
      <w:divBdr>
        <w:top w:val="none" w:sz="0" w:space="0" w:color="auto"/>
        <w:left w:val="none" w:sz="0" w:space="0" w:color="auto"/>
        <w:bottom w:val="none" w:sz="0" w:space="0" w:color="auto"/>
        <w:right w:val="none" w:sz="0" w:space="0" w:color="auto"/>
      </w:divBdr>
    </w:div>
    <w:div w:id="251866038">
      <w:bodyDiv w:val="1"/>
      <w:marLeft w:val="0"/>
      <w:marRight w:val="0"/>
      <w:marTop w:val="0"/>
      <w:marBottom w:val="0"/>
      <w:divBdr>
        <w:top w:val="none" w:sz="0" w:space="0" w:color="auto"/>
        <w:left w:val="none" w:sz="0" w:space="0" w:color="auto"/>
        <w:bottom w:val="none" w:sz="0" w:space="0" w:color="auto"/>
        <w:right w:val="none" w:sz="0" w:space="0" w:color="auto"/>
      </w:divBdr>
    </w:div>
    <w:div w:id="294066786">
      <w:bodyDiv w:val="1"/>
      <w:marLeft w:val="0"/>
      <w:marRight w:val="0"/>
      <w:marTop w:val="0"/>
      <w:marBottom w:val="0"/>
      <w:divBdr>
        <w:top w:val="none" w:sz="0" w:space="0" w:color="auto"/>
        <w:left w:val="none" w:sz="0" w:space="0" w:color="auto"/>
        <w:bottom w:val="none" w:sz="0" w:space="0" w:color="auto"/>
        <w:right w:val="none" w:sz="0" w:space="0" w:color="auto"/>
      </w:divBdr>
    </w:div>
    <w:div w:id="295184427">
      <w:bodyDiv w:val="1"/>
      <w:marLeft w:val="0"/>
      <w:marRight w:val="0"/>
      <w:marTop w:val="0"/>
      <w:marBottom w:val="0"/>
      <w:divBdr>
        <w:top w:val="none" w:sz="0" w:space="0" w:color="auto"/>
        <w:left w:val="none" w:sz="0" w:space="0" w:color="auto"/>
        <w:bottom w:val="none" w:sz="0" w:space="0" w:color="auto"/>
        <w:right w:val="none" w:sz="0" w:space="0" w:color="auto"/>
      </w:divBdr>
    </w:div>
    <w:div w:id="300114356">
      <w:bodyDiv w:val="1"/>
      <w:marLeft w:val="0"/>
      <w:marRight w:val="0"/>
      <w:marTop w:val="0"/>
      <w:marBottom w:val="0"/>
      <w:divBdr>
        <w:top w:val="none" w:sz="0" w:space="0" w:color="auto"/>
        <w:left w:val="none" w:sz="0" w:space="0" w:color="auto"/>
        <w:bottom w:val="none" w:sz="0" w:space="0" w:color="auto"/>
        <w:right w:val="none" w:sz="0" w:space="0" w:color="auto"/>
      </w:divBdr>
    </w:div>
    <w:div w:id="303243412">
      <w:bodyDiv w:val="1"/>
      <w:marLeft w:val="0"/>
      <w:marRight w:val="0"/>
      <w:marTop w:val="0"/>
      <w:marBottom w:val="0"/>
      <w:divBdr>
        <w:top w:val="none" w:sz="0" w:space="0" w:color="auto"/>
        <w:left w:val="none" w:sz="0" w:space="0" w:color="auto"/>
        <w:bottom w:val="none" w:sz="0" w:space="0" w:color="auto"/>
        <w:right w:val="none" w:sz="0" w:space="0" w:color="auto"/>
      </w:divBdr>
    </w:div>
    <w:div w:id="346829384">
      <w:bodyDiv w:val="1"/>
      <w:marLeft w:val="0"/>
      <w:marRight w:val="0"/>
      <w:marTop w:val="0"/>
      <w:marBottom w:val="0"/>
      <w:divBdr>
        <w:top w:val="none" w:sz="0" w:space="0" w:color="auto"/>
        <w:left w:val="none" w:sz="0" w:space="0" w:color="auto"/>
        <w:bottom w:val="none" w:sz="0" w:space="0" w:color="auto"/>
        <w:right w:val="none" w:sz="0" w:space="0" w:color="auto"/>
      </w:divBdr>
    </w:div>
    <w:div w:id="350843407">
      <w:bodyDiv w:val="1"/>
      <w:marLeft w:val="0"/>
      <w:marRight w:val="0"/>
      <w:marTop w:val="0"/>
      <w:marBottom w:val="0"/>
      <w:divBdr>
        <w:top w:val="none" w:sz="0" w:space="0" w:color="auto"/>
        <w:left w:val="none" w:sz="0" w:space="0" w:color="auto"/>
        <w:bottom w:val="none" w:sz="0" w:space="0" w:color="auto"/>
        <w:right w:val="none" w:sz="0" w:space="0" w:color="auto"/>
      </w:divBdr>
    </w:div>
    <w:div w:id="358630685">
      <w:bodyDiv w:val="1"/>
      <w:marLeft w:val="0"/>
      <w:marRight w:val="0"/>
      <w:marTop w:val="0"/>
      <w:marBottom w:val="0"/>
      <w:divBdr>
        <w:top w:val="none" w:sz="0" w:space="0" w:color="auto"/>
        <w:left w:val="none" w:sz="0" w:space="0" w:color="auto"/>
        <w:bottom w:val="none" w:sz="0" w:space="0" w:color="auto"/>
        <w:right w:val="none" w:sz="0" w:space="0" w:color="auto"/>
      </w:divBdr>
    </w:div>
    <w:div w:id="372000093">
      <w:bodyDiv w:val="1"/>
      <w:marLeft w:val="0"/>
      <w:marRight w:val="0"/>
      <w:marTop w:val="0"/>
      <w:marBottom w:val="0"/>
      <w:divBdr>
        <w:top w:val="none" w:sz="0" w:space="0" w:color="auto"/>
        <w:left w:val="none" w:sz="0" w:space="0" w:color="auto"/>
        <w:bottom w:val="none" w:sz="0" w:space="0" w:color="auto"/>
        <w:right w:val="none" w:sz="0" w:space="0" w:color="auto"/>
      </w:divBdr>
    </w:div>
    <w:div w:id="402532173">
      <w:bodyDiv w:val="1"/>
      <w:marLeft w:val="0"/>
      <w:marRight w:val="0"/>
      <w:marTop w:val="0"/>
      <w:marBottom w:val="0"/>
      <w:divBdr>
        <w:top w:val="none" w:sz="0" w:space="0" w:color="auto"/>
        <w:left w:val="none" w:sz="0" w:space="0" w:color="auto"/>
        <w:bottom w:val="none" w:sz="0" w:space="0" w:color="auto"/>
        <w:right w:val="none" w:sz="0" w:space="0" w:color="auto"/>
      </w:divBdr>
    </w:div>
    <w:div w:id="445200868">
      <w:bodyDiv w:val="1"/>
      <w:marLeft w:val="0"/>
      <w:marRight w:val="0"/>
      <w:marTop w:val="0"/>
      <w:marBottom w:val="0"/>
      <w:divBdr>
        <w:top w:val="none" w:sz="0" w:space="0" w:color="auto"/>
        <w:left w:val="none" w:sz="0" w:space="0" w:color="auto"/>
        <w:bottom w:val="none" w:sz="0" w:space="0" w:color="auto"/>
        <w:right w:val="none" w:sz="0" w:space="0" w:color="auto"/>
      </w:divBdr>
    </w:div>
    <w:div w:id="463356687">
      <w:bodyDiv w:val="1"/>
      <w:marLeft w:val="0"/>
      <w:marRight w:val="0"/>
      <w:marTop w:val="0"/>
      <w:marBottom w:val="0"/>
      <w:divBdr>
        <w:top w:val="none" w:sz="0" w:space="0" w:color="auto"/>
        <w:left w:val="none" w:sz="0" w:space="0" w:color="auto"/>
        <w:bottom w:val="none" w:sz="0" w:space="0" w:color="auto"/>
        <w:right w:val="none" w:sz="0" w:space="0" w:color="auto"/>
      </w:divBdr>
    </w:div>
    <w:div w:id="463546125">
      <w:bodyDiv w:val="1"/>
      <w:marLeft w:val="0"/>
      <w:marRight w:val="0"/>
      <w:marTop w:val="0"/>
      <w:marBottom w:val="0"/>
      <w:divBdr>
        <w:top w:val="none" w:sz="0" w:space="0" w:color="auto"/>
        <w:left w:val="none" w:sz="0" w:space="0" w:color="auto"/>
        <w:bottom w:val="none" w:sz="0" w:space="0" w:color="auto"/>
        <w:right w:val="none" w:sz="0" w:space="0" w:color="auto"/>
      </w:divBdr>
    </w:div>
    <w:div w:id="466238893">
      <w:bodyDiv w:val="1"/>
      <w:marLeft w:val="0"/>
      <w:marRight w:val="0"/>
      <w:marTop w:val="0"/>
      <w:marBottom w:val="0"/>
      <w:divBdr>
        <w:top w:val="none" w:sz="0" w:space="0" w:color="auto"/>
        <w:left w:val="none" w:sz="0" w:space="0" w:color="auto"/>
        <w:bottom w:val="none" w:sz="0" w:space="0" w:color="auto"/>
        <w:right w:val="none" w:sz="0" w:space="0" w:color="auto"/>
      </w:divBdr>
    </w:div>
    <w:div w:id="489177808">
      <w:bodyDiv w:val="1"/>
      <w:marLeft w:val="0"/>
      <w:marRight w:val="0"/>
      <w:marTop w:val="0"/>
      <w:marBottom w:val="0"/>
      <w:divBdr>
        <w:top w:val="none" w:sz="0" w:space="0" w:color="auto"/>
        <w:left w:val="none" w:sz="0" w:space="0" w:color="auto"/>
        <w:bottom w:val="none" w:sz="0" w:space="0" w:color="auto"/>
        <w:right w:val="none" w:sz="0" w:space="0" w:color="auto"/>
      </w:divBdr>
    </w:div>
    <w:div w:id="498348855">
      <w:bodyDiv w:val="1"/>
      <w:marLeft w:val="0"/>
      <w:marRight w:val="0"/>
      <w:marTop w:val="0"/>
      <w:marBottom w:val="0"/>
      <w:divBdr>
        <w:top w:val="none" w:sz="0" w:space="0" w:color="auto"/>
        <w:left w:val="none" w:sz="0" w:space="0" w:color="auto"/>
        <w:bottom w:val="none" w:sz="0" w:space="0" w:color="auto"/>
        <w:right w:val="none" w:sz="0" w:space="0" w:color="auto"/>
      </w:divBdr>
    </w:div>
    <w:div w:id="501286013">
      <w:bodyDiv w:val="1"/>
      <w:marLeft w:val="0"/>
      <w:marRight w:val="0"/>
      <w:marTop w:val="0"/>
      <w:marBottom w:val="0"/>
      <w:divBdr>
        <w:top w:val="none" w:sz="0" w:space="0" w:color="auto"/>
        <w:left w:val="none" w:sz="0" w:space="0" w:color="auto"/>
        <w:bottom w:val="none" w:sz="0" w:space="0" w:color="auto"/>
        <w:right w:val="none" w:sz="0" w:space="0" w:color="auto"/>
      </w:divBdr>
    </w:div>
    <w:div w:id="611942234">
      <w:bodyDiv w:val="1"/>
      <w:marLeft w:val="0"/>
      <w:marRight w:val="0"/>
      <w:marTop w:val="0"/>
      <w:marBottom w:val="0"/>
      <w:divBdr>
        <w:top w:val="none" w:sz="0" w:space="0" w:color="auto"/>
        <w:left w:val="none" w:sz="0" w:space="0" w:color="auto"/>
        <w:bottom w:val="none" w:sz="0" w:space="0" w:color="auto"/>
        <w:right w:val="none" w:sz="0" w:space="0" w:color="auto"/>
      </w:divBdr>
    </w:div>
    <w:div w:id="641735984">
      <w:bodyDiv w:val="1"/>
      <w:marLeft w:val="0"/>
      <w:marRight w:val="0"/>
      <w:marTop w:val="0"/>
      <w:marBottom w:val="0"/>
      <w:divBdr>
        <w:top w:val="none" w:sz="0" w:space="0" w:color="auto"/>
        <w:left w:val="none" w:sz="0" w:space="0" w:color="auto"/>
        <w:bottom w:val="none" w:sz="0" w:space="0" w:color="auto"/>
        <w:right w:val="none" w:sz="0" w:space="0" w:color="auto"/>
      </w:divBdr>
    </w:div>
    <w:div w:id="662051513">
      <w:bodyDiv w:val="1"/>
      <w:marLeft w:val="0"/>
      <w:marRight w:val="0"/>
      <w:marTop w:val="0"/>
      <w:marBottom w:val="0"/>
      <w:divBdr>
        <w:top w:val="none" w:sz="0" w:space="0" w:color="auto"/>
        <w:left w:val="none" w:sz="0" w:space="0" w:color="auto"/>
        <w:bottom w:val="none" w:sz="0" w:space="0" w:color="auto"/>
        <w:right w:val="none" w:sz="0" w:space="0" w:color="auto"/>
      </w:divBdr>
    </w:div>
    <w:div w:id="680547678">
      <w:bodyDiv w:val="1"/>
      <w:marLeft w:val="0"/>
      <w:marRight w:val="0"/>
      <w:marTop w:val="0"/>
      <w:marBottom w:val="0"/>
      <w:divBdr>
        <w:top w:val="none" w:sz="0" w:space="0" w:color="auto"/>
        <w:left w:val="none" w:sz="0" w:space="0" w:color="auto"/>
        <w:bottom w:val="none" w:sz="0" w:space="0" w:color="auto"/>
        <w:right w:val="none" w:sz="0" w:space="0" w:color="auto"/>
      </w:divBdr>
    </w:div>
    <w:div w:id="725640379">
      <w:bodyDiv w:val="1"/>
      <w:marLeft w:val="0"/>
      <w:marRight w:val="0"/>
      <w:marTop w:val="0"/>
      <w:marBottom w:val="0"/>
      <w:divBdr>
        <w:top w:val="none" w:sz="0" w:space="0" w:color="auto"/>
        <w:left w:val="none" w:sz="0" w:space="0" w:color="auto"/>
        <w:bottom w:val="none" w:sz="0" w:space="0" w:color="auto"/>
        <w:right w:val="none" w:sz="0" w:space="0" w:color="auto"/>
      </w:divBdr>
    </w:div>
    <w:div w:id="730618490">
      <w:bodyDiv w:val="1"/>
      <w:marLeft w:val="0"/>
      <w:marRight w:val="0"/>
      <w:marTop w:val="0"/>
      <w:marBottom w:val="0"/>
      <w:divBdr>
        <w:top w:val="none" w:sz="0" w:space="0" w:color="auto"/>
        <w:left w:val="none" w:sz="0" w:space="0" w:color="auto"/>
        <w:bottom w:val="none" w:sz="0" w:space="0" w:color="auto"/>
        <w:right w:val="none" w:sz="0" w:space="0" w:color="auto"/>
      </w:divBdr>
    </w:div>
    <w:div w:id="730662348">
      <w:bodyDiv w:val="1"/>
      <w:marLeft w:val="0"/>
      <w:marRight w:val="0"/>
      <w:marTop w:val="0"/>
      <w:marBottom w:val="0"/>
      <w:divBdr>
        <w:top w:val="none" w:sz="0" w:space="0" w:color="auto"/>
        <w:left w:val="none" w:sz="0" w:space="0" w:color="auto"/>
        <w:bottom w:val="none" w:sz="0" w:space="0" w:color="auto"/>
        <w:right w:val="none" w:sz="0" w:space="0" w:color="auto"/>
      </w:divBdr>
    </w:div>
    <w:div w:id="765420836">
      <w:bodyDiv w:val="1"/>
      <w:marLeft w:val="0"/>
      <w:marRight w:val="0"/>
      <w:marTop w:val="0"/>
      <w:marBottom w:val="0"/>
      <w:divBdr>
        <w:top w:val="none" w:sz="0" w:space="0" w:color="auto"/>
        <w:left w:val="none" w:sz="0" w:space="0" w:color="auto"/>
        <w:bottom w:val="none" w:sz="0" w:space="0" w:color="auto"/>
        <w:right w:val="none" w:sz="0" w:space="0" w:color="auto"/>
      </w:divBdr>
    </w:div>
    <w:div w:id="800540505">
      <w:bodyDiv w:val="1"/>
      <w:marLeft w:val="0"/>
      <w:marRight w:val="0"/>
      <w:marTop w:val="0"/>
      <w:marBottom w:val="0"/>
      <w:divBdr>
        <w:top w:val="none" w:sz="0" w:space="0" w:color="auto"/>
        <w:left w:val="none" w:sz="0" w:space="0" w:color="auto"/>
        <w:bottom w:val="none" w:sz="0" w:space="0" w:color="auto"/>
        <w:right w:val="none" w:sz="0" w:space="0" w:color="auto"/>
      </w:divBdr>
    </w:div>
    <w:div w:id="839005230">
      <w:bodyDiv w:val="1"/>
      <w:marLeft w:val="0"/>
      <w:marRight w:val="0"/>
      <w:marTop w:val="0"/>
      <w:marBottom w:val="0"/>
      <w:divBdr>
        <w:top w:val="none" w:sz="0" w:space="0" w:color="auto"/>
        <w:left w:val="none" w:sz="0" w:space="0" w:color="auto"/>
        <w:bottom w:val="none" w:sz="0" w:space="0" w:color="auto"/>
        <w:right w:val="none" w:sz="0" w:space="0" w:color="auto"/>
      </w:divBdr>
    </w:div>
    <w:div w:id="842627846">
      <w:bodyDiv w:val="1"/>
      <w:marLeft w:val="0"/>
      <w:marRight w:val="0"/>
      <w:marTop w:val="0"/>
      <w:marBottom w:val="0"/>
      <w:divBdr>
        <w:top w:val="none" w:sz="0" w:space="0" w:color="auto"/>
        <w:left w:val="none" w:sz="0" w:space="0" w:color="auto"/>
        <w:bottom w:val="none" w:sz="0" w:space="0" w:color="auto"/>
        <w:right w:val="none" w:sz="0" w:space="0" w:color="auto"/>
      </w:divBdr>
    </w:div>
    <w:div w:id="847404172">
      <w:bodyDiv w:val="1"/>
      <w:marLeft w:val="0"/>
      <w:marRight w:val="0"/>
      <w:marTop w:val="0"/>
      <w:marBottom w:val="0"/>
      <w:divBdr>
        <w:top w:val="none" w:sz="0" w:space="0" w:color="auto"/>
        <w:left w:val="none" w:sz="0" w:space="0" w:color="auto"/>
        <w:bottom w:val="none" w:sz="0" w:space="0" w:color="auto"/>
        <w:right w:val="none" w:sz="0" w:space="0" w:color="auto"/>
      </w:divBdr>
    </w:div>
    <w:div w:id="859667055">
      <w:bodyDiv w:val="1"/>
      <w:marLeft w:val="0"/>
      <w:marRight w:val="0"/>
      <w:marTop w:val="0"/>
      <w:marBottom w:val="0"/>
      <w:divBdr>
        <w:top w:val="none" w:sz="0" w:space="0" w:color="auto"/>
        <w:left w:val="none" w:sz="0" w:space="0" w:color="auto"/>
        <w:bottom w:val="none" w:sz="0" w:space="0" w:color="auto"/>
        <w:right w:val="none" w:sz="0" w:space="0" w:color="auto"/>
      </w:divBdr>
    </w:div>
    <w:div w:id="863396612">
      <w:bodyDiv w:val="1"/>
      <w:marLeft w:val="0"/>
      <w:marRight w:val="0"/>
      <w:marTop w:val="0"/>
      <w:marBottom w:val="0"/>
      <w:divBdr>
        <w:top w:val="none" w:sz="0" w:space="0" w:color="auto"/>
        <w:left w:val="none" w:sz="0" w:space="0" w:color="auto"/>
        <w:bottom w:val="none" w:sz="0" w:space="0" w:color="auto"/>
        <w:right w:val="none" w:sz="0" w:space="0" w:color="auto"/>
      </w:divBdr>
    </w:div>
    <w:div w:id="895093538">
      <w:bodyDiv w:val="1"/>
      <w:marLeft w:val="0"/>
      <w:marRight w:val="0"/>
      <w:marTop w:val="0"/>
      <w:marBottom w:val="0"/>
      <w:divBdr>
        <w:top w:val="none" w:sz="0" w:space="0" w:color="auto"/>
        <w:left w:val="none" w:sz="0" w:space="0" w:color="auto"/>
        <w:bottom w:val="none" w:sz="0" w:space="0" w:color="auto"/>
        <w:right w:val="none" w:sz="0" w:space="0" w:color="auto"/>
      </w:divBdr>
    </w:div>
    <w:div w:id="917404179">
      <w:bodyDiv w:val="1"/>
      <w:marLeft w:val="0"/>
      <w:marRight w:val="0"/>
      <w:marTop w:val="0"/>
      <w:marBottom w:val="0"/>
      <w:divBdr>
        <w:top w:val="none" w:sz="0" w:space="0" w:color="auto"/>
        <w:left w:val="none" w:sz="0" w:space="0" w:color="auto"/>
        <w:bottom w:val="none" w:sz="0" w:space="0" w:color="auto"/>
        <w:right w:val="none" w:sz="0" w:space="0" w:color="auto"/>
      </w:divBdr>
    </w:div>
    <w:div w:id="951790340">
      <w:bodyDiv w:val="1"/>
      <w:marLeft w:val="0"/>
      <w:marRight w:val="0"/>
      <w:marTop w:val="0"/>
      <w:marBottom w:val="0"/>
      <w:divBdr>
        <w:top w:val="none" w:sz="0" w:space="0" w:color="auto"/>
        <w:left w:val="none" w:sz="0" w:space="0" w:color="auto"/>
        <w:bottom w:val="none" w:sz="0" w:space="0" w:color="auto"/>
        <w:right w:val="none" w:sz="0" w:space="0" w:color="auto"/>
      </w:divBdr>
    </w:div>
    <w:div w:id="968045962">
      <w:bodyDiv w:val="1"/>
      <w:marLeft w:val="0"/>
      <w:marRight w:val="0"/>
      <w:marTop w:val="0"/>
      <w:marBottom w:val="0"/>
      <w:divBdr>
        <w:top w:val="none" w:sz="0" w:space="0" w:color="auto"/>
        <w:left w:val="none" w:sz="0" w:space="0" w:color="auto"/>
        <w:bottom w:val="none" w:sz="0" w:space="0" w:color="auto"/>
        <w:right w:val="none" w:sz="0" w:space="0" w:color="auto"/>
      </w:divBdr>
    </w:div>
    <w:div w:id="976715130">
      <w:bodyDiv w:val="1"/>
      <w:marLeft w:val="0"/>
      <w:marRight w:val="0"/>
      <w:marTop w:val="0"/>
      <w:marBottom w:val="0"/>
      <w:divBdr>
        <w:top w:val="none" w:sz="0" w:space="0" w:color="auto"/>
        <w:left w:val="none" w:sz="0" w:space="0" w:color="auto"/>
        <w:bottom w:val="none" w:sz="0" w:space="0" w:color="auto"/>
        <w:right w:val="none" w:sz="0" w:space="0" w:color="auto"/>
      </w:divBdr>
    </w:div>
    <w:div w:id="1002507476">
      <w:bodyDiv w:val="1"/>
      <w:marLeft w:val="0"/>
      <w:marRight w:val="0"/>
      <w:marTop w:val="0"/>
      <w:marBottom w:val="0"/>
      <w:divBdr>
        <w:top w:val="none" w:sz="0" w:space="0" w:color="auto"/>
        <w:left w:val="none" w:sz="0" w:space="0" w:color="auto"/>
        <w:bottom w:val="none" w:sz="0" w:space="0" w:color="auto"/>
        <w:right w:val="none" w:sz="0" w:space="0" w:color="auto"/>
      </w:divBdr>
    </w:div>
    <w:div w:id="1006665632">
      <w:bodyDiv w:val="1"/>
      <w:marLeft w:val="0"/>
      <w:marRight w:val="0"/>
      <w:marTop w:val="0"/>
      <w:marBottom w:val="0"/>
      <w:divBdr>
        <w:top w:val="none" w:sz="0" w:space="0" w:color="auto"/>
        <w:left w:val="none" w:sz="0" w:space="0" w:color="auto"/>
        <w:bottom w:val="none" w:sz="0" w:space="0" w:color="auto"/>
        <w:right w:val="none" w:sz="0" w:space="0" w:color="auto"/>
      </w:divBdr>
    </w:div>
    <w:div w:id="1050686057">
      <w:bodyDiv w:val="1"/>
      <w:marLeft w:val="0"/>
      <w:marRight w:val="0"/>
      <w:marTop w:val="0"/>
      <w:marBottom w:val="0"/>
      <w:divBdr>
        <w:top w:val="none" w:sz="0" w:space="0" w:color="auto"/>
        <w:left w:val="none" w:sz="0" w:space="0" w:color="auto"/>
        <w:bottom w:val="none" w:sz="0" w:space="0" w:color="auto"/>
        <w:right w:val="none" w:sz="0" w:space="0" w:color="auto"/>
      </w:divBdr>
    </w:div>
    <w:div w:id="1075055902">
      <w:bodyDiv w:val="1"/>
      <w:marLeft w:val="0"/>
      <w:marRight w:val="0"/>
      <w:marTop w:val="0"/>
      <w:marBottom w:val="0"/>
      <w:divBdr>
        <w:top w:val="none" w:sz="0" w:space="0" w:color="auto"/>
        <w:left w:val="none" w:sz="0" w:space="0" w:color="auto"/>
        <w:bottom w:val="none" w:sz="0" w:space="0" w:color="auto"/>
        <w:right w:val="none" w:sz="0" w:space="0" w:color="auto"/>
      </w:divBdr>
    </w:div>
    <w:div w:id="1077283683">
      <w:bodyDiv w:val="1"/>
      <w:marLeft w:val="0"/>
      <w:marRight w:val="0"/>
      <w:marTop w:val="0"/>
      <w:marBottom w:val="0"/>
      <w:divBdr>
        <w:top w:val="none" w:sz="0" w:space="0" w:color="auto"/>
        <w:left w:val="none" w:sz="0" w:space="0" w:color="auto"/>
        <w:bottom w:val="none" w:sz="0" w:space="0" w:color="auto"/>
        <w:right w:val="none" w:sz="0" w:space="0" w:color="auto"/>
      </w:divBdr>
    </w:div>
    <w:div w:id="1088815597">
      <w:bodyDiv w:val="1"/>
      <w:marLeft w:val="0"/>
      <w:marRight w:val="0"/>
      <w:marTop w:val="0"/>
      <w:marBottom w:val="0"/>
      <w:divBdr>
        <w:top w:val="none" w:sz="0" w:space="0" w:color="auto"/>
        <w:left w:val="none" w:sz="0" w:space="0" w:color="auto"/>
        <w:bottom w:val="none" w:sz="0" w:space="0" w:color="auto"/>
        <w:right w:val="none" w:sz="0" w:space="0" w:color="auto"/>
      </w:divBdr>
    </w:div>
    <w:div w:id="1094323381">
      <w:bodyDiv w:val="1"/>
      <w:marLeft w:val="0"/>
      <w:marRight w:val="0"/>
      <w:marTop w:val="0"/>
      <w:marBottom w:val="0"/>
      <w:divBdr>
        <w:top w:val="none" w:sz="0" w:space="0" w:color="auto"/>
        <w:left w:val="none" w:sz="0" w:space="0" w:color="auto"/>
        <w:bottom w:val="none" w:sz="0" w:space="0" w:color="auto"/>
        <w:right w:val="none" w:sz="0" w:space="0" w:color="auto"/>
      </w:divBdr>
    </w:div>
    <w:div w:id="1130317825">
      <w:bodyDiv w:val="1"/>
      <w:marLeft w:val="0"/>
      <w:marRight w:val="0"/>
      <w:marTop w:val="0"/>
      <w:marBottom w:val="0"/>
      <w:divBdr>
        <w:top w:val="none" w:sz="0" w:space="0" w:color="auto"/>
        <w:left w:val="none" w:sz="0" w:space="0" w:color="auto"/>
        <w:bottom w:val="none" w:sz="0" w:space="0" w:color="auto"/>
        <w:right w:val="none" w:sz="0" w:space="0" w:color="auto"/>
      </w:divBdr>
    </w:div>
    <w:div w:id="1191182631">
      <w:bodyDiv w:val="1"/>
      <w:marLeft w:val="0"/>
      <w:marRight w:val="0"/>
      <w:marTop w:val="0"/>
      <w:marBottom w:val="0"/>
      <w:divBdr>
        <w:top w:val="none" w:sz="0" w:space="0" w:color="auto"/>
        <w:left w:val="none" w:sz="0" w:space="0" w:color="auto"/>
        <w:bottom w:val="none" w:sz="0" w:space="0" w:color="auto"/>
        <w:right w:val="none" w:sz="0" w:space="0" w:color="auto"/>
      </w:divBdr>
    </w:div>
    <w:div w:id="1194265374">
      <w:bodyDiv w:val="1"/>
      <w:marLeft w:val="0"/>
      <w:marRight w:val="0"/>
      <w:marTop w:val="0"/>
      <w:marBottom w:val="0"/>
      <w:divBdr>
        <w:top w:val="none" w:sz="0" w:space="0" w:color="auto"/>
        <w:left w:val="none" w:sz="0" w:space="0" w:color="auto"/>
        <w:bottom w:val="none" w:sz="0" w:space="0" w:color="auto"/>
        <w:right w:val="none" w:sz="0" w:space="0" w:color="auto"/>
      </w:divBdr>
    </w:div>
    <w:div w:id="1223101092">
      <w:bodyDiv w:val="1"/>
      <w:marLeft w:val="0"/>
      <w:marRight w:val="0"/>
      <w:marTop w:val="0"/>
      <w:marBottom w:val="0"/>
      <w:divBdr>
        <w:top w:val="none" w:sz="0" w:space="0" w:color="auto"/>
        <w:left w:val="none" w:sz="0" w:space="0" w:color="auto"/>
        <w:bottom w:val="none" w:sz="0" w:space="0" w:color="auto"/>
        <w:right w:val="none" w:sz="0" w:space="0" w:color="auto"/>
      </w:divBdr>
    </w:div>
    <w:div w:id="1241212362">
      <w:bodyDiv w:val="1"/>
      <w:marLeft w:val="0"/>
      <w:marRight w:val="0"/>
      <w:marTop w:val="0"/>
      <w:marBottom w:val="0"/>
      <w:divBdr>
        <w:top w:val="none" w:sz="0" w:space="0" w:color="auto"/>
        <w:left w:val="none" w:sz="0" w:space="0" w:color="auto"/>
        <w:bottom w:val="none" w:sz="0" w:space="0" w:color="auto"/>
        <w:right w:val="none" w:sz="0" w:space="0" w:color="auto"/>
      </w:divBdr>
    </w:div>
    <w:div w:id="1242719073">
      <w:bodyDiv w:val="1"/>
      <w:marLeft w:val="0"/>
      <w:marRight w:val="0"/>
      <w:marTop w:val="0"/>
      <w:marBottom w:val="0"/>
      <w:divBdr>
        <w:top w:val="none" w:sz="0" w:space="0" w:color="auto"/>
        <w:left w:val="none" w:sz="0" w:space="0" w:color="auto"/>
        <w:bottom w:val="none" w:sz="0" w:space="0" w:color="auto"/>
        <w:right w:val="none" w:sz="0" w:space="0" w:color="auto"/>
      </w:divBdr>
    </w:div>
    <w:div w:id="1282103357">
      <w:bodyDiv w:val="1"/>
      <w:marLeft w:val="0"/>
      <w:marRight w:val="0"/>
      <w:marTop w:val="0"/>
      <w:marBottom w:val="0"/>
      <w:divBdr>
        <w:top w:val="none" w:sz="0" w:space="0" w:color="auto"/>
        <w:left w:val="none" w:sz="0" w:space="0" w:color="auto"/>
        <w:bottom w:val="none" w:sz="0" w:space="0" w:color="auto"/>
        <w:right w:val="none" w:sz="0" w:space="0" w:color="auto"/>
      </w:divBdr>
    </w:div>
    <w:div w:id="1293444121">
      <w:bodyDiv w:val="1"/>
      <w:marLeft w:val="0"/>
      <w:marRight w:val="0"/>
      <w:marTop w:val="0"/>
      <w:marBottom w:val="0"/>
      <w:divBdr>
        <w:top w:val="none" w:sz="0" w:space="0" w:color="auto"/>
        <w:left w:val="none" w:sz="0" w:space="0" w:color="auto"/>
        <w:bottom w:val="none" w:sz="0" w:space="0" w:color="auto"/>
        <w:right w:val="none" w:sz="0" w:space="0" w:color="auto"/>
      </w:divBdr>
    </w:div>
    <w:div w:id="1297758329">
      <w:bodyDiv w:val="1"/>
      <w:marLeft w:val="0"/>
      <w:marRight w:val="0"/>
      <w:marTop w:val="0"/>
      <w:marBottom w:val="0"/>
      <w:divBdr>
        <w:top w:val="none" w:sz="0" w:space="0" w:color="auto"/>
        <w:left w:val="none" w:sz="0" w:space="0" w:color="auto"/>
        <w:bottom w:val="none" w:sz="0" w:space="0" w:color="auto"/>
        <w:right w:val="none" w:sz="0" w:space="0" w:color="auto"/>
      </w:divBdr>
    </w:div>
    <w:div w:id="1340691499">
      <w:bodyDiv w:val="1"/>
      <w:marLeft w:val="0"/>
      <w:marRight w:val="0"/>
      <w:marTop w:val="0"/>
      <w:marBottom w:val="0"/>
      <w:divBdr>
        <w:top w:val="none" w:sz="0" w:space="0" w:color="auto"/>
        <w:left w:val="none" w:sz="0" w:space="0" w:color="auto"/>
        <w:bottom w:val="none" w:sz="0" w:space="0" w:color="auto"/>
        <w:right w:val="none" w:sz="0" w:space="0" w:color="auto"/>
      </w:divBdr>
    </w:div>
    <w:div w:id="1361856630">
      <w:bodyDiv w:val="1"/>
      <w:marLeft w:val="0"/>
      <w:marRight w:val="0"/>
      <w:marTop w:val="0"/>
      <w:marBottom w:val="0"/>
      <w:divBdr>
        <w:top w:val="none" w:sz="0" w:space="0" w:color="auto"/>
        <w:left w:val="none" w:sz="0" w:space="0" w:color="auto"/>
        <w:bottom w:val="none" w:sz="0" w:space="0" w:color="auto"/>
        <w:right w:val="none" w:sz="0" w:space="0" w:color="auto"/>
      </w:divBdr>
    </w:div>
    <w:div w:id="1374690431">
      <w:bodyDiv w:val="1"/>
      <w:marLeft w:val="0"/>
      <w:marRight w:val="0"/>
      <w:marTop w:val="0"/>
      <w:marBottom w:val="0"/>
      <w:divBdr>
        <w:top w:val="none" w:sz="0" w:space="0" w:color="auto"/>
        <w:left w:val="none" w:sz="0" w:space="0" w:color="auto"/>
        <w:bottom w:val="none" w:sz="0" w:space="0" w:color="auto"/>
        <w:right w:val="none" w:sz="0" w:space="0" w:color="auto"/>
      </w:divBdr>
    </w:div>
    <w:div w:id="1399479631">
      <w:bodyDiv w:val="1"/>
      <w:marLeft w:val="0"/>
      <w:marRight w:val="0"/>
      <w:marTop w:val="0"/>
      <w:marBottom w:val="0"/>
      <w:divBdr>
        <w:top w:val="none" w:sz="0" w:space="0" w:color="auto"/>
        <w:left w:val="none" w:sz="0" w:space="0" w:color="auto"/>
        <w:bottom w:val="none" w:sz="0" w:space="0" w:color="auto"/>
        <w:right w:val="none" w:sz="0" w:space="0" w:color="auto"/>
      </w:divBdr>
    </w:div>
    <w:div w:id="1399598544">
      <w:bodyDiv w:val="1"/>
      <w:marLeft w:val="0"/>
      <w:marRight w:val="0"/>
      <w:marTop w:val="0"/>
      <w:marBottom w:val="0"/>
      <w:divBdr>
        <w:top w:val="none" w:sz="0" w:space="0" w:color="auto"/>
        <w:left w:val="none" w:sz="0" w:space="0" w:color="auto"/>
        <w:bottom w:val="none" w:sz="0" w:space="0" w:color="auto"/>
        <w:right w:val="none" w:sz="0" w:space="0" w:color="auto"/>
      </w:divBdr>
    </w:div>
    <w:div w:id="1430003577">
      <w:bodyDiv w:val="1"/>
      <w:marLeft w:val="0"/>
      <w:marRight w:val="0"/>
      <w:marTop w:val="0"/>
      <w:marBottom w:val="0"/>
      <w:divBdr>
        <w:top w:val="none" w:sz="0" w:space="0" w:color="auto"/>
        <w:left w:val="none" w:sz="0" w:space="0" w:color="auto"/>
        <w:bottom w:val="none" w:sz="0" w:space="0" w:color="auto"/>
        <w:right w:val="none" w:sz="0" w:space="0" w:color="auto"/>
      </w:divBdr>
    </w:div>
    <w:div w:id="1432120929">
      <w:bodyDiv w:val="1"/>
      <w:marLeft w:val="0"/>
      <w:marRight w:val="0"/>
      <w:marTop w:val="0"/>
      <w:marBottom w:val="0"/>
      <w:divBdr>
        <w:top w:val="none" w:sz="0" w:space="0" w:color="auto"/>
        <w:left w:val="none" w:sz="0" w:space="0" w:color="auto"/>
        <w:bottom w:val="none" w:sz="0" w:space="0" w:color="auto"/>
        <w:right w:val="none" w:sz="0" w:space="0" w:color="auto"/>
      </w:divBdr>
    </w:div>
    <w:div w:id="1458790433">
      <w:bodyDiv w:val="1"/>
      <w:marLeft w:val="0"/>
      <w:marRight w:val="0"/>
      <w:marTop w:val="0"/>
      <w:marBottom w:val="0"/>
      <w:divBdr>
        <w:top w:val="none" w:sz="0" w:space="0" w:color="auto"/>
        <w:left w:val="none" w:sz="0" w:space="0" w:color="auto"/>
        <w:bottom w:val="none" w:sz="0" w:space="0" w:color="auto"/>
        <w:right w:val="none" w:sz="0" w:space="0" w:color="auto"/>
      </w:divBdr>
    </w:div>
    <w:div w:id="1486897433">
      <w:bodyDiv w:val="1"/>
      <w:marLeft w:val="0"/>
      <w:marRight w:val="0"/>
      <w:marTop w:val="0"/>
      <w:marBottom w:val="0"/>
      <w:divBdr>
        <w:top w:val="none" w:sz="0" w:space="0" w:color="auto"/>
        <w:left w:val="none" w:sz="0" w:space="0" w:color="auto"/>
        <w:bottom w:val="none" w:sz="0" w:space="0" w:color="auto"/>
        <w:right w:val="none" w:sz="0" w:space="0" w:color="auto"/>
      </w:divBdr>
    </w:div>
    <w:div w:id="1518495228">
      <w:bodyDiv w:val="1"/>
      <w:marLeft w:val="0"/>
      <w:marRight w:val="0"/>
      <w:marTop w:val="0"/>
      <w:marBottom w:val="0"/>
      <w:divBdr>
        <w:top w:val="none" w:sz="0" w:space="0" w:color="auto"/>
        <w:left w:val="none" w:sz="0" w:space="0" w:color="auto"/>
        <w:bottom w:val="none" w:sz="0" w:space="0" w:color="auto"/>
        <w:right w:val="none" w:sz="0" w:space="0" w:color="auto"/>
      </w:divBdr>
    </w:div>
    <w:div w:id="1543060590">
      <w:bodyDiv w:val="1"/>
      <w:marLeft w:val="0"/>
      <w:marRight w:val="0"/>
      <w:marTop w:val="0"/>
      <w:marBottom w:val="0"/>
      <w:divBdr>
        <w:top w:val="none" w:sz="0" w:space="0" w:color="auto"/>
        <w:left w:val="none" w:sz="0" w:space="0" w:color="auto"/>
        <w:bottom w:val="none" w:sz="0" w:space="0" w:color="auto"/>
        <w:right w:val="none" w:sz="0" w:space="0" w:color="auto"/>
      </w:divBdr>
    </w:div>
    <w:div w:id="1544636819">
      <w:bodyDiv w:val="1"/>
      <w:marLeft w:val="0"/>
      <w:marRight w:val="0"/>
      <w:marTop w:val="0"/>
      <w:marBottom w:val="0"/>
      <w:divBdr>
        <w:top w:val="none" w:sz="0" w:space="0" w:color="auto"/>
        <w:left w:val="none" w:sz="0" w:space="0" w:color="auto"/>
        <w:bottom w:val="none" w:sz="0" w:space="0" w:color="auto"/>
        <w:right w:val="none" w:sz="0" w:space="0" w:color="auto"/>
      </w:divBdr>
    </w:div>
    <w:div w:id="1557161626">
      <w:bodyDiv w:val="1"/>
      <w:marLeft w:val="0"/>
      <w:marRight w:val="0"/>
      <w:marTop w:val="0"/>
      <w:marBottom w:val="0"/>
      <w:divBdr>
        <w:top w:val="none" w:sz="0" w:space="0" w:color="auto"/>
        <w:left w:val="none" w:sz="0" w:space="0" w:color="auto"/>
        <w:bottom w:val="none" w:sz="0" w:space="0" w:color="auto"/>
        <w:right w:val="none" w:sz="0" w:space="0" w:color="auto"/>
      </w:divBdr>
    </w:div>
    <w:div w:id="1565532556">
      <w:bodyDiv w:val="1"/>
      <w:marLeft w:val="0"/>
      <w:marRight w:val="0"/>
      <w:marTop w:val="0"/>
      <w:marBottom w:val="0"/>
      <w:divBdr>
        <w:top w:val="none" w:sz="0" w:space="0" w:color="auto"/>
        <w:left w:val="none" w:sz="0" w:space="0" w:color="auto"/>
        <w:bottom w:val="none" w:sz="0" w:space="0" w:color="auto"/>
        <w:right w:val="none" w:sz="0" w:space="0" w:color="auto"/>
      </w:divBdr>
    </w:div>
    <w:div w:id="1567643486">
      <w:bodyDiv w:val="1"/>
      <w:marLeft w:val="0"/>
      <w:marRight w:val="0"/>
      <w:marTop w:val="0"/>
      <w:marBottom w:val="0"/>
      <w:divBdr>
        <w:top w:val="none" w:sz="0" w:space="0" w:color="auto"/>
        <w:left w:val="none" w:sz="0" w:space="0" w:color="auto"/>
        <w:bottom w:val="none" w:sz="0" w:space="0" w:color="auto"/>
        <w:right w:val="none" w:sz="0" w:space="0" w:color="auto"/>
      </w:divBdr>
    </w:div>
    <w:div w:id="1579439406">
      <w:bodyDiv w:val="1"/>
      <w:marLeft w:val="0"/>
      <w:marRight w:val="0"/>
      <w:marTop w:val="0"/>
      <w:marBottom w:val="0"/>
      <w:divBdr>
        <w:top w:val="none" w:sz="0" w:space="0" w:color="auto"/>
        <w:left w:val="none" w:sz="0" w:space="0" w:color="auto"/>
        <w:bottom w:val="none" w:sz="0" w:space="0" w:color="auto"/>
        <w:right w:val="none" w:sz="0" w:space="0" w:color="auto"/>
      </w:divBdr>
    </w:div>
    <w:div w:id="1592740572">
      <w:bodyDiv w:val="1"/>
      <w:marLeft w:val="0"/>
      <w:marRight w:val="0"/>
      <w:marTop w:val="0"/>
      <w:marBottom w:val="0"/>
      <w:divBdr>
        <w:top w:val="none" w:sz="0" w:space="0" w:color="auto"/>
        <w:left w:val="none" w:sz="0" w:space="0" w:color="auto"/>
        <w:bottom w:val="none" w:sz="0" w:space="0" w:color="auto"/>
        <w:right w:val="none" w:sz="0" w:space="0" w:color="auto"/>
      </w:divBdr>
    </w:div>
    <w:div w:id="1605841428">
      <w:bodyDiv w:val="1"/>
      <w:marLeft w:val="0"/>
      <w:marRight w:val="0"/>
      <w:marTop w:val="0"/>
      <w:marBottom w:val="0"/>
      <w:divBdr>
        <w:top w:val="none" w:sz="0" w:space="0" w:color="auto"/>
        <w:left w:val="none" w:sz="0" w:space="0" w:color="auto"/>
        <w:bottom w:val="none" w:sz="0" w:space="0" w:color="auto"/>
        <w:right w:val="none" w:sz="0" w:space="0" w:color="auto"/>
      </w:divBdr>
    </w:div>
    <w:div w:id="1664820236">
      <w:bodyDiv w:val="1"/>
      <w:marLeft w:val="0"/>
      <w:marRight w:val="0"/>
      <w:marTop w:val="0"/>
      <w:marBottom w:val="0"/>
      <w:divBdr>
        <w:top w:val="none" w:sz="0" w:space="0" w:color="auto"/>
        <w:left w:val="none" w:sz="0" w:space="0" w:color="auto"/>
        <w:bottom w:val="none" w:sz="0" w:space="0" w:color="auto"/>
        <w:right w:val="none" w:sz="0" w:space="0" w:color="auto"/>
      </w:divBdr>
    </w:div>
    <w:div w:id="1675105446">
      <w:bodyDiv w:val="1"/>
      <w:marLeft w:val="0"/>
      <w:marRight w:val="0"/>
      <w:marTop w:val="0"/>
      <w:marBottom w:val="0"/>
      <w:divBdr>
        <w:top w:val="none" w:sz="0" w:space="0" w:color="auto"/>
        <w:left w:val="none" w:sz="0" w:space="0" w:color="auto"/>
        <w:bottom w:val="none" w:sz="0" w:space="0" w:color="auto"/>
        <w:right w:val="none" w:sz="0" w:space="0" w:color="auto"/>
      </w:divBdr>
    </w:div>
    <w:div w:id="1708139706">
      <w:bodyDiv w:val="1"/>
      <w:marLeft w:val="0"/>
      <w:marRight w:val="0"/>
      <w:marTop w:val="0"/>
      <w:marBottom w:val="0"/>
      <w:divBdr>
        <w:top w:val="none" w:sz="0" w:space="0" w:color="auto"/>
        <w:left w:val="none" w:sz="0" w:space="0" w:color="auto"/>
        <w:bottom w:val="none" w:sz="0" w:space="0" w:color="auto"/>
        <w:right w:val="none" w:sz="0" w:space="0" w:color="auto"/>
      </w:divBdr>
    </w:div>
    <w:div w:id="1734886101">
      <w:bodyDiv w:val="1"/>
      <w:marLeft w:val="0"/>
      <w:marRight w:val="0"/>
      <w:marTop w:val="0"/>
      <w:marBottom w:val="0"/>
      <w:divBdr>
        <w:top w:val="none" w:sz="0" w:space="0" w:color="auto"/>
        <w:left w:val="none" w:sz="0" w:space="0" w:color="auto"/>
        <w:bottom w:val="none" w:sz="0" w:space="0" w:color="auto"/>
        <w:right w:val="none" w:sz="0" w:space="0" w:color="auto"/>
      </w:divBdr>
    </w:div>
    <w:div w:id="1739354574">
      <w:bodyDiv w:val="1"/>
      <w:marLeft w:val="0"/>
      <w:marRight w:val="0"/>
      <w:marTop w:val="0"/>
      <w:marBottom w:val="0"/>
      <w:divBdr>
        <w:top w:val="none" w:sz="0" w:space="0" w:color="auto"/>
        <w:left w:val="none" w:sz="0" w:space="0" w:color="auto"/>
        <w:bottom w:val="none" w:sz="0" w:space="0" w:color="auto"/>
        <w:right w:val="none" w:sz="0" w:space="0" w:color="auto"/>
      </w:divBdr>
    </w:div>
    <w:div w:id="1740787437">
      <w:bodyDiv w:val="1"/>
      <w:marLeft w:val="0"/>
      <w:marRight w:val="0"/>
      <w:marTop w:val="0"/>
      <w:marBottom w:val="0"/>
      <w:divBdr>
        <w:top w:val="none" w:sz="0" w:space="0" w:color="auto"/>
        <w:left w:val="none" w:sz="0" w:space="0" w:color="auto"/>
        <w:bottom w:val="none" w:sz="0" w:space="0" w:color="auto"/>
        <w:right w:val="none" w:sz="0" w:space="0" w:color="auto"/>
      </w:divBdr>
    </w:div>
    <w:div w:id="1778330001">
      <w:bodyDiv w:val="1"/>
      <w:marLeft w:val="0"/>
      <w:marRight w:val="0"/>
      <w:marTop w:val="0"/>
      <w:marBottom w:val="0"/>
      <w:divBdr>
        <w:top w:val="none" w:sz="0" w:space="0" w:color="auto"/>
        <w:left w:val="none" w:sz="0" w:space="0" w:color="auto"/>
        <w:bottom w:val="none" w:sz="0" w:space="0" w:color="auto"/>
        <w:right w:val="none" w:sz="0" w:space="0" w:color="auto"/>
      </w:divBdr>
    </w:div>
    <w:div w:id="1794980149">
      <w:bodyDiv w:val="1"/>
      <w:marLeft w:val="0"/>
      <w:marRight w:val="0"/>
      <w:marTop w:val="0"/>
      <w:marBottom w:val="0"/>
      <w:divBdr>
        <w:top w:val="none" w:sz="0" w:space="0" w:color="auto"/>
        <w:left w:val="none" w:sz="0" w:space="0" w:color="auto"/>
        <w:bottom w:val="none" w:sz="0" w:space="0" w:color="auto"/>
        <w:right w:val="none" w:sz="0" w:space="0" w:color="auto"/>
      </w:divBdr>
    </w:div>
    <w:div w:id="1813936038">
      <w:bodyDiv w:val="1"/>
      <w:marLeft w:val="0"/>
      <w:marRight w:val="0"/>
      <w:marTop w:val="0"/>
      <w:marBottom w:val="0"/>
      <w:divBdr>
        <w:top w:val="none" w:sz="0" w:space="0" w:color="auto"/>
        <w:left w:val="none" w:sz="0" w:space="0" w:color="auto"/>
        <w:bottom w:val="none" w:sz="0" w:space="0" w:color="auto"/>
        <w:right w:val="none" w:sz="0" w:space="0" w:color="auto"/>
      </w:divBdr>
    </w:div>
    <w:div w:id="1873615267">
      <w:bodyDiv w:val="1"/>
      <w:marLeft w:val="0"/>
      <w:marRight w:val="0"/>
      <w:marTop w:val="0"/>
      <w:marBottom w:val="0"/>
      <w:divBdr>
        <w:top w:val="none" w:sz="0" w:space="0" w:color="auto"/>
        <w:left w:val="none" w:sz="0" w:space="0" w:color="auto"/>
        <w:bottom w:val="none" w:sz="0" w:space="0" w:color="auto"/>
        <w:right w:val="none" w:sz="0" w:space="0" w:color="auto"/>
      </w:divBdr>
    </w:div>
    <w:div w:id="1919048791">
      <w:bodyDiv w:val="1"/>
      <w:marLeft w:val="0"/>
      <w:marRight w:val="0"/>
      <w:marTop w:val="0"/>
      <w:marBottom w:val="0"/>
      <w:divBdr>
        <w:top w:val="none" w:sz="0" w:space="0" w:color="auto"/>
        <w:left w:val="none" w:sz="0" w:space="0" w:color="auto"/>
        <w:bottom w:val="none" w:sz="0" w:space="0" w:color="auto"/>
        <w:right w:val="none" w:sz="0" w:space="0" w:color="auto"/>
      </w:divBdr>
    </w:div>
    <w:div w:id="1927419351">
      <w:bodyDiv w:val="1"/>
      <w:marLeft w:val="0"/>
      <w:marRight w:val="0"/>
      <w:marTop w:val="0"/>
      <w:marBottom w:val="0"/>
      <w:divBdr>
        <w:top w:val="none" w:sz="0" w:space="0" w:color="auto"/>
        <w:left w:val="none" w:sz="0" w:space="0" w:color="auto"/>
        <w:bottom w:val="none" w:sz="0" w:space="0" w:color="auto"/>
        <w:right w:val="none" w:sz="0" w:space="0" w:color="auto"/>
      </w:divBdr>
    </w:div>
    <w:div w:id="1944025178">
      <w:bodyDiv w:val="1"/>
      <w:marLeft w:val="0"/>
      <w:marRight w:val="0"/>
      <w:marTop w:val="0"/>
      <w:marBottom w:val="0"/>
      <w:divBdr>
        <w:top w:val="none" w:sz="0" w:space="0" w:color="auto"/>
        <w:left w:val="none" w:sz="0" w:space="0" w:color="auto"/>
        <w:bottom w:val="none" w:sz="0" w:space="0" w:color="auto"/>
        <w:right w:val="none" w:sz="0" w:space="0" w:color="auto"/>
      </w:divBdr>
    </w:div>
    <w:div w:id="1960187257">
      <w:bodyDiv w:val="1"/>
      <w:marLeft w:val="0"/>
      <w:marRight w:val="0"/>
      <w:marTop w:val="0"/>
      <w:marBottom w:val="0"/>
      <w:divBdr>
        <w:top w:val="none" w:sz="0" w:space="0" w:color="auto"/>
        <w:left w:val="none" w:sz="0" w:space="0" w:color="auto"/>
        <w:bottom w:val="none" w:sz="0" w:space="0" w:color="auto"/>
        <w:right w:val="none" w:sz="0" w:space="0" w:color="auto"/>
      </w:divBdr>
    </w:div>
    <w:div w:id="1962833276">
      <w:bodyDiv w:val="1"/>
      <w:marLeft w:val="0"/>
      <w:marRight w:val="0"/>
      <w:marTop w:val="0"/>
      <w:marBottom w:val="0"/>
      <w:divBdr>
        <w:top w:val="none" w:sz="0" w:space="0" w:color="auto"/>
        <w:left w:val="none" w:sz="0" w:space="0" w:color="auto"/>
        <w:bottom w:val="none" w:sz="0" w:space="0" w:color="auto"/>
        <w:right w:val="none" w:sz="0" w:space="0" w:color="auto"/>
      </w:divBdr>
    </w:div>
    <w:div w:id="2033267241">
      <w:bodyDiv w:val="1"/>
      <w:marLeft w:val="0"/>
      <w:marRight w:val="0"/>
      <w:marTop w:val="0"/>
      <w:marBottom w:val="0"/>
      <w:divBdr>
        <w:top w:val="none" w:sz="0" w:space="0" w:color="auto"/>
        <w:left w:val="none" w:sz="0" w:space="0" w:color="auto"/>
        <w:bottom w:val="none" w:sz="0" w:space="0" w:color="auto"/>
        <w:right w:val="none" w:sz="0" w:space="0" w:color="auto"/>
      </w:divBdr>
    </w:div>
    <w:div w:id="2080592989">
      <w:bodyDiv w:val="1"/>
      <w:marLeft w:val="0"/>
      <w:marRight w:val="0"/>
      <w:marTop w:val="0"/>
      <w:marBottom w:val="0"/>
      <w:divBdr>
        <w:top w:val="none" w:sz="0" w:space="0" w:color="auto"/>
        <w:left w:val="none" w:sz="0" w:space="0" w:color="auto"/>
        <w:bottom w:val="none" w:sz="0" w:space="0" w:color="auto"/>
        <w:right w:val="none" w:sz="0" w:space="0" w:color="auto"/>
      </w:divBdr>
    </w:div>
    <w:div w:id="2142990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bel.ru/info/news/?ELEMENT_ID=49926" TargetMode="External"/><Relationship Id="rId13" Type="http://schemas.openxmlformats.org/officeDocument/2006/relationships/hyperlink" Target="http://www.admbel.ru/virtual/feedback-step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dmbel.ru/virtual/send-mess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mbel.ru:997/local-control/administration/anti-corruption/snitched/" TargetMode="External"/><Relationship Id="rId5" Type="http://schemas.microsoft.com/office/2007/relationships/stylesWithEffects" Target="stylesWithEffects.xml"/><Relationship Id="rId15" Type="http://schemas.openxmlformats.org/officeDocument/2006/relationships/hyperlink" Target="http://www.vk.com/kvadrat_bel" TargetMode="External"/><Relationship Id="rId10" Type="http://schemas.openxmlformats.org/officeDocument/2006/relationships/hyperlink" Target="http://www.admbel.ru/local-control/administration/anti-corruption/snitched/" TargetMode="External"/><Relationship Id="rId4" Type="http://schemas.openxmlformats.org/officeDocument/2006/relationships/styles" Target="styles.xml"/><Relationship Id="rId9" Type="http://schemas.openxmlformats.org/officeDocument/2006/relationships/hyperlink" Target="mailto:admbel@admbel.ru" TargetMode="External"/><Relationship Id="rId14" Type="http://schemas.openxmlformats.org/officeDocument/2006/relationships/hyperlink" Target="http://www.kvadrat-ugr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EZdbY9HVuGp3OdI/CAdPS4Cbmw==">AMUW2mW75HhWa+n4LV77jS1twOOoRL1fEu49QolbDCLkUuJZNWrFgd83lKeYOz3od2ijNjYLxXVOCf3TXwFjNL/Shm9pTIEOcAUxwCJrYdh08l/J4TNaaFs=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93D0AF-5238-4670-8F99-6A3FC9C2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13</Pages>
  <Words>3503</Words>
  <Characters>19971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Стародубова Лидия Петровна</dc:creator>
  <cp:lastModifiedBy>Администратор безопасности</cp:lastModifiedBy>
  <cp:revision>64</cp:revision>
  <cp:lastPrinted>2024-05-13T09:04:00Z</cp:lastPrinted>
  <dcterms:created xsi:type="dcterms:W3CDTF">2023-03-22T06:01:00Z</dcterms:created>
  <dcterms:modified xsi:type="dcterms:W3CDTF">2025-07-01T10:23:00Z</dcterms:modified>
</cp:coreProperties>
</file>