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"/>
        <w:jc w:val="center"/>
      </w:pPr>
      <w: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>
      <w:pPr>
        <w:pStyle w:val="2"/>
        <w:ind w:right="-1"/>
      </w:pPr>
      <w:r>
        <w:t>КОМИТЕТ ПО ФИНАНСАМ И НАЛОГОВОЙ ПОЛИТИКЕ АДМИНИСТРАЦИИ БЕЛОЯРСКОГО РАЙОНА</w:t>
      </w:r>
    </w:p>
    <w:p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ПРОЕКТ</w:t>
      </w:r>
    </w:p>
    <w:p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апреля 2024 года                                                                                                        № 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– р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изменения в приложение к распоряжению Комитета по финансам и налоговой политике администрации Белоярского района от 25 февраля 2022 года      № 11-р 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пунктом 9 статьи 20 Бюджетного кодекса Российской Федерации от 31 июля 1998 года № 145-ФЗ: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изменение в приложение «Перечень кодов подвидов доходов по видам доходов, главными администраторами которых являются органы местного самоуправления городского и сельских поселений, расположенных в границах Белоярского района, и находящиеся в их ведении казенные учреждения» к распоряжению Комитета по финансам и налоговой политике администрации Белоярского района от 25 февраля 2022 года № 11-р «Об утверждении Перечня кодов подвидов доходов по видам доходов, главными администраторами которых являются органы местного самоуправления городского и сельских поселений, расположенных в границах Белоярского района, и находящиеся в их ведении казенные учреждения», изложив его в  редакции согласно приложению к настоящему распоряжению.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</w:p>
    <w:p>
      <w:pPr>
        <w:pStyle w:val="18"/>
        <w:ind w:firstLine="720" w:firstLineChars="30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>
        <w:rPr>
          <w:rFonts w:ascii="Times New Roman" w:hAnsi="Times New Roman"/>
          <w:b w:val="0"/>
          <w:sz w:val="24"/>
          <w:szCs w:val="24"/>
        </w:rPr>
        <w:t>с момента подписания.</w:t>
      </w:r>
    </w:p>
    <w:p>
      <w:pPr>
        <w:pStyle w:val="7"/>
        <w:jc w:val="both"/>
      </w:pPr>
    </w:p>
    <w:p>
      <w:pPr>
        <w:pStyle w:val="7"/>
        <w:jc w:val="both"/>
      </w:pPr>
    </w:p>
    <w:p>
      <w:pPr>
        <w:pStyle w:val="7"/>
        <w:jc w:val="both"/>
      </w:pPr>
      <w:r>
        <w:t xml:space="preserve">Заместитель главы Белоярского района, </w:t>
      </w:r>
    </w:p>
    <w:p>
      <w:pPr>
        <w:pStyle w:val="7"/>
        <w:jc w:val="both"/>
      </w:pPr>
      <w:r>
        <w:t xml:space="preserve">председатель Комитета по финансам и налоговой политике </w:t>
      </w:r>
    </w:p>
    <w:p>
      <w:pPr>
        <w:pStyle w:val="7"/>
        <w:jc w:val="both"/>
      </w:pPr>
      <w:r>
        <w:t>администрации 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И.А. Плохих</w:t>
      </w:r>
    </w:p>
    <w:p>
      <w:pPr>
        <w:pStyle w:val="7"/>
        <w:jc w:val="both"/>
      </w:pPr>
    </w:p>
    <w:p>
      <w:pPr>
        <w:pStyle w:val="7"/>
        <w:jc w:val="both"/>
      </w:pPr>
    </w:p>
    <w:p>
      <w:pPr>
        <w:pStyle w:val="7"/>
        <w:jc w:val="both"/>
      </w:pPr>
    </w:p>
    <w:p>
      <w:pPr>
        <w:pStyle w:val="7"/>
        <w:jc w:val="both"/>
      </w:pPr>
    </w:p>
    <w:p>
      <w:pPr>
        <w:pStyle w:val="7"/>
        <w:jc w:val="both"/>
      </w:pPr>
    </w:p>
    <w:p>
      <w:pPr>
        <w:pStyle w:val="7"/>
        <w:jc w:val="both"/>
      </w:pPr>
    </w:p>
    <w:p>
      <w:pPr>
        <w:suppressAutoHyphens/>
        <w:wordWrap w:val="0"/>
        <w:spacing w:after="0" w:line="240" w:lineRule="auto"/>
        <w:ind w:left="851"/>
        <w:contextualSpacing/>
        <w:jc w:val="right"/>
        <w:rPr>
          <w:rFonts w:ascii="Times New Roman" w:hAnsi="Times New Roman" w:eastAsia="Times New Roman" w:cs="Times New Roman"/>
          <w:sz w:val="24"/>
          <w:szCs w:val="20"/>
        </w:rPr>
      </w:pPr>
      <w:r>
        <w:rPr>
          <w:rFonts w:ascii="Times New Roman" w:hAnsi="Times New Roman" w:eastAsia="Times New Roman" w:cs="Times New Roman"/>
          <w:sz w:val="24"/>
          <w:szCs w:val="20"/>
        </w:rPr>
        <w:t>Приложение к распоряжению</w:t>
      </w:r>
    </w:p>
    <w:p>
      <w:pPr>
        <w:suppressAutoHyphens/>
        <w:wordWrap w:val="0"/>
        <w:spacing w:after="0" w:line="240" w:lineRule="auto"/>
        <w:ind w:left="851"/>
        <w:contextualSpacing/>
        <w:jc w:val="right"/>
        <w:rPr>
          <w:rFonts w:ascii="Times New Roman" w:hAnsi="Times New Roman" w:eastAsia="Times New Roman" w:cs="Times New Roman"/>
          <w:sz w:val="24"/>
          <w:szCs w:val="20"/>
        </w:rPr>
      </w:pPr>
      <w:r>
        <w:rPr>
          <w:rFonts w:ascii="Times New Roman" w:hAnsi="Times New Roman" w:eastAsia="Times New Roman" w:cs="Times New Roman"/>
          <w:sz w:val="24"/>
          <w:szCs w:val="20"/>
        </w:rPr>
        <w:t>от 4 апреля 2024 года № 9-р</w:t>
      </w:r>
    </w:p>
    <w:p>
      <w:pPr>
        <w:suppressAutoHyphens/>
        <w:spacing w:after="0" w:line="240" w:lineRule="auto"/>
        <w:ind w:left="851"/>
        <w:contextualSpacing/>
        <w:jc w:val="right"/>
        <w:rPr>
          <w:rFonts w:ascii="Times New Roman" w:hAnsi="Times New Roman" w:eastAsia="Times New Roman" w:cs="Times New Roman"/>
          <w:sz w:val="24"/>
          <w:szCs w:val="20"/>
        </w:rPr>
      </w:pPr>
    </w:p>
    <w:p>
      <w:pPr>
        <w:suppressAutoHyphens/>
        <w:spacing w:after="0" w:line="240" w:lineRule="auto"/>
        <w:ind w:left="851"/>
        <w:contextualSpacing/>
        <w:jc w:val="right"/>
        <w:rPr>
          <w:rFonts w:ascii="Times New Roman" w:hAnsi="Times New Roman" w:eastAsia="Times New Roman" w:cs="Times New Roman"/>
          <w:sz w:val="24"/>
          <w:szCs w:val="20"/>
        </w:rPr>
      </w:pPr>
      <w:r>
        <w:rPr>
          <w:rFonts w:ascii="Times New Roman" w:hAnsi="Times New Roman" w:eastAsia="Times New Roman" w:cs="Times New Roman"/>
          <w:sz w:val="24"/>
          <w:szCs w:val="20"/>
        </w:rPr>
        <w:t>Приложение к распоряжению</w:t>
      </w:r>
    </w:p>
    <w:p>
      <w:pPr>
        <w:suppressAutoHyphens/>
        <w:spacing w:after="0" w:line="240" w:lineRule="auto"/>
        <w:ind w:left="851"/>
        <w:contextualSpacing/>
        <w:jc w:val="right"/>
        <w:rPr>
          <w:rFonts w:ascii="Times New Roman" w:hAnsi="Times New Roman" w:eastAsia="Times New Roman" w:cs="Times New Roman"/>
          <w:sz w:val="24"/>
          <w:szCs w:val="20"/>
        </w:rPr>
      </w:pPr>
      <w:r>
        <w:rPr>
          <w:rFonts w:ascii="Times New Roman" w:hAnsi="Times New Roman" w:eastAsia="Times New Roman" w:cs="Times New Roman"/>
          <w:sz w:val="24"/>
          <w:szCs w:val="20"/>
        </w:rPr>
        <w:t>от 25 февраля 2022 года № 11-р</w:t>
      </w:r>
    </w:p>
    <w:p>
      <w:pPr>
        <w:suppressAutoHyphens/>
        <w:spacing w:after="0" w:line="240" w:lineRule="auto"/>
        <w:ind w:left="851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0"/>
        </w:rPr>
      </w:pPr>
    </w:p>
    <w:p>
      <w:pPr>
        <w:suppressAutoHyphens/>
        <w:spacing w:after="0" w:line="240" w:lineRule="auto"/>
        <w:ind w:left="851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0"/>
        </w:rPr>
      </w:pPr>
    </w:p>
    <w:p>
      <w:pPr>
        <w:suppressAutoHyphens/>
        <w:spacing w:after="0" w:line="240" w:lineRule="auto"/>
        <w:ind w:left="851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0"/>
        </w:rPr>
      </w:pPr>
      <w:r>
        <w:rPr>
          <w:rFonts w:ascii="Times New Roman" w:hAnsi="Times New Roman" w:eastAsia="Times New Roman" w:cs="Times New Roman"/>
          <w:b/>
          <w:sz w:val="24"/>
          <w:szCs w:val="20"/>
        </w:rPr>
        <w:t>Перечень кодов подвидов доходов по видам доходов, главными администраторами которых являются органы местного самоуправления городского и сельских поселений, расположенных в границах Белоярского района, и находящиеся в их ведении казенные учреждения</w:t>
      </w:r>
    </w:p>
    <w:p>
      <w:pPr>
        <w:suppressAutoHyphens/>
        <w:spacing w:after="0" w:line="240" w:lineRule="auto"/>
        <w:ind w:left="851"/>
        <w:contextualSpacing/>
        <w:jc w:val="both"/>
        <w:rPr>
          <w:rFonts w:ascii="Times New Roman" w:hAnsi="Times New Roman" w:eastAsia="Times New Roman" w:cs="Times New Roman"/>
          <w:sz w:val="24"/>
          <w:szCs w:val="20"/>
        </w:rPr>
      </w:pPr>
    </w:p>
    <w:tbl>
      <w:tblPr>
        <w:tblStyle w:val="10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3119"/>
        <w:gridCol w:w="5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119" w:type="dxa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Код бюджетной</w:t>
            </w:r>
            <w:r>
              <w:rPr>
                <w:rFonts w:ascii="Times New Roman" w:hAnsi="Times New Roman" w:cs="Times New Roman"/>
                <w:b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4"/>
              </w:rPr>
              <w:t>классификации</w:t>
            </w:r>
          </w:p>
        </w:tc>
        <w:tc>
          <w:tcPr>
            <w:tcW w:w="5097" w:type="dxa"/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5" w:type="dxa"/>
            <w:gridSpan w:val="3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рамках 14 – 17 разрядов кода бюджетной классификации доходов установить   следующую структуру кода группы подвида дохода: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3119" w:type="dxa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000 1 08 04020 01 0000 110</w:t>
            </w:r>
          </w:p>
        </w:tc>
        <w:tc>
          <w:tcPr>
            <w:tcW w:w="5097" w:type="dxa"/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</w:t>
            </w:r>
          </w:p>
        </w:tc>
        <w:tc>
          <w:tcPr>
            <w:tcW w:w="3119" w:type="dxa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</w:t>
            </w:r>
          </w:p>
        </w:tc>
        <w:tc>
          <w:tcPr>
            <w:tcW w:w="5097" w:type="dxa"/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сумма платежа (перерасчеты, недоимка и          задолженность по соответствующему платежу, в том числе по отмененному)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</w:t>
            </w:r>
          </w:p>
        </w:tc>
        <w:tc>
          <w:tcPr>
            <w:tcW w:w="3119" w:type="dxa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2000</w:t>
            </w:r>
          </w:p>
        </w:tc>
        <w:tc>
          <w:tcPr>
            <w:tcW w:w="5097" w:type="dxa"/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пени и проценты по соответствующему           платежу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9" w:type="dxa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1.3.</w:t>
            </w:r>
          </w:p>
        </w:tc>
        <w:tc>
          <w:tcPr>
            <w:tcW w:w="3119" w:type="dxa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3000</w:t>
            </w:r>
          </w:p>
        </w:tc>
        <w:tc>
          <w:tcPr>
            <w:tcW w:w="5097" w:type="dxa"/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сумма денежных взысканий (штрафов) по        соответствующему платежу согласно              законодательству Российской Федерации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1.4.</w:t>
            </w:r>
          </w:p>
        </w:tc>
        <w:tc>
          <w:tcPr>
            <w:tcW w:w="3119" w:type="dxa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4000</w:t>
            </w:r>
          </w:p>
        </w:tc>
        <w:tc>
          <w:tcPr>
            <w:tcW w:w="5097" w:type="dxa"/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прочие поступления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9" w:type="dxa"/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0"/>
              </w:rPr>
              <w:t>2.</w:t>
            </w:r>
          </w:p>
        </w:tc>
        <w:tc>
          <w:tcPr>
            <w:tcW w:w="3119" w:type="dxa"/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0"/>
              </w:rPr>
              <w:t>000 1 17 15030 10 0000 150</w:t>
            </w:r>
          </w:p>
        </w:tc>
        <w:tc>
          <w:tcPr>
            <w:tcW w:w="5097" w:type="dxa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0"/>
              </w:rPr>
              <w:t>Инициативные платежи, зачисляемые в</w:t>
            </w:r>
          </w:p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0"/>
              </w:rPr>
              <w:t>бюджеты сельских поселений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</w:p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</w:rPr>
              <w:t>2.1.</w:t>
            </w:r>
          </w:p>
        </w:tc>
        <w:tc>
          <w:tcPr>
            <w:tcW w:w="3119" w:type="dxa"/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</w:rPr>
              <w:t>1000</w:t>
            </w:r>
          </w:p>
        </w:tc>
        <w:tc>
          <w:tcPr>
            <w:tcW w:w="5097" w:type="dxa"/>
          </w:tcPr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Реализация инициативного проекта «Благоустройство общественной территории «Таёжный бульвар»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</w:p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</w:rPr>
              <w:t>2.2.</w:t>
            </w:r>
          </w:p>
        </w:tc>
        <w:tc>
          <w:tcPr>
            <w:tcW w:w="3119" w:type="dxa"/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</w:rPr>
              <w:t>2000</w:t>
            </w:r>
          </w:p>
        </w:tc>
        <w:tc>
          <w:tcPr>
            <w:tcW w:w="5097" w:type="dxa"/>
          </w:tcPr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инициативного проекта «Благоустройство центральной площадки в с.Казым. Площадь перед школой «Омащ хар»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69" w:type="dxa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</w:p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</w:rPr>
              <w:t>2.3.</w:t>
            </w:r>
          </w:p>
        </w:tc>
        <w:tc>
          <w:tcPr>
            <w:tcW w:w="3119" w:type="dxa"/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</w:rPr>
              <w:t>3000</w:t>
            </w:r>
          </w:p>
        </w:tc>
        <w:tc>
          <w:tcPr>
            <w:tcW w:w="5097" w:type="dxa"/>
          </w:tcPr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инициативного проекта «Обустройство многофункциональной парковой зоны сельского поселения Лыхма «ПАРК «СЕМЕЙНЫЙ» - 4 этап»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</w:p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</w:rPr>
              <w:t>2.4.</w:t>
            </w:r>
          </w:p>
        </w:tc>
        <w:tc>
          <w:tcPr>
            <w:tcW w:w="3119" w:type="dxa"/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</w:rPr>
              <w:t>4000</w:t>
            </w:r>
          </w:p>
        </w:tc>
        <w:tc>
          <w:tcPr>
            <w:tcW w:w="5097" w:type="dxa"/>
          </w:tcPr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инициативного проекта «Благоустройство общественной территории «Двор мечты» - 1 этап»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</w:p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</w:rPr>
              <w:t>2.5.</w:t>
            </w:r>
          </w:p>
        </w:tc>
        <w:tc>
          <w:tcPr>
            <w:tcW w:w="3119" w:type="dxa"/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</w:rPr>
              <w:t>5000</w:t>
            </w:r>
          </w:p>
        </w:tc>
        <w:tc>
          <w:tcPr>
            <w:tcW w:w="5097" w:type="dxa"/>
          </w:tcPr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инициативного проекта «Хот сумие» / «Семейный уголок». Благоустройство этнокультурного парка «Ай Курт» в сельском поселении Сосновка, 2 этап»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69" w:type="dxa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</w:p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</w:rPr>
              <w:t>2.6.</w:t>
            </w:r>
          </w:p>
        </w:tc>
        <w:tc>
          <w:tcPr>
            <w:tcW w:w="3119" w:type="dxa"/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</w:rPr>
              <w:t>6000</w:t>
            </w:r>
          </w:p>
        </w:tc>
        <w:tc>
          <w:tcPr>
            <w:tcW w:w="5097" w:type="dxa"/>
          </w:tcPr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инициативного проекта «Реконструкция мемориала погибшим воинам в годы Великой Отечественной войны в с. Полноват»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9" w:type="dxa"/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0"/>
              </w:rPr>
              <w:t>3.</w:t>
            </w:r>
          </w:p>
        </w:tc>
        <w:tc>
          <w:tcPr>
            <w:tcW w:w="3119" w:type="dxa"/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0"/>
              </w:rPr>
              <w:t>000 1 17 15030 13 0000 150</w:t>
            </w:r>
          </w:p>
        </w:tc>
        <w:tc>
          <w:tcPr>
            <w:tcW w:w="5097" w:type="dxa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0"/>
              </w:rPr>
              <w:t>Инициативные платежи, зачисляемые в</w:t>
            </w:r>
          </w:p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0"/>
              </w:rPr>
              <w:t>бюджеты городских поселений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</w:p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</w:rPr>
              <w:t>3.1.</w:t>
            </w:r>
          </w:p>
        </w:tc>
        <w:tc>
          <w:tcPr>
            <w:tcW w:w="3119" w:type="dxa"/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</w:rPr>
              <w:t>1000</w:t>
            </w:r>
          </w:p>
        </w:tc>
        <w:tc>
          <w:tcPr>
            <w:tcW w:w="5097" w:type="dxa"/>
          </w:tcPr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инициативного проекта «Система навигации набережной Сэй Пан г. Белоярский Белоярского района Ханты-Мансийского автономного округа – Югры»</w:t>
            </w:r>
          </w:p>
        </w:tc>
      </w:tr>
    </w:tbl>
    <w:p>
      <w:pPr>
        <w:widowControl w:val="0"/>
        <w:suppressAutoHyphens/>
        <w:spacing w:after="0" w:line="240" w:lineRule="auto"/>
        <w:jc w:val="both"/>
        <w:rPr>
          <w:rFonts w:eastAsia="Times New Roman" w:cs="Calibri"/>
          <w:b/>
          <w:bCs/>
        </w:rPr>
      </w:pPr>
    </w:p>
    <w:p>
      <w:pPr>
        <w:widowControl w:val="0"/>
        <w:suppressAutoHyphens/>
        <w:spacing w:after="0" w:line="240" w:lineRule="auto"/>
        <w:jc w:val="both"/>
        <w:rPr>
          <w:rFonts w:eastAsia="Times New Roman" w:cs="Calibri"/>
          <w:b/>
          <w:bCs/>
        </w:rPr>
      </w:pPr>
    </w:p>
    <w:p>
      <w:pPr>
        <w:widowControl w:val="0"/>
        <w:suppressAutoHyphens/>
        <w:spacing w:after="0" w:line="240" w:lineRule="auto"/>
        <w:jc w:val="center"/>
        <w:rPr>
          <w:rFonts w:eastAsia="Times New Roman" w:cs="Calibri"/>
          <w:b/>
          <w:bCs/>
        </w:rPr>
      </w:pPr>
      <w:r>
        <w:rPr>
          <w:rFonts w:eastAsia="Times New Roman" w:cs="Calibri"/>
          <w:b/>
          <w:bCs/>
        </w:rPr>
        <w:t>_________________________</w:t>
      </w:r>
    </w:p>
    <w:p>
      <w:pPr>
        <w:pStyle w:val="7"/>
        <w:jc w:val="both"/>
      </w:pPr>
    </w:p>
    <w:p>
      <w:pPr>
        <w:pStyle w:val="7"/>
        <w:jc w:val="both"/>
      </w:pPr>
    </w:p>
    <w:sectPr>
      <w:headerReference r:id="rId6" w:type="first"/>
      <w:headerReference r:id="rId5" w:type="default"/>
      <w:pgSz w:w="11906" w:h="16838"/>
      <w:pgMar w:top="1134" w:right="850" w:bottom="118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23789312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5AC"/>
    <w:rsid w:val="00045D65"/>
    <w:rsid w:val="00053F47"/>
    <w:rsid w:val="00054294"/>
    <w:rsid w:val="00055DF9"/>
    <w:rsid w:val="000615B1"/>
    <w:rsid w:val="0006201D"/>
    <w:rsid w:val="000720D6"/>
    <w:rsid w:val="000957A0"/>
    <w:rsid w:val="00096219"/>
    <w:rsid w:val="000A2336"/>
    <w:rsid w:val="000B3584"/>
    <w:rsid w:val="000B3A52"/>
    <w:rsid w:val="000B3F54"/>
    <w:rsid w:val="000B69C0"/>
    <w:rsid w:val="000C41B4"/>
    <w:rsid w:val="000D0262"/>
    <w:rsid w:val="000D2970"/>
    <w:rsid w:val="000D2B63"/>
    <w:rsid w:val="000D49D6"/>
    <w:rsid w:val="000E22A3"/>
    <w:rsid w:val="001009C1"/>
    <w:rsid w:val="00101FBF"/>
    <w:rsid w:val="00104E21"/>
    <w:rsid w:val="001102E2"/>
    <w:rsid w:val="00110E8C"/>
    <w:rsid w:val="00115D4D"/>
    <w:rsid w:val="00125642"/>
    <w:rsid w:val="00192A4F"/>
    <w:rsid w:val="00197AA3"/>
    <w:rsid w:val="00197DC2"/>
    <w:rsid w:val="001A0A7C"/>
    <w:rsid w:val="001A69A4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95EE5"/>
    <w:rsid w:val="002A0D11"/>
    <w:rsid w:val="002C1903"/>
    <w:rsid w:val="002D4902"/>
    <w:rsid w:val="002D779B"/>
    <w:rsid w:val="002E0C91"/>
    <w:rsid w:val="002E0CAD"/>
    <w:rsid w:val="0030553B"/>
    <w:rsid w:val="00312DDE"/>
    <w:rsid w:val="00316283"/>
    <w:rsid w:val="003265D7"/>
    <w:rsid w:val="003420F9"/>
    <w:rsid w:val="00353544"/>
    <w:rsid w:val="00355EB8"/>
    <w:rsid w:val="0037435E"/>
    <w:rsid w:val="00376D92"/>
    <w:rsid w:val="00380605"/>
    <w:rsid w:val="003858E6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C760A"/>
    <w:rsid w:val="003D3766"/>
    <w:rsid w:val="003D5461"/>
    <w:rsid w:val="004007B3"/>
    <w:rsid w:val="004110A1"/>
    <w:rsid w:val="00421771"/>
    <w:rsid w:val="0043602F"/>
    <w:rsid w:val="0044118F"/>
    <w:rsid w:val="00446799"/>
    <w:rsid w:val="00450855"/>
    <w:rsid w:val="0045194F"/>
    <w:rsid w:val="00453D60"/>
    <w:rsid w:val="004640B7"/>
    <w:rsid w:val="004646A0"/>
    <w:rsid w:val="00465059"/>
    <w:rsid w:val="00466B98"/>
    <w:rsid w:val="00471CED"/>
    <w:rsid w:val="00490C22"/>
    <w:rsid w:val="004A1C38"/>
    <w:rsid w:val="004A28F8"/>
    <w:rsid w:val="004A5888"/>
    <w:rsid w:val="004B19B1"/>
    <w:rsid w:val="004C445F"/>
    <w:rsid w:val="004C54DD"/>
    <w:rsid w:val="004D1DAB"/>
    <w:rsid w:val="004D7B91"/>
    <w:rsid w:val="004E3CD7"/>
    <w:rsid w:val="004E61CA"/>
    <w:rsid w:val="004F4C34"/>
    <w:rsid w:val="00531C83"/>
    <w:rsid w:val="00536025"/>
    <w:rsid w:val="00546C8C"/>
    <w:rsid w:val="0055246B"/>
    <w:rsid w:val="00571CC9"/>
    <w:rsid w:val="005756AD"/>
    <w:rsid w:val="00580815"/>
    <w:rsid w:val="0058721E"/>
    <w:rsid w:val="00591018"/>
    <w:rsid w:val="005C7F94"/>
    <w:rsid w:val="005D45D5"/>
    <w:rsid w:val="005E04B6"/>
    <w:rsid w:val="005E1D0B"/>
    <w:rsid w:val="005E2450"/>
    <w:rsid w:val="005E3853"/>
    <w:rsid w:val="005E3D14"/>
    <w:rsid w:val="00605708"/>
    <w:rsid w:val="006162F3"/>
    <w:rsid w:val="00617D4A"/>
    <w:rsid w:val="00625CBB"/>
    <w:rsid w:val="00627371"/>
    <w:rsid w:val="00634E1E"/>
    <w:rsid w:val="00636220"/>
    <w:rsid w:val="00636B8E"/>
    <w:rsid w:val="006438C5"/>
    <w:rsid w:val="00646802"/>
    <w:rsid w:val="00646B86"/>
    <w:rsid w:val="00654842"/>
    <w:rsid w:val="00654E0B"/>
    <w:rsid w:val="00664226"/>
    <w:rsid w:val="006643BE"/>
    <w:rsid w:val="00674E5C"/>
    <w:rsid w:val="00677D12"/>
    <w:rsid w:val="006816D4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62D10"/>
    <w:rsid w:val="00766936"/>
    <w:rsid w:val="007901FA"/>
    <w:rsid w:val="00797A55"/>
    <w:rsid w:val="007B3487"/>
    <w:rsid w:val="007B5430"/>
    <w:rsid w:val="007C0EF6"/>
    <w:rsid w:val="007C17E9"/>
    <w:rsid w:val="007C5A92"/>
    <w:rsid w:val="007D298D"/>
    <w:rsid w:val="007E4C85"/>
    <w:rsid w:val="00815B88"/>
    <w:rsid w:val="00842680"/>
    <w:rsid w:val="0084392E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C4020"/>
    <w:rsid w:val="008C6954"/>
    <w:rsid w:val="008D1782"/>
    <w:rsid w:val="008E5E5C"/>
    <w:rsid w:val="00902E6A"/>
    <w:rsid w:val="00931946"/>
    <w:rsid w:val="00936020"/>
    <w:rsid w:val="00942D88"/>
    <w:rsid w:val="00944711"/>
    <w:rsid w:val="0095491D"/>
    <w:rsid w:val="00955DD5"/>
    <w:rsid w:val="00960BAB"/>
    <w:rsid w:val="00965094"/>
    <w:rsid w:val="00966547"/>
    <w:rsid w:val="009727CC"/>
    <w:rsid w:val="009854CE"/>
    <w:rsid w:val="009970B1"/>
    <w:rsid w:val="009A279D"/>
    <w:rsid w:val="009A6632"/>
    <w:rsid w:val="009B712D"/>
    <w:rsid w:val="009C1459"/>
    <w:rsid w:val="009C4B8D"/>
    <w:rsid w:val="009C75F4"/>
    <w:rsid w:val="009F31BE"/>
    <w:rsid w:val="009F7911"/>
    <w:rsid w:val="00A012D2"/>
    <w:rsid w:val="00A06A09"/>
    <w:rsid w:val="00A07D60"/>
    <w:rsid w:val="00A23CA7"/>
    <w:rsid w:val="00A435A9"/>
    <w:rsid w:val="00A44834"/>
    <w:rsid w:val="00A46482"/>
    <w:rsid w:val="00A54494"/>
    <w:rsid w:val="00A701CE"/>
    <w:rsid w:val="00A7070F"/>
    <w:rsid w:val="00A74F27"/>
    <w:rsid w:val="00A76F90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E4934"/>
    <w:rsid w:val="00AE7B6E"/>
    <w:rsid w:val="00B06F63"/>
    <w:rsid w:val="00B07320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57B94"/>
    <w:rsid w:val="00B67357"/>
    <w:rsid w:val="00B766B5"/>
    <w:rsid w:val="00B806DA"/>
    <w:rsid w:val="00B85021"/>
    <w:rsid w:val="00B92C49"/>
    <w:rsid w:val="00BA3984"/>
    <w:rsid w:val="00BF2E67"/>
    <w:rsid w:val="00BF6CBA"/>
    <w:rsid w:val="00C073D4"/>
    <w:rsid w:val="00C13AD4"/>
    <w:rsid w:val="00C14583"/>
    <w:rsid w:val="00C263F8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19C2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B1043"/>
    <w:rsid w:val="00DB6353"/>
    <w:rsid w:val="00DD00E7"/>
    <w:rsid w:val="00DD1680"/>
    <w:rsid w:val="00DD217D"/>
    <w:rsid w:val="00DD75DF"/>
    <w:rsid w:val="00DD7D86"/>
    <w:rsid w:val="00DF221F"/>
    <w:rsid w:val="00DF3AE9"/>
    <w:rsid w:val="00E02A64"/>
    <w:rsid w:val="00E039FC"/>
    <w:rsid w:val="00E04432"/>
    <w:rsid w:val="00E10FF9"/>
    <w:rsid w:val="00E27BE3"/>
    <w:rsid w:val="00E30B69"/>
    <w:rsid w:val="00E3426A"/>
    <w:rsid w:val="00E5488F"/>
    <w:rsid w:val="00E568E2"/>
    <w:rsid w:val="00E56B08"/>
    <w:rsid w:val="00E6450C"/>
    <w:rsid w:val="00E82DED"/>
    <w:rsid w:val="00E86F46"/>
    <w:rsid w:val="00E92D07"/>
    <w:rsid w:val="00EA0C12"/>
    <w:rsid w:val="00EA4381"/>
    <w:rsid w:val="00EB1470"/>
    <w:rsid w:val="00EB20B4"/>
    <w:rsid w:val="00EB21F3"/>
    <w:rsid w:val="00EB5662"/>
    <w:rsid w:val="00EB6525"/>
    <w:rsid w:val="00EC37ED"/>
    <w:rsid w:val="00EE1A91"/>
    <w:rsid w:val="00EF0975"/>
    <w:rsid w:val="00EF107D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02B1"/>
    <w:rsid w:val="00FC6D0F"/>
    <w:rsid w:val="00FD29E9"/>
    <w:rsid w:val="00FF159B"/>
    <w:rsid w:val="00FF2225"/>
    <w:rsid w:val="00FF55CE"/>
    <w:rsid w:val="0ED667E5"/>
    <w:rsid w:val="1EBE32D6"/>
    <w:rsid w:val="23430BD2"/>
    <w:rsid w:val="32302708"/>
    <w:rsid w:val="377C3083"/>
    <w:rsid w:val="5A30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3">
    <w:name w:val="heading 3"/>
    <w:basedOn w:val="1"/>
    <w:next w:val="1"/>
    <w:link w:val="12"/>
    <w:qFormat/>
    <w:uiPriority w:val="0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 w:cs="Times New Roman"/>
      <w:b/>
      <w:sz w:val="36"/>
      <w:szCs w:val="20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 Indent 3"/>
    <w:basedOn w:val="1"/>
    <w:link w:val="17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0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Заголовок 1 Знак"/>
    <w:basedOn w:val="4"/>
    <w:link w:val="2"/>
    <w:qFormat/>
    <w:uiPriority w:val="0"/>
    <w:rPr>
      <w:rFonts w:ascii="Times New Roman" w:hAnsi="Times New Roman" w:eastAsia="Times New Roman" w:cs="Times New Roman"/>
      <w:b/>
      <w:sz w:val="28"/>
      <w:szCs w:val="20"/>
    </w:rPr>
  </w:style>
  <w:style w:type="character" w:customStyle="1" w:styleId="12">
    <w:name w:val="Заголовок 3 Знак"/>
    <w:basedOn w:val="4"/>
    <w:link w:val="3"/>
    <w:qFormat/>
    <w:uiPriority w:val="0"/>
    <w:rPr>
      <w:rFonts w:ascii="Times New Roman" w:hAnsi="Times New Roman" w:eastAsia="Times New Roman" w:cs="Times New Roman"/>
      <w:b/>
      <w:sz w:val="36"/>
      <w:szCs w:val="20"/>
    </w:rPr>
  </w:style>
  <w:style w:type="character" w:customStyle="1" w:styleId="13">
    <w:name w:val="Текст выноски Знак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Верхний колонтитул Знак"/>
    <w:basedOn w:val="4"/>
    <w:link w:val="8"/>
    <w:qFormat/>
    <w:uiPriority w:val="99"/>
  </w:style>
  <w:style w:type="character" w:customStyle="1" w:styleId="15">
    <w:name w:val="Нижний колонтитул Знак"/>
    <w:basedOn w:val="4"/>
    <w:link w:val="9"/>
    <w:qFormat/>
    <w:uiPriority w:val="99"/>
  </w:style>
  <w:style w:type="paragraph" w:customStyle="1" w:styleId="16">
    <w:name w:val="ConsPlusNormal"/>
    <w:qFormat/>
    <w:uiPriority w:val="0"/>
    <w:pPr>
      <w:autoSpaceDE w:val="0"/>
      <w:autoSpaceDN w:val="0"/>
      <w:adjustRightInd w:val="0"/>
    </w:pPr>
    <w:rPr>
      <w:rFonts w:ascii="Arial" w:hAnsi="Arial" w:cs="Arial" w:eastAsiaTheme="minorHAnsi"/>
      <w:lang w:val="ru-RU" w:eastAsia="en-US" w:bidi="ar-SA"/>
    </w:rPr>
  </w:style>
  <w:style w:type="character" w:customStyle="1" w:styleId="17">
    <w:name w:val="Основной текст с отступом 3 Знак"/>
    <w:basedOn w:val="4"/>
    <w:link w:val="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paragraph" w:customStyle="1" w:styleId="18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Calibri" w:hAnsi="Calibri" w:eastAsia="Times New Roman" w:cs="Calibri"/>
      <w:b/>
      <w:bCs/>
      <w:sz w:val="22"/>
      <w:szCs w:val="22"/>
      <w:lang w:val="ru-RU" w:eastAsia="ru-RU" w:bidi="ar-SA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9C1521-F65E-4896-BDCF-51AC65480A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3</Pages>
  <Words>605</Words>
  <Characters>3452</Characters>
  <Lines>28</Lines>
  <Paragraphs>8</Paragraphs>
  <TotalTime>60</TotalTime>
  <ScaleCrop>false</ScaleCrop>
  <LinksUpToDate>false</LinksUpToDate>
  <CharactersWithSpaces>4049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2022-12-07T04:35:00Z</dcterms:created>
  <dc:creator>Ольга Орлова</dc:creator>
  <cp:lastModifiedBy>KrutovskayaOS</cp:lastModifiedBy>
  <cp:lastPrinted>2023-04-25T11:01:00Z</cp:lastPrinted>
  <dcterms:modified xsi:type="dcterms:W3CDTF">2024-04-08T09:54:40Z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293B92FEAD3040D5B28CB2A9FA684FCA</vt:lpwstr>
  </property>
</Properties>
</file>