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E2" w:rsidRDefault="000417B2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474CE2" w:rsidRDefault="000417B2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474CE2" w:rsidRDefault="000417B2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474CE2" w:rsidRDefault="00A4663D" w:rsidP="007E33EC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474CE2" w:rsidRDefault="000417B2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4663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января 2025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№ </w:t>
      </w:r>
      <w:r w:rsidR="00A4663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474CE2" w:rsidRDefault="00041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474CE2" w:rsidRDefault="00474C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4CE2" w:rsidRDefault="0004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 годов)»:</w:t>
      </w:r>
    </w:p>
    <w:p w:rsidR="00474CE2" w:rsidRDefault="0004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 следующие изменения:</w:t>
      </w:r>
    </w:p>
    <w:p w:rsidR="00474CE2" w:rsidRDefault="0004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пункты 14, 40 и 113 изложить в следующей редакции: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rPr>
          <w:trHeight w:val="58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050 2 02 27112 05 0000 150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E2" w:rsidRDefault="000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объектов культурного наследия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050 2 02 25527 05 0000 150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E2" w:rsidRDefault="000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050 2 02 45050 05 0000 150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E2" w:rsidRDefault="000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74CE2" w:rsidRDefault="00041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дополнить пунктами 114 и 115 следующего содержания: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050 2 02 25154 05 0000 150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E2" w:rsidRDefault="000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модернизации коммунальной инфраструктуры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050 2 02 25506 05 0000 150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E2" w:rsidRDefault="000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  <w:p w:rsidR="00474CE2" w:rsidRDefault="00474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7B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74CE2" w:rsidRDefault="000417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474CE2" w:rsidRDefault="000417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7 января 2025 года.</w:t>
      </w:r>
    </w:p>
    <w:p w:rsidR="00474CE2" w:rsidRDefault="00474CE2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4CE2" w:rsidRDefault="00474CE2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4CE2" w:rsidRDefault="00474CE2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4CE2" w:rsidRDefault="000417B2">
      <w:pPr>
        <w:pStyle w:val="31"/>
        <w:jc w:val="both"/>
      </w:pPr>
      <w:r>
        <w:t>Исполняющий обязанности заместителя главы,</w:t>
      </w:r>
    </w:p>
    <w:p w:rsidR="00474CE2" w:rsidRDefault="000417B2">
      <w:pPr>
        <w:pStyle w:val="31"/>
        <w:jc w:val="both"/>
      </w:pPr>
      <w:r>
        <w:t xml:space="preserve">председателя Комитета </w:t>
      </w:r>
    </w:p>
    <w:p w:rsidR="00474CE2" w:rsidRDefault="000417B2">
      <w:pPr>
        <w:pStyle w:val="31"/>
        <w:jc w:val="both"/>
      </w:pPr>
      <w:r>
        <w:t xml:space="preserve">по финансам и налоговой политике </w:t>
      </w:r>
    </w:p>
    <w:p w:rsidR="00474CE2" w:rsidRDefault="000417B2">
      <w:pPr>
        <w:pStyle w:val="31"/>
        <w:jc w:val="left"/>
      </w:pPr>
      <w:r>
        <w:t>администрации Белоярского района                                                                     О.Н. Терновая</w:t>
      </w:r>
    </w:p>
    <w:sectPr w:rsidR="00474CE2">
      <w:headerReference w:type="default" r:id="rId8"/>
      <w:headerReference w:type="firs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41" w:rsidRDefault="00253541">
      <w:pPr>
        <w:spacing w:line="240" w:lineRule="auto"/>
      </w:pPr>
      <w:r>
        <w:separator/>
      </w:r>
    </w:p>
  </w:endnote>
  <w:endnote w:type="continuationSeparator" w:id="0">
    <w:p w:rsidR="00253541" w:rsidRDefault="0025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41" w:rsidRDefault="00253541">
      <w:pPr>
        <w:spacing w:after="0"/>
      </w:pPr>
      <w:r>
        <w:separator/>
      </w:r>
    </w:p>
  </w:footnote>
  <w:footnote w:type="continuationSeparator" w:id="0">
    <w:p w:rsidR="00253541" w:rsidRDefault="002535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474CE2" w:rsidRDefault="000417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63D">
          <w:rPr>
            <w:noProof/>
          </w:rPr>
          <w:t>3</w:t>
        </w:r>
        <w:r>
          <w:fldChar w:fldCharType="end"/>
        </w:r>
      </w:p>
    </w:sdtContent>
  </w:sdt>
  <w:p w:rsidR="00474CE2" w:rsidRDefault="00474C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E2" w:rsidRDefault="00474CE2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17B2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C2B46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7966"/>
    <w:rsid w:val="00192A4F"/>
    <w:rsid w:val="00197AA3"/>
    <w:rsid w:val="00197DC2"/>
    <w:rsid w:val="001A0A7C"/>
    <w:rsid w:val="001A69A4"/>
    <w:rsid w:val="001B1A4A"/>
    <w:rsid w:val="001C4ACD"/>
    <w:rsid w:val="001C73EB"/>
    <w:rsid w:val="001D0AFA"/>
    <w:rsid w:val="001E0AD8"/>
    <w:rsid w:val="001E4938"/>
    <w:rsid w:val="001E7783"/>
    <w:rsid w:val="001F0198"/>
    <w:rsid w:val="001F472A"/>
    <w:rsid w:val="002170A0"/>
    <w:rsid w:val="00222F5D"/>
    <w:rsid w:val="002249C7"/>
    <w:rsid w:val="00247D96"/>
    <w:rsid w:val="002509BE"/>
    <w:rsid w:val="002525D9"/>
    <w:rsid w:val="00253541"/>
    <w:rsid w:val="00255546"/>
    <w:rsid w:val="002905B4"/>
    <w:rsid w:val="00295EE5"/>
    <w:rsid w:val="002D4902"/>
    <w:rsid w:val="002D779B"/>
    <w:rsid w:val="002E0C91"/>
    <w:rsid w:val="002E0CAD"/>
    <w:rsid w:val="00312DDE"/>
    <w:rsid w:val="00315019"/>
    <w:rsid w:val="00316283"/>
    <w:rsid w:val="00322CC8"/>
    <w:rsid w:val="003265D7"/>
    <w:rsid w:val="003420F9"/>
    <w:rsid w:val="0034283E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2F06"/>
    <w:rsid w:val="004110A1"/>
    <w:rsid w:val="00420899"/>
    <w:rsid w:val="00421771"/>
    <w:rsid w:val="004251B7"/>
    <w:rsid w:val="00433F3C"/>
    <w:rsid w:val="0043602F"/>
    <w:rsid w:val="00445A73"/>
    <w:rsid w:val="00453D60"/>
    <w:rsid w:val="004640B7"/>
    <w:rsid w:val="004646A0"/>
    <w:rsid w:val="00466B98"/>
    <w:rsid w:val="00471CED"/>
    <w:rsid w:val="00474CE2"/>
    <w:rsid w:val="004A1C38"/>
    <w:rsid w:val="004A28F8"/>
    <w:rsid w:val="004B19B1"/>
    <w:rsid w:val="004C445F"/>
    <w:rsid w:val="004C54DD"/>
    <w:rsid w:val="004D7B91"/>
    <w:rsid w:val="004E3CD7"/>
    <w:rsid w:val="00512A6A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0FCB"/>
    <w:rsid w:val="00664226"/>
    <w:rsid w:val="006643BE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1C6F"/>
    <w:rsid w:val="00762D10"/>
    <w:rsid w:val="00766936"/>
    <w:rsid w:val="007901FA"/>
    <w:rsid w:val="007B3487"/>
    <w:rsid w:val="007B3B63"/>
    <w:rsid w:val="007B5430"/>
    <w:rsid w:val="007B72B2"/>
    <w:rsid w:val="007C0EF6"/>
    <w:rsid w:val="007C17E9"/>
    <w:rsid w:val="007C5A92"/>
    <w:rsid w:val="007D298D"/>
    <w:rsid w:val="007E33EC"/>
    <w:rsid w:val="007E4C85"/>
    <w:rsid w:val="007F6DB4"/>
    <w:rsid w:val="0081513A"/>
    <w:rsid w:val="00815B88"/>
    <w:rsid w:val="00823F3C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0461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4663D"/>
    <w:rsid w:val="00A54494"/>
    <w:rsid w:val="00A701CE"/>
    <w:rsid w:val="00A74F27"/>
    <w:rsid w:val="00A77D8B"/>
    <w:rsid w:val="00A80435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3ED7"/>
    <w:rsid w:val="00B67357"/>
    <w:rsid w:val="00B766B5"/>
    <w:rsid w:val="00B806DA"/>
    <w:rsid w:val="00B85021"/>
    <w:rsid w:val="00B92C49"/>
    <w:rsid w:val="00B949F2"/>
    <w:rsid w:val="00BA3984"/>
    <w:rsid w:val="00BB02ED"/>
    <w:rsid w:val="00BE16C5"/>
    <w:rsid w:val="00BF0F3E"/>
    <w:rsid w:val="00BF1FF5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0D2"/>
    <w:rsid w:val="00CC068E"/>
    <w:rsid w:val="00CC0823"/>
    <w:rsid w:val="00CE3CB3"/>
    <w:rsid w:val="00CE6B93"/>
    <w:rsid w:val="00CF2394"/>
    <w:rsid w:val="00CF6A54"/>
    <w:rsid w:val="00D177E0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A6EFF"/>
    <w:rsid w:val="00DB6353"/>
    <w:rsid w:val="00DD00E7"/>
    <w:rsid w:val="00DD1680"/>
    <w:rsid w:val="00DD7D86"/>
    <w:rsid w:val="00DF221F"/>
    <w:rsid w:val="00DF3AE9"/>
    <w:rsid w:val="00E01CFE"/>
    <w:rsid w:val="00E039FC"/>
    <w:rsid w:val="00E04432"/>
    <w:rsid w:val="00E10FF9"/>
    <w:rsid w:val="00E27BE3"/>
    <w:rsid w:val="00E3426A"/>
    <w:rsid w:val="00E36BE9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234E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3416"/>
    <w:rsid w:val="00F96503"/>
    <w:rsid w:val="00FA2D86"/>
    <w:rsid w:val="00FB4922"/>
    <w:rsid w:val="00FC6D0F"/>
    <w:rsid w:val="00FD29E9"/>
    <w:rsid w:val="00FF159B"/>
    <w:rsid w:val="00FF2225"/>
    <w:rsid w:val="00FF55CE"/>
    <w:rsid w:val="671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FA11"/>
  <w15:docId w15:val="{F1FD558A-4B5A-4ADA-B523-FDCF509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54C3-7BB7-451D-8EC1-0C33B3CC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95</cp:revision>
  <cp:lastPrinted>2025-02-03T12:38:00Z</cp:lastPrinted>
  <dcterms:created xsi:type="dcterms:W3CDTF">2021-12-09T06:34:00Z</dcterms:created>
  <dcterms:modified xsi:type="dcterms:W3CDTF">2025-03-24T11:15:00Z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B32A27EF7E8E42AAAE6CD9DFAACEC5F2_12</vt:lpwstr>
  </property>
</Properties>
</file>