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53" w:rsidRPr="00BD187B" w:rsidRDefault="00E45253" w:rsidP="00E45253">
      <w:pPr>
        <w:jc w:val="center"/>
        <w:rPr>
          <w:noProof/>
        </w:rPr>
      </w:pPr>
      <w:r w:rsidRPr="00BD187B">
        <w:rPr>
          <w:noProof/>
        </w:rPr>
        <w:drawing>
          <wp:inline distT="0" distB="0" distL="0" distR="0" wp14:anchorId="327F014D" wp14:editId="4D61A52A">
            <wp:extent cx="660400" cy="8509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53" w:rsidRPr="00BD187B" w:rsidRDefault="00E45253" w:rsidP="00E45253">
      <w:pPr>
        <w:jc w:val="center"/>
        <w:rPr>
          <w:b/>
          <w:bCs/>
        </w:rPr>
      </w:pPr>
    </w:p>
    <w:p w:rsidR="00E45253" w:rsidRPr="00BD187B" w:rsidRDefault="00E45253" w:rsidP="00E45253">
      <w:pPr>
        <w:jc w:val="center"/>
        <w:rPr>
          <w:b/>
          <w:bCs/>
        </w:rPr>
      </w:pPr>
      <w:r w:rsidRPr="00BD187B">
        <w:rPr>
          <w:b/>
          <w:bCs/>
        </w:rPr>
        <w:t>БЕЛОЯРСКИЙ РАЙОН</w:t>
      </w:r>
    </w:p>
    <w:p w:rsidR="00E45253" w:rsidRPr="00BD187B" w:rsidRDefault="00E45253" w:rsidP="00E45253">
      <w:pPr>
        <w:jc w:val="center"/>
        <w:rPr>
          <w:b/>
          <w:bCs/>
        </w:rPr>
      </w:pPr>
      <w:r w:rsidRPr="00BD187B">
        <w:rPr>
          <w:b/>
          <w:bCs/>
        </w:rPr>
        <w:t>ХАНТЫ-МАНСИЙСКИЙ АВТОНОМНЫЙ ОКРУГ – ЮГРА</w:t>
      </w:r>
    </w:p>
    <w:p w:rsidR="00E45253" w:rsidRPr="00BD187B" w:rsidRDefault="00E45253" w:rsidP="00E45253">
      <w:pPr>
        <w:jc w:val="center"/>
        <w:rPr>
          <w:b/>
          <w:bCs/>
        </w:rPr>
      </w:pPr>
    </w:p>
    <w:p w:rsidR="002D51B4" w:rsidRPr="00BD187B" w:rsidRDefault="002D51B4" w:rsidP="002D51B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E45253" w:rsidRPr="00BD187B" w:rsidRDefault="00E45253" w:rsidP="00E45253">
      <w:pPr>
        <w:pStyle w:val="6"/>
        <w:rPr>
          <w:sz w:val="24"/>
          <w:szCs w:val="24"/>
        </w:rPr>
      </w:pPr>
    </w:p>
    <w:p w:rsidR="00E45253" w:rsidRPr="00BD187B" w:rsidRDefault="00E45253" w:rsidP="00E45253">
      <w:pPr>
        <w:pStyle w:val="6"/>
        <w:rPr>
          <w:sz w:val="24"/>
          <w:szCs w:val="24"/>
        </w:rPr>
      </w:pPr>
      <w:r w:rsidRPr="00BD187B">
        <w:rPr>
          <w:sz w:val="24"/>
          <w:szCs w:val="24"/>
        </w:rPr>
        <w:t>ДУМА БЕЛОЯРСКОГО РАЙОНА</w:t>
      </w:r>
    </w:p>
    <w:p w:rsidR="00E45253" w:rsidRPr="00BD187B" w:rsidRDefault="00E45253" w:rsidP="00E45253">
      <w:pPr>
        <w:jc w:val="center"/>
      </w:pPr>
    </w:p>
    <w:p w:rsidR="00E45253" w:rsidRPr="00BD187B" w:rsidRDefault="00E45253" w:rsidP="00E45253">
      <w:pPr>
        <w:jc w:val="center"/>
      </w:pPr>
    </w:p>
    <w:p w:rsidR="00E45253" w:rsidRPr="00BD187B" w:rsidRDefault="00E45253" w:rsidP="00E45253">
      <w:pPr>
        <w:pStyle w:val="2"/>
        <w:rPr>
          <w:sz w:val="24"/>
          <w:szCs w:val="24"/>
        </w:rPr>
      </w:pPr>
      <w:r w:rsidRPr="00BD187B">
        <w:rPr>
          <w:sz w:val="24"/>
          <w:szCs w:val="24"/>
        </w:rPr>
        <w:t>РЕШЕНИЕ</w:t>
      </w:r>
    </w:p>
    <w:p w:rsidR="00E45253" w:rsidRPr="00BD187B" w:rsidRDefault="00F41824" w:rsidP="00F41824">
      <w:pPr>
        <w:jc w:val="right"/>
        <w:rPr>
          <w:b/>
        </w:rPr>
      </w:pPr>
      <w:r w:rsidRPr="00BD187B">
        <w:rPr>
          <w:b/>
        </w:rPr>
        <w:t>проект</w:t>
      </w:r>
    </w:p>
    <w:p w:rsidR="00E45253" w:rsidRPr="00BD187B" w:rsidRDefault="00E45253" w:rsidP="00E45253"/>
    <w:p w:rsidR="00E45253" w:rsidRPr="00BD187B" w:rsidRDefault="00E45253" w:rsidP="00E45253">
      <w:pPr>
        <w:pStyle w:val="ConsPlusTitle"/>
        <w:tabs>
          <w:tab w:val="left" w:pos="8647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187B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5651F" w:rsidRPr="00BD18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F5DA3" w:rsidRPr="00BD187B">
        <w:rPr>
          <w:rFonts w:ascii="Times New Roman" w:hAnsi="Times New Roman" w:cs="Times New Roman"/>
          <w:b w:val="0"/>
          <w:sz w:val="24"/>
          <w:szCs w:val="24"/>
        </w:rPr>
        <w:t>_______</w:t>
      </w:r>
      <w:r w:rsidR="00F805F7" w:rsidRPr="00BD187B">
        <w:rPr>
          <w:rFonts w:ascii="Times New Roman" w:hAnsi="Times New Roman" w:cs="Times New Roman"/>
          <w:b w:val="0"/>
          <w:sz w:val="24"/>
          <w:szCs w:val="24"/>
        </w:rPr>
        <w:t>202</w:t>
      </w:r>
      <w:r w:rsidR="001271AF" w:rsidRPr="00BD187B">
        <w:rPr>
          <w:rFonts w:ascii="Times New Roman" w:hAnsi="Times New Roman" w:cs="Times New Roman"/>
          <w:b w:val="0"/>
          <w:sz w:val="24"/>
          <w:szCs w:val="24"/>
        </w:rPr>
        <w:t>6</w:t>
      </w:r>
      <w:r w:rsidR="00F41824" w:rsidRPr="00BD187B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Pr="00BD18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187B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</w:p>
    <w:p w:rsidR="00E45253" w:rsidRPr="00BD187B" w:rsidRDefault="00E452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623" w:rsidRDefault="00192623" w:rsidP="005246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92623">
        <w:rPr>
          <w:rFonts w:ascii="Times New Roman" w:hAnsi="Times New Roman" w:cs="Times New Roman"/>
          <w:sz w:val="24"/>
          <w:szCs w:val="24"/>
        </w:rPr>
        <w:t>О внесении изм</w:t>
      </w:r>
      <w:r w:rsidR="00D823D5">
        <w:rPr>
          <w:rFonts w:ascii="Times New Roman" w:hAnsi="Times New Roman" w:cs="Times New Roman"/>
          <w:sz w:val="24"/>
          <w:szCs w:val="24"/>
        </w:rPr>
        <w:t>енения</w:t>
      </w:r>
      <w:r w:rsidRPr="00192623">
        <w:rPr>
          <w:rFonts w:ascii="Times New Roman" w:hAnsi="Times New Roman" w:cs="Times New Roman"/>
          <w:sz w:val="24"/>
          <w:szCs w:val="24"/>
        </w:rPr>
        <w:t xml:space="preserve"> в приложение к решению Думы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92322B" w:rsidRDefault="00192623" w:rsidP="005246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 мая 2024 года № 41</w:t>
      </w:r>
    </w:p>
    <w:p w:rsidR="00192623" w:rsidRPr="00BD187B" w:rsidRDefault="00192623" w:rsidP="005246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775D" w:rsidRPr="00752344" w:rsidRDefault="005246FA" w:rsidP="0075234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752344">
        <w:rPr>
          <w:rFonts w:eastAsiaTheme="minorHAnsi"/>
          <w:color w:val="000000" w:themeColor="text1"/>
          <w:lang w:eastAsia="en-US"/>
        </w:rPr>
        <w:t xml:space="preserve">В соответствии с Федеральным </w:t>
      </w:r>
      <w:hyperlink r:id="rId9" w:history="1">
        <w:r w:rsidRPr="00752344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Pr="00752344">
        <w:rPr>
          <w:rFonts w:eastAsiaTheme="minorHAnsi"/>
          <w:color w:val="000000" w:themeColor="text1"/>
          <w:lang w:eastAsia="en-US"/>
        </w:rPr>
        <w:t xml:space="preserve"> от 25 декабря 2008 года № 273-ФЗ </w:t>
      </w:r>
      <w:r w:rsidR="000D6596" w:rsidRPr="00752344">
        <w:rPr>
          <w:rFonts w:eastAsiaTheme="minorHAnsi"/>
          <w:color w:val="000000" w:themeColor="text1"/>
          <w:lang w:eastAsia="en-US"/>
        </w:rPr>
        <w:t xml:space="preserve">                                 «</w:t>
      </w:r>
      <w:r w:rsidRPr="00752344">
        <w:rPr>
          <w:rFonts w:eastAsiaTheme="minorHAnsi"/>
          <w:color w:val="000000" w:themeColor="text1"/>
          <w:lang w:eastAsia="en-US"/>
        </w:rPr>
        <w:t>О противодействии коррупции</w:t>
      </w:r>
      <w:r w:rsidR="000D6596" w:rsidRPr="00752344">
        <w:rPr>
          <w:rFonts w:eastAsiaTheme="minorHAnsi"/>
          <w:color w:val="000000" w:themeColor="text1"/>
          <w:lang w:eastAsia="en-US"/>
        </w:rPr>
        <w:t>»</w:t>
      </w:r>
      <w:r w:rsidRPr="00752344">
        <w:rPr>
          <w:rFonts w:eastAsiaTheme="minorHAnsi"/>
          <w:color w:val="000000" w:themeColor="text1"/>
          <w:lang w:eastAsia="en-US"/>
        </w:rPr>
        <w:t>,</w:t>
      </w:r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 </w:t>
      </w:r>
      <w:hyperlink r:id="rId10" w:history="1">
        <w:r w:rsidR="0051775D" w:rsidRPr="00752344">
          <w:rPr>
            <w:rFonts w:eastAsiaTheme="minorHAnsi"/>
            <w:bCs/>
            <w:color w:val="000000" w:themeColor="text1"/>
            <w:lang w:eastAsia="en-US"/>
          </w:rPr>
          <w:t>пунктом 6 статьи 22</w:t>
        </w:r>
      </w:hyperlink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 Устава Белоярского района </w:t>
      </w:r>
      <w:r w:rsidR="00752344">
        <w:rPr>
          <w:rFonts w:eastAsiaTheme="minorHAnsi"/>
          <w:bCs/>
          <w:color w:val="000000" w:themeColor="text1"/>
          <w:lang w:eastAsia="en-US"/>
        </w:rPr>
        <w:t xml:space="preserve">                              </w:t>
      </w:r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Дума Белоярского района </w:t>
      </w:r>
      <w:r w:rsidR="0051775D" w:rsidRPr="00752344">
        <w:rPr>
          <w:rFonts w:eastAsiaTheme="minorHAnsi"/>
          <w:b/>
          <w:color w:val="000000" w:themeColor="text1"/>
          <w:lang w:eastAsia="en-US"/>
        </w:rPr>
        <w:t>р е ш и л а</w:t>
      </w:r>
      <w:r w:rsidR="0051775D" w:rsidRPr="00752344">
        <w:rPr>
          <w:rFonts w:eastAsiaTheme="minorHAnsi"/>
          <w:color w:val="000000" w:themeColor="text1"/>
          <w:lang w:eastAsia="en-US"/>
        </w:rPr>
        <w:t>:</w:t>
      </w:r>
    </w:p>
    <w:p w:rsidR="0051775D" w:rsidRPr="00D823D5" w:rsidRDefault="0051775D" w:rsidP="00D823D5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w:rsidRPr="00D823D5">
        <w:rPr>
          <w:rFonts w:ascii="Times New Roman" w:eastAsiaTheme="minorHAnsi" w:hAnsi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1. Внести </w:t>
      </w:r>
      <w:r w:rsidR="00D823D5" w:rsidRPr="00D823D5">
        <w:rPr>
          <w:rFonts w:ascii="Times New Roman" w:hAnsi="Times New Roman" w:cs="Times New Roman"/>
          <w:b w:val="0"/>
          <w:sz w:val="24"/>
          <w:szCs w:val="24"/>
        </w:rPr>
        <w:t xml:space="preserve">в приложение к решению Думы </w:t>
      </w:r>
      <w:r w:rsidRPr="00D823D5">
        <w:rPr>
          <w:rFonts w:ascii="Times New Roman" w:eastAsiaTheme="minorHAnsi" w:hAnsi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Белоярского района </w:t>
      </w:r>
      <w:r w:rsidR="00192623" w:rsidRPr="00D823D5">
        <w:rPr>
          <w:rFonts w:ascii="Times New Roman" w:hAnsi="Times New Roman" w:cs="Times New Roman"/>
          <w:b w:val="0"/>
          <w:sz w:val="24"/>
          <w:szCs w:val="24"/>
        </w:rPr>
        <w:t xml:space="preserve">от 31 мая 2024 года </w:t>
      </w:r>
      <w:r w:rsidR="00D823D5">
        <w:rPr>
          <w:rFonts w:ascii="Times New Roman" w:hAnsi="Times New Roman" w:cs="Times New Roman"/>
          <w:b w:val="0"/>
          <w:sz w:val="24"/>
          <w:szCs w:val="24"/>
        </w:rPr>
        <w:t xml:space="preserve">                  </w:t>
      </w:r>
      <w:r w:rsidR="00192623" w:rsidRPr="00D823D5">
        <w:rPr>
          <w:rFonts w:ascii="Times New Roman" w:hAnsi="Times New Roman" w:cs="Times New Roman"/>
          <w:b w:val="0"/>
          <w:sz w:val="24"/>
          <w:szCs w:val="24"/>
        </w:rPr>
        <w:t>№ 41</w:t>
      </w:r>
      <w:r w:rsidR="00D823D5" w:rsidRPr="00D823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92623" w:rsidRPr="00D823D5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«О порядке командирования выборного должностного лица местного самоуправления Белоярского района, замещающего муниципальную должность на постоянной основе»</w:t>
      </w:r>
      <w:r w:rsidR="00D823D5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Pr="00D823D5">
        <w:rPr>
          <w:rFonts w:ascii="Times New Roman" w:eastAsiaTheme="minorHAnsi" w:hAnsi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изменение, </w:t>
      </w:r>
      <w:hyperlink r:id="rId11" w:history="1">
        <w:r w:rsidRPr="00D823D5">
          <w:rPr>
            <w:rFonts w:ascii="Times New Roman" w:eastAsiaTheme="minorHAnsi" w:hAnsi="Times New Roman" w:cs="Times New Roman"/>
            <w:b w:val="0"/>
            <w:bCs/>
            <w:color w:val="000000" w:themeColor="text1"/>
            <w:sz w:val="24"/>
            <w:szCs w:val="24"/>
            <w:lang w:eastAsia="en-US"/>
          </w:rPr>
          <w:t>дополнив</w:t>
        </w:r>
      </w:hyperlink>
      <w:r w:rsidR="00752344" w:rsidRPr="00D823D5">
        <w:rPr>
          <w:rFonts w:ascii="Times New Roman" w:eastAsiaTheme="minorHAnsi" w:hAnsi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r w:rsidRPr="00D823D5">
        <w:rPr>
          <w:rFonts w:ascii="Times New Roman" w:eastAsiaTheme="minorHAnsi" w:hAnsi="Times New Roman" w:cs="Times New Roman"/>
          <w:b w:val="0"/>
          <w:bCs/>
          <w:color w:val="000000" w:themeColor="text1"/>
          <w:sz w:val="24"/>
          <w:szCs w:val="24"/>
          <w:lang w:eastAsia="en-US"/>
        </w:rPr>
        <w:t>пункт 3</w:t>
      </w:r>
      <w:r w:rsidR="00D823D5" w:rsidRPr="00D823D5">
        <w:rPr>
          <w:rFonts w:ascii="Times New Roman" w:eastAsiaTheme="minorHAnsi" w:hAnsi="Times New Roman" w:cs="Times New Roman"/>
          <w:b w:val="0"/>
          <w:bCs/>
          <w:color w:val="000000" w:themeColor="text1"/>
          <w:sz w:val="24"/>
          <w:szCs w:val="24"/>
          <w:lang w:eastAsia="en-US"/>
        </w:rPr>
        <w:t>4</w:t>
      </w:r>
      <w:r w:rsidRPr="00D823D5">
        <w:rPr>
          <w:rFonts w:ascii="Times New Roman" w:eastAsiaTheme="minorHAnsi" w:hAnsi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абзацами следующего содержания:</w:t>
      </w:r>
    </w:p>
    <w:p w:rsidR="00752344" w:rsidRPr="00752344" w:rsidRDefault="005246FA" w:rsidP="00D823D5">
      <w:pPr>
        <w:autoSpaceDE w:val="0"/>
        <w:autoSpaceDN w:val="0"/>
        <w:adjustRightInd w:val="0"/>
        <w:ind w:firstLine="540"/>
        <w:jc w:val="both"/>
      </w:pPr>
      <w:r w:rsidRPr="00752344">
        <w:rPr>
          <w:rFonts w:eastAsiaTheme="minorHAnsi"/>
          <w:color w:val="000000" w:themeColor="text1"/>
          <w:lang w:eastAsia="en-US"/>
        </w:rPr>
        <w:t xml:space="preserve"> </w:t>
      </w:r>
      <w:r w:rsidR="0051775D" w:rsidRPr="00752344">
        <w:rPr>
          <w:rFonts w:eastAsiaTheme="minorHAnsi"/>
          <w:color w:val="000000" w:themeColor="text1"/>
          <w:lang w:eastAsia="en-US"/>
        </w:rPr>
        <w:t>«</w:t>
      </w:r>
      <w:r w:rsidR="00752344" w:rsidRPr="00752344">
        <w:t>О</w:t>
      </w:r>
      <w:r w:rsidR="0051775D" w:rsidRPr="00752344">
        <w:t xml:space="preserve"> каждом случае работы в выходной или нерабочий праздничный день, направления в служебную командировку </w:t>
      </w:r>
      <w:r w:rsidR="0051775D" w:rsidRPr="00752344">
        <w:rPr>
          <w:rFonts w:eastAsiaTheme="minorHAnsi"/>
          <w:lang w:eastAsia="en-US"/>
        </w:rPr>
        <w:t>лицо, замещающее муниципальную должность</w:t>
      </w:r>
      <w:r w:rsidR="00752344" w:rsidRPr="00752344">
        <w:t>, предварительно уведомляет К</w:t>
      </w:r>
      <w:r w:rsidR="0051775D" w:rsidRPr="00752344">
        <w:t xml:space="preserve">омиссию </w:t>
      </w:r>
      <w:r w:rsidR="00752344" w:rsidRPr="00752344">
        <w:t xml:space="preserve">по соблюдению требований к служебному поведению и урегулированию конфликта интересов лицами, замещающими муниципальные должности </w:t>
      </w:r>
      <w:r w:rsidR="00752344" w:rsidRPr="00752344">
        <w:rPr>
          <w:rFonts w:eastAsiaTheme="minorHAnsi"/>
          <w:color w:val="000000" w:themeColor="text1"/>
          <w:lang w:eastAsia="en-US"/>
        </w:rPr>
        <w:t xml:space="preserve">в органах местного самоуправления </w:t>
      </w:r>
      <w:r w:rsidR="00752344" w:rsidRPr="00752344">
        <w:t>Белоярского района.</w:t>
      </w:r>
    </w:p>
    <w:p w:rsidR="0051775D" w:rsidRPr="00752344" w:rsidRDefault="00752344" w:rsidP="007523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752344">
        <w:t>П</w:t>
      </w:r>
      <w:r w:rsidR="0051775D" w:rsidRPr="00752344">
        <w:t>ривлечение к работе в выходной или нерабочий праздничный день, не связанной с исполнением должностных обязанностей, использование служебной командировки в личных целях не допускается.</w:t>
      </w:r>
      <w:r w:rsidRPr="00752344">
        <w:t>».</w:t>
      </w:r>
    </w:p>
    <w:p w:rsidR="002E5A54" w:rsidRPr="005418B4" w:rsidRDefault="00752344" w:rsidP="005418B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2</w:t>
      </w:r>
      <w:r w:rsidR="00CB0C7B" w:rsidRPr="005418B4">
        <w:rPr>
          <w:rFonts w:eastAsiaTheme="minorHAnsi"/>
          <w:color w:val="000000" w:themeColor="text1"/>
          <w:lang w:eastAsia="en-US"/>
        </w:rPr>
        <w:t xml:space="preserve">. </w:t>
      </w:r>
      <w:r w:rsidR="002E5A54" w:rsidRPr="005418B4">
        <w:rPr>
          <w:rFonts w:eastAsiaTheme="minorHAnsi"/>
          <w:bCs/>
          <w:color w:val="000000" w:themeColor="text1"/>
          <w:lang w:eastAsia="en-US"/>
        </w:rPr>
        <w:t>Опубликовать настоящее решение в газете «Б</w:t>
      </w:r>
      <w:r w:rsidR="002E5A54" w:rsidRPr="005418B4">
        <w:rPr>
          <w:rFonts w:eastAsiaTheme="minorHAnsi"/>
          <w:bCs/>
          <w:lang w:eastAsia="en-US"/>
        </w:rPr>
        <w:t>елоярские вести. Официальный</w:t>
      </w:r>
      <w:r w:rsidR="002E5A54" w:rsidRPr="005418B4">
        <w:rPr>
          <w:rFonts w:eastAsiaTheme="minorHAnsi"/>
          <w:lang w:eastAsia="en-US"/>
        </w:rPr>
        <w:t xml:space="preserve"> выпуск».</w:t>
      </w:r>
    </w:p>
    <w:p w:rsidR="002D51B4" w:rsidRPr="005418B4" w:rsidRDefault="00752344" w:rsidP="003D008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CB0C7B" w:rsidRPr="005418B4">
        <w:rPr>
          <w:rFonts w:eastAsiaTheme="minorHAnsi"/>
          <w:lang w:eastAsia="en-US"/>
        </w:rPr>
        <w:t>.</w:t>
      </w:r>
      <w:r w:rsidR="002D3FED">
        <w:rPr>
          <w:rFonts w:eastAsiaTheme="minorHAnsi"/>
          <w:lang w:eastAsia="en-US"/>
        </w:rPr>
        <w:t xml:space="preserve">  </w:t>
      </w:r>
      <w:r w:rsidR="00CB0C7B" w:rsidRPr="005418B4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>Настоящее</w:t>
      </w:r>
      <w:r w:rsidR="003D008F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 xml:space="preserve"> решение</w:t>
      </w:r>
      <w:r w:rsidR="003D008F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 xml:space="preserve"> вступает</w:t>
      </w:r>
      <w:r w:rsidR="003D008F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 xml:space="preserve"> в</w:t>
      </w:r>
      <w:r w:rsidR="003D008F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 xml:space="preserve"> силу</w:t>
      </w:r>
      <w:r w:rsidR="003D008F">
        <w:rPr>
          <w:rFonts w:eastAsiaTheme="minorHAnsi"/>
          <w:lang w:eastAsia="en-US"/>
        </w:rPr>
        <w:t xml:space="preserve"> </w:t>
      </w:r>
      <w:r w:rsidR="009F5DA3" w:rsidRPr="005418B4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>после</w:t>
      </w:r>
      <w:r w:rsidR="003D008F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 xml:space="preserve"> его</w:t>
      </w:r>
      <w:r w:rsidR="003D008F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 xml:space="preserve"> официального</w:t>
      </w:r>
      <w:r w:rsidR="003D008F">
        <w:rPr>
          <w:rFonts w:eastAsiaTheme="minorHAnsi"/>
          <w:lang w:eastAsia="en-US"/>
        </w:rPr>
        <w:t xml:space="preserve"> </w:t>
      </w:r>
      <w:r w:rsidR="005246FA" w:rsidRPr="005418B4">
        <w:rPr>
          <w:rFonts w:eastAsiaTheme="minorHAnsi"/>
          <w:lang w:eastAsia="en-US"/>
        </w:rPr>
        <w:t xml:space="preserve"> опубликования</w:t>
      </w:r>
      <w:r w:rsidR="009F5DA3" w:rsidRPr="005418B4">
        <w:rPr>
          <w:rFonts w:eastAsiaTheme="minorHAnsi"/>
          <w:lang w:eastAsia="en-US"/>
        </w:rPr>
        <w:t>.</w:t>
      </w:r>
    </w:p>
    <w:p w:rsidR="002D51B4" w:rsidRPr="00BD187B" w:rsidRDefault="002D51B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D51B4" w:rsidRPr="00BD187B" w:rsidRDefault="002D51B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E5A54" w:rsidRPr="00BD187B" w:rsidRDefault="002E5A54" w:rsidP="005418B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D187B">
        <w:rPr>
          <w:rFonts w:eastAsiaTheme="minorHAnsi"/>
          <w:lang w:eastAsia="en-US"/>
        </w:rPr>
        <w:t>Предс</w:t>
      </w:r>
      <w:r w:rsidR="002D51B4" w:rsidRPr="00BD187B">
        <w:rPr>
          <w:rFonts w:eastAsiaTheme="minorHAnsi"/>
          <w:lang w:eastAsia="en-US"/>
        </w:rPr>
        <w:t xml:space="preserve">едатель Думы Белоярского района                                                            </w:t>
      </w:r>
      <w:r w:rsidR="00F41824" w:rsidRPr="00BD187B">
        <w:rPr>
          <w:rFonts w:eastAsiaTheme="minorHAnsi"/>
          <w:lang w:eastAsia="en-US"/>
        </w:rPr>
        <w:t xml:space="preserve">А.Г. Берестов                  </w:t>
      </w:r>
    </w:p>
    <w:p w:rsidR="002E5A54" w:rsidRPr="00BD187B" w:rsidRDefault="002E5A5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D51B4" w:rsidRPr="00BD187B" w:rsidRDefault="002D51B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246FA" w:rsidRPr="00BD187B" w:rsidRDefault="002E5A54" w:rsidP="00D823D5">
      <w:pPr>
        <w:tabs>
          <w:tab w:val="left" w:pos="7797"/>
        </w:tabs>
        <w:autoSpaceDE w:val="0"/>
        <w:autoSpaceDN w:val="0"/>
        <w:adjustRightInd w:val="0"/>
      </w:pPr>
      <w:r w:rsidRPr="00BD187B">
        <w:rPr>
          <w:rFonts w:eastAsiaTheme="minorHAnsi"/>
          <w:lang w:eastAsia="en-US"/>
        </w:rPr>
        <w:t>Глава Белоярского района</w:t>
      </w:r>
      <w:r w:rsidRPr="00BD187B">
        <w:rPr>
          <w:rFonts w:eastAsiaTheme="minorHAnsi"/>
          <w:lang w:eastAsia="en-US"/>
        </w:rPr>
        <w:tab/>
      </w:r>
      <w:bookmarkStart w:id="0" w:name="_GoBack"/>
      <w:bookmarkEnd w:id="0"/>
      <w:r w:rsidRPr="00BD187B">
        <w:rPr>
          <w:rFonts w:eastAsiaTheme="minorHAnsi"/>
          <w:lang w:eastAsia="en-US"/>
        </w:rPr>
        <w:t>С.П.</w:t>
      </w:r>
      <w:r w:rsidR="002D51B4" w:rsidRPr="00BD187B">
        <w:rPr>
          <w:rFonts w:eastAsiaTheme="minorHAnsi"/>
          <w:lang w:eastAsia="en-US"/>
        </w:rPr>
        <w:t xml:space="preserve"> </w:t>
      </w:r>
      <w:r w:rsidRPr="00BD187B">
        <w:rPr>
          <w:rFonts w:eastAsiaTheme="minorHAnsi"/>
          <w:lang w:eastAsia="en-US"/>
        </w:rPr>
        <w:t>Маненков</w:t>
      </w:r>
    </w:p>
    <w:sectPr w:rsidR="005246FA" w:rsidRPr="00BD187B" w:rsidSect="00D823D5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32" w:rsidRDefault="00FD3B32" w:rsidP="0051775D">
      <w:r>
        <w:separator/>
      </w:r>
    </w:p>
  </w:endnote>
  <w:endnote w:type="continuationSeparator" w:id="0">
    <w:p w:rsidR="00FD3B32" w:rsidRDefault="00FD3B32" w:rsidP="005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32" w:rsidRDefault="00FD3B32" w:rsidP="0051775D">
      <w:r>
        <w:separator/>
      </w:r>
    </w:p>
  </w:footnote>
  <w:footnote w:type="continuationSeparator" w:id="0">
    <w:p w:rsidR="00FD3B32" w:rsidRDefault="00FD3B32" w:rsidP="005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70B9"/>
    <w:multiLevelType w:val="hybridMultilevel"/>
    <w:tmpl w:val="04C2E914"/>
    <w:lvl w:ilvl="0" w:tplc="4628E63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53"/>
    <w:rsid w:val="0005651F"/>
    <w:rsid w:val="000931EF"/>
    <w:rsid w:val="000B3683"/>
    <w:rsid w:val="000B53C6"/>
    <w:rsid w:val="000B713A"/>
    <w:rsid w:val="000D6596"/>
    <w:rsid w:val="000F6325"/>
    <w:rsid w:val="001271AF"/>
    <w:rsid w:val="00134589"/>
    <w:rsid w:val="0013569C"/>
    <w:rsid w:val="00166FF2"/>
    <w:rsid w:val="00192623"/>
    <w:rsid w:val="00221756"/>
    <w:rsid w:val="00273C6A"/>
    <w:rsid w:val="002D3FED"/>
    <w:rsid w:val="002D51B4"/>
    <w:rsid w:val="002E5A54"/>
    <w:rsid w:val="002F390F"/>
    <w:rsid w:val="003336C0"/>
    <w:rsid w:val="003338CB"/>
    <w:rsid w:val="00335B9C"/>
    <w:rsid w:val="00357902"/>
    <w:rsid w:val="00387689"/>
    <w:rsid w:val="003A1948"/>
    <w:rsid w:val="003D008F"/>
    <w:rsid w:val="003F1F5A"/>
    <w:rsid w:val="00426AB4"/>
    <w:rsid w:val="004531CF"/>
    <w:rsid w:val="004722B4"/>
    <w:rsid w:val="00486005"/>
    <w:rsid w:val="004B7D35"/>
    <w:rsid w:val="0051775D"/>
    <w:rsid w:val="005246FA"/>
    <w:rsid w:val="005418B4"/>
    <w:rsid w:val="005631AB"/>
    <w:rsid w:val="00576CE6"/>
    <w:rsid w:val="005C65D0"/>
    <w:rsid w:val="005F5DFF"/>
    <w:rsid w:val="0063718A"/>
    <w:rsid w:val="0075204B"/>
    <w:rsid w:val="00752344"/>
    <w:rsid w:val="007B17AE"/>
    <w:rsid w:val="007C10C4"/>
    <w:rsid w:val="007F34F5"/>
    <w:rsid w:val="00803ECD"/>
    <w:rsid w:val="008523CB"/>
    <w:rsid w:val="00857CDF"/>
    <w:rsid w:val="0086633E"/>
    <w:rsid w:val="00870D9B"/>
    <w:rsid w:val="008A11ED"/>
    <w:rsid w:val="008A2A58"/>
    <w:rsid w:val="008A7D07"/>
    <w:rsid w:val="008F7592"/>
    <w:rsid w:val="0092322B"/>
    <w:rsid w:val="00946148"/>
    <w:rsid w:val="009565D9"/>
    <w:rsid w:val="009628A6"/>
    <w:rsid w:val="00981589"/>
    <w:rsid w:val="009A281D"/>
    <w:rsid w:val="009C0FCE"/>
    <w:rsid w:val="009D25B8"/>
    <w:rsid w:val="009F5DA3"/>
    <w:rsid w:val="00A10FF9"/>
    <w:rsid w:val="00A35E8A"/>
    <w:rsid w:val="00A96C91"/>
    <w:rsid w:val="00AA1827"/>
    <w:rsid w:val="00AA199B"/>
    <w:rsid w:val="00AD7072"/>
    <w:rsid w:val="00AE1FD6"/>
    <w:rsid w:val="00B0104D"/>
    <w:rsid w:val="00B0680D"/>
    <w:rsid w:val="00B113C8"/>
    <w:rsid w:val="00B5578A"/>
    <w:rsid w:val="00B66D50"/>
    <w:rsid w:val="00B91839"/>
    <w:rsid w:val="00BC310B"/>
    <w:rsid w:val="00BD187B"/>
    <w:rsid w:val="00BF391C"/>
    <w:rsid w:val="00BF6DC4"/>
    <w:rsid w:val="00C37C81"/>
    <w:rsid w:val="00C46CFF"/>
    <w:rsid w:val="00C74C87"/>
    <w:rsid w:val="00CB0C7B"/>
    <w:rsid w:val="00CC5361"/>
    <w:rsid w:val="00D23B5C"/>
    <w:rsid w:val="00D823D5"/>
    <w:rsid w:val="00DA2ED0"/>
    <w:rsid w:val="00DB1725"/>
    <w:rsid w:val="00DC1649"/>
    <w:rsid w:val="00E12575"/>
    <w:rsid w:val="00E34C6E"/>
    <w:rsid w:val="00E35ACC"/>
    <w:rsid w:val="00E45253"/>
    <w:rsid w:val="00E609CD"/>
    <w:rsid w:val="00EE1109"/>
    <w:rsid w:val="00F37957"/>
    <w:rsid w:val="00F41824"/>
    <w:rsid w:val="00F805F7"/>
    <w:rsid w:val="00FA5136"/>
    <w:rsid w:val="00FB2E08"/>
    <w:rsid w:val="00FD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1923"/>
  <w15:docId w15:val="{6DAD9388-8C6B-4014-8BA2-12C81042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5253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45253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52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5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52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452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452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4525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273C6A"/>
    <w:pPr>
      <w:ind w:left="720"/>
      <w:contextualSpacing/>
    </w:pPr>
  </w:style>
  <w:style w:type="character" w:customStyle="1" w:styleId="FontStyle23">
    <w:name w:val="Font Style23"/>
    <w:rsid w:val="001271AF"/>
    <w:rPr>
      <w:rFonts w:ascii="Times New Roman" w:hAnsi="Times New Roman"/>
      <w:sz w:val="22"/>
    </w:rPr>
  </w:style>
  <w:style w:type="paragraph" w:styleId="a6">
    <w:name w:val="footnote text"/>
    <w:basedOn w:val="a"/>
    <w:link w:val="a7"/>
    <w:uiPriority w:val="99"/>
    <w:semiHidden/>
    <w:unhideWhenUsed/>
    <w:rsid w:val="0051775D"/>
    <w:pPr>
      <w:spacing w:after="40"/>
    </w:pPr>
    <w:rPr>
      <w:sz w:val="18"/>
    </w:rPr>
  </w:style>
  <w:style w:type="character" w:customStyle="1" w:styleId="a7">
    <w:name w:val="Текст сноски Знак"/>
    <w:basedOn w:val="a0"/>
    <w:link w:val="a6"/>
    <w:uiPriority w:val="99"/>
    <w:semiHidden/>
    <w:rsid w:val="0051775D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8">
    <w:name w:val="footnote reference"/>
    <w:basedOn w:val="a0"/>
    <w:uiPriority w:val="99"/>
    <w:unhideWhenUsed/>
    <w:rsid w:val="00517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626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294047&amp;dst=1011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1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22DF5-77F2-4033-BA1B-9BDBC004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РЕШЕНИЕ</vt:lpstr>
      <vt:lpstr/>
      <vt:lpstr/>
    </vt:vector>
  </TitlesOfParts>
  <Company>*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Катаева Ольга Павловна</cp:lastModifiedBy>
  <cp:revision>4</cp:revision>
  <cp:lastPrinted>2026-03-02T11:10:00Z</cp:lastPrinted>
  <dcterms:created xsi:type="dcterms:W3CDTF">2026-03-02T10:14:00Z</dcterms:created>
  <dcterms:modified xsi:type="dcterms:W3CDTF">2026-03-02T11:10:00Z</dcterms:modified>
</cp:coreProperties>
</file>