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49" w:rsidRDefault="00D37243">
      <w:pPr>
        <w:ind w:firstLine="0"/>
        <w:jc w:val="center"/>
        <w:rPr>
          <w:b/>
          <w:bCs/>
        </w:rPr>
      </w:pPr>
      <w:r w:rsidRPr="00750E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75pt;visibility:visible;mso-wrap-style:square">
            <v:imagedata r:id="rId7" o:title=""/>
          </v:shape>
        </w:pict>
      </w:r>
    </w:p>
    <w:p w:rsidR="00001E49" w:rsidRDefault="00001E49">
      <w:pPr>
        <w:ind w:firstLine="0"/>
        <w:jc w:val="center"/>
        <w:rPr>
          <w:b/>
          <w:bCs/>
        </w:rPr>
      </w:pPr>
    </w:p>
    <w:p w:rsidR="00001E49" w:rsidRDefault="00D37243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001E49" w:rsidRDefault="00D37243">
      <w:pPr>
        <w:pStyle w:val="3"/>
        <w:ind w:firstLine="0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001E49" w:rsidRDefault="00001E49">
      <w:pPr>
        <w:ind w:firstLine="0"/>
        <w:jc w:val="right"/>
      </w:pPr>
    </w:p>
    <w:p w:rsidR="00001E49" w:rsidRDefault="00001E49">
      <w:pPr>
        <w:ind w:firstLine="0"/>
        <w:jc w:val="right"/>
      </w:pPr>
    </w:p>
    <w:p w:rsidR="00001E49" w:rsidRDefault="00D37243">
      <w:pPr>
        <w:pStyle w:val="1"/>
        <w:ind w:firstLine="0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01E49" w:rsidRDefault="00001E49">
      <w:pPr>
        <w:ind w:firstLine="0"/>
        <w:jc w:val="center"/>
        <w:rPr>
          <w:b/>
        </w:rPr>
      </w:pPr>
    </w:p>
    <w:p w:rsidR="00001E49" w:rsidRDefault="00001E49">
      <w:pPr>
        <w:ind w:firstLine="0"/>
        <w:jc w:val="center"/>
        <w:rPr>
          <w:b/>
        </w:rPr>
      </w:pPr>
    </w:p>
    <w:p w:rsidR="00001E49" w:rsidRDefault="00D37243">
      <w:pPr>
        <w:pStyle w:val="1"/>
        <w:ind w:firstLine="0"/>
      </w:pPr>
      <w:r>
        <w:t>ПОСТАНОВЛЕНИЕ</w:t>
      </w: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p w:rsidR="00001E49" w:rsidRDefault="00D37243">
      <w:pPr>
        <w:ind w:firstLine="0"/>
      </w:pPr>
      <w:r>
        <w:t>от 13 ноября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№ 736</w:t>
      </w: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p w:rsidR="00001E49" w:rsidRDefault="00D37243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Белоярского района</w:t>
      </w:r>
    </w:p>
    <w:p w:rsidR="00001E49" w:rsidRDefault="00D37243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марта 2024 года № 195</w:t>
      </w: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p w:rsidR="00001E49" w:rsidRDefault="00D37243">
      <w:pPr>
        <w:rPr>
          <w:bCs/>
        </w:rPr>
      </w:pPr>
      <w:r>
        <w:t>П о с т а н о в л я ю: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постановление администрации Белоярского района от 13 марта        2024 года № 195 «О мерах по реализации государственной программы Ханты-Мансийского автономного округа – Югры «Устойчивое раз</w:t>
      </w:r>
      <w:r>
        <w:rPr>
          <w:rFonts w:ascii="Times New Roman" w:hAnsi="Times New Roman" w:cs="Times New Roman"/>
          <w:sz w:val="24"/>
          <w:szCs w:val="24"/>
        </w:rPr>
        <w:t>витие коренных малочисленных народов Севера» (далее – Постановление) следующие изменения:</w:t>
      </w:r>
    </w:p>
    <w:p w:rsidR="00001E49" w:rsidRDefault="00D37243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r>
        <w:rPr>
          <w:rFonts w:ascii="Times New Roman" w:hAnsi="Times New Roman" w:cs="Times New Roman"/>
          <w:sz w:val="24"/>
          <w:szCs w:val="24"/>
        </w:rPr>
        <w:t xml:space="preserve"> приложении 1 «Порядок предоставления компенсации расходов на приобретение материально-технических средств» к Постановлению: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абзацы шестой - </w:t>
      </w:r>
      <w:r>
        <w:rPr>
          <w:rFonts w:ascii="Times New Roman" w:hAnsi="Times New Roman" w:cs="Times New Roman"/>
          <w:sz w:val="24"/>
          <w:szCs w:val="24"/>
        </w:rPr>
        <w:t>девятый пункта 2.4 изложить в следующей редакции:</w:t>
      </w:r>
    </w:p>
    <w:p w:rsidR="00001E49" w:rsidRDefault="00D37243">
      <w:pPr>
        <w:pStyle w:val="ConsPlusNormal"/>
        <w:ind w:firstLine="709"/>
      </w:pPr>
      <w:r>
        <w:rPr>
          <w:rFonts w:ascii="Times New Roman" w:hAnsi="Times New Roman" w:cs="Times New Roman"/>
          <w:sz w:val="24"/>
          <w:szCs w:val="24"/>
        </w:rPr>
        <w:t>«5) копию паспорта, инструкции, руководства по эксплуатации либо иного документа, в которых указан серийный (идентификационный) номер технического средства на электростанцию, радиостанцию, спутниковый телеф</w:t>
      </w:r>
      <w:r>
        <w:rPr>
          <w:rFonts w:ascii="Times New Roman" w:hAnsi="Times New Roman" w:cs="Times New Roman"/>
          <w:sz w:val="24"/>
          <w:szCs w:val="24"/>
        </w:rPr>
        <w:t>он, охотничье оружие, двигатель для снегохода, вездеходной техники, мотопомпу напорную, солнечную электростанцию, бензопилу, пилораму;</w:t>
      </w:r>
    </w:p>
    <w:p w:rsidR="00001E49" w:rsidRDefault="00D37243">
      <w:pPr>
        <w:pStyle w:val="ConsPlusNormal"/>
        <w:ind w:firstLine="709"/>
      </w:pPr>
      <w:r>
        <w:rPr>
          <w:rFonts w:ascii="Times New Roman" w:hAnsi="Times New Roman" w:cs="Times New Roman"/>
          <w:sz w:val="24"/>
          <w:szCs w:val="24"/>
        </w:rPr>
        <w:t>6) копию паспорта самоходной машины или выписки их электронного паспорта самоходной машины на снегоход, вездеходную техни</w:t>
      </w:r>
      <w:r>
        <w:rPr>
          <w:rFonts w:ascii="Times New Roman" w:hAnsi="Times New Roman" w:cs="Times New Roman"/>
          <w:sz w:val="24"/>
          <w:szCs w:val="24"/>
        </w:rPr>
        <w:t>ку, квадроцикл;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копию свидетельства о государственной регистрации на снегоход, вездеходную технику, квадроцикл;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копию судового билета на лодку (шлюпку), лодочный мотор;»;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1.2) абзац тринадцатый пункта 2.4 изложить в следующей редакции:</w:t>
      </w:r>
    </w:p>
    <w:p w:rsidR="00001E49" w:rsidRDefault="00D37243">
      <w:pPr>
        <w:pStyle w:val="ConsPlusNormal"/>
        <w:ind w:firstLine="709"/>
      </w:pPr>
      <w:r>
        <w:rPr>
          <w:rFonts w:ascii="Times New Roman" w:hAnsi="Times New Roman" w:cs="Times New Roman"/>
          <w:sz w:val="24"/>
          <w:szCs w:val="24"/>
        </w:rPr>
        <w:t>«1) копию дого</w:t>
      </w:r>
      <w:r>
        <w:rPr>
          <w:rFonts w:ascii="Times New Roman" w:hAnsi="Times New Roman" w:cs="Times New Roman"/>
          <w:sz w:val="24"/>
          <w:szCs w:val="24"/>
        </w:rPr>
        <w:t>вора и документов, подтверждающих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1.3) приложение 1 «Размеры компенсации коренным малочи</w:t>
      </w:r>
      <w:r>
        <w:rPr>
          <w:rFonts w:ascii="Times New Roman" w:hAnsi="Times New Roman" w:cs="Times New Roman"/>
          <w:sz w:val="24"/>
          <w:szCs w:val="24"/>
        </w:rPr>
        <w:t>сленным народам на приобретение материально-технических средств» изложить в редакции согласно приложению 1 к настоящему постановлению;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1.4) приложение 2 «Заявление о предоставлении компенсации расходов на приобретение материально-технических средств» излож</w:t>
      </w:r>
      <w:r>
        <w:rPr>
          <w:rFonts w:ascii="Times New Roman" w:hAnsi="Times New Roman" w:cs="Times New Roman"/>
          <w:sz w:val="24"/>
          <w:szCs w:val="24"/>
        </w:rPr>
        <w:t>ить в редакции согласно при</w:t>
      </w:r>
      <w:r>
        <w:rPr>
          <w:rFonts w:ascii="Times New Roman" w:hAnsi="Times New Roman" w:cs="Times New Roman"/>
          <w:sz w:val="24"/>
          <w:szCs w:val="24"/>
        </w:rPr>
        <w:t>ложению 2 к настоящему постановлению;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в</w:t>
      </w:r>
      <w:r>
        <w:rPr>
          <w:rFonts w:ascii="Times New Roman" w:hAnsi="Times New Roman" w:cs="Times New Roman"/>
          <w:sz w:val="24"/>
          <w:szCs w:val="24"/>
        </w:rPr>
        <w:t xml:space="preserve"> приложении 3 «</w:t>
      </w:r>
      <w:r>
        <w:rPr>
          <w:rFonts w:ascii="Times New Roman" w:hAnsi="Times New Roman" w:cs="Times New Roman"/>
          <w:sz w:val="24"/>
          <w:szCs w:val="24"/>
        </w:rPr>
        <w:t>Порядок предоставления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быта» к Постановлению: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приложении 1 «З</w:t>
      </w:r>
      <w:r>
        <w:rPr>
          <w:rFonts w:ascii="Times New Roman" w:hAnsi="Times New Roman" w:cs="Times New Roman"/>
          <w:sz w:val="24"/>
          <w:szCs w:val="24"/>
        </w:rPr>
        <w:t xml:space="preserve">аявлении о предоставлении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быта» </w:t>
      </w:r>
      <w:r>
        <w:rPr>
          <w:rFonts w:ascii="Times New Roman" w:hAnsi="Times New Roman" w:cs="Times New Roman"/>
          <w:sz w:val="24"/>
          <w:szCs w:val="24"/>
        </w:rPr>
        <w:t>цифры «100» заменить цифрами «300»;</w:t>
      </w:r>
    </w:p>
    <w:p w:rsidR="00001E49" w:rsidRDefault="00D3724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в пункте 2.1 </w:t>
      </w:r>
      <w:r>
        <w:rPr>
          <w:rFonts w:ascii="Times New Roman" w:hAnsi="Times New Roman" w:cs="Times New Roman"/>
          <w:sz w:val="24"/>
          <w:szCs w:val="24"/>
        </w:rPr>
        <w:t>приложения 2 «С</w:t>
      </w:r>
      <w:r>
        <w:rPr>
          <w:rFonts w:ascii="Times New Roman" w:hAnsi="Times New Roman" w:cs="Times New Roman"/>
          <w:sz w:val="24"/>
          <w:szCs w:val="24"/>
        </w:rPr>
        <w:t>оглашение о предоставлении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</w:t>
      </w:r>
      <w:r>
        <w:rPr>
          <w:rFonts w:ascii="Times New Roman" w:hAnsi="Times New Roman" w:cs="Times New Roman"/>
          <w:sz w:val="24"/>
          <w:szCs w:val="24"/>
        </w:rPr>
        <w:t>й хозяйственной деятельности, на обустройство быта» цифры «100» заменить цифрами «300».</w:t>
      </w:r>
    </w:p>
    <w:p w:rsidR="00001E49" w:rsidRDefault="00D37243">
      <w:r>
        <w:t>2. Опубликовать настоящее постановление в газете «Белоярские вести. Официальный выпуск».</w:t>
      </w:r>
    </w:p>
    <w:p w:rsidR="00001E49" w:rsidRDefault="00D37243">
      <w:r>
        <w:t>3. Настоящее постановление вступает в силу после его официального опубликования</w:t>
      </w:r>
      <w:r>
        <w:t>.</w:t>
      </w:r>
    </w:p>
    <w:p w:rsidR="00001E49" w:rsidRDefault="00D37243">
      <w:r>
        <w:t>4. Подпункт 2 пункта 1 настоящего постановления распространяет свое действие на правоотношения, возникшие с 5 марта 2025 года.</w:t>
      </w:r>
    </w:p>
    <w:p w:rsidR="00001E49" w:rsidRDefault="00D37243">
      <w:r>
        <w:t>5. Контроль за выполнением постановления возложить на заместителя главы Белоярского района Ващука В.А.</w:t>
      </w:r>
    </w:p>
    <w:p w:rsidR="00001E49" w:rsidRDefault="00001E49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01E49" w:rsidRDefault="00001E49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01E49" w:rsidRDefault="00001E49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01E49" w:rsidRDefault="00D37243">
      <w:pPr>
        <w:ind w:firstLine="0"/>
      </w:pPr>
      <w:r>
        <w:t>Исполняющий обязаннос</w:t>
      </w:r>
      <w:r>
        <w:t>ти главы</w:t>
      </w:r>
    </w:p>
    <w:p w:rsidR="00001E49" w:rsidRDefault="00D37243">
      <w:pPr>
        <w:ind w:firstLine="0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А.В.Ойнец</w:t>
      </w:r>
    </w:p>
    <w:p w:rsidR="00001E49" w:rsidRDefault="00001E49">
      <w:pPr>
        <w:ind w:firstLine="0"/>
        <w:sectPr w:rsidR="00001E49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01E49" w:rsidRDefault="00D37243">
      <w:pPr>
        <w:pStyle w:val="a3"/>
        <w:tabs>
          <w:tab w:val="left" w:pos="993"/>
          <w:tab w:val="left" w:pos="5493"/>
        </w:tabs>
        <w:spacing w:after="0" w:line="240" w:lineRule="auto"/>
        <w:ind w:left="11624"/>
        <w:jc w:val="both"/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880B8D" w:rsidRPr="00880B8D"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>к постановлению адм</w:t>
      </w:r>
      <w:r w:rsidR="00880B8D">
        <w:rPr>
          <w:rFonts w:ascii="Times New Roman" w:hAnsi="Times New Roman"/>
          <w:sz w:val="24"/>
        </w:rPr>
        <w:t>инистрации Белоярского района</w:t>
      </w:r>
      <w:r>
        <w:rPr>
          <w:rFonts w:ascii="Times New Roman" w:hAnsi="Times New Roman"/>
          <w:sz w:val="24"/>
        </w:rPr>
        <w:t xml:space="preserve"> от 13 ноября 2</w:t>
      </w:r>
      <w:r>
        <w:rPr>
          <w:rFonts w:ascii="Times New Roman" w:hAnsi="Times New Roman"/>
          <w:sz w:val="24"/>
          <w:szCs w:val="24"/>
        </w:rPr>
        <w:t xml:space="preserve">025 </w:t>
      </w:r>
      <w:r>
        <w:rPr>
          <w:rFonts w:ascii="Times New Roman" w:hAnsi="Times New Roman"/>
          <w:sz w:val="24"/>
        </w:rPr>
        <w:t>года № 736</w:t>
      </w:r>
    </w:p>
    <w:p w:rsidR="00001E49" w:rsidRDefault="00001E49">
      <w:pPr>
        <w:ind w:firstLine="0"/>
        <w:jc w:val="center"/>
      </w:pPr>
    </w:p>
    <w:p w:rsidR="00001E49" w:rsidRDefault="00D37243">
      <w:pPr>
        <w:ind w:left="11624" w:firstLine="0"/>
      </w:pPr>
      <w:r>
        <w:t>Приложение 1 к Порядку предоставления компенсации расходов на приобретение материально-технических средств</w:t>
      </w:r>
    </w:p>
    <w:p w:rsidR="00001E49" w:rsidRDefault="00001E49">
      <w:pPr>
        <w:ind w:firstLine="0"/>
        <w:jc w:val="center"/>
      </w:pPr>
    </w:p>
    <w:p w:rsidR="00001E49" w:rsidRDefault="00D37243">
      <w:pPr>
        <w:ind w:firstLine="0"/>
        <w:jc w:val="center"/>
      </w:pPr>
      <w:r>
        <w:t>Размеры компенсации коренным малочисленным народам</w:t>
      </w:r>
    </w:p>
    <w:p w:rsidR="00001E49" w:rsidRDefault="00D37243">
      <w:pPr>
        <w:ind w:firstLine="0"/>
        <w:jc w:val="center"/>
      </w:pPr>
      <w:r>
        <w:t>на приобретение материально-технических средств</w:t>
      </w:r>
    </w:p>
    <w:p w:rsidR="00001E49" w:rsidRDefault="00001E49">
      <w:pPr>
        <w:ind w:firstLine="0"/>
        <w:jc w:val="center"/>
        <w:outlineLvl w:val="0"/>
      </w:pPr>
    </w:p>
    <w:tbl>
      <w:tblPr>
        <w:tblW w:w="15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799"/>
        <w:gridCol w:w="1026"/>
        <w:gridCol w:w="800"/>
        <w:gridCol w:w="687"/>
        <w:gridCol w:w="913"/>
        <w:gridCol w:w="1026"/>
        <w:gridCol w:w="1046"/>
        <w:gridCol w:w="35"/>
        <w:gridCol w:w="773"/>
        <w:gridCol w:w="921"/>
        <w:gridCol w:w="842"/>
        <w:gridCol w:w="1173"/>
        <w:gridCol w:w="807"/>
        <w:gridCol w:w="807"/>
        <w:gridCol w:w="775"/>
        <w:gridCol w:w="775"/>
        <w:gridCol w:w="775"/>
        <w:gridCol w:w="775"/>
        <w:gridCol w:w="775"/>
      </w:tblGrid>
      <w:tr w:rsidR="00001E49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Категория Заявителей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Снегоход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Лодочный мот</w:t>
            </w:r>
            <w:r>
              <w:rPr>
                <w:sz w:val="17"/>
                <w:szCs w:val="17"/>
              </w:rPr>
              <w:t>ор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Лодка (шлюпка)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Электростанция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Радиостанция, спутниковые телефоны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Прицепы (нарты, сани) к снегоходу, вездеходной технике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Сетема-териалы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Охотничье оружие, снаряжение и боеприпасы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Запасные части </w:t>
            </w:r>
            <w:hyperlink w:anchor="Par64" w:history="1">
              <w:r>
                <w:rPr>
                  <w:color w:val="0000FF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Мотопомпа напорная, ранцевые лесные огнетушители (опрыскиватели)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Юфтевая кожа для изготовления оленьих упряжек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Солнечная электростанция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Спасательный жилет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Вездеходная техника (кроме квадроциклов)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Квадроцикл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Бензопила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Пилорама</w:t>
            </w:r>
          </w:p>
        </w:tc>
      </w:tr>
      <w:tr w:rsidR="00001E49">
        <w:trPr>
          <w:trHeight w:val="20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</w:tr>
      <w:tr w:rsidR="00001E49">
        <w:trPr>
          <w:trHeight w:val="131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</w:pPr>
            <w:r>
              <w:rPr>
                <w:sz w:val="17"/>
                <w:szCs w:val="17"/>
              </w:rPr>
              <w:t>1 раз в 5 лет, 75%, но не более 500000 рублей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500000 рублей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10 лет, 75%, но не более 250000 рублей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100000 рублей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50000 рублей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50000 рублей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50000 рублей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50000 рублей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50000 рублей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</w:t>
            </w:r>
            <w:r>
              <w:rPr>
                <w:sz w:val="17"/>
                <w:szCs w:val="17"/>
              </w:rPr>
              <w:t xml:space="preserve"> 33750/ 3750 рублей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5250 рублей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250000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1500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</w:pPr>
            <w:r>
              <w:rPr>
                <w:sz w:val="17"/>
                <w:szCs w:val="17"/>
              </w:rPr>
              <w:t>1 раз в 5 лет, 75%, но не более 500000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</w:pPr>
            <w:r>
              <w:rPr>
                <w:sz w:val="17"/>
                <w:szCs w:val="17"/>
              </w:rPr>
              <w:t>1 раз в 5 лет, 75%, но не более 500000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50000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75%, но не более 260000 рублей</w:t>
            </w:r>
          </w:p>
        </w:tc>
      </w:tr>
      <w:tr w:rsidR="00001E49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Вторая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330000 рублей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330000 рублей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10 лет, 50%, но не более 170000 рублей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70000 рублей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35000 рублей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35000 рублей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35000 рублей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35000 рублей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35000 рублей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22500/ 2500 рублей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3500 рублей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170000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1000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 в 5 лет, 50%, но не </w:t>
            </w:r>
            <w:r>
              <w:rPr>
                <w:sz w:val="17"/>
                <w:szCs w:val="17"/>
              </w:rPr>
              <w:t>более 330000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330000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35000 рублей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 в 5 лет, 50%, но не более 170000 рублей</w:t>
            </w:r>
          </w:p>
        </w:tc>
      </w:tr>
      <w:tr w:rsidR="00001E49">
        <w:trPr>
          <w:gridAfter w:val="1"/>
          <w:wAfter w:w="814" w:type="dxa"/>
        </w:trPr>
        <w:tc>
          <w:tcPr>
            <w:tcW w:w="159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&lt;*&gt; Перечень запасных частей, стоимость которых подлежит компенсации. Компенсация на приобретение запасных частей предоставляется при условии наличия (подтверждения) права собственности у Заявителя на снегоход, вездеходную технику, лодочный мотор</w:t>
            </w:r>
          </w:p>
        </w:tc>
      </w:tr>
      <w:tr w:rsidR="00001E49">
        <w:trPr>
          <w:gridAfter w:val="1"/>
          <w:wAfter w:w="814" w:type="dxa"/>
        </w:trPr>
        <w:tc>
          <w:tcPr>
            <w:tcW w:w="7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&lt;*&gt; Д</w:t>
            </w:r>
            <w:r>
              <w:rPr>
                <w:sz w:val="17"/>
                <w:szCs w:val="17"/>
              </w:rPr>
              <w:t>ля снегохода, вездеходной техники: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1.1. Гусеница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1.2. Балансир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1.3. Катки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1.4. Коленчатый вал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1.5. Редуктор в сборе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1.6. Стартер (электростартер)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1.7. Цилиндр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1.8. Карбюратор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1.9. Поршень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1.10. Вариатор (ведомый, ведущий)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1.11. Цепь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1.12. Рессора (в сборе)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1.13. Опорные катки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1.14. Пружины опорных катков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1.15. Задняя подвеска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1.16. Цилиндропоршневая группа (цилиндры)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1.17. Вал направляющий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1.18. Лыжа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1.19. Двигатель (двигатель в сборе)</w:t>
            </w:r>
          </w:p>
        </w:tc>
        <w:tc>
          <w:tcPr>
            <w:tcW w:w="88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2. &lt;*&gt; Для лодочного мотора: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2.1. Коленчатый вал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2.2. Редуктор в сборе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2.3. Стартер (электростартер)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2.4. Цилиндр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2.5. Карбюратор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2.6. Поршень</w:t>
            </w:r>
          </w:p>
          <w:p w:rsidR="00001E49" w:rsidRDefault="00D37243">
            <w:pPr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2.7. Винт</w:t>
            </w:r>
          </w:p>
        </w:tc>
      </w:tr>
    </w:tbl>
    <w:p w:rsidR="00001E49" w:rsidRDefault="00001E49">
      <w:pPr>
        <w:ind w:firstLine="0"/>
      </w:pPr>
    </w:p>
    <w:p w:rsidR="00001E49" w:rsidRDefault="00001E49">
      <w:pPr>
        <w:ind w:firstLine="0"/>
      </w:pPr>
    </w:p>
    <w:p w:rsidR="00001E49" w:rsidRDefault="00001E49">
      <w:pPr>
        <w:ind w:firstLine="0"/>
      </w:pPr>
    </w:p>
    <w:p w:rsidR="00001E49" w:rsidRDefault="00001E49">
      <w:pPr>
        <w:ind w:firstLine="0"/>
      </w:pPr>
    </w:p>
    <w:p w:rsidR="00001E49" w:rsidRDefault="00001E49">
      <w:pPr>
        <w:ind w:firstLine="0"/>
      </w:pPr>
    </w:p>
    <w:p w:rsidR="00001E49" w:rsidRDefault="00001E49">
      <w:pPr>
        <w:ind w:firstLine="0"/>
      </w:pPr>
    </w:p>
    <w:p w:rsidR="00001E49" w:rsidRDefault="00001E49">
      <w:pPr>
        <w:ind w:firstLine="0"/>
      </w:pPr>
    </w:p>
    <w:p w:rsidR="00001E49" w:rsidRDefault="00001E49">
      <w:pPr>
        <w:ind w:firstLine="0"/>
        <w:sectPr w:rsidR="00001E49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:rsidR="00001E49" w:rsidRDefault="00D37243">
      <w:pPr>
        <w:ind w:left="5102" w:firstLine="0"/>
      </w:pPr>
      <w:r>
        <w:lastRenderedPageBreak/>
        <w:t xml:space="preserve">Приложение </w:t>
      </w:r>
      <w:r w:rsidR="00880B8D" w:rsidRPr="00880B8D">
        <w:t xml:space="preserve">2 </w:t>
      </w:r>
      <w:r>
        <w:t>к постановлению админи</w:t>
      </w:r>
      <w:r w:rsidR="00880B8D">
        <w:t>страции Белоярского района от</w:t>
      </w:r>
      <w:bookmarkStart w:id="0" w:name="_GoBack"/>
      <w:bookmarkEnd w:id="0"/>
      <w:r>
        <w:t xml:space="preserve"> 13 ноября 2</w:t>
      </w:r>
      <w:r>
        <w:t xml:space="preserve">025 </w:t>
      </w:r>
      <w:r>
        <w:t>года № 736</w:t>
      </w:r>
    </w:p>
    <w:p w:rsidR="00001E49" w:rsidRDefault="00001E49">
      <w:pPr>
        <w:ind w:firstLine="0"/>
        <w:jc w:val="center"/>
      </w:pPr>
    </w:p>
    <w:tbl>
      <w:tblPr>
        <w:tblW w:w="4253" w:type="dxa"/>
        <w:tblInd w:w="521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</w:tblGrid>
      <w:tr w:rsidR="00001E49">
        <w:tc>
          <w:tcPr>
            <w:tcW w:w="4253" w:type="dxa"/>
          </w:tcPr>
          <w:p w:rsidR="00001E49" w:rsidRDefault="00D37243">
            <w:pPr>
              <w:widowControl w:val="0"/>
              <w:ind w:firstLine="0"/>
              <w:outlineLvl w:val="1"/>
            </w:pPr>
            <w:r>
              <w:t>Приложение 2</w:t>
            </w:r>
            <w:r>
              <w:t xml:space="preserve"> к Порядку предоставления компенсации расходов на приобретение материально-технических средств </w:t>
            </w:r>
          </w:p>
        </w:tc>
      </w:tr>
    </w:tbl>
    <w:p w:rsidR="00001E49" w:rsidRDefault="00001E49">
      <w:pPr>
        <w:ind w:firstLine="0"/>
        <w:jc w:val="righ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2410"/>
        <w:gridCol w:w="3917"/>
      </w:tblGrid>
      <w:tr w:rsidR="00001E49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undefined"/>
            <w:bookmarkEnd w:id="1"/>
          </w:p>
        </w:tc>
        <w:tc>
          <w:tcPr>
            <w:tcW w:w="63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E49" w:rsidRDefault="00D37243">
            <w:pPr>
              <w:pStyle w:val="ConsPlusNonformat"/>
              <w:ind w:right="-9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АДМИНИСТРАЦИЮ БЕЛОЯРСКОГО РАЙОНА</w:t>
            </w:r>
          </w:p>
        </w:tc>
      </w:tr>
      <w:tr w:rsidR="00001E49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E49">
        <w:trPr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7" w:type="dxa"/>
            <w:gridSpan w:val="2"/>
            <w:tcBorders>
              <w:bottom w:val="single" w:sz="4" w:space="0" w:color="000000"/>
            </w:tcBorders>
          </w:tcPr>
          <w:p w:rsidR="00001E49" w:rsidRDefault="00001E49">
            <w:pPr>
              <w:pStyle w:val="ConsPlusNonforma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7" w:type="dxa"/>
            <w:gridSpan w:val="2"/>
            <w:tcBorders>
              <w:top w:val="single" w:sz="4" w:space="0" w:color="000000"/>
            </w:tcBorders>
          </w:tcPr>
          <w:p w:rsidR="00001E49" w:rsidRDefault="00D37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</w:tc>
      </w:tr>
      <w:tr w:rsidR="00001E49">
        <w:trPr>
          <w:jc w:val="center"/>
        </w:trPr>
        <w:tc>
          <w:tcPr>
            <w:tcW w:w="3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D37243">
            <w:pPr>
              <w:pStyle w:val="ConsPlusNonformat"/>
              <w:ind w:left="-173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3917" w:type="dxa"/>
            <w:tcBorders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001E49">
            <w:pPr>
              <w:pStyle w:val="ConsPlusNonformat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001E49">
            <w:pPr>
              <w:pStyle w:val="ConsPlusNonformat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D37243">
            <w:pPr>
              <w:pStyle w:val="ConsPlusNonformat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</w:tc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001E49">
            <w:pPr>
              <w:pStyle w:val="ConsPlusNonformat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001E49">
            <w:pPr>
              <w:pStyle w:val="ConsPlusNonformat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D37243">
            <w:pPr>
              <w:pStyle w:val="ConsPlusNonformat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49">
        <w:trPr>
          <w:trHeight w:val="397"/>
          <w:jc w:val="center"/>
        </w:trPr>
        <w:tc>
          <w:tcPr>
            <w:tcW w:w="3015" w:type="dxa"/>
          </w:tcPr>
          <w:p w:rsidR="00001E49" w:rsidRDefault="00001E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001E49" w:rsidRDefault="00D37243">
            <w:pPr>
              <w:pStyle w:val="ConsPlusNonformat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 w:rsidR="00001E49" w:rsidRDefault="00001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49" w:rsidRDefault="00001E4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E49" w:rsidRDefault="00001E4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E49" w:rsidRDefault="00001E4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E49" w:rsidRDefault="00D37243">
      <w:pPr>
        <w:pStyle w:val="ConsPlusNonforma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01E49" w:rsidRDefault="00D37243">
      <w:pPr>
        <w:pStyle w:val="ConsPlusNonforma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компенсации расходов на приобретение</w:t>
      </w:r>
    </w:p>
    <w:p w:rsidR="00001E49" w:rsidRDefault="00D37243">
      <w:pPr>
        <w:pStyle w:val="ConsPlusNonforma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материально-технических средств</w:t>
      </w:r>
    </w:p>
    <w:p w:rsidR="00001E49" w:rsidRDefault="00001E49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E49" w:rsidRDefault="00D3724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мне компенсацию расходов на приобретение следующих материально-технических средств:</w:t>
      </w:r>
    </w:p>
    <w:p w:rsidR="00001E49" w:rsidRDefault="00D37243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1E49" w:rsidRDefault="00D37243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1E49" w:rsidRDefault="00D37243">
      <w:pPr>
        <w:pStyle w:val="ConsPlusNonformat"/>
        <w:tabs>
          <w:tab w:val="left" w:pos="2268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материально-технических средств)</w:t>
      </w:r>
    </w:p>
    <w:p w:rsidR="00001E49" w:rsidRDefault="00001E49">
      <w:pPr>
        <w:pStyle w:val="ConsPlusNonformat"/>
        <w:ind w:firstLine="708"/>
        <w:rPr>
          <w:rFonts w:ascii="Times New Roman" w:hAnsi="Times New Roman" w:cs="Times New Roman"/>
          <w:sz w:val="14"/>
          <w:szCs w:val="14"/>
        </w:rPr>
      </w:pPr>
    </w:p>
    <w:p w:rsidR="00001E49" w:rsidRDefault="00D3724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стоимость приобретенных материально-технически</w:t>
      </w:r>
      <w:r>
        <w:rPr>
          <w:rFonts w:ascii="Times New Roman" w:hAnsi="Times New Roman" w:cs="Times New Roman"/>
          <w:sz w:val="24"/>
          <w:szCs w:val="24"/>
        </w:rPr>
        <w:t>х средств составляет _____________(________________________________________________________) рублей.</w:t>
      </w:r>
    </w:p>
    <w:p w:rsidR="00001E49" w:rsidRDefault="00001E49">
      <w:pPr>
        <w:pStyle w:val="ConsPlusNonformat"/>
        <w:ind w:firstLine="708"/>
        <w:rPr>
          <w:rFonts w:ascii="Times New Roman" w:hAnsi="Times New Roman" w:cs="Times New Roman"/>
          <w:sz w:val="14"/>
          <w:szCs w:val="14"/>
        </w:rPr>
      </w:pPr>
    </w:p>
    <w:p w:rsidR="00001E49" w:rsidRDefault="00D3724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заявителя: первая/вторая (подчеркнуть нужное).</w:t>
      </w:r>
    </w:p>
    <w:p w:rsidR="00001E49" w:rsidRDefault="00001E49">
      <w:pPr>
        <w:pStyle w:val="ConsPlusNonformat"/>
        <w:ind w:firstLine="708"/>
        <w:rPr>
          <w:rFonts w:ascii="Times New Roman" w:hAnsi="Times New Roman" w:cs="Times New Roman"/>
          <w:sz w:val="14"/>
          <w:szCs w:val="14"/>
        </w:rPr>
      </w:pPr>
    </w:p>
    <w:p w:rsidR="00001E49" w:rsidRDefault="00D3724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Документы:</w:t>
      </w:r>
    </w:p>
    <w:p w:rsidR="00001E49" w:rsidRDefault="00D37243">
      <w:pPr>
        <w:pStyle w:val="ConsPlusNonformat"/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с отметкой о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автономного округа;</w:t>
      </w:r>
    </w:p>
    <w:p w:rsidR="00001E49" w:rsidRDefault="00D37243">
      <w:pPr>
        <w:pStyle w:val="ConsPlusNonformat"/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копия свидетельства о рождении, подтверждающего, что родители заявителя либо один из родителей относятся к лицам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E49" w:rsidRDefault="00D37243">
      <w:pPr>
        <w:pStyle w:val="ConsPlusNonformat"/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кассовый чек либо копия расчетных (платеж</w:t>
      </w:r>
      <w:r>
        <w:rPr>
          <w:rFonts w:ascii="Times New Roman" w:hAnsi="Times New Roman" w:cs="Times New Roman"/>
          <w:bCs/>
          <w:sz w:val="24"/>
          <w:szCs w:val="24"/>
        </w:rPr>
        <w:t>ных) документов, предусмотренных действующим законодательством, на приобретенные материально-технические средства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E49" w:rsidRDefault="00D37243">
      <w:pPr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lastRenderedPageBreak/>
        <w:t xml:space="preserve">копия </w:t>
      </w:r>
      <w:r>
        <w:t>паспорта, инструкции, руководства по эксплуатации либо иного документа, в которых указан серийный (идентификационный) номер техническог</w:t>
      </w:r>
      <w:r>
        <w:t>о средства на электростанцию, радиостанцию, спутниковый телефон, охотничье оружие, двигатель для снегохода, вездеходной техники, мотопомпу напорную, солнечную электростанцию, бензопилу, пилораму</w:t>
      </w:r>
      <w:r>
        <w:rPr>
          <w:bCs/>
        </w:rPr>
        <w:t>;</w:t>
      </w:r>
    </w:p>
    <w:p w:rsidR="00001E49" w:rsidRDefault="00D37243">
      <w:pPr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>копия паспорта самоходной машины или выписки их электронного</w:t>
      </w:r>
      <w:r>
        <w:rPr>
          <w:bCs/>
        </w:rPr>
        <w:t xml:space="preserve"> паспорта самоходной машины на снегоход, вездеходную технику, квадроцикл;</w:t>
      </w:r>
    </w:p>
    <w:p w:rsidR="00001E49" w:rsidRDefault="00D37243">
      <w:pPr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>копия свидетельства о государственной регистрации на снегоход, вездеходную технику, квадроцикл;</w:t>
      </w:r>
    </w:p>
    <w:p w:rsidR="00001E49" w:rsidRDefault="00D37243">
      <w:pPr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>копия судового билета на лодку (шлюпку), лодочный мотор;</w:t>
      </w:r>
    </w:p>
    <w:p w:rsidR="00001E49" w:rsidRDefault="00D37243">
      <w:pPr>
        <w:pStyle w:val="ConsPlusNonformat"/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копия свидетельства о постано</w:t>
      </w:r>
      <w:r>
        <w:rPr>
          <w:rFonts w:ascii="Times New Roman" w:hAnsi="Times New Roman" w:cs="Times New Roman"/>
          <w:bCs/>
          <w:sz w:val="24"/>
          <w:szCs w:val="24"/>
        </w:rPr>
        <w:t>вке на учет в налоговом органе физического лица по месту жительства на территории Российской Федерации (ИНН);</w:t>
      </w:r>
    </w:p>
    <w:p w:rsidR="00001E49" w:rsidRDefault="00D37243">
      <w:pPr>
        <w:numPr>
          <w:ilvl w:val="0"/>
          <w:numId w:val="23"/>
        </w:numPr>
        <w:ind w:left="0" w:firstLine="709"/>
        <w:rPr>
          <w:bCs/>
        </w:rPr>
      </w:pPr>
      <w:r>
        <w:t>платежные реквизиты для перечисления денежных средств;</w:t>
      </w:r>
    </w:p>
    <w:p w:rsidR="00001E49" w:rsidRDefault="00D37243">
      <w:pPr>
        <w:pStyle w:val="ConsPlusNonformat"/>
        <w:widowControl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дополнительно </w:t>
      </w:r>
      <w:r>
        <w:rPr>
          <w:rFonts w:ascii="Times New Roman" w:hAnsi="Times New Roman" w:cs="Times New Roman"/>
          <w:sz w:val="24"/>
          <w:szCs w:val="24"/>
        </w:rPr>
        <w:t>для заявителей второй категории:</w:t>
      </w:r>
    </w:p>
    <w:p w:rsidR="00001E49" w:rsidRDefault="00D37243">
      <w:pPr>
        <w:pStyle w:val="ConsPlusNonformat"/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(соглашения) о добыче (вылове</w:t>
      </w:r>
      <w:r>
        <w:rPr>
          <w:rFonts w:ascii="Times New Roman" w:hAnsi="Times New Roman" w:cs="Times New Roman"/>
          <w:sz w:val="24"/>
          <w:szCs w:val="24"/>
        </w:rPr>
        <w:t>) водных биоресурсов с организацией, имеющей разрешение на добычу (вылов) водных биоресурсов, или копия договора (соглашения) о добыче охотничьих ресурсов с организацией, имеющей охотхозяйственное соглашение в соответствии с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>дерации, или копия договора (соглашения) о заготовке пищевых лесных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ко</w:t>
      </w:r>
      <w:r>
        <w:rPr>
          <w:rFonts w:ascii="Times New Roman" w:hAnsi="Times New Roman" w:cs="Times New Roman"/>
          <w:sz w:val="24"/>
          <w:szCs w:val="24"/>
        </w:rPr>
        <w:t xml:space="preserve">пия договора (соглашения) купли-продажи продукции оленеводства с оленеводческими компаниями </w:t>
      </w:r>
      <w:r>
        <w:rPr>
          <w:rFonts w:ascii="Times New Roman" w:hAnsi="Times New Roman" w:cs="Times New Roman"/>
          <w:sz w:val="24"/>
          <w:szCs w:val="24"/>
        </w:rPr>
        <w:t>и документов, подтверждающих сдачу продукции традиционной хозяйственной деятельности, указанной в договоре, на сумму не менее 50% от размера компенсации (акт приема</w:t>
      </w:r>
      <w:r>
        <w:rPr>
          <w:rFonts w:ascii="Times New Roman" w:hAnsi="Times New Roman" w:cs="Times New Roman"/>
          <w:sz w:val="24"/>
          <w:szCs w:val="24"/>
        </w:rPr>
        <w:t>-передачи или закупочный акт)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E49" w:rsidRDefault="00D37243">
      <w:pPr>
        <w:pStyle w:val="ConsPlusNonformat"/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копия ветеринарно-санитарного паспорта хозяйства (подворья) с указанием поголовья северных оленей (для заявителей, заключивших договор (соглашение) купли-продажи продукции оленеводства с оленеводческими компаниями)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E49" w:rsidRDefault="00001E49">
      <w:pPr>
        <w:pStyle w:val="ConsPlusNonformat"/>
        <w:widowControl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001E49" w:rsidRDefault="00D37243">
      <w:pPr>
        <w:pStyle w:val="ConsPlusNonformat"/>
        <w:widowControl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01E49" w:rsidRDefault="00D37243">
      <w:pPr>
        <w:pStyle w:val="ConsPlusNonformat"/>
        <w:tabs>
          <w:tab w:val="left" w:pos="2268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– при наличии) заявителя)</w:t>
      </w:r>
    </w:p>
    <w:p w:rsidR="00001E49" w:rsidRDefault="00001E49">
      <w:pPr>
        <w:pStyle w:val="ConsPlusNonformat"/>
        <w:widowControl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001E49" w:rsidRDefault="00D37243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заявлением декларирую, что соглашений (договоров) с пользователями недр (юридические лица, созданные в соответствии с з</w:t>
      </w:r>
      <w:r>
        <w:rPr>
          <w:rFonts w:ascii="Times New Roman" w:hAnsi="Times New Roman" w:cs="Times New Roman"/>
          <w:sz w:val="24"/>
          <w:szCs w:val="24"/>
        </w:rPr>
        <w:t>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законами) об использовании земель для целей недропользования в границах территорий традиционного природ</w:t>
      </w:r>
      <w:r>
        <w:rPr>
          <w:rFonts w:ascii="Times New Roman" w:hAnsi="Times New Roman" w:cs="Times New Roman"/>
          <w:sz w:val="24"/>
          <w:szCs w:val="24"/>
        </w:rPr>
        <w:t xml:space="preserve">опользования, на дату подачи заявления ________________________ </w:t>
      </w:r>
      <w:r>
        <w:t>&lt;*&gt;</w:t>
      </w:r>
    </w:p>
    <w:p w:rsidR="00001E49" w:rsidRDefault="00D37243">
      <w:pPr>
        <w:pStyle w:val="ConsPlusNonformat"/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(имею/не имею)</w:t>
      </w:r>
    </w:p>
    <w:p w:rsidR="00001E49" w:rsidRDefault="00D37243">
      <w:pPr>
        <w:widowControl w:val="0"/>
        <w:ind w:firstLine="283"/>
        <w:jc w:val="lef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001E49" w:rsidRDefault="00D37243">
      <w:pPr>
        <w:pStyle w:val="af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&lt;*&gt; заполняется заявителями первой категории</w:t>
      </w:r>
    </w:p>
    <w:p w:rsidR="00001E49" w:rsidRDefault="00D372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принятом решении прошу направить __________________________</w:t>
      </w:r>
    </w:p>
    <w:p w:rsidR="00001E49" w:rsidRDefault="00D37243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1E49" w:rsidRDefault="00D37243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почтовый адрес либо адрес электронной почты заявителя (по выбору заявителя)</w:t>
      </w:r>
    </w:p>
    <w:p w:rsidR="00001E49" w:rsidRDefault="00001E4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001E49" w:rsidRDefault="00D37243">
      <w:pPr>
        <w:pStyle w:val="ConsPlusNonformat"/>
        <w:widowControl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001E49" w:rsidRDefault="00D37243">
      <w:pPr>
        <w:pStyle w:val="ConsPlusNonformat"/>
        <w:tabs>
          <w:tab w:val="left" w:pos="2268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</w:t>
      </w:r>
      <w:r>
        <w:rPr>
          <w:rFonts w:ascii="Times New Roman" w:hAnsi="Times New Roman" w:cs="Times New Roman"/>
        </w:rPr>
        <w:t>отчество (последнее – при наличии) заявителя)</w:t>
      </w:r>
    </w:p>
    <w:p w:rsidR="00001E49" w:rsidRDefault="00001E4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001E49" w:rsidRDefault="00D37243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подписывая настоящее заявление, подтверждаю достоверность предоставленных мною сведений и </w:t>
      </w:r>
      <w:r>
        <w:rPr>
          <w:rFonts w:ascii="Times New Roman" w:eastAsia="Calibri" w:hAnsi="Times New Roman" w:cs="Times New Roman"/>
          <w:sz w:val="24"/>
          <w:szCs w:val="24"/>
        </w:rPr>
        <w:t>даю согласие администрации Белоярского района, расположенной по адресу: 628162, Тюменская область, Ханты-Мансийский авт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ономный округ - Югра, город Белоярский, улица Центральная, дом 9, на обработку персональных данных, то есть на совершение действий, предусмотренных </w:t>
      </w:r>
      <w:hyperlink r:id="rId10" w:history="1">
        <w:r>
          <w:rPr>
            <w:rFonts w:ascii="Times New Roman" w:eastAsia="Calibri" w:hAnsi="Times New Roman" w:cs="Times New Roman"/>
            <w:sz w:val="24"/>
            <w:szCs w:val="24"/>
          </w:rPr>
          <w:t>п. 3 ст. 3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 июля     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2006 года № 152-ФЗ «О персональных данных», представленных в целях принятия решения о предоставлении мне компенсации расходов на приобретение материально-</w:t>
      </w:r>
      <w:r>
        <w:rPr>
          <w:rFonts w:ascii="Times New Roman" w:eastAsia="Calibri" w:hAnsi="Times New Roman" w:cs="Times New Roman"/>
          <w:sz w:val="24"/>
          <w:szCs w:val="24"/>
        </w:rPr>
        <w:t>технических средств. Согласие на обработку персональных данных действует со дня его подписания до дня отзыва в письменной форме.</w:t>
      </w:r>
    </w:p>
    <w:p w:rsidR="00001E49" w:rsidRDefault="00001E4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01E49" w:rsidRDefault="00001E4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01E49" w:rsidRDefault="00D37243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20_____ г.                                                                _________________</w:t>
      </w:r>
    </w:p>
    <w:p w:rsidR="00001E49" w:rsidRDefault="00D3724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(подпись)</w:t>
      </w:r>
    </w:p>
    <w:p w:rsidR="00001E49" w:rsidRDefault="00001E49">
      <w:pPr>
        <w:jc w:val="right"/>
        <w:rPr>
          <w:color w:val="000000"/>
          <w:sz w:val="28"/>
          <w:szCs w:val="28"/>
        </w:rPr>
      </w:pP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p w:rsidR="00001E49" w:rsidRDefault="00001E49">
      <w:pPr>
        <w:ind w:firstLine="0"/>
        <w:jc w:val="center"/>
      </w:pPr>
    </w:p>
    <w:sectPr w:rsidR="00001E4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43" w:rsidRDefault="00D37243">
      <w:r>
        <w:separator/>
      </w:r>
    </w:p>
  </w:endnote>
  <w:endnote w:type="continuationSeparator" w:id="0">
    <w:p w:rsidR="00D37243" w:rsidRDefault="00D3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49" w:rsidRDefault="00001E4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43" w:rsidRDefault="00D37243">
      <w:r>
        <w:separator/>
      </w:r>
    </w:p>
  </w:footnote>
  <w:footnote w:type="continuationSeparator" w:id="0">
    <w:p w:rsidR="00D37243" w:rsidRDefault="00D3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49" w:rsidRDefault="00001E49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C8E"/>
    <w:multiLevelType w:val="hybridMultilevel"/>
    <w:tmpl w:val="33967324"/>
    <w:lvl w:ilvl="0" w:tplc="C7B85A52">
      <w:start w:val="1"/>
      <w:numFmt w:val="decimal"/>
      <w:lvlText w:val="%1."/>
      <w:lvlJc w:val="left"/>
      <w:pPr>
        <w:ind w:left="720" w:hanging="360"/>
      </w:pPr>
    </w:lvl>
    <w:lvl w:ilvl="1" w:tplc="59AC9108">
      <w:start w:val="1"/>
      <w:numFmt w:val="lowerLetter"/>
      <w:lvlText w:val="%2."/>
      <w:lvlJc w:val="left"/>
      <w:pPr>
        <w:ind w:left="1440" w:hanging="360"/>
      </w:pPr>
    </w:lvl>
    <w:lvl w:ilvl="2" w:tplc="82BE349A">
      <w:start w:val="1"/>
      <w:numFmt w:val="lowerRoman"/>
      <w:lvlText w:val="%3."/>
      <w:lvlJc w:val="right"/>
      <w:pPr>
        <w:ind w:left="2160" w:hanging="180"/>
      </w:pPr>
    </w:lvl>
    <w:lvl w:ilvl="3" w:tplc="422863EC">
      <w:start w:val="1"/>
      <w:numFmt w:val="decimal"/>
      <w:lvlText w:val="%4."/>
      <w:lvlJc w:val="left"/>
      <w:pPr>
        <w:ind w:left="2880" w:hanging="360"/>
      </w:pPr>
    </w:lvl>
    <w:lvl w:ilvl="4" w:tplc="E70C6BFE">
      <w:start w:val="1"/>
      <w:numFmt w:val="lowerLetter"/>
      <w:lvlText w:val="%5."/>
      <w:lvlJc w:val="left"/>
      <w:pPr>
        <w:ind w:left="3600" w:hanging="360"/>
      </w:pPr>
    </w:lvl>
    <w:lvl w:ilvl="5" w:tplc="7946126C">
      <w:start w:val="1"/>
      <w:numFmt w:val="lowerRoman"/>
      <w:lvlText w:val="%6."/>
      <w:lvlJc w:val="right"/>
      <w:pPr>
        <w:ind w:left="4320" w:hanging="180"/>
      </w:pPr>
    </w:lvl>
    <w:lvl w:ilvl="6" w:tplc="2A2E9828">
      <w:start w:val="1"/>
      <w:numFmt w:val="decimal"/>
      <w:lvlText w:val="%7."/>
      <w:lvlJc w:val="left"/>
      <w:pPr>
        <w:ind w:left="5040" w:hanging="360"/>
      </w:pPr>
    </w:lvl>
    <w:lvl w:ilvl="7" w:tplc="AC64F2F0">
      <w:start w:val="1"/>
      <w:numFmt w:val="lowerLetter"/>
      <w:lvlText w:val="%8."/>
      <w:lvlJc w:val="left"/>
      <w:pPr>
        <w:ind w:left="5760" w:hanging="360"/>
      </w:pPr>
    </w:lvl>
    <w:lvl w:ilvl="8" w:tplc="9B885A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52A6"/>
    <w:multiLevelType w:val="hybridMultilevel"/>
    <w:tmpl w:val="DA42B564"/>
    <w:lvl w:ilvl="0" w:tplc="4FD04414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1B5AD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5A440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6A71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3CD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C3CBB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D8B8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DEE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3D017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1E26C02"/>
    <w:multiLevelType w:val="hybridMultilevel"/>
    <w:tmpl w:val="ADA66246"/>
    <w:lvl w:ilvl="0" w:tplc="9EFEF6E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7A882B56">
      <w:numFmt w:val="decimal"/>
      <w:lvlText w:val=""/>
      <w:lvlJc w:val="left"/>
    </w:lvl>
    <w:lvl w:ilvl="2" w:tplc="0C6CE688">
      <w:numFmt w:val="decimal"/>
      <w:lvlText w:val=""/>
      <w:lvlJc w:val="left"/>
    </w:lvl>
    <w:lvl w:ilvl="3" w:tplc="84982BA2">
      <w:numFmt w:val="decimal"/>
      <w:lvlText w:val=""/>
      <w:lvlJc w:val="left"/>
    </w:lvl>
    <w:lvl w:ilvl="4" w:tplc="48FC8322">
      <w:numFmt w:val="decimal"/>
      <w:lvlText w:val=""/>
      <w:lvlJc w:val="left"/>
    </w:lvl>
    <w:lvl w:ilvl="5" w:tplc="2B1AD396">
      <w:numFmt w:val="decimal"/>
      <w:lvlText w:val=""/>
      <w:lvlJc w:val="left"/>
    </w:lvl>
    <w:lvl w:ilvl="6" w:tplc="D83024F8">
      <w:numFmt w:val="decimal"/>
      <w:lvlText w:val=""/>
      <w:lvlJc w:val="left"/>
    </w:lvl>
    <w:lvl w:ilvl="7" w:tplc="B108086A">
      <w:numFmt w:val="decimal"/>
      <w:lvlText w:val=""/>
      <w:lvlJc w:val="left"/>
    </w:lvl>
    <w:lvl w:ilvl="8" w:tplc="350C6A8E">
      <w:numFmt w:val="decimal"/>
      <w:lvlText w:val=""/>
      <w:lvlJc w:val="left"/>
    </w:lvl>
  </w:abstractNum>
  <w:abstractNum w:abstractNumId="3" w15:restartNumberingAfterBreak="0">
    <w:nsid w:val="0C0555C6"/>
    <w:multiLevelType w:val="hybridMultilevel"/>
    <w:tmpl w:val="8ABEFE6C"/>
    <w:lvl w:ilvl="0" w:tplc="2E247594">
      <w:start w:val="2"/>
      <w:numFmt w:val="decimal"/>
      <w:lvlText w:val="%1)"/>
      <w:lvlJc w:val="left"/>
      <w:pPr>
        <w:ind w:left="720" w:hanging="360"/>
      </w:pPr>
    </w:lvl>
    <w:lvl w:ilvl="1" w:tplc="1AEE8AE8">
      <w:start w:val="1"/>
      <w:numFmt w:val="lowerLetter"/>
      <w:lvlText w:val="%2."/>
      <w:lvlJc w:val="left"/>
      <w:pPr>
        <w:ind w:left="1440" w:hanging="360"/>
      </w:pPr>
    </w:lvl>
    <w:lvl w:ilvl="2" w:tplc="5C440FFC">
      <w:start w:val="1"/>
      <w:numFmt w:val="lowerRoman"/>
      <w:lvlText w:val="%3."/>
      <w:lvlJc w:val="right"/>
      <w:pPr>
        <w:ind w:left="2160" w:hanging="180"/>
      </w:pPr>
    </w:lvl>
    <w:lvl w:ilvl="3" w:tplc="B186E7E0">
      <w:start w:val="1"/>
      <w:numFmt w:val="decimal"/>
      <w:lvlText w:val="%4."/>
      <w:lvlJc w:val="left"/>
      <w:pPr>
        <w:ind w:left="2880" w:hanging="360"/>
      </w:pPr>
    </w:lvl>
    <w:lvl w:ilvl="4" w:tplc="1714B290">
      <w:start w:val="1"/>
      <w:numFmt w:val="lowerLetter"/>
      <w:lvlText w:val="%5."/>
      <w:lvlJc w:val="left"/>
      <w:pPr>
        <w:ind w:left="3600" w:hanging="360"/>
      </w:pPr>
    </w:lvl>
    <w:lvl w:ilvl="5" w:tplc="B3E4B4E6">
      <w:start w:val="1"/>
      <w:numFmt w:val="lowerRoman"/>
      <w:lvlText w:val="%6."/>
      <w:lvlJc w:val="right"/>
      <w:pPr>
        <w:ind w:left="4320" w:hanging="180"/>
      </w:pPr>
    </w:lvl>
    <w:lvl w:ilvl="6" w:tplc="74F440E8">
      <w:start w:val="1"/>
      <w:numFmt w:val="decimal"/>
      <w:lvlText w:val="%7."/>
      <w:lvlJc w:val="left"/>
      <w:pPr>
        <w:ind w:left="5040" w:hanging="360"/>
      </w:pPr>
    </w:lvl>
    <w:lvl w:ilvl="7" w:tplc="9288D1A4">
      <w:start w:val="1"/>
      <w:numFmt w:val="lowerLetter"/>
      <w:lvlText w:val="%8."/>
      <w:lvlJc w:val="left"/>
      <w:pPr>
        <w:ind w:left="5760" w:hanging="360"/>
      </w:pPr>
    </w:lvl>
    <w:lvl w:ilvl="8" w:tplc="3CEC85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20E3"/>
    <w:multiLevelType w:val="multilevel"/>
    <w:tmpl w:val="D8B899BA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12C53612"/>
    <w:multiLevelType w:val="multilevel"/>
    <w:tmpl w:val="19D0B24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DB5002"/>
    <w:multiLevelType w:val="hybridMultilevel"/>
    <w:tmpl w:val="48C05818"/>
    <w:lvl w:ilvl="0" w:tplc="ED1A9FA2">
      <w:start w:val="1"/>
      <w:numFmt w:val="decimal"/>
      <w:lvlText w:val="%1."/>
      <w:lvlJc w:val="left"/>
      <w:pPr>
        <w:ind w:left="720" w:hanging="360"/>
      </w:pPr>
    </w:lvl>
    <w:lvl w:ilvl="1" w:tplc="A5BCB1D4">
      <w:start w:val="1"/>
      <w:numFmt w:val="lowerLetter"/>
      <w:lvlText w:val="%2."/>
      <w:lvlJc w:val="left"/>
      <w:pPr>
        <w:ind w:left="1440" w:hanging="360"/>
      </w:pPr>
    </w:lvl>
    <w:lvl w:ilvl="2" w:tplc="A5D43AB4">
      <w:start w:val="1"/>
      <w:numFmt w:val="lowerRoman"/>
      <w:lvlText w:val="%3."/>
      <w:lvlJc w:val="right"/>
      <w:pPr>
        <w:ind w:left="2160" w:hanging="180"/>
      </w:pPr>
    </w:lvl>
    <w:lvl w:ilvl="3" w:tplc="57106DD0">
      <w:start w:val="1"/>
      <w:numFmt w:val="decimal"/>
      <w:lvlText w:val="%4."/>
      <w:lvlJc w:val="left"/>
      <w:pPr>
        <w:ind w:left="2880" w:hanging="360"/>
      </w:pPr>
    </w:lvl>
    <w:lvl w:ilvl="4" w:tplc="666EF92C">
      <w:start w:val="1"/>
      <w:numFmt w:val="lowerLetter"/>
      <w:lvlText w:val="%5."/>
      <w:lvlJc w:val="left"/>
      <w:pPr>
        <w:ind w:left="3600" w:hanging="360"/>
      </w:pPr>
    </w:lvl>
    <w:lvl w:ilvl="5" w:tplc="9F0AE3A2">
      <w:start w:val="1"/>
      <w:numFmt w:val="lowerRoman"/>
      <w:lvlText w:val="%6."/>
      <w:lvlJc w:val="right"/>
      <w:pPr>
        <w:ind w:left="4320" w:hanging="180"/>
      </w:pPr>
    </w:lvl>
    <w:lvl w:ilvl="6" w:tplc="5358E70E">
      <w:start w:val="1"/>
      <w:numFmt w:val="decimal"/>
      <w:lvlText w:val="%7."/>
      <w:lvlJc w:val="left"/>
      <w:pPr>
        <w:ind w:left="5040" w:hanging="360"/>
      </w:pPr>
    </w:lvl>
    <w:lvl w:ilvl="7" w:tplc="9EC8FB3C">
      <w:start w:val="1"/>
      <w:numFmt w:val="lowerLetter"/>
      <w:lvlText w:val="%8."/>
      <w:lvlJc w:val="left"/>
      <w:pPr>
        <w:ind w:left="5760" w:hanging="360"/>
      </w:pPr>
    </w:lvl>
    <w:lvl w:ilvl="8" w:tplc="B0F2DB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5195D"/>
    <w:multiLevelType w:val="hybridMultilevel"/>
    <w:tmpl w:val="570024B4"/>
    <w:lvl w:ilvl="0" w:tplc="7FB85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A5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1C6EF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EC1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62CA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1CFE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02DD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C408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08DE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7C76E5"/>
    <w:multiLevelType w:val="hybridMultilevel"/>
    <w:tmpl w:val="0ADCE2F8"/>
    <w:lvl w:ilvl="0" w:tplc="F9387FF6">
      <w:start w:val="1"/>
      <w:numFmt w:val="decimal"/>
      <w:lvlText w:val="%1."/>
      <w:lvlJc w:val="left"/>
      <w:pPr>
        <w:ind w:left="720" w:hanging="360"/>
      </w:pPr>
    </w:lvl>
    <w:lvl w:ilvl="1" w:tplc="8318BA92">
      <w:start w:val="1"/>
      <w:numFmt w:val="lowerLetter"/>
      <w:lvlText w:val="%2."/>
      <w:lvlJc w:val="left"/>
      <w:pPr>
        <w:ind w:left="1440" w:hanging="360"/>
      </w:pPr>
    </w:lvl>
    <w:lvl w:ilvl="2" w:tplc="27484282">
      <w:start w:val="1"/>
      <w:numFmt w:val="lowerRoman"/>
      <w:lvlText w:val="%3."/>
      <w:lvlJc w:val="right"/>
      <w:pPr>
        <w:ind w:left="2160" w:hanging="180"/>
      </w:pPr>
    </w:lvl>
    <w:lvl w:ilvl="3" w:tplc="CB807FD0">
      <w:start w:val="1"/>
      <w:numFmt w:val="decimal"/>
      <w:lvlText w:val="%4."/>
      <w:lvlJc w:val="left"/>
      <w:pPr>
        <w:ind w:left="2880" w:hanging="360"/>
      </w:pPr>
    </w:lvl>
    <w:lvl w:ilvl="4" w:tplc="C8EA77A4">
      <w:start w:val="1"/>
      <w:numFmt w:val="lowerLetter"/>
      <w:lvlText w:val="%5."/>
      <w:lvlJc w:val="left"/>
      <w:pPr>
        <w:ind w:left="3600" w:hanging="360"/>
      </w:pPr>
    </w:lvl>
    <w:lvl w:ilvl="5" w:tplc="511E5D64">
      <w:start w:val="1"/>
      <w:numFmt w:val="lowerRoman"/>
      <w:lvlText w:val="%6."/>
      <w:lvlJc w:val="right"/>
      <w:pPr>
        <w:ind w:left="4320" w:hanging="180"/>
      </w:pPr>
    </w:lvl>
    <w:lvl w:ilvl="6" w:tplc="2C6C90D8">
      <w:start w:val="1"/>
      <w:numFmt w:val="decimal"/>
      <w:lvlText w:val="%7."/>
      <w:lvlJc w:val="left"/>
      <w:pPr>
        <w:ind w:left="5040" w:hanging="360"/>
      </w:pPr>
    </w:lvl>
    <w:lvl w:ilvl="7" w:tplc="373A2372">
      <w:start w:val="1"/>
      <w:numFmt w:val="lowerLetter"/>
      <w:lvlText w:val="%8."/>
      <w:lvlJc w:val="left"/>
      <w:pPr>
        <w:ind w:left="5760" w:hanging="360"/>
      </w:pPr>
    </w:lvl>
    <w:lvl w:ilvl="8" w:tplc="57FA77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49B"/>
    <w:multiLevelType w:val="hybridMultilevel"/>
    <w:tmpl w:val="ED8CA092"/>
    <w:lvl w:ilvl="0" w:tplc="8B42093E">
      <w:start w:val="1"/>
      <w:numFmt w:val="decimal"/>
      <w:lvlText w:val="%1)"/>
      <w:lvlJc w:val="left"/>
      <w:pPr>
        <w:ind w:left="1069" w:hanging="360"/>
      </w:pPr>
    </w:lvl>
    <w:lvl w:ilvl="1" w:tplc="DC7C3292">
      <w:start w:val="1"/>
      <w:numFmt w:val="lowerLetter"/>
      <w:lvlText w:val="%2."/>
      <w:lvlJc w:val="left"/>
      <w:pPr>
        <w:ind w:left="1789" w:hanging="360"/>
      </w:pPr>
    </w:lvl>
    <w:lvl w:ilvl="2" w:tplc="5A0040AC">
      <w:start w:val="1"/>
      <w:numFmt w:val="lowerRoman"/>
      <w:lvlText w:val="%3."/>
      <w:lvlJc w:val="right"/>
      <w:pPr>
        <w:ind w:left="2509" w:hanging="180"/>
      </w:pPr>
    </w:lvl>
    <w:lvl w:ilvl="3" w:tplc="898C612E">
      <w:start w:val="1"/>
      <w:numFmt w:val="decimal"/>
      <w:lvlText w:val="%4."/>
      <w:lvlJc w:val="left"/>
      <w:pPr>
        <w:ind w:left="3229" w:hanging="360"/>
      </w:pPr>
    </w:lvl>
    <w:lvl w:ilvl="4" w:tplc="8B4A0710">
      <w:start w:val="1"/>
      <w:numFmt w:val="lowerLetter"/>
      <w:lvlText w:val="%5."/>
      <w:lvlJc w:val="left"/>
      <w:pPr>
        <w:ind w:left="3949" w:hanging="360"/>
      </w:pPr>
    </w:lvl>
    <w:lvl w:ilvl="5" w:tplc="5CAA6C92">
      <w:start w:val="1"/>
      <w:numFmt w:val="lowerRoman"/>
      <w:lvlText w:val="%6."/>
      <w:lvlJc w:val="right"/>
      <w:pPr>
        <w:ind w:left="4669" w:hanging="180"/>
      </w:pPr>
    </w:lvl>
    <w:lvl w:ilvl="6" w:tplc="88CA5858">
      <w:start w:val="1"/>
      <w:numFmt w:val="decimal"/>
      <w:lvlText w:val="%7."/>
      <w:lvlJc w:val="left"/>
      <w:pPr>
        <w:ind w:left="5389" w:hanging="360"/>
      </w:pPr>
    </w:lvl>
    <w:lvl w:ilvl="7" w:tplc="B07890A4">
      <w:start w:val="1"/>
      <w:numFmt w:val="lowerLetter"/>
      <w:lvlText w:val="%8."/>
      <w:lvlJc w:val="left"/>
      <w:pPr>
        <w:ind w:left="6109" w:hanging="360"/>
      </w:pPr>
    </w:lvl>
    <w:lvl w:ilvl="8" w:tplc="7CFA23E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C0C90"/>
    <w:multiLevelType w:val="multilevel"/>
    <w:tmpl w:val="24F6343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2A5B32BE"/>
    <w:multiLevelType w:val="hybridMultilevel"/>
    <w:tmpl w:val="E7426336"/>
    <w:lvl w:ilvl="0" w:tplc="72B4F480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70B66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92EA9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48D2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A67B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BE91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9E24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AED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F6242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D4C6AE5"/>
    <w:multiLevelType w:val="hybridMultilevel"/>
    <w:tmpl w:val="691E0BBC"/>
    <w:lvl w:ilvl="0" w:tplc="86107816">
      <w:start w:val="1"/>
      <w:numFmt w:val="bullet"/>
      <w:lvlText w:val=""/>
      <w:lvlJc w:val="left"/>
      <w:pPr>
        <w:ind w:left="1428" w:hanging="360"/>
      </w:pPr>
      <w:rPr>
        <w:rFonts w:ascii="Wingdings" w:hAnsi="Wingdings"/>
      </w:rPr>
    </w:lvl>
    <w:lvl w:ilvl="1" w:tplc="485C82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0924125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24448A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6A8E54A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0B9817D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186D0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5C9AED9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EE52474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 w15:restartNumberingAfterBreak="0">
    <w:nsid w:val="32EE1A1C"/>
    <w:multiLevelType w:val="hybridMultilevel"/>
    <w:tmpl w:val="AF74AA50"/>
    <w:lvl w:ilvl="0" w:tplc="35462CAC">
      <w:start w:val="1"/>
      <w:numFmt w:val="bullet"/>
      <w:lvlText w:val=""/>
      <w:lvlJc w:val="left"/>
      <w:pPr>
        <w:ind w:left="1428" w:hanging="360"/>
      </w:pPr>
      <w:rPr>
        <w:rFonts w:ascii="Wingdings" w:hAnsi="Wingdings"/>
      </w:rPr>
    </w:lvl>
    <w:lvl w:ilvl="1" w:tplc="3870941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B358D63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F7ECCB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704EEDA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06A88A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F0F0CCF2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39E90B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8AA493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 w15:restartNumberingAfterBreak="0">
    <w:nsid w:val="3F3A4B02"/>
    <w:multiLevelType w:val="hybridMultilevel"/>
    <w:tmpl w:val="C5921DB4"/>
    <w:lvl w:ilvl="0" w:tplc="D3947C18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2104DAA2">
      <w:numFmt w:val="decimal"/>
      <w:lvlText w:val=""/>
      <w:lvlJc w:val="left"/>
    </w:lvl>
    <w:lvl w:ilvl="2" w:tplc="3D1E24AC">
      <w:numFmt w:val="decimal"/>
      <w:lvlText w:val=""/>
      <w:lvlJc w:val="left"/>
    </w:lvl>
    <w:lvl w:ilvl="3" w:tplc="33F83116">
      <w:numFmt w:val="decimal"/>
      <w:lvlText w:val=""/>
      <w:lvlJc w:val="left"/>
    </w:lvl>
    <w:lvl w:ilvl="4" w:tplc="9F16BFCE">
      <w:numFmt w:val="decimal"/>
      <w:lvlText w:val=""/>
      <w:lvlJc w:val="left"/>
    </w:lvl>
    <w:lvl w:ilvl="5" w:tplc="D8B2B8F2">
      <w:numFmt w:val="decimal"/>
      <w:lvlText w:val=""/>
      <w:lvlJc w:val="left"/>
    </w:lvl>
    <w:lvl w:ilvl="6" w:tplc="D1E86318">
      <w:numFmt w:val="decimal"/>
      <w:lvlText w:val=""/>
      <w:lvlJc w:val="left"/>
    </w:lvl>
    <w:lvl w:ilvl="7" w:tplc="EEFA9054">
      <w:numFmt w:val="decimal"/>
      <w:lvlText w:val=""/>
      <w:lvlJc w:val="left"/>
    </w:lvl>
    <w:lvl w:ilvl="8" w:tplc="4B4AA6D6">
      <w:numFmt w:val="decimal"/>
      <w:lvlText w:val=""/>
      <w:lvlJc w:val="left"/>
    </w:lvl>
  </w:abstractNum>
  <w:abstractNum w:abstractNumId="15" w15:restartNumberingAfterBreak="0">
    <w:nsid w:val="52607C6C"/>
    <w:multiLevelType w:val="hybridMultilevel"/>
    <w:tmpl w:val="FD9E53CA"/>
    <w:lvl w:ilvl="0" w:tplc="E340AB8C">
      <w:start w:val="1"/>
      <w:numFmt w:val="decimal"/>
      <w:lvlText w:val="%1)"/>
      <w:lvlJc w:val="left"/>
      <w:pPr>
        <w:ind w:left="1069" w:hanging="360"/>
      </w:pPr>
    </w:lvl>
    <w:lvl w:ilvl="1" w:tplc="C61CD574">
      <w:start w:val="1"/>
      <w:numFmt w:val="lowerLetter"/>
      <w:lvlText w:val="%2."/>
      <w:lvlJc w:val="left"/>
      <w:pPr>
        <w:ind w:left="1789" w:hanging="360"/>
      </w:pPr>
    </w:lvl>
    <w:lvl w:ilvl="2" w:tplc="47DAD204">
      <w:start w:val="1"/>
      <w:numFmt w:val="lowerRoman"/>
      <w:lvlText w:val="%3."/>
      <w:lvlJc w:val="right"/>
      <w:pPr>
        <w:ind w:left="2509" w:hanging="180"/>
      </w:pPr>
    </w:lvl>
    <w:lvl w:ilvl="3" w:tplc="6A1049BE">
      <w:start w:val="1"/>
      <w:numFmt w:val="decimal"/>
      <w:lvlText w:val="%4."/>
      <w:lvlJc w:val="left"/>
      <w:pPr>
        <w:ind w:left="3229" w:hanging="360"/>
      </w:pPr>
    </w:lvl>
    <w:lvl w:ilvl="4" w:tplc="93A490FC">
      <w:start w:val="1"/>
      <w:numFmt w:val="lowerLetter"/>
      <w:lvlText w:val="%5."/>
      <w:lvlJc w:val="left"/>
      <w:pPr>
        <w:ind w:left="3949" w:hanging="360"/>
      </w:pPr>
    </w:lvl>
    <w:lvl w:ilvl="5" w:tplc="A3FCAC42">
      <w:start w:val="1"/>
      <w:numFmt w:val="lowerRoman"/>
      <w:lvlText w:val="%6."/>
      <w:lvlJc w:val="right"/>
      <w:pPr>
        <w:ind w:left="4669" w:hanging="180"/>
      </w:pPr>
    </w:lvl>
    <w:lvl w:ilvl="6" w:tplc="1488EA7C">
      <w:start w:val="1"/>
      <w:numFmt w:val="decimal"/>
      <w:lvlText w:val="%7."/>
      <w:lvlJc w:val="left"/>
      <w:pPr>
        <w:ind w:left="5389" w:hanging="360"/>
      </w:pPr>
    </w:lvl>
    <w:lvl w:ilvl="7" w:tplc="45427BD8">
      <w:start w:val="1"/>
      <w:numFmt w:val="lowerLetter"/>
      <w:lvlText w:val="%8."/>
      <w:lvlJc w:val="left"/>
      <w:pPr>
        <w:ind w:left="6109" w:hanging="360"/>
      </w:pPr>
    </w:lvl>
    <w:lvl w:ilvl="8" w:tplc="AAB0C78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5306E4"/>
    <w:multiLevelType w:val="hybridMultilevel"/>
    <w:tmpl w:val="26BC64A2"/>
    <w:lvl w:ilvl="0" w:tplc="0F70BADC">
      <w:start w:val="1"/>
      <w:numFmt w:val="decimal"/>
      <w:lvlText w:val="%1)"/>
      <w:lvlJc w:val="left"/>
      <w:pPr>
        <w:ind w:left="1069" w:hanging="360"/>
      </w:pPr>
    </w:lvl>
    <w:lvl w:ilvl="1" w:tplc="FFF624F6">
      <w:start w:val="1"/>
      <w:numFmt w:val="lowerLetter"/>
      <w:lvlText w:val="%2."/>
      <w:lvlJc w:val="left"/>
      <w:pPr>
        <w:ind w:left="1789" w:hanging="360"/>
      </w:pPr>
    </w:lvl>
    <w:lvl w:ilvl="2" w:tplc="5DAC0A04">
      <w:start w:val="1"/>
      <w:numFmt w:val="lowerRoman"/>
      <w:lvlText w:val="%3."/>
      <w:lvlJc w:val="right"/>
      <w:pPr>
        <w:ind w:left="2509" w:hanging="180"/>
      </w:pPr>
    </w:lvl>
    <w:lvl w:ilvl="3" w:tplc="B422254E">
      <w:start w:val="1"/>
      <w:numFmt w:val="decimal"/>
      <w:lvlText w:val="%4."/>
      <w:lvlJc w:val="left"/>
      <w:pPr>
        <w:ind w:left="3229" w:hanging="360"/>
      </w:pPr>
    </w:lvl>
    <w:lvl w:ilvl="4" w:tplc="853E12DA">
      <w:start w:val="1"/>
      <w:numFmt w:val="lowerLetter"/>
      <w:lvlText w:val="%5."/>
      <w:lvlJc w:val="left"/>
      <w:pPr>
        <w:ind w:left="3949" w:hanging="360"/>
      </w:pPr>
    </w:lvl>
    <w:lvl w:ilvl="5" w:tplc="AF2E2A8A">
      <w:start w:val="1"/>
      <w:numFmt w:val="lowerRoman"/>
      <w:lvlText w:val="%6."/>
      <w:lvlJc w:val="right"/>
      <w:pPr>
        <w:ind w:left="4669" w:hanging="180"/>
      </w:pPr>
    </w:lvl>
    <w:lvl w:ilvl="6" w:tplc="56DA4F8C">
      <w:start w:val="1"/>
      <w:numFmt w:val="decimal"/>
      <w:lvlText w:val="%7."/>
      <w:lvlJc w:val="left"/>
      <w:pPr>
        <w:ind w:left="5389" w:hanging="360"/>
      </w:pPr>
    </w:lvl>
    <w:lvl w:ilvl="7" w:tplc="034E2688">
      <w:start w:val="1"/>
      <w:numFmt w:val="lowerLetter"/>
      <w:lvlText w:val="%8."/>
      <w:lvlJc w:val="left"/>
      <w:pPr>
        <w:ind w:left="6109" w:hanging="360"/>
      </w:pPr>
    </w:lvl>
    <w:lvl w:ilvl="8" w:tplc="8B7EEEF0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2361FB"/>
    <w:multiLevelType w:val="hybridMultilevel"/>
    <w:tmpl w:val="60AE55F2"/>
    <w:lvl w:ilvl="0" w:tplc="A3CAF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ECB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7A32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ACB9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32C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3B21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720E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F2B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EAACE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8EA2B27"/>
    <w:multiLevelType w:val="hybridMultilevel"/>
    <w:tmpl w:val="70120016"/>
    <w:lvl w:ilvl="0" w:tplc="C90ED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902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06D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E6A1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62D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A427C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0A8B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D4CA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FC91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AE53147"/>
    <w:multiLevelType w:val="hybridMultilevel"/>
    <w:tmpl w:val="580C293C"/>
    <w:lvl w:ilvl="0" w:tplc="43F44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163986">
      <w:start w:val="1"/>
      <w:numFmt w:val="lowerLetter"/>
      <w:lvlText w:val="%2."/>
      <w:lvlJc w:val="left"/>
      <w:pPr>
        <w:ind w:left="1440" w:hanging="360"/>
      </w:pPr>
    </w:lvl>
    <w:lvl w:ilvl="2" w:tplc="2312E1CE">
      <w:start w:val="1"/>
      <w:numFmt w:val="lowerRoman"/>
      <w:lvlText w:val="%3."/>
      <w:lvlJc w:val="right"/>
      <w:pPr>
        <w:ind w:left="2160" w:hanging="180"/>
      </w:pPr>
    </w:lvl>
    <w:lvl w:ilvl="3" w:tplc="5C4C3930">
      <w:start w:val="1"/>
      <w:numFmt w:val="decimal"/>
      <w:lvlText w:val="%4."/>
      <w:lvlJc w:val="left"/>
      <w:pPr>
        <w:ind w:left="2880" w:hanging="360"/>
      </w:pPr>
    </w:lvl>
    <w:lvl w:ilvl="4" w:tplc="5C10492C">
      <w:start w:val="1"/>
      <w:numFmt w:val="lowerLetter"/>
      <w:lvlText w:val="%5."/>
      <w:lvlJc w:val="left"/>
      <w:pPr>
        <w:ind w:left="3600" w:hanging="360"/>
      </w:pPr>
    </w:lvl>
    <w:lvl w:ilvl="5" w:tplc="9C1C4C5E">
      <w:start w:val="1"/>
      <w:numFmt w:val="lowerRoman"/>
      <w:lvlText w:val="%6."/>
      <w:lvlJc w:val="right"/>
      <w:pPr>
        <w:ind w:left="4320" w:hanging="180"/>
      </w:pPr>
    </w:lvl>
    <w:lvl w:ilvl="6" w:tplc="3C76F008">
      <w:start w:val="1"/>
      <w:numFmt w:val="decimal"/>
      <w:lvlText w:val="%7."/>
      <w:lvlJc w:val="left"/>
      <w:pPr>
        <w:ind w:left="5040" w:hanging="360"/>
      </w:pPr>
    </w:lvl>
    <w:lvl w:ilvl="7" w:tplc="EAC29A54">
      <w:start w:val="1"/>
      <w:numFmt w:val="lowerLetter"/>
      <w:lvlText w:val="%8."/>
      <w:lvlJc w:val="left"/>
      <w:pPr>
        <w:ind w:left="5760" w:hanging="360"/>
      </w:pPr>
    </w:lvl>
    <w:lvl w:ilvl="8" w:tplc="1542F1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D36BA"/>
    <w:multiLevelType w:val="hybridMultilevel"/>
    <w:tmpl w:val="687243AC"/>
    <w:lvl w:ilvl="0" w:tplc="85300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CAE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5AEDC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F460B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6E3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2441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04B4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5CF4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03645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4221286"/>
    <w:multiLevelType w:val="hybridMultilevel"/>
    <w:tmpl w:val="B34E5602"/>
    <w:lvl w:ilvl="0" w:tplc="E190D846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A8124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A25F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E81D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0E7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AD422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5810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1C61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B4BA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7984638"/>
    <w:multiLevelType w:val="hybridMultilevel"/>
    <w:tmpl w:val="34AAAF40"/>
    <w:lvl w:ilvl="0" w:tplc="DEA88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9855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C03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587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83F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877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95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24B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941E67"/>
    <w:multiLevelType w:val="hybridMultilevel"/>
    <w:tmpl w:val="35D0C23E"/>
    <w:lvl w:ilvl="0" w:tplc="42B0A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AC31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0849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9ED4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761B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DC5D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E8A7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1A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E208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D4637DF"/>
    <w:multiLevelType w:val="hybridMultilevel"/>
    <w:tmpl w:val="5A524E4C"/>
    <w:lvl w:ilvl="0" w:tplc="4CBE6BD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520E0FE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34703EAE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61A2B72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66125C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E543FE8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29784434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148EFE50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5AE54A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9"/>
  </w:num>
  <w:num w:numId="5">
    <w:abstractNumId w:val="3"/>
  </w:num>
  <w:num w:numId="6">
    <w:abstractNumId w:val="15"/>
  </w:num>
  <w:num w:numId="7">
    <w:abstractNumId w:val="8"/>
  </w:num>
  <w:num w:numId="8">
    <w:abstractNumId w:val="6"/>
  </w:num>
  <w:num w:numId="9">
    <w:abstractNumId w:val="19"/>
  </w:num>
  <w:num w:numId="10">
    <w:abstractNumId w:val="0"/>
  </w:num>
  <w:num w:numId="11">
    <w:abstractNumId w:val="7"/>
  </w:num>
  <w:num w:numId="12">
    <w:abstractNumId w:val="17"/>
  </w:num>
  <w:num w:numId="13">
    <w:abstractNumId w:val="23"/>
  </w:num>
  <w:num w:numId="14">
    <w:abstractNumId w:val="18"/>
  </w:num>
  <w:num w:numId="15">
    <w:abstractNumId w:val="20"/>
  </w:num>
  <w:num w:numId="16">
    <w:abstractNumId w:val="2"/>
  </w:num>
  <w:num w:numId="17">
    <w:abstractNumId w:val="14"/>
  </w:num>
  <w:num w:numId="18">
    <w:abstractNumId w:val="5"/>
  </w:num>
  <w:num w:numId="19">
    <w:abstractNumId w:val="12"/>
  </w:num>
  <w:num w:numId="20">
    <w:abstractNumId w:val="1"/>
  </w:num>
  <w:num w:numId="21">
    <w:abstractNumId w:val="21"/>
  </w:num>
  <w:num w:numId="22">
    <w:abstractNumId w:val="11"/>
  </w:num>
  <w:num w:numId="23">
    <w:abstractNumId w:val="13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E49"/>
    <w:rsid w:val="00001E49"/>
    <w:rsid w:val="00880B8D"/>
    <w:rsid w:val="00D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5D56"/>
  <w15:docId w15:val="{451B42B7-4EDA-4ECA-A7C5-0C620EB2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 w:cs="Arial"/>
    </w:rPr>
  </w:style>
  <w:style w:type="paragraph" w:styleId="afb">
    <w:name w:val="Normal (Web)"/>
    <w:basedOn w:val="a"/>
    <w:pPr>
      <w:spacing w:before="100" w:beforeAutospacing="1" w:after="100" w:afterAutospacing="1"/>
    </w:pPr>
  </w:style>
  <w:style w:type="paragraph" w:customStyle="1" w:styleId="ConsPlusTitle">
    <w:name w:val="ConsPlusTitle"/>
    <w:pPr>
      <w:widowControl w:val="0"/>
      <w:ind w:firstLine="709"/>
      <w:jc w:val="both"/>
    </w:pPr>
    <w:rPr>
      <w:rFonts w:ascii="Arial" w:hAnsi="Arial" w:cs="Arial"/>
      <w:b/>
      <w:bCs/>
    </w:rPr>
  </w:style>
  <w:style w:type="paragraph" w:styleId="25">
    <w:name w:val="Body Text Indent 2"/>
    <w:basedOn w:val="a"/>
  </w:style>
  <w:style w:type="character" w:styleId="afc">
    <w:name w:val="page number"/>
    <w:basedOn w:val="a0"/>
  </w:style>
  <w:style w:type="paragraph" w:customStyle="1" w:styleId="ConsPlusNonformat">
    <w:name w:val="ConsPlusNonformat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  <w:ind w:firstLine="709"/>
      <w:jc w:val="both"/>
    </w:pPr>
    <w:rPr>
      <w:rFonts w:ascii="Arial" w:hAnsi="Arial" w:cs="Arial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Document Map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link w:val="aff"/>
    <w:rPr>
      <w:rFonts w:ascii="Tahoma" w:hAnsi="Tahoma" w:cs="Tahoma"/>
      <w:sz w:val="16"/>
      <w:szCs w:val="16"/>
    </w:rPr>
  </w:style>
  <w:style w:type="character" w:customStyle="1" w:styleId="aff1">
    <w:name w:val="Основной текст_"/>
    <w:link w:val="26"/>
    <w:rPr>
      <w:shd w:val="clear" w:color="auto" w:fill="FFFFFF"/>
    </w:rPr>
  </w:style>
  <w:style w:type="paragraph" w:customStyle="1" w:styleId="26">
    <w:name w:val="Основной текст2"/>
    <w:basedOn w:val="a"/>
    <w:link w:val="aff1"/>
    <w:pPr>
      <w:widowControl w:val="0"/>
      <w:shd w:val="clear" w:color="auto" w:fill="FFFFFF"/>
      <w:spacing w:before="240" w:after="420" w:line="0" w:lineRule="atLeast"/>
      <w:ind w:firstLine="0"/>
    </w:pPr>
    <w:rPr>
      <w:sz w:val="20"/>
      <w:szCs w:val="20"/>
    </w:rPr>
  </w:style>
  <w:style w:type="paragraph" w:customStyle="1" w:styleId="Char">
    <w:name w:val="Char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 + 11 пт;По ширине"/>
    <w:basedOn w:val="a"/>
    <w:pPr>
      <w:ind w:firstLine="0"/>
    </w:pPr>
    <w:rPr>
      <w:bCs/>
      <w:sz w:val="22"/>
      <w:szCs w:val="22"/>
    </w:rPr>
  </w:style>
  <w:style w:type="character" w:customStyle="1" w:styleId="13">
    <w:name w:val="Заголовок №1_"/>
    <w:link w:val="14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300" w:line="317" w:lineRule="exact"/>
      <w:ind w:firstLine="0"/>
      <w:outlineLvl w:val="0"/>
    </w:pPr>
    <w:rPr>
      <w:b/>
      <w:bCs/>
      <w:sz w:val="20"/>
      <w:szCs w:val="20"/>
    </w:rPr>
  </w:style>
  <w:style w:type="paragraph" w:customStyle="1" w:styleId="43">
    <w:name w:val="Знак Знак4 Знак"/>
    <w:basedOn w:val="a"/>
    <w:pPr>
      <w:spacing w:after="160" w:line="240" w:lineRule="exact"/>
      <w:ind w:firstLine="0"/>
      <w:jc w:val="left"/>
    </w:pPr>
    <w:rPr>
      <w:rFonts w:ascii="Verdana" w:hAnsi="Verdana"/>
      <w:color w:val="000000"/>
      <w:lang w:val="en-US" w:eastAsia="en-US"/>
    </w:rPr>
  </w:style>
  <w:style w:type="character" w:customStyle="1" w:styleId="af4">
    <w:name w:val="Текст сноски Знак"/>
    <w:link w:val="af3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table" w:customStyle="1" w:styleId="15">
    <w:name w:val="Сетка таблицы1"/>
    <w:basedOn w:val="a1"/>
    <w:next w:val="af1"/>
    <w:uiPriority w:val="39"/>
    <w:rPr>
      <w:rFonts w:ascii="Calibri" w:hAnsi="Calibri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6D279A4A2789823C47D4255CFD06FD26FE5F5D0545551088CE0A02AAAFBBA07295FDCFCA1D3D7FA259CF868AB6E58C388AC192A657DF96s63E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1834</Words>
  <Characters>10459</Characters>
  <Application>Microsoft Office Word</Application>
  <DocSecurity>0</DocSecurity>
  <Lines>87</Lines>
  <Paragraphs>24</Paragraphs>
  <ScaleCrop>false</ScaleCrop>
  <Company>Администрация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Русак В.С.</cp:lastModifiedBy>
  <cp:revision>1419</cp:revision>
  <dcterms:created xsi:type="dcterms:W3CDTF">2008-06-23T03:52:00Z</dcterms:created>
  <dcterms:modified xsi:type="dcterms:W3CDTF">2025-11-13T10:29:00Z</dcterms:modified>
  <cp:version>1048576</cp:version>
</cp:coreProperties>
</file>