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D12F94" w:rsidP="00D12F94">
      <w:pPr>
        <w:tabs>
          <w:tab w:val="left" w:pos="8460"/>
        </w:tabs>
        <w:ind w:right="-1"/>
        <w:jc w:val="right"/>
        <w:rPr>
          <w:rFonts w:ascii="Times New Roman" w:hAnsi="Times New Roman" w:cs="Times New Roman"/>
          <w:b/>
          <w:spacing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C66257">
        <w:rPr>
          <w:rFonts w:ascii="Times New Roman" w:hAnsi="Times New Roman" w:cs="Times New Roman"/>
          <w:sz w:val="24"/>
        </w:rPr>
        <w:t xml:space="preserve">  </w:t>
      </w:r>
      <w:r w:rsidR="00694373">
        <w:rPr>
          <w:rFonts w:ascii="Times New Roman" w:hAnsi="Times New Roman" w:cs="Times New Roman"/>
          <w:sz w:val="24"/>
        </w:rPr>
        <w:t xml:space="preserve"> октября</w:t>
      </w:r>
      <w:r w:rsidR="00D778E7">
        <w:rPr>
          <w:rFonts w:ascii="Times New Roman" w:hAnsi="Times New Roman" w:cs="Times New Roman"/>
          <w:sz w:val="24"/>
        </w:rPr>
        <w:t xml:space="preserve"> 2019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r w:rsidR="00694373">
        <w:rPr>
          <w:rFonts w:ascii="Times New Roman" w:hAnsi="Times New Roman" w:cs="Times New Roman"/>
          <w:sz w:val="24"/>
        </w:rPr>
        <w:t xml:space="preserve">   </w:t>
      </w:r>
      <w:r w:rsidR="0095491D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B343F5">
        <w:rPr>
          <w:rFonts w:ascii="Times New Roman" w:hAnsi="Times New Roman" w:cs="Times New Roman"/>
          <w:sz w:val="24"/>
        </w:rPr>
        <w:t xml:space="preserve"> </w:t>
      </w:r>
      <w:r w:rsidR="00C66257">
        <w:rPr>
          <w:rFonts w:ascii="Times New Roman" w:hAnsi="Times New Roman" w:cs="Times New Roman"/>
          <w:sz w:val="24"/>
        </w:rPr>
        <w:t xml:space="preserve">    </w:t>
      </w:r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91F3C" w:rsidRDefault="00191F3C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</w:p>
    <w:p w:rsidR="00B343F5" w:rsidRPr="007901FA" w:rsidRDefault="00C66257" w:rsidP="00B01E4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установлении порядка </w:t>
      </w:r>
      <w:r w:rsidR="00AC0F32">
        <w:rPr>
          <w:rFonts w:ascii="Times New Roman" w:hAnsi="Times New Roman" w:cs="Times New Roman"/>
          <w:b/>
          <w:sz w:val="24"/>
          <w:szCs w:val="24"/>
        </w:rPr>
        <w:t>изменения перечня</w:t>
      </w:r>
      <w:r>
        <w:rPr>
          <w:rFonts w:ascii="Times New Roman" w:hAnsi="Times New Roman" w:cs="Times New Roman"/>
          <w:b/>
          <w:sz w:val="24"/>
          <w:szCs w:val="24"/>
        </w:rPr>
        <w:t xml:space="preserve"> корректирующих коэффициентов</w:t>
      </w:r>
      <w:r w:rsidR="00AC0F32">
        <w:rPr>
          <w:rFonts w:ascii="Times New Roman" w:hAnsi="Times New Roman" w:cs="Times New Roman"/>
          <w:b/>
          <w:sz w:val="24"/>
          <w:szCs w:val="24"/>
        </w:rPr>
        <w:t>,</w:t>
      </w:r>
      <w:r w:rsidR="00AC0F32" w:rsidRPr="00AC0F32">
        <w:t xml:space="preserve"> </w:t>
      </w:r>
      <w:r w:rsidR="00C82C36">
        <w:rPr>
          <w:rFonts w:ascii="Times New Roman" w:hAnsi="Times New Roman" w:cs="Times New Roman"/>
          <w:b/>
          <w:sz w:val="24"/>
          <w:szCs w:val="24"/>
        </w:rPr>
        <w:t>входящих</w:t>
      </w:r>
      <w:r w:rsidR="00AC0F32" w:rsidRPr="00AC0F32">
        <w:rPr>
          <w:rFonts w:ascii="Times New Roman" w:hAnsi="Times New Roman" w:cs="Times New Roman"/>
          <w:b/>
          <w:sz w:val="24"/>
          <w:szCs w:val="24"/>
        </w:rPr>
        <w:t xml:space="preserve"> в состав коэффициента стоимости пре</w:t>
      </w:r>
      <w:r w:rsidR="00AC0F32">
        <w:rPr>
          <w:rFonts w:ascii="Times New Roman" w:hAnsi="Times New Roman" w:cs="Times New Roman"/>
          <w:b/>
          <w:sz w:val="24"/>
          <w:szCs w:val="24"/>
        </w:rPr>
        <w:t xml:space="preserve">доставления </w:t>
      </w:r>
      <w:r w:rsidR="008B361F">
        <w:rPr>
          <w:rFonts w:ascii="Times New Roman" w:hAnsi="Times New Roman" w:cs="Times New Roman"/>
          <w:b/>
          <w:sz w:val="24"/>
          <w:szCs w:val="24"/>
        </w:rPr>
        <w:t>муниципальных услуг</w:t>
      </w:r>
    </w:p>
    <w:p w:rsidR="006643BE" w:rsidRPr="007901FA" w:rsidRDefault="006643BE" w:rsidP="00191F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7AA5" w:rsidRDefault="00397AA5" w:rsidP="00F35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AA5">
        <w:rPr>
          <w:rFonts w:ascii="Times New Roman" w:hAnsi="Times New Roman" w:cs="Times New Roman"/>
          <w:sz w:val="24"/>
          <w:szCs w:val="24"/>
        </w:rPr>
        <w:t>В соответствии</w:t>
      </w:r>
      <w:r w:rsidR="008B361F">
        <w:rPr>
          <w:rFonts w:ascii="Times New Roman" w:hAnsi="Times New Roman" w:cs="Times New Roman"/>
          <w:sz w:val="24"/>
          <w:szCs w:val="24"/>
        </w:rPr>
        <w:t xml:space="preserve"> Методикой расчета и распределения дотаций на выравнивание бюджетной обеспеченности поселений, утвержденной з</w:t>
      </w:r>
      <w:r w:rsidRPr="00397AA5">
        <w:rPr>
          <w:rFonts w:ascii="Times New Roman" w:hAnsi="Times New Roman" w:cs="Times New Roman"/>
          <w:sz w:val="24"/>
          <w:szCs w:val="24"/>
        </w:rPr>
        <w:t>аконом Ханты-Мансийского автоном</w:t>
      </w:r>
      <w:r w:rsidR="00F3537F">
        <w:rPr>
          <w:rFonts w:ascii="Times New Roman" w:hAnsi="Times New Roman" w:cs="Times New Roman"/>
          <w:sz w:val="24"/>
          <w:szCs w:val="24"/>
        </w:rPr>
        <w:t xml:space="preserve">ного округа - Югры от 10 ноября </w:t>
      </w:r>
      <w:r w:rsidR="007124EE">
        <w:rPr>
          <w:rFonts w:ascii="Times New Roman" w:hAnsi="Times New Roman" w:cs="Times New Roman"/>
          <w:sz w:val="24"/>
          <w:szCs w:val="24"/>
        </w:rPr>
        <w:t>2008 года №</w:t>
      </w:r>
      <w:r w:rsidR="00324BE6">
        <w:rPr>
          <w:rFonts w:ascii="Times New Roman" w:hAnsi="Times New Roman" w:cs="Times New Roman"/>
          <w:sz w:val="24"/>
          <w:szCs w:val="24"/>
        </w:rPr>
        <w:t xml:space="preserve"> 132-оз «</w:t>
      </w:r>
      <w:r w:rsidRPr="00397AA5">
        <w:rPr>
          <w:rFonts w:ascii="Times New Roman" w:hAnsi="Times New Roman" w:cs="Times New Roman"/>
          <w:sz w:val="24"/>
          <w:szCs w:val="24"/>
        </w:rPr>
        <w:t>О межбюджетных отношениях в Ханты-Манси</w:t>
      </w:r>
      <w:r w:rsidR="0094489E">
        <w:rPr>
          <w:rFonts w:ascii="Times New Roman" w:hAnsi="Times New Roman" w:cs="Times New Roman"/>
          <w:sz w:val="24"/>
          <w:szCs w:val="24"/>
        </w:rPr>
        <w:t xml:space="preserve">йском автономном округе </w:t>
      </w:r>
      <w:r w:rsidR="00324BE6">
        <w:rPr>
          <w:rFonts w:ascii="Times New Roman" w:hAnsi="Times New Roman" w:cs="Times New Roman"/>
          <w:sz w:val="24"/>
          <w:szCs w:val="24"/>
        </w:rPr>
        <w:t>–</w:t>
      </w:r>
      <w:r w:rsidR="0094489E">
        <w:rPr>
          <w:rFonts w:ascii="Times New Roman" w:hAnsi="Times New Roman" w:cs="Times New Roman"/>
          <w:sz w:val="24"/>
          <w:szCs w:val="24"/>
        </w:rPr>
        <w:t xml:space="preserve"> Югре</w:t>
      </w:r>
      <w:r w:rsidR="00324BE6">
        <w:rPr>
          <w:rFonts w:ascii="Times New Roman" w:hAnsi="Times New Roman" w:cs="Times New Roman"/>
          <w:sz w:val="24"/>
          <w:szCs w:val="24"/>
        </w:rPr>
        <w:t>»</w:t>
      </w:r>
      <w:r w:rsidR="0094489E">
        <w:rPr>
          <w:rFonts w:ascii="Times New Roman" w:hAnsi="Times New Roman" w:cs="Times New Roman"/>
          <w:sz w:val="24"/>
          <w:szCs w:val="24"/>
        </w:rPr>
        <w:t xml:space="preserve">, решением Думы </w:t>
      </w:r>
      <w:r w:rsidR="00F3537F">
        <w:rPr>
          <w:rFonts w:ascii="Times New Roman" w:hAnsi="Times New Roman" w:cs="Times New Roman"/>
          <w:sz w:val="24"/>
          <w:szCs w:val="24"/>
        </w:rPr>
        <w:t xml:space="preserve">Белоярского района от 15 ноября 2016 года № 62 </w:t>
      </w:r>
      <w:r w:rsidR="00324BE6">
        <w:rPr>
          <w:rFonts w:ascii="Times New Roman" w:hAnsi="Times New Roman" w:cs="Times New Roman"/>
          <w:sz w:val="24"/>
          <w:szCs w:val="24"/>
        </w:rPr>
        <w:t>«</w:t>
      </w:r>
      <w:r w:rsidR="00F3537F">
        <w:rPr>
          <w:rFonts w:ascii="Times New Roman" w:hAnsi="Times New Roman" w:cs="Times New Roman"/>
          <w:sz w:val="24"/>
          <w:szCs w:val="24"/>
        </w:rPr>
        <w:t>О</w:t>
      </w:r>
      <w:r w:rsidR="00F3537F" w:rsidRPr="00F3537F">
        <w:rPr>
          <w:rFonts w:ascii="Times New Roman" w:hAnsi="Times New Roman" w:cs="Times New Roman"/>
          <w:sz w:val="24"/>
          <w:szCs w:val="24"/>
        </w:rPr>
        <w:t>б утверждении порядка предоставления межбюджетных</w:t>
      </w:r>
      <w:r w:rsidR="00F3537F">
        <w:rPr>
          <w:rFonts w:ascii="Times New Roman" w:hAnsi="Times New Roman" w:cs="Times New Roman"/>
          <w:sz w:val="24"/>
          <w:szCs w:val="24"/>
        </w:rPr>
        <w:t xml:space="preserve"> трансфертов из бюджета Б</w:t>
      </w:r>
      <w:r w:rsidR="00F3537F" w:rsidRPr="00F3537F">
        <w:rPr>
          <w:rFonts w:ascii="Times New Roman" w:hAnsi="Times New Roman" w:cs="Times New Roman"/>
          <w:sz w:val="24"/>
          <w:szCs w:val="24"/>
        </w:rPr>
        <w:t>елоярского района</w:t>
      </w:r>
      <w:r w:rsidR="00324BE6">
        <w:rPr>
          <w:rFonts w:ascii="Times New Roman" w:hAnsi="Times New Roman" w:cs="Times New Roman"/>
          <w:sz w:val="24"/>
          <w:szCs w:val="24"/>
        </w:rPr>
        <w:t>»</w:t>
      </w:r>
      <w:r w:rsidR="00F3537F" w:rsidRPr="00397AA5">
        <w:rPr>
          <w:rFonts w:ascii="Times New Roman" w:hAnsi="Times New Roman" w:cs="Times New Roman"/>
          <w:sz w:val="24"/>
          <w:szCs w:val="24"/>
        </w:rPr>
        <w:t>:</w:t>
      </w:r>
    </w:p>
    <w:p w:rsidR="0094489E" w:rsidRDefault="00F3537F" w:rsidP="00397A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</w:t>
      </w:r>
      <w:r w:rsidR="001C2F04">
        <w:rPr>
          <w:rFonts w:ascii="Times New Roman" w:hAnsi="Times New Roman" w:cs="Times New Roman"/>
          <w:sz w:val="24"/>
          <w:szCs w:val="24"/>
        </w:rPr>
        <w:t>твердить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F32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AC0F32" w:rsidRPr="00AC0F32">
        <w:rPr>
          <w:rFonts w:ascii="Times New Roman" w:hAnsi="Times New Roman" w:cs="Times New Roman"/>
          <w:sz w:val="24"/>
          <w:szCs w:val="24"/>
        </w:rPr>
        <w:t>изменения перечня корректирующих коэффициентов, входящи</w:t>
      </w:r>
      <w:r w:rsidR="00C82C36">
        <w:rPr>
          <w:rFonts w:ascii="Times New Roman" w:hAnsi="Times New Roman" w:cs="Times New Roman"/>
          <w:sz w:val="24"/>
          <w:szCs w:val="24"/>
        </w:rPr>
        <w:t>х</w:t>
      </w:r>
      <w:r w:rsidR="00AC0F32" w:rsidRPr="00AC0F32">
        <w:rPr>
          <w:rFonts w:ascii="Times New Roman" w:hAnsi="Times New Roman" w:cs="Times New Roman"/>
          <w:sz w:val="24"/>
          <w:szCs w:val="24"/>
        </w:rPr>
        <w:t xml:space="preserve"> в состав коэффициента стоимости пред</w:t>
      </w:r>
      <w:r w:rsidR="00F01162">
        <w:rPr>
          <w:rFonts w:ascii="Times New Roman" w:hAnsi="Times New Roman" w:cs="Times New Roman"/>
          <w:sz w:val="24"/>
          <w:szCs w:val="24"/>
        </w:rPr>
        <w:t>оставления муниципальных услуг.</w:t>
      </w:r>
    </w:p>
    <w:p w:rsidR="005756AD" w:rsidRDefault="005756AD" w:rsidP="00346A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>2. Контроль за выполнением распоряжения возложить</w:t>
      </w:r>
      <w:r w:rsidR="008F72CB">
        <w:rPr>
          <w:rFonts w:ascii="Times New Roman" w:hAnsi="Times New Roman" w:cs="Times New Roman"/>
          <w:sz w:val="24"/>
          <w:szCs w:val="24"/>
        </w:rPr>
        <w:t xml:space="preserve"> </w:t>
      </w:r>
      <w:r w:rsidR="00191F3C">
        <w:rPr>
          <w:rFonts w:ascii="Times New Roman" w:hAnsi="Times New Roman" w:cs="Times New Roman"/>
          <w:sz w:val="24"/>
          <w:szCs w:val="24"/>
        </w:rPr>
        <w:t>заместителя председателя Комитета по финансам и налоговой политике администрации Белоярского района по бюджету Плохих И.А.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9E9" w:rsidRPr="008F72CB" w:rsidRDefault="00FD29E9" w:rsidP="008F72C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вступает в силу с момента </w:t>
      </w:r>
      <w:r w:rsidR="004123B6">
        <w:rPr>
          <w:rFonts w:ascii="Times New Roman" w:hAnsi="Times New Roman" w:cs="Times New Roman"/>
          <w:b w:val="0"/>
          <w:sz w:val="24"/>
          <w:szCs w:val="24"/>
        </w:rPr>
        <w:t>подписания и распространяет свое действие на правоотношения, связанные с формированием и утверждение</w:t>
      </w:r>
      <w:r w:rsidR="002154B4">
        <w:rPr>
          <w:rFonts w:ascii="Times New Roman" w:hAnsi="Times New Roman" w:cs="Times New Roman"/>
          <w:b w:val="0"/>
          <w:sz w:val="24"/>
          <w:szCs w:val="24"/>
        </w:rPr>
        <w:t>м</w:t>
      </w:r>
      <w:r w:rsidR="004123B6">
        <w:rPr>
          <w:rFonts w:ascii="Times New Roman" w:hAnsi="Times New Roman" w:cs="Times New Roman"/>
          <w:b w:val="0"/>
          <w:sz w:val="24"/>
          <w:szCs w:val="24"/>
        </w:rPr>
        <w:t xml:space="preserve"> бюджета Белоярского района и бюджетов поселений Белоярского района на </w:t>
      </w:r>
      <w:r w:rsidR="008F72CB">
        <w:rPr>
          <w:rFonts w:ascii="Times New Roman" w:hAnsi="Times New Roman" w:cs="Times New Roman"/>
          <w:b w:val="0"/>
          <w:sz w:val="24"/>
          <w:szCs w:val="24"/>
        </w:rPr>
        <w:t>2020 год и плановый период 2021 и 2022 годов.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63F49" w:rsidRDefault="00163F4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8C065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C0655" w:rsidRDefault="004D6489" w:rsidP="0095491D">
      <w:pPr>
        <w:pStyle w:val="31"/>
        <w:jc w:val="both"/>
      </w:pPr>
      <w:r>
        <w:t>Заместитель</w:t>
      </w:r>
      <w:r w:rsidR="008C0655">
        <w:t xml:space="preserve"> главы Белоярского</w:t>
      </w:r>
    </w:p>
    <w:p w:rsidR="00677D12" w:rsidRDefault="008C0655" w:rsidP="0095491D">
      <w:pPr>
        <w:pStyle w:val="31"/>
        <w:jc w:val="both"/>
      </w:pPr>
      <w:r>
        <w:t>района,</w:t>
      </w:r>
      <w:r w:rsidR="004D6489">
        <w:t xml:space="preserve"> председатель</w:t>
      </w:r>
      <w:r w:rsidR="0095491D">
        <w:t xml:space="preserve"> Комитета </w:t>
      </w:r>
    </w:p>
    <w:p w:rsidR="00677D12" w:rsidRDefault="0095491D" w:rsidP="0095491D">
      <w:pPr>
        <w:pStyle w:val="31"/>
        <w:jc w:val="both"/>
      </w:pPr>
      <w:r>
        <w:t xml:space="preserve">по финансам и налоговой политике </w:t>
      </w:r>
    </w:p>
    <w:p w:rsidR="00646B86" w:rsidRDefault="008C0655" w:rsidP="0095491D">
      <w:pPr>
        <w:pStyle w:val="31"/>
        <w:jc w:val="both"/>
      </w:pPr>
      <w:r>
        <w:t>администрации Белоярского района</w:t>
      </w:r>
      <w:r w:rsidR="0095491D">
        <w:tab/>
      </w:r>
      <w:r w:rsidR="0095491D">
        <w:tab/>
      </w:r>
      <w:r w:rsidR="0095491D">
        <w:tab/>
      </w:r>
      <w:r w:rsidR="0095491D">
        <w:tab/>
        <w:t xml:space="preserve">          </w:t>
      </w:r>
      <w:r w:rsidR="0095491D">
        <w:tab/>
      </w:r>
      <w:r w:rsidR="0095491D">
        <w:tab/>
        <w:t xml:space="preserve">   </w:t>
      </w:r>
      <w:r w:rsidR="004D6489">
        <w:t xml:space="preserve">   </w:t>
      </w:r>
      <w:r w:rsidR="0095491D">
        <w:t xml:space="preserve"> </w:t>
      </w:r>
      <w:r w:rsidR="004D6489">
        <w:t xml:space="preserve">И.Ю. </w:t>
      </w:r>
      <w:proofErr w:type="spellStart"/>
      <w:r w:rsidR="004D6489">
        <w:t>Гисс</w:t>
      </w:r>
      <w:proofErr w:type="spellEnd"/>
    </w:p>
    <w:p w:rsidR="00163F49" w:rsidRDefault="00163F49" w:rsidP="0095491D">
      <w:pPr>
        <w:pStyle w:val="31"/>
        <w:jc w:val="both"/>
      </w:pPr>
    </w:p>
    <w:p w:rsidR="00163F49" w:rsidRDefault="00163F49" w:rsidP="0095491D">
      <w:pPr>
        <w:pStyle w:val="31"/>
        <w:jc w:val="both"/>
      </w:pPr>
    </w:p>
    <w:p w:rsidR="00163F49" w:rsidRDefault="00163F49" w:rsidP="0095491D">
      <w:pPr>
        <w:pStyle w:val="31"/>
        <w:jc w:val="both"/>
      </w:pPr>
    </w:p>
    <w:p w:rsidR="00163F49" w:rsidRDefault="00163F49" w:rsidP="0095491D">
      <w:pPr>
        <w:pStyle w:val="31"/>
        <w:jc w:val="both"/>
      </w:pPr>
    </w:p>
    <w:p w:rsidR="00163F49" w:rsidRDefault="00163F49" w:rsidP="0095491D">
      <w:pPr>
        <w:pStyle w:val="31"/>
        <w:jc w:val="both"/>
      </w:pPr>
    </w:p>
    <w:p w:rsidR="00163F49" w:rsidRDefault="00163F49" w:rsidP="00163F49">
      <w:pPr>
        <w:pStyle w:val="31"/>
        <w:jc w:val="right"/>
      </w:pPr>
      <w:r>
        <w:lastRenderedPageBreak/>
        <w:t>Утвержден</w:t>
      </w:r>
    </w:p>
    <w:p w:rsidR="00163F49" w:rsidRDefault="00163F49" w:rsidP="00163F49">
      <w:pPr>
        <w:pStyle w:val="31"/>
        <w:jc w:val="right"/>
      </w:pPr>
      <w:r>
        <w:t>распоряжением Комитета по финансам</w:t>
      </w:r>
    </w:p>
    <w:p w:rsidR="00163F49" w:rsidRDefault="00163F49" w:rsidP="00163F49">
      <w:pPr>
        <w:pStyle w:val="31"/>
        <w:jc w:val="right"/>
      </w:pPr>
      <w:r>
        <w:t xml:space="preserve"> и налоговой политики администрации</w:t>
      </w:r>
    </w:p>
    <w:p w:rsidR="00163F49" w:rsidRDefault="00163F49" w:rsidP="00163F49">
      <w:pPr>
        <w:pStyle w:val="31"/>
        <w:jc w:val="right"/>
      </w:pPr>
      <w:r>
        <w:t>Белоярского района</w:t>
      </w:r>
    </w:p>
    <w:p w:rsidR="00163F49" w:rsidRDefault="00163F49" w:rsidP="00163F49">
      <w:pPr>
        <w:pStyle w:val="31"/>
        <w:jc w:val="right"/>
      </w:pPr>
      <w:r>
        <w:t xml:space="preserve">от     октября 2019 года </w:t>
      </w:r>
      <w:r w:rsidR="00FF6309">
        <w:t>№</w:t>
      </w:r>
      <w:r>
        <w:t xml:space="preserve">     </w:t>
      </w:r>
    </w:p>
    <w:p w:rsidR="00163F49" w:rsidRDefault="00163F49" w:rsidP="00163F49">
      <w:pPr>
        <w:pStyle w:val="31"/>
        <w:jc w:val="right"/>
      </w:pPr>
    </w:p>
    <w:p w:rsidR="00163F49" w:rsidRDefault="00163F49" w:rsidP="00163F49">
      <w:pPr>
        <w:pStyle w:val="31"/>
        <w:jc w:val="right"/>
      </w:pPr>
    </w:p>
    <w:p w:rsidR="00163F49" w:rsidRDefault="00163F49" w:rsidP="00163F49">
      <w:pPr>
        <w:pStyle w:val="31"/>
        <w:jc w:val="both"/>
      </w:pPr>
    </w:p>
    <w:p w:rsidR="00163F49" w:rsidRPr="00F01162" w:rsidRDefault="00982C59" w:rsidP="00163F49">
      <w:pPr>
        <w:pStyle w:val="31"/>
        <w:rPr>
          <w:b/>
        </w:rPr>
      </w:pPr>
      <w:r w:rsidRPr="00F01162">
        <w:rPr>
          <w:b/>
        </w:rPr>
        <w:t>П</w:t>
      </w:r>
      <w:r w:rsidR="00F01162" w:rsidRPr="00F01162">
        <w:rPr>
          <w:b/>
        </w:rPr>
        <w:t xml:space="preserve"> О Р Я Д О К</w:t>
      </w:r>
    </w:p>
    <w:p w:rsidR="00B92500" w:rsidRPr="00F01162" w:rsidRDefault="00AC0F32" w:rsidP="00163F49">
      <w:pPr>
        <w:pStyle w:val="31"/>
        <w:rPr>
          <w:b/>
          <w:szCs w:val="24"/>
        </w:rPr>
      </w:pPr>
      <w:r w:rsidRPr="00F01162">
        <w:rPr>
          <w:b/>
          <w:szCs w:val="24"/>
        </w:rPr>
        <w:t>изменения перечня коррек</w:t>
      </w:r>
      <w:r w:rsidR="00C82C36">
        <w:rPr>
          <w:b/>
          <w:szCs w:val="24"/>
        </w:rPr>
        <w:t>тирующих коэффициентов, входящих</w:t>
      </w:r>
      <w:r w:rsidRPr="00F01162">
        <w:rPr>
          <w:b/>
          <w:szCs w:val="24"/>
        </w:rPr>
        <w:t xml:space="preserve"> в состав коэффициента стоимости пред</w:t>
      </w:r>
      <w:r w:rsidR="00FF6309" w:rsidRPr="00F01162">
        <w:rPr>
          <w:b/>
          <w:szCs w:val="24"/>
        </w:rPr>
        <w:t>оставления муниципальных услуг</w:t>
      </w:r>
    </w:p>
    <w:p w:rsidR="00B92500" w:rsidRPr="00F01162" w:rsidRDefault="00B92500" w:rsidP="00B92500">
      <w:pPr>
        <w:pStyle w:val="31"/>
        <w:ind w:firstLine="851"/>
        <w:jc w:val="both"/>
        <w:rPr>
          <w:b/>
          <w:szCs w:val="24"/>
        </w:rPr>
      </w:pPr>
    </w:p>
    <w:p w:rsidR="00F01162" w:rsidRDefault="00F01162" w:rsidP="00B92500">
      <w:pPr>
        <w:pStyle w:val="31"/>
        <w:ind w:firstLine="851"/>
        <w:jc w:val="both"/>
        <w:rPr>
          <w:szCs w:val="24"/>
        </w:rPr>
      </w:pPr>
    </w:p>
    <w:p w:rsidR="006318E6" w:rsidRDefault="00B92500" w:rsidP="00776778">
      <w:pPr>
        <w:pStyle w:val="31"/>
        <w:ind w:firstLine="708"/>
        <w:jc w:val="both"/>
      </w:pPr>
      <w:r w:rsidRPr="009540F5">
        <w:rPr>
          <w:szCs w:val="24"/>
        </w:rPr>
        <w:t xml:space="preserve">Настоящий порядок определяет </w:t>
      </w:r>
      <w:r w:rsidR="002A612F" w:rsidRPr="009540F5">
        <w:rPr>
          <w:szCs w:val="24"/>
        </w:rPr>
        <w:t xml:space="preserve">изменение перечня корректирующих коэффициентов, входящих в состав коэффициента стоимости предоставления муниципальных услуг, </w:t>
      </w:r>
      <w:r w:rsidR="009540F5" w:rsidRPr="009540F5">
        <w:rPr>
          <w:szCs w:val="24"/>
        </w:rPr>
        <w:t>используемых для</w:t>
      </w:r>
      <w:r w:rsidR="002A612F" w:rsidRPr="009540F5">
        <w:rPr>
          <w:szCs w:val="24"/>
        </w:rPr>
        <w:t xml:space="preserve"> расчет</w:t>
      </w:r>
      <w:r w:rsidR="009540F5" w:rsidRPr="009540F5">
        <w:rPr>
          <w:szCs w:val="24"/>
        </w:rPr>
        <w:t>а</w:t>
      </w:r>
      <w:r w:rsidR="002A612F" w:rsidRPr="009540F5">
        <w:rPr>
          <w:szCs w:val="24"/>
        </w:rPr>
        <w:t xml:space="preserve"> индекса бюджетны</w:t>
      </w:r>
      <w:r w:rsidR="00154E88" w:rsidRPr="009540F5">
        <w:rPr>
          <w:szCs w:val="24"/>
        </w:rPr>
        <w:t xml:space="preserve">х расходов </w:t>
      </w:r>
      <w:r w:rsidR="009540F5" w:rsidRPr="009540F5">
        <w:rPr>
          <w:szCs w:val="24"/>
        </w:rPr>
        <w:t>при</w:t>
      </w:r>
      <w:r w:rsidR="00FF6309">
        <w:rPr>
          <w:szCs w:val="24"/>
        </w:rPr>
        <w:t xml:space="preserve"> определении уровня расчетной бюджетной обеспеченности для расчета</w:t>
      </w:r>
      <w:r w:rsidR="00F01162">
        <w:rPr>
          <w:szCs w:val="24"/>
        </w:rPr>
        <w:t xml:space="preserve"> </w:t>
      </w:r>
      <w:r w:rsidR="00FF6309">
        <w:rPr>
          <w:szCs w:val="24"/>
        </w:rPr>
        <w:t>и распределения дотаций</w:t>
      </w:r>
      <w:r w:rsidR="009540F5" w:rsidRPr="009540F5">
        <w:rPr>
          <w:szCs w:val="24"/>
        </w:rPr>
        <w:t xml:space="preserve"> на выравнивание бюджетной обеспеченности поселений</w:t>
      </w:r>
      <w:r w:rsidR="00FF6309">
        <w:rPr>
          <w:szCs w:val="24"/>
        </w:rPr>
        <w:t xml:space="preserve"> Белоярского района на очередной финансовый год и плановый период</w:t>
      </w:r>
      <w:r w:rsidR="009540F5" w:rsidRPr="009540F5">
        <w:rPr>
          <w:szCs w:val="24"/>
        </w:rPr>
        <w:t>.</w:t>
      </w:r>
      <w:r w:rsidR="00FF6309">
        <w:rPr>
          <w:szCs w:val="24"/>
        </w:rPr>
        <w:t xml:space="preserve"> </w:t>
      </w:r>
      <w:r w:rsidR="00F564ED">
        <w:rPr>
          <w:szCs w:val="24"/>
        </w:rPr>
        <w:t>Расчет и распределение дотаций на выравнивание поселений Белоярского района осуществляется в соответствии с Методикой расчета и распределения дотаций на выравнивание бюджетной обеспеченности поселений, изложенной в приложении 3 к Закону Ханты – Мансийского автономного округа - Югры от 24 октября 2018 года № 132-оз «О межбюджетных отношениях в Ханты – Мансийском автономном округе – Югре».</w:t>
      </w:r>
    </w:p>
    <w:p w:rsidR="00F232A3" w:rsidRDefault="00A91F83" w:rsidP="006318E6">
      <w:pPr>
        <w:pStyle w:val="31"/>
        <w:ind w:firstLine="708"/>
        <w:jc w:val="both"/>
      </w:pPr>
      <w:r>
        <w:t xml:space="preserve">Расчет </w:t>
      </w:r>
      <w:r w:rsidR="00F564ED">
        <w:t>корректирующих коэффициентов осуществляется на основе данных</w:t>
      </w:r>
      <w:r>
        <w:t xml:space="preserve"> </w:t>
      </w:r>
      <w:r w:rsidR="005204B4" w:rsidRPr="005204B4">
        <w:t>о доходах и расходах бюджетов</w:t>
      </w:r>
      <w:r w:rsidR="000D2E86">
        <w:t xml:space="preserve"> поселений Белоярского района </w:t>
      </w:r>
      <w:r w:rsidR="005204B4">
        <w:t xml:space="preserve">на основании </w:t>
      </w:r>
      <w:r w:rsidR="00F564ED">
        <w:t xml:space="preserve">решений советов депутатов поселений Белоярского района о бюджетах </w:t>
      </w:r>
      <w:r>
        <w:t>поселений на текущий финансовый год</w:t>
      </w:r>
      <w:r w:rsidR="005204B4">
        <w:t xml:space="preserve"> и плановый период</w:t>
      </w:r>
      <w:r>
        <w:t>, и</w:t>
      </w:r>
      <w:r w:rsidR="00F564ED">
        <w:t>сходя из</w:t>
      </w:r>
      <w:r w:rsidR="00F232A3">
        <w:t xml:space="preserve"> соотношения</w:t>
      </w:r>
      <w:r w:rsidR="00776778">
        <w:t xml:space="preserve"> объема налоговых и неналоговых доходов</w:t>
      </w:r>
      <w:r w:rsidR="00F232A3">
        <w:t xml:space="preserve"> поселений Белоярского</w:t>
      </w:r>
      <w:r w:rsidR="00776778">
        <w:t xml:space="preserve"> района</w:t>
      </w:r>
      <w:r w:rsidR="00F232A3">
        <w:t xml:space="preserve"> и объема расход</w:t>
      </w:r>
      <w:r w:rsidR="00776778">
        <w:t>ов</w:t>
      </w:r>
      <w:r w:rsidR="00F232A3">
        <w:t xml:space="preserve"> </w:t>
      </w:r>
      <w:r w:rsidR="00776778">
        <w:t>бюджета</w:t>
      </w:r>
      <w:r w:rsidR="00F232A3">
        <w:t xml:space="preserve"> на осуществление</w:t>
      </w:r>
      <w:r w:rsidR="00A55885">
        <w:t xml:space="preserve"> части полномочий по решению</w:t>
      </w:r>
      <w:r w:rsidR="00F232A3">
        <w:t xml:space="preserve"> вопросов местного значения поселений Белоярского района на текущий фина</w:t>
      </w:r>
      <w:r>
        <w:t>н</w:t>
      </w:r>
      <w:r w:rsidR="00F232A3">
        <w:t>совый год в первоначальном утверждении.</w:t>
      </w:r>
    </w:p>
    <w:p w:rsidR="009540F5" w:rsidRDefault="008E3429" w:rsidP="006318E6">
      <w:pPr>
        <w:pStyle w:val="31"/>
        <w:ind w:firstLine="708"/>
        <w:jc w:val="both"/>
      </w:pPr>
      <w:r>
        <w:t>Значение корректирующего коэффициента прин</w:t>
      </w:r>
      <w:r w:rsidR="00776778">
        <w:t>имает значение согласно таблице</w:t>
      </w:r>
      <w:r>
        <w:t>.</w:t>
      </w:r>
    </w:p>
    <w:p w:rsidR="009540F5" w:rsidRDefault="009540F5" w:rsidP="009540F5">
      <w:pPr>
        <w:pStyle w:val="31"/>
        <w:jc w:val="both"/>
      </w:pPr>
    </w:p>
    <w:p w:rsidR="009540F5" w:rsidRDefault="008E3429" w:rsidP="008E3429">
      <w:pPr>
        <w:pStyle w:val="31"/>
        <w:ind w:left="7223" w:firstLine="565"/>
      </w:pPr>
      <w:r>
        <w:t xml:space="preserve">Таблица </w:t>
      </w:r>
    </w:p>
    <w:p w:rsidR="00DE031B" w:rsidRDefault="00DE031B" w:rsidP="00DE031B">
      <w:pPr>
        <w:pStyle w:val="31"/>
      </w:pPr>
      <w:r>
        <w:t>Значение корректирующего коэффициента</w:t>
      </w:r>
    </w:p>
    <w:tbl>
      <w:tblPr>
        <w:tblStyle w:val="aa"/>
        <w:tblpPr w:leftFromText="180" w:rightFromText="180" w:vertAnchor="text" w:horzAnchor="margin" w:tblpXSpec="center" w:tblpY="171"/>
        <w:tblW w:w="0" w:type="auto"/>
        <w:tblLook w:val="04A0" w:firstRow="1" w:lastRow="0" w:firstColumn="1" w:lastColumn="0" w:noHBand="0" w:noVBand="1"/>
      </w:tblPr>
      <w:tblGrid>
        <w:gridCol w:w="5382"/>
        <w:gridCol w:w="3402"/>
      </w:tblGrid>
      <w:tr w:rsidR="008E3429" w:rsidTr="0070707D">
        <w:trPr>
          <w:cantSplit/>
          <w:tblHeader/>
        </w:trPr>
        <w:tc>
          <w:tcPr>
            <w:tcW w:w="5382" w:type="dxa"/>
          </w:tcPr>
          <w:p w:rsidR="008E3429" w:rsidRDefault="008E3429" w:rsidP="00A558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Соотношение налоговых и неналоговых доходов  бюджета поселения к объему расходов бюджета поселения</w:t>
            </w:r>
            <w:r w:rsidR="00A5588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на осуществление части полномочий по решению вопросов местного значения</w:t>
            </w:r>
          </w:p>
        </w:tc>
        <w:tc>
          <w:tcPr>
            <w:tcW w:w="3402" w:type="dxa"/>
          </w:tcPr>
          <w:p w:rsidR="008E3429" w:rsidRDefault="008E3429" w:rsidP="00707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Значение </w:t>
            </w:r>
            <w:r w:rsidRPr="002C400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2C400B">
              <w:rPr>
                <w:rFonts w:ascii="Times New Roman" w:eastAsia="Times New Roman" w:hAnsi="Times New Roman" w:cs="Times New Roman"/>
                <w:sz w:val="24"/>
                <w:szCs w:val="20"/>
              </w:rPr>
              <w:t>Кn</w:t>
            </w:r>
            <w:proofErr w:type="spellEnd"/>
          </w:p>
        </w:tc>
      </w:tr>
      <w:tr w:rsidR="008E3429" w:rsidTr="0070707D">
        <w:tc>
          <w:tcPr>
            <w:tcW w:w="5382" w:type="dxa"/>
          </w:tcPr>
          <w:p w:rsidR="008E3429" w:rsidRDefault="008E3429" w:rsidP="00707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0,1-0,24</w:t>
            </w:r>
          </w:p>
        </w:tc>
        <w:tc>
          <w:tcPr>
            <w:tcW w:w="3402" w:type="dxa"/>
          </w:tcPr>
          <w:p w:rsidR="008E3429" w:rsidRDefault="008E3429" w:rsidP="00707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1,2</w:t>
            </w:r>
          </w:p>
        </w:tc>
      </w:tr>
      <w:tr w:rsidR="008E3429" w:rsidTr="0070707D">
        <w:tc>
          <w:tcPr>
            <w:tcW w:w="5382" w:type="dxa"/>
          </w:tcPr>
          <w:p w:rsidR="008E3429" w:rsidRDefault="008E3429" w:rsidP="00707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0,25-0,50</w:t>
            </w:r>
          </w:p>
        </w:tc>
        <w:tc>
          <w:tcPr>
            <w:tcW w:w="3402" w:type="dxa"/>
          </w:tcPr>
          <w:p w:rsidR="008E3429" w:rsidRDefault="008E3429" w:rsidP="00707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0,9</w:t>
            </w:r>
          </w:p>
        </w:tc>
      </w:tr>
      <w:tr w:rsidR="008E3429" w:rsidTr="0070707D">
        <w:tc>
          <w:tcPr>
            <w:tcW w:w="5382" w:type="dxa"/>
          </w:tcPr>
          <w:p w:rsidR="008E3429" w:rsidRDefault="008E3429" w:rsidP="00707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0,51-0,64</w:t>
            </w:r>
          </w:p>
        </w:tc>
        <w:tc>
          <w:tcPr>
            <w:tcW w:w="3402" w:type="dxa"/>
          </w:tcPr>
          <w:p w:rsidR="008E3429" w:rsidRDefault="008E3429" w:rsidP="00707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0,6</w:t>
            </w:r>
          </w:p>
        </w:tc>
      </w:tr>
      <w:tr w:rsidR="008E3429" w:rsidTr="0070707D">
        <w:tc>
          <w:tcPr>
            <w:tcW w:w="5382" w:type="dxa"/>
          </w:tcPr>
          <w:p w:rsidR="008E3429" w:rsidRDefault="008E3429" w:rsidP="00707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0,65-1,0</w:t>
            </w:r>
          </w:p>
        </w:tc>
        <w:tc>
          <w:tcPr>
            <w:tcW w:w="3402" w:type="dxa"/>
          </w:tcPr>
          <w:p w:rsidR="008E3429" w:rsidRDefault="008E3429" w:rsidP="00707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0,3</w:t>
            </w:r>
          </w:p>
        </w:tc>
      </w:tr>
    </w:tbl>
    <w:p w:rsidR="008E3429" w:rsidRDefault="008E3429" w:rsidP="009540F5">
      <w:pPr>
        <w:pStyle w:val="31"/>
        <w:ind w:left="851"/>
        <w:jc w:val="both"/>
      </w:pPr>
    </w:p>
    <w:p w:rsidR="00F01162" w:rsidRDefault="00F01162" w:rsidP="009540F5">
      <w:pPr>
        <w:pStyle w:val="31"/>
        <w:ind w:left="851"/>
        <w:jc w:val="both"/>
      </w:pPr>
    </w:p>
    <w:p w:rsidR="009540F5" w:rsidRDefault="00F01162" w:rsidP="00F01162">
      <w:pPr>
        <w:pStyle w:val="31"/>
        <w:ind w:left="851"/>
      </w:pPr>
      <w:r>
        <w:t>_____________________</w:t>
      </w:r>
    </w:p>
    <w:sectPr w:rsidR="009540F5" w:rsidSect="00191F3C">
      <w:headerReference w:type="default" r:id="rId9"/>
      <w:headerReference w:type="first" r:id="rId10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E42" w:rsidRDefault="00D01E42" w:rsidP="003B0D56">
      <w:pPr>
        <w:spacing w:after="0" w:line="240" w:lineRule="auto"/>
      </w:pPr>
      <w:r>
        <w:separator/>
      </w:r>
    </w:p>
  </w:endnote>
  <w:endnote w:type="continuationSeparator" w:id="0">
    <w:p w:rsidR="00D01E42" w:rsidRDefault="00D01E42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E42" w:rsidRDefault="00D01E42" w:rsidP="003B0D56">
      <w:pPr>
        <w:spacing w:after="0" w:line="240" w:lineRule="auto"/>
      </w:pPr>
      <w:r>
        <w:separator/>
      </w:r>
    </w:p>
  </w:footnote>
  <w:footnote w:type="continuationSeparator" w:id="0">
    <w:p w:rsidR="00D01E42" w:rsidRDefault="00D01E42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2F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5D7" w:rsidRDefault="003265D7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9680634"/>
    <w:multiLevelType w:val="hybridMultilevel"/>
    <w:tmpl w:val="8F288340"/>
    <w:lvl w:ilvl="0" w:tplc="0D5CDA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01EF"/>
    <w:rsid w:val="00006D00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A2336"/>
    <w:rsid w:val="000B3584"/>
    <w:rsid w:val="000B3A52"/>
    <w:rsid w:val="000B69C0"/>
    <w:rsid w:val="000D0262"/>
    <w:rsid w:val="000D2B63"/>
    <w:rsid w:val="000D2E86"/>
    <w:rsid w:val="000E22A3"/>
    <w:rsid w:val="001009C1"/>
    <w:rsid w:val="00101FBF"/>
    <w:rsid w:val="001102E2"/>
    <w:rsid w:val="00110E8C"/>
    <w:rsid w:val="00115D4D"/>
    <w:rsid w:val="001252F6"/>
    <w:rsid w:val="001542A9"/>
    <w:rsid w:val="00154E88"/>
    <w:rsid w:val="00163F49"/>
    <w:rsid w:val="00191F3C"/>
    <w:rsid w:val="00192A4F"/>
    <w:rsid w:val="00197AA3"/>
    <w:rsid w:val="001A69A4"/>
    <w:rsid w:val="001B20D8"/>
    <w:rsid w:val="001C2F04"/>
    <w:rsid w:val="001C73EB"/>
    <w:rsid w:val="001D0AFA"/>
    <w:rsid w:val="001E4938"/>
    <w:rsid w:val="001E7783"/>
    <w:rsid w:val="001F0198"/>
    <w:rsid w:val="001F472A"/>
    <w:rsid w:val="002154B4"/>
    <w:rsid w:val="002170A0"/>
    <w:rsid w:val="00222F5D"/>
    <w:rsid w:val="002249C7"/>
    <w:rsid w:val="0023205C"/>
    <w:rsid w:val="002525D9"/>
    <w:rsid w:val="00255546"/>
    <w:rsid w:val="002628C6"/>
    <w:rsid w:val="00271E33"/>
    <w:rsid w:val="002A612F"/>
    <w:rsid w:val="002C400B"/>
    <w:rsid w:val="002D4902"/>
    <w:rsid w:val="002D779B"/>
    <w:rsid w:val="002E0C91"/>
    <w:rsid w:val="00312DDE"/>
    <w:rsid w:val="00316283"/>
    <w:rsid w:val="00324BE6"/>
    <w:rsid w:val="003265D7"/>
    <w:rsid w:val="003463E7"/>
    <w:rsid w:val="00346AC1"/>
    <w:rsid w:val="00355EB8"/>
    <w:rsid w:val="00380605"/>
    <w:rsid w:val="00392A9E"/>
    <w:rsid w:val="00393398"/>
    <w:rsid w:val="00396FCC"/>
    <w:rsid w:val="00397AA5"/>
    <w:rsid w:val="003A4AED"/>
    <w:rsid w:val="003A5209"/>
    <w:rsid w:val="003B0D56"/>
    <w:rsid w:val="003B2218"/>
    <w:rsid w:val="003B62E9"/>
    <w:rsid w:val="003D3766"/>
    <w:rsid w:val="003D5461"/>
    <w:rsid w:val="004110A1"/>
    <w:rsid w:val="004123B6"/>
    <w:rsid w:val="00421771"/>
    <w:rsid w:val="00434BBB"/>
    <w:rsid w:val="0043602F"/>
    <w:rsid w:val="004556A9"/>
    <w:rsid w:val="0045585F"/>
    <w:rsid w:val="004640B7"/>
    <w:rsid w:val="004646A0"/>
    <w:rsid w:val="00466B98"/>
    <w:rsid w:val="00471CED"/>
    <w:rsid w:val="004753AC"/>
    <w:rsid w:val="004A1C38"/>
    <w:rsid w:val="004A28F8"/>
    <w:rsid w:val="004A2CA3"/>
    <w:rsid w:val="004B19B1"/>
    <w:rsid w:val="004C0E66"/>
    <w:rsid w:val="004C445F"/>
    <w:rsid w:val="004C54DD"/>
    <w:rsid w:val="004D6489"/>
    <w:rsid w:val="004E3CD7"/>
    <w:rsid w:val="005204B4"/>
    <w:rsid w:val="00531C83"/>
    <w:rsid w:val="00536025"/>
    <w:rsid w:val="00571CC9"/>
    <w:rsid w:val="005756AD"/>
    <w:rsid w:val="00580815"/>
    <w:rsid w:val="0058721E"/>
    <w:rsid w:val="005D7217"/>
    <w:rsid w:val="005E04B6"/>
    <w:rsid w:val="005E1D0B"/>
    <w:rsid w:val="005E2450"/>
    <w:rsid w:val="006044EB"/>
    <w:rsid w:val="0060648A"/>
    <w:rsid w:val="006162F3"/>
    <w:rsid w:val="00625CBB"/>
    <w:rsid w:val="00627371"/>
    <w:rsid w:val="006318E6"/>
    <w:rsid w:val="00636B8E"/>
    <w:rsid w:val="006438C5"/>
    <w:rsid w:val="00646B86"/>
    <w:rsid w:val="006643BE"/>
    <w:rsid w:val="00674E5C"/>
    <w:rsid w:val="00677408"/>
    <w:rsid w:val="00677D12"/>
    <w:rsid w:val="006816D4"/>
    <w:rsid w:val="00694373"/>
    <w:rsid w:val="00695696"/>
    <w:rsid w:val="006A2497"/>
    <w:rsid w:val="006A74E9"/>
    <w:rsid w:val="006C3407"/>
    <w:rsid w:val="006C6C04"/>
    <w:rsid w:val="006D16F8"/>
    <w:rsid w:val="006D2FB9"/>
    <w:rsid w:val="006D4164"/>
    <w:rsid w:val="006D5AEE"/>
    <w:rsid w:val="006E04C6"/>
    <w:rsid w:val="007035BE"/>
    <w:rsid w:val="007124EE"/>
    <w:rsid w:val="007161A2"/>
    <w:rsid w:val="00720C74"/>
    <w:rsid w:val="00725D8F"/>
    <w:rsid w:val="007365DE"/>
    <w:rsid w:val="00737D71"/>
    <w:rsid w:val="00741B1B"/>
    <w:rsid w:val="00762D10"/>
    <w:rsid w:val="00766936"/>
    <w:rsid w:val="00776778"/>
    <w:rsid w:val="007901FA"/>
    <w:rsid w:val="007B3487"/>
    <w:rsid w:val="007B5430"/>
    <w:rsid w:val="007C0EF6"/>
    <w:rsid w:val="007C17E9"/>
    <w:rsid w:val="007C5A92"/>
    <w:rsid w:val="007D28DD"/>
    <w:rsid w:val="007D298D"/>
    <w:rsid w:val="007E4C85"/>
    <w:rsid w:val="00815B88"/>
    <w:rsid w:val="00827D6B"/>
    <w:rsid w:val="00850543"/>
    <w:rsid w:val="008546AD"/>
    <w:rsid w:val="00873C22"/>
    <w:rsid w:val="00875889"/>
    <w:rsid w:val="008804E5"/>
    <w:rsid w:val="008950BD"/>
    <w:rsid w:val="00895898"/>
    <w:rsid w:val="00896407"/>
    <w:rsid w:val="008A3993"/>
    <w:rsid w:val="008B361F"/>
    <w:rsid w:val="008C0655"/>
    <w:rsid w:val="008C4020"/>
    <w:rsid w:val="008C683B"/>
    <w:rsid w:val="008C6954"/>
    <w:rsid w:val="008D1782"/>
    <w:rsid w:val="008D4AD3"/>
    <w:rsid w:val="008D6255"/>
    <w:rsid w:val="008E3429"/>
    <w:rsid w:val="008E5E5C"/>
    <w:rsid w:val="008F72CB"/>
    <w:rsid w:val="009141AC"/>
    <w:rsid w:val="00917C16"/>
    <w:rsid w:val="00931946"/>
    <w:rsid w:val="00936020"/>
    <w:rsid w:val="00942D88"/>
    <w:rsid w:val="0094489E"/>
    <w:rsid w:val="009540F5"/>
    <w:rsid w:val="0095491D"/>
    <w:rsid w:val="00955DD5"/>
    <w:rsid w:val="00960BAB"/>
    <w:rsid w:val="00965094"/>
    <w:rsid w:val="00966547"/>
    <w:rsid w:val="0098200A"/>
    <w:rsid w:val="00982C59"/>
    <w:rsid w:val="009A279D"/>
    <w:rsid w:val="009A6632"/>
    <w:rsid w:val="009B5F87"/>
    <w:rsid w:val="009C1459"/>
    <w:rsid w:val="009C75F4"/>
    <w:rsid w:val="009D3E7A"/>
    <w:rsid w:val="009F31BE"/>
    <w:rsid w:val="009F7911"/>
    <w:rsid w:val="00A012D2"/>
    <w:rsid w:val="00A05A28"/>
    <w:rsid w:val="00A06A09"/>
    <w:rsid w:val="00A07D60"/>
    <w:rsid w:val="00A24A81"/>
    <w:rsid w:val="00A44834"/>
    <w:rsid w:val="00A46482"/>
    <w:rsid w:val="00A54494"/>
    <w:rsid w:val="00A55885"/>
    <w:rsid w:val="00A701CE"/>
    <w:rsid w:val="00A74F27"/>
    <w:rsid w:val="00A77D8B"/>
    <w:rsid w:val="00A83FF5"/>
    <w:rsid w:val="00A876AB"/>
    <w:rsid w:val="00A91F83"/>
    <w:rsid w:val="00AA0EBB"/>
    <w:rsid w:val="00AA1231"/>
    <w:rsid w:val="00AA6F49"/>
    <w:rsid w:val="00AB4469"/>
    <w:rsid w:val="00AC0F32"/>
    <w:rsid w:val="00AC2E49"/>
    <w:rsid w:val="00AD04DB"/>
    <w:rsid w:val="00AE4934"/>
    <w:rsid w:val="00AE7B6E"/>
    <w:rsid w:val="00B01E4F"/>
    <w:rsid w:val="00B06F63"/>
    <w:rsid w:val="00B10ED0"/>
    <w:rsid w:val="00B12CE3"/>
    <w:rsid w:val="00B33F88"/>
    <w:rsid w:val="00B343F5"/>
    <w:rsid w:val="00B34663"/>
    <w:rsid w:val="00B35133"/>
    <w:rsid w:val="00B353F7"/>
    <w:rsid w:val="00B46823"/>
    <w:rsid w:val="00B50EDE"/>
    <w:rsid w:val="00B520B0"/>
    <w:rsid w:val="00B54456"/>
    <w:rsid w:val="00B56934"/>
    <w:rsid w:val="00B67357"/>
    <w:rsid w:val="00B766B5"/>
    <w:rsid w:val="00B806DA"/>
    <w:rsid w:val="00B85021"/>
    <w:rsid w:val="00B92500"/>
    <w:rsid w:val="00BA3984"/>
    <w:rsid w:val="00BB2F21"/>
    <w:rsid w:val="00BD62AA"/>
    <w:rsid w:val="00BF6CBA"/>
    <w:rsid w:val="00C13AD4"/>
    <w:rsid w:val="00C22E55"/>
    <w:rsid w:val="00C27B9C"/>
    <w:rsid w:val="00C34F8D"/>
    <w:rsid w:val="00C47219"/>
    <w:rsid w:val="00C54FD1"/>
    <w:rsid w:val="00C66257"/>
    <w:rsid w:val="00C74A86"/>
    <w:rsid w:val="00C8282F"/>
    <w:rsid w:val="00C82C36"/>
    <w:rsid w:val="00C8568F"/>
    <w:rsid w:val="00C86A7D"/>
    <w:rsid w:val="00CA220F"/>
    <w:rsid w:val="00CC0823"/>
    <w:rsid w:val="00CE6B93"/>
    <w:rsid w:val="00CF2394"/>
    <w:rsid w:val="00CF6A54"/>
    <w:rsid w:val="00D01E42"/>
    <w:rsid w:val="00D12F94"/>
    <w:rsid w:val="00D13A37"/>
    <w:rsid w:val="00D17E6F"/>
    <w:rsid w:val="00D21DD8"/>
    <w:rsid w:val="00D22D9D"/>
    <w:rsid w:val="00D325E8"/>
    <w:rsid w:val="00D33927"/>
    <w:rsid w:val="00D35BEF"/>
    <w:rsid w:val="00D403CE"/>
    <w:rsid w:val="00D60394"/>
    <w:rsid w:val="00D74744"/>
    <w:rsid w:val="00D778E7"/>
    <w:rsid w:val="00D80EDB"/>
    <w:rsid w:val="00D900F1"/>
    <w:rsid w:val="00DB6353"/>
    <w:rsid w:val="00DD00E7"/>
    <w:rsid w:val="00DD1680"/>
    <w:rsid w:val="00DD7D86"/>
    <w:rsid w:val="00DE031B"/>
    <w:rsid w:val="00DF221F"/>
    <w:rsid w:val="00DF3AE9"/>
    <w:rsid w:val="00E039FC"/>
    <w:rsid w:val="00E04432"/>
    <w:rsid w:val="00E3426A"/>
    <w:rsid w:val="00E401A7"/>
    <w:rsid w:val="00E5488F"/>
    <w:rsid w:val="00E568E2"/>
    <w:rsid w:val="00E6450C"/>
    <w:rsid w:val="00E64CC4"/>
    <w:rsid w:val="00E86F46"/>
    <w:rsid w:val="00E92D07"/>
    <w:rsid w:val="00EA0C12"/>
    <w:rsid w:val="00EA4381"/>
    <w:rsid w:val="00EB20B4"/>
    <w:rsid w:val="00EB5662"/>
    <w:rsid w:val="00EB757A"/>
    <w:rsid w:val="00EC37ED"/>
    <w:rsid w:val="00EF0975"/>
    <w:rsid w:val="00EF107D"/>
    <w:rsid w:val="00F01162"/>
    <w:rsid w:val="00F0536C"/>
    <w:rsid w:val="00F232A3"/>
    <w:rsid w:val="00F235BB"/>
    <w:rsid w:val="00F31000"/>
    <w:rsid w:val="00F3537F"/>
    <w:rsid w:val="00F564ED"/>
    <w:rsid w:val="00F5746C"/>
    <w:rsid w:val="00F62BC3"/>
    <w:rsid w:val="00F65ED8"/>
    <w:rsid w:val="00F6653A"/>
    <w:rsid w:val="00F85350"/>
    <w:rsid w:val="00F86DBB"/>
    <w:rsid w:val="00F93217"/>
    <w:rsid w:val="00FA2D86"/>
    <w:rsid w:val="00FA5C37"/>
    <w:rsid w:val="00FB4922"/>
    <w:rsid w:val="00FC6D0F"/>
    <w:rsid w:val="00FD29E9"/>
    <w:rsid w:val="00FF159B"/>
    <w:rsid w:val="00FF2225"/>
    <w:rsid w:val="00FF55CE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74E4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429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BB2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22A61-817B-45A5-8C2C-F46293C92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Тарасова Виктория Викторовна</cp:lastModifiedBy>
  <cp:revision>61</cp:revision>
  <cp:lastPrinted>2019-10-24T07:40:00Z</cp:lastPrinted>
  <dcterms:created xsi:type="dcterms:W3CDTF">2019-10-07T12:16:00Z</dcterms:created>
  <dcterms:modified xsi:type="dcterms:W3CDTF">2019-10-28T05:34:00Z</dcterms:modified>
</cp:coreProperties>
</file>