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BC" w:rsidRDefault="001B2ABC" w:rsidP="001B2A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ABC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1B2ABC" w:rsidRPr="001B2ABC" w:rsidRDefault="001B2ABC" w:rsidP="001B2A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B59" w:rsidRDefault="00112B59" w:rsidP="00560F5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Консультирование по обращениям контролируемых лиц и их представителей осуществляется в следующем порядке:</w:t>
      </w:r>
    </w:p>
    <w:p w:rsidR="00112B59" w:rsidRDefault="00112B59" w:rsidP="00560F5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консультирование осуществляется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112B59" w:rsidRDefault="00112B59" w:rsidP="00560F5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личный прием граждан проводится руководителем или заместителями руководителя контрольного органа;</w:t>
      </w:r>
    </w:p>
    <w:p w:rsidR="00112B59" w:rsidRDefault="00112B59" w:rsidP="00560F5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информация о месте приема, а также об установленных для приема днях и часах размещается на офиц</w:t>
      </w:r>
      <w:r w:rsidR="00560F57">
        <w:rPr>
          <w:rFonts w:eastAsiaTheme="minorHAnsi"/>
          <w:lang w:eastAsia="en-US"/>
        </w:rPr>
        <w:t>иальном сайте в сети "Интернет".</w:t>
      </w:r>
    </w:p>
    <w:p w:rsidR="00112B59" w:rsidRDefault="00112B59" w:rsidP="00112B5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>онсультирование осуществляется по следующим вопросам:</w:t>
      </w:r>
    </w:p>
    <w:p w:rsidR="00112B59" w:rsidRDefault="00112B59" w:rsidP="00560F5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организация</w:t>
      </w:r>
      <w:proofErr w:type="gramEnd"/>
      <w:r>
        <w:rPr>
          <w:rFonts w:eastAsiaTheme="minorHAnsi"/>
          <w:lang w:eastAsia="en-US"/>
        </w:rPr>
        <w:t xml:space="preserve"> и осуществление муниципального контроля;</w:t>
      </w:r>
    </w:p>
    <w:p w:rsidR="00112B59" w:rsidRDefault="00112B59" w:rsidP="00560F5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виды</w:t>
      </w:r>
      <w:proofErr w:type="gramEnd"/>
      <w:r>
        <w:rPr>
          <w:rFonts w:eastAsiaTheme="minorHAnsi"/>
          <w:lang w:eastAsia="en-US"/>
        </w:rPr>
        <w:t xml:space="preserve"> профилактических мероприятий;</w:t>
      </w:r>
    </w:p>
    <w:p w:rsidR="00112B59" w:rsidRDefault="00560F57" w:rsidP="00560F57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виды</w:t>
      </w:r>
      <w:proofErr w:type="gramEnd"/>
      <w:r>
        <w:rPr>
          <w:rFonts w:eastAsiaTheme="minorHAnsi"/>
          <w:lang w:eastAsia="en-US"/>
        </w:rPr>
        <w:t xml:space="preserve"> контрольных мероприятий.</w:t>
      </w:r>
    </w:p>
    <w:p w:rsidR="00112B59" w:rsidRDefault="00560F57" w:rsidP="00112B5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112B59">
        <w:rPr>
          <w:rFonts w:eastAsiaTheme="minorHAnsi"/>
          <w:lang w:eastAsia="en-US"/>
        </w:rPr>
        <w:t xml:space="preserve">о итогам консультирования информация в письменной форме контролируемым лицам и их представителям не предоставляется, за исключением случая, установленного </w:t>
      </w:r>
      <w:hyperlink w:anchor="Par11" w:history="1">
        <w:r w:rsidR="00112B59">
          <w:rPr>
            <w:rFonts w:eastAsiaTheme="minorHAnsi"/>
            <w:color w:val="0000FF"/>
            <w:lang w:eastAsia="en-US"/>
          </w:rPr>
          <w:t>пунктом 18</w:t>
        </w:r>
      </w:hyperlink>
      <w:r>
        <w:rPr>
          <w:rFonts w:eastAsiaTheme="minorHAnsi"/>
          <w:lang w:eastAsia="en-US"/>
        </w:rPr>
        <w:t xml:space="preserve"> настоящего Положения.</w:t>
      </w:r>
    </w:p>
    <w:p w:rsidR="00112B59" w:rsidRDefault="00560F57" w:rsidP="00112B5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r w:rsidR="00112B59">
        <w:rPr>
          <w:rFonts w:eastAsiaTheme="minorHAnsi"/>
          <w:lang w:eastAsia="en-US"/>
        </w:rPr>
        <w:t>случае если в течение календарного года поступило 5 и более однотипных обращений от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в сети "Интернет" письменного разъяснения, подписанного уполномоченным должно</w:t>
      </w:r>
      <w:r>
        <w:rPr>
          <w:rFonts w:eastAsiaTheme="minorHAnsi"/>
          <w:lang w:eastAsia="en-US"/>
        </w:rPr>
        <w:t>стным лицом контрольного органа.</w:t>
      </w:r>
    </w:p>
    <w:p w:rsidR="00112B59" w:rsidRDefault="00560F57" w:rsidP="00112B5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112B59">
        <w:rPr>
          <w:rFonts w:eastAsiaTheme="minorHAnsi"/>
          <w:lang w:eastAsia="en-US"/>
        </w:rPr>
        <w:t>онсультирование осуществляется без взимания платы.</w:t>
      </w:r>
    </w:p>
    <w:p w:rsidR="00112B59" w:rsidRDefault="00112B59" w:rsidP="00112B5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bookmarkStart w:id="0" w:name="Par11"/>
      <w:bookmarkEnd w:id="0"/>
      <w:r>
        <w:rPr>
          <w:rFonts w:eastAsiaTheme="minorHAnsi"/>
          <w:lang w:eastAsia="en-US"/>
        </w:rPr>
        <w:t xml:space="preserve">Контролируемое лицо вправе направить запрос о предоставлении письменного ответа по вопросам, связанным с организацией и осуществлением муниципального контроля в сроки, установленные Федеральным </w:t>
      </w:r>
      <w:hyperlink r:id="rId6" w:history="1">
        <w:r>
          <w:rPr>
            <w:rFonts w:eastAsiaTheme="minorHAnsi"/>
            <w:color w:val="0000FF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 xml:space="preserve"> от 2 мая 2006 года N 59-ФЗ "О порядке рассмотрения обращений граждан Российской Федерации".</w:t>
      </w:r>
    </w:p>
    <w:p w:rsidR="00112B59" w:rsidRDefault="00112B59" w:rsidP="00112B5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12B59" w:rsidRDefault="00112B59" w:rsidP="00112B5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12B59" w:rsidRDefault="00112B59" w:rsidP="00112B5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1B2ABC" w:rsidRDefault="001B2ABC" w:rsidP="001B2ABC">
      <w:pPr>
        <w:ind w:firstLine="708"/>
        <w:jc w:val="both"/>
        <w:rPr>
          <w:b/>
          <w:bCs/>
        </w:rPr>
      </w:pPr>
    </w:p>
    <w:p w:rsidR="001B2ABC" w:rsidRPr="001B2ABC" w:rsidRDefault="001B2ABC" w:rsidP="001B2AB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Если Вас интересует дополнительная информация вы можете обратиться в отдел муниципального контроля администрации Белоярского района по </w:t>
      </w:r>
      <w:proofErr w:type="gramStart"/>
      <w:r>
        <w:rPr>
          <w:b/>
          <w:bCs/>
        </w:rPr>
        <w:t xml:space="preserve">адресу: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             </w:t>
      </w:r>
      <w:r>
        <w:rPr>
          <w:b/>
          <w:bCs/>
        </w:rPr>
        <w:t xml:space="preserve">г. Белоярский, ул. Центральная д. 11,  этаж 4 офис 401, телефон 8(34670) 2 -14 - 35. </w:t>
      </w:r>
    </w:p>
    <w:p w:rsidR="00560F57" w:rsidRPr="00560F57" w:rsidRDefault="001B2ABC" w:rsidP="00560F57">
      <w:pPr>
        <w:pStyle w:val="ConsPlusNormal"/>
        <w:rPr>
          <w:i/>
          <w:color w:val="0000FF"/>
        </w:rPr>
      </w:pPr>
      <w:hyperlink r:id="rId7">
        <w:r>
          <w:rPr>
            <w:i/>
            <w:color w:val="0000FF"/>
          </w:rPr>
          <w:br/>
        </w:r>
      </w:hyperlink>
      <w:r w:rsidR="00560F57" w:rsidRPr="00560F57">
        <w:rPr>
          <w:i/>
          <w:color w:val="0000FF"/>
        </w:rPr>
        <w:t>Решение Думы Белоярского района от 23.09.2021 N 46</w:t>
      </w:r>
    </w:p>
    <w:p w:rsidR="001B2ABC" w:rsidRPr="00C97508" w:rsidRDefault="00560F57" w:rsidP="00560F57">
      <w:pPr>
        <w:pStyle w:val="ConsPlusNormal"/>
        <w:rPr>
          <w:i/>
          <w:color w:val="0000FF"/>
        </w:rPr>
      </w:pPr>
      <w:r w:rsidRPr="00560F57">
        <w:rPr>
          <w:i/>
          <w:color w:val="0000FF"/>
        </w:rPr>
        <w:t>"Об утверждении Положения о муниципальном лесном контроле"</w:t>
      </w:r>
    </w:p>
    <w:p w:rsidR="00416F4F" w:rsidRDefault="00416F4F">
      <w:bookmarkStart w:id="1" w:name="_GoBack"/>
      <w:bookmarkEnd w:id="1"/>
    </w:p>
    <w:sectPr w:rsidR="00416F4F" w:rsidSect="00560F57"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F57" w:rsidRDefault="00560F57" w:rsidP="00560F57">
      <w:r>
        <w:separator/>
      </w:r>
    </w:p>
  </w:endnote>
  <w:endnote w:type="continuationSeparator" w:id="0">
    <w:p w:rsidR="00560F57" w:rsidRDefault="00560F57" w:rsidP="0056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F57" w:rsidRDefault="00560F57" w:rsidP="00560F57">
      <w:r>
        <w:separator/>
      </w:r>
    </w:p>
  </w:footnote>
  <w:footnote w:type="continuationSeparator" w:id="0">
    <w:p w:rsidR="00560F57" w:rsidRDefault="00560F57" w:rsidP="00560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BC"/>
    <w:rsid w:val="00112B59"/>
    <w:rsid w:val="001B2ABC"/>
    <w:rsid w:val="00416F4F"/>
    <w:rsid w:val="00560F57"/>
    <w:rsid w:val="00C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BD45-377F-4B79-BA9E-D6DA03B7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A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A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560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0F5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60F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0F5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999854F8CC0842001E5CFF95D537A799A012C11D0AE1ADF9ECE4B1CA8E47E55045F0AC7FDBA8D7638BB9DE7995767C8B88E4154D583571B03D50E2SD1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0B003C4058799014813B11FF36FAEAD36A59375B2A4424EF013AC387C32CC772CB43A70951DA0AE5F903FA8Dj7CB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2</cp:revision>
  <dcterms:created xsi:type="dcterms:W3CDTF">2023-10-17T07:06:00Z</dcterms:created>
  <dcterms:modified xsi:type="dcterms:W3CDTF">2023-10-17T07:06:00Z</dcterms:modified>
</cp:coreProperties>
</file>