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1 квартал 202</w:t>
      </w:r>
      <w:r w:rsidR="007C3CB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F62695" w:rsidRPr="00E65AA4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Pr="00DA2246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>сельское поселение Казым</w:t>
      </w:r>
    </w:p>
    <w:p w:rsidR="00F62695" w:rsidRPr="00DA2246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Pr="002029B6" w:rsidRDefault="00F62695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DA2246">
        <w:rPr>
          <w:rFonts w:ascii="Times New Roman" w:hAnsi="Times New Roman"/>
          <w:sz w:val="24"/>
          <w:szCs w:val="24"/>
        </w:rPr>
        <w:t>отчетный период</w:t>
      </w:r>
      <w:r>
        <w:rPr>
          <w:rFonts w:ascii="Times New Roman" w:hAnsi="Times New Roman"/>
          <w:sz w:val="24"/>
          <w:szCs w:val="24"/>
        </w:rPr>
        <w:t xml:space="preserve"> 202</w:t>
      </w:r>
      <w:r w:rsidR="007C3CB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714882">
        <w:rPr>
          <w:rFonts w:ascii="Times New Roman" w:hAnsi="Times New Roman"/>
          <w:sz w:val="24"/>
          <w:szCs w:val="24"/>
        </w:rPr>
        <w:t xml:space="preserve">года </w:t>
      </w:r>
      <w:r w:rsidR="00DA2246">
        <w:rPr>
          <w:rFonts w:ascii="Times New Roman" w:hAnsi="Times New Roman"/>
          <w:sz w:val="24"/>
          <w:szCs w:val="24"/>
        </w:rPr>
        <w:t xml:space="preserve">контрольно-счетной палатой Белоярского района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Казым </w:t>
      </w:r>
      <w:r w:rsidR="007C3CB4" w:rsidRPr="00DA224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C3CB4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>ноября 20</w:t>
      </w:r>
      <w:r w:rsidR="007C3CB4">
        <w:rPr>
          <w:rFonts w:ascii="Times New Roman" w:eastAsia="Times New Roman" w:hAnsi="Times New Roman" w:cs="Times New Roman"/>
          <w:sz w:val="24"/>
          <w:szCs w:val="24"/>
        </w:rPr>
        <w:t>22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A0C" w:rsidRPr="00DA2246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FF4A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F4A0C" w:rsidRPr="00FF4A0C">
        <w:t xml:space="preserve"> </w:t>
      </w:r>
      <w:r w:rsidR="00FF4A0C" w:rsidRPr="00FF4A0C">
        <w:rPr>
          <w:rFonts w:ascii="Times New Roman" w:eastAsia="Times New Roman" w:hAnsi="Times New Roman" w:cs="Times New Roman"/>
          <w:sz w:val="24"/>
          <w:szCs w:val="24"/>
        </w:rPr>
        <w:t>в соответствии с планом работы контрольно-счетной палаты Белоярского района на 2023 год, утвержденным распоряжением контрольно-счетной палаты Белоярского района от 26 декабря 2022 года № 21-р,</w:t>
      </w:r>
      <w:r w:rsidR="00FF4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A0C">
        <w:rPr>
          <w:rFonts w:ascii="Times New Roman" w:hAnsi="Times New Roman"/>
          <w:sz w:val="24"/>
          <w:szCs w:val="24"/>
        </w:rPr>
        <w:t>проведены</w:t>
      </w:r>
      <w:r w:rsidRPr="007E7CCA">
        <w:rPr>
          <w:rFonts w:ascii="Times New Roman" w:hAnsi="Times New Roman"/>
          <w:sz w:val="24"/>
          <w:szCs w:val="24"/>
        </w:rPr>
        <w:t xml:space="preserve"> 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7C3CB4" w:rsidRPr="007C3CB4">
        <w:rPr>
          <w:rFonts w:ascii="Times New Roman" w:hAnsi="Times New Roman"/>
          <w:b/>
          <w:sz w:val="24"/>
          <w:szCs w:val="24"/>
          <w:u w:val="single"/>
        </w:rPr>
        <w:t>э</w:t>
      </w:r>
      <w:r w:rsidRPr="007C3CB4">
        <w:rPr>
          <w:rFonts w:ascii="Times New Roman" w:hAnsi="Times New Roman"/>
          <w:b/>
          <w:sz w:val="24"/>
          <w:szCs w:val="24"/>
          <w:u w:val="single"/>
        </w:rPr>
        <w:t>ксперт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F62695" w:rsidRDefault="00F62695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695" w:rsidRPr="007C3CB4" w:rsidRDefault="007C3CB4" w:rsidP="007C3CB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="00F62695" w:rsidRPr="007C3CB4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F62695" w:rsidRPr="007C3CB4">
        <w:rPr>
          <w:rFonts w:ascii="Times New Roman" w:hAnsi="Times New Roman" w:cs="Times New Roman"/>
          <w:sz w:val="24"/>
          <w:szCs w:val="24"/>
        </w:rPr>
        <w:t xml:space="preserve"> </w:t>
      </w:r>
      <w:r w:rsidR="00F62695" w:rsidRPr="007C3CB4">
        <w:rPr>
          <w:rFonts w:ascii="Times New Roman" w:hAnsi="Times New Roman" w:cs="Times New Roman"/>
          <w:b/>
          <w:sz w:val="24"/>
          <w:szCs w:val="24"/>
        </w:rPr>
        <w:t>муниципальных правовых актов сельского поселения Казым.</w:t>
      </w:r>
    </w:p>
    <w:p w:rsidR="00F62695" w:rsidRDefault="00F62695" w:rsidP="00F62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7C3CB4" w:rsidRPr="007C3CB4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7C3CB4">
        <w:rPr>
          <w:rFonts w:ascii="Times New Roman" w:hAnsi="Times New Roman" w:cs="Times New Roman"/>
          <w:b/>
          <w:i/>
          <w:sz w:val="24"/>
          <w:szCs w:val="24"/>
        </w:rPr>
        <w:t xml:space="preserve"> заключени</w:t>
      </w:r>
      <w:r w:rsidR="007C3CB4" w:rsidRPr="007C3CB4">
        <w:rPr>
          <w:rFonts w:ascii="Times New Roman" w:hAnsi="Times New Roman" w:cs="Times New Roman"/>
          <w:b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Казым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F62695" w:rsidRPr="000871B6" w:rsidRDefault="00F62695" w:rsidP="00F62695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F62695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7C3CB4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F62695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695" w:rsidRPr="00F03E07" w:rsidTr="00594260">
        <w:tc>
          <w:tcPr>
            <w:tcW w:w="7938" w:type="dxa"/>
            <w:gridSpan w:val="2"/>
            <w:vAlign w:val="center"/>
          </w:tcPr>
          <w:p w:rsidR="00F62695" w:rsidRPr="00021D4B" w:rsidRDefault="00F62695" w:rsidP="00594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021D4B" w:rsidRDefault="007C3CB4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62695" w:rsidRDefault="00F62695" w:rsidP="00F62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7D8" w:rsidRPr="00FD30F0" w:rsidRDefault="006838F7" w:rsidP="006838F7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</w:t>
      </w:r>
      <w:r w:rsidRPr="005919D5">
        <w:rPr>
          <w:rFonts w:ascii="Times New Roman" w:hAnsi="Times New Roman" w:cs="Times New Roman"/>
          <w:b/>
          <w:sz w:val="24"/>
          <w:szCs w:val="24"/>
        </w:rPr>
        <w:t>нешняя проверка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9D5">
        <w:rPr>
          <w:rFonts w:ascii="Times New Roman" w:hAnsi="Times New Roman" w:cs="Times New Roman"/>
          <w:b/>
          <w:sz w:val="24"/>
          <w:szCs w:val="24"/>
        </w:rPr>
        <w:t>бюджетной отчетности за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919D5">
        <w:rPr>
          <w:rFonts w:ascii="Times New Roman" w:hAnsi="Times New Roman" w:cs="Times New Roman"/>
          <w:b/>
          <w:sz w:val="24"/>
          <w:szCs w:val="24"/>
        </w:rPr>
        <w:t xml:space="preserve"> год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</w:t>
      </w:r>
      <w:r w:rsidRPr="005919D5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Казым, </w:t>
      </w:r>
      <w:r w:rsidRPr="000A534E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Pr="000A5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главного администратора бюджетных средств поселения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0A5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D30F0" w:rsidRPr="00FD30F0" w:rsidRDefault="00FD30F0" w:rsidP="00FD30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D30F0">
        <w:rPr>
          <w:rFonts w:ascii="Times New Roman" w:eastAsia="Times New Roman" w:hAnsi="Times New Roman" w:cs="Times New Roman"/>
          <w:sz w:val="24"/>
          <w:szCs w:val="24"/>
          <w:lang w:eastAsia="en-US"/>
        </w:rPr>
        <w:t>Бюджетная отчетность за 2022 год главным администратором бюджета поселения предоставлена в контрольно-счетную палату Белоярского района в установленные сроки и по своему составу соответствует требованиям пункта 11.1 Инструкции 191н.</w:t>
      </w:r>
    </w:p>
    <w:p w:rsidR="00FD30F0" w:rsidRDefault="00FD30F0" w:rsidP="00FD30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D30F0">
        <w:rPr>
          <w:rFonts w:ascii="Times New Roman" w:eastAsia="Times New Roman" w:hAnsi="Times New Roman" w:cs="Times New Roman"/>
          <w:sz w:val="24"/>
          <w:szCs w:val="24"/>
          <w:lang w:eastAsia="en-US"/>
        </w:rPr>
        <w:t>В ходе проверки бюджетной отчетности рассмотрены показатели всех форм отчетности в их взаимосвязи и проведена проверка контрольных соотношений форм, входящих в состав бюджетной отчетности, нарушений не выявлено. Фактов осуществления расходов с превышением бюджетных ассигнований не установлено.</w:t>
      </w:r>
    </w:p>
    <w:p w:rsidR="00FD30F0" w:rsidRDefault="00FD30F0" w:rsidP="00FD3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 xml:space="preserve">В ходе анализа исполнения бюджета администрации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032228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Казым</w:t>
      </w:r>
      <w:r w:rsidRPr="00032228">
        <w:rPr>
          <w:rFonts w:ascii="Times New Roman" w:hAnsi="Times New Roman" w:cs="Times New Roman"/>
          <w:sz w:val="24"/>
          <w:szCs w:val="24"/>
        </w:rPr>
        <w:t xml:space="preserve"> установлено, что согласно Отчету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(форма 0503127) доходы</w:t>
      </w:r>
      <w:r w:rsidR="00FF4A0C">
        <w:rPr>
          <w:rFonts w:ascii="Times New Roman" w:hAnsi="Times New Roman" w:cs="Times New Roman"/>
          <w:sz w:val="24"/>
          <w:szCs w:val="24"/>
        </w:rPr>
        <w:t xml:space="preserve"> за 2022 год</w:t>
      </w:r>
      <w:r w:rsidRPr="00032228">
        <w:rPr>
          <w:rFonts w:ascii="Times New Roman" w:hAnsi="Times New Roman" w:cs="Times New Roman"/>
          <w:sz w:val="24"/>
          <w:szCs w:val="24"/>
        </w:rPr>
        <w:t xml:space="preserve"> </w:t>
      </w:r>
      <w:r w:rsidRPr="00ED3D6A">
        <w:rPr>
          <w:rFonts w:ascii="Times New Roman" w:hAnsi="Times New Roman"/>
          <w:sz w:val="24"/>
          <w:szCs w:val="24"/>
        </w:rPr>
        <w:t xml:space="preserve">составили </w:t>
      </w:r>
      <w:r w:rsidRPr="00C966A6">
        <w:rPr>
          <w:rFonts w:ascii="Times New Roman" w:hAnsi="Times New Roman"/>
          <w:sz w:val="24"/>
          <w:szCs w:val="24"/>
        </w:rPr>
        <w:t>58 779 598,71 рублей или 101,35</w:t>
      </w:r>
      <w:r>
        <w:rPr>
          <w:rFonts w:ascii="Times New Roman" w:hAnsi="Times New Roman"/>
          <w:sz w:val="24"/>
          <w:szCs w:val="24"/>
        </w:rPr>
        <w:t xml:space="preserve"> % от уточненного плана, </w:t>
      </w:r>
      <w:r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E9156B">
        <w:rPr>
          <w:rFonts w:ascii="Times New Roman" w:hAnsi="Times New Roman"/>
          <w:sz w:val="24"/>
          <w:szCs w:val="24"/>
        </w:rPr>
        <w:t xml:space="preserve">исполнены в сумме </w:t>
      </w:r>
      <w:r w:rsidRPr="00C966A6">
        <w:rPr>
          <w:rFonts w:ascii="Times New Roman" w:hAnsi="Times New Roman"/>
          <w:sz w:val="24"/>
          <w:szCs w:val="24"/>
        </w:rPr>
        <w:t xml:space="preserve">54 838 800,20 рублей </w:t>
      </w:r>
      <w:r>
        <w:rPr>
          <w:rFonts w:ascii="Times New Roman" w:hAnsi="Times New Roman"/>
          <w:sz w:val="24"/>
          <w:szCs w:val="24"/>
        </w:rPr>
        <w:t xml:space="preserve">или </w:t>
      </w:r>
      <w:r w:rsidRPr="00C966A6">
        <w:rPr>
          <w:rFonts w:ascii="Times New Roman" w:hAnsi="Times New Roman"/>
          <w:sz w:val="24"/>
          <w:szCs w:val="24"/>
        </w:rPr>
        <w:t>89,88 %</w:t>
      </w:r>
      <w:r>
        <w:rPr>
          <w:rFonts w:ascii="Times New Roman" w:hAnsi="Times New Roman"/>
          <w:sz w:val="24"/>
          <w:szCs w:val="24"/>
        </w:rPr>
        <w:t xml:space="preserve"> от уточненного плана</w:t>
      </w:r>
      <w:r w:rsidRPr="00E9156B">
        <w:rPr>
          <w:rFonts w:ascii="Times New Roman" w:hAnsi="Times New Roman"/>
          <w:sz w:val="24"/>
          <w:szCs w:val="24"/>
        </w:rPr>
        <w:t xml:space="preserve">. </w:t>
      </w:r>
    </w:p>
    <w:p w:rsidR="007F66EB" w:rsidRDefault="00FF4A0C" w:rsidP="00FD30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2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Выявленные отдельные замечания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недостатки </w:t>
      </w:r>
      <w:r w:rsidRPr="0078265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82659">
        <w:rPr>
          <w:rFonts w:ascii="Times New Roman" w:eastAsia="Times New Roman" w:hAnsi="Times New Roman" w:cs="Times New Roman"/>
          <w:sz w:val="24"/>
          <w:szCs w:val="24"/>
        </w:rPr>
        <w:t xml:space="preserve"> полноте заполнения 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формировании бюджетной отчетности </w:t>
      </w:r>
      <w:r w:rsidRPr="00782659">
        <w:rPr>
          <w:rFonts w:ascii="Times New Roman" w:eastAsia="Times New Roman" w:hAnsi="Times New Roman" w:cs="Times New Roman"/>
          <w:sz w:val="24"/>
          <w:szCs w:val="24"/>
        </w:rPr>
        <w:t>за 2022 год</w:t>
      </w:r>
      <w:r w:rsidR="00FD30F0" w:rsidRPr="00FD30F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не повлияли на достоверность бюджетной отчетности и отражены в заключении по внешней проверке бюджетной отчетности администрации сельского поселения Казым от 20 марта 2023 года № 18. </w:t>
      </w:r>
    </w:p>
    <w:p w:rsidR="004E2472" w:rsidRPr="0032209C" w:rsidRDefault="0032209C" w:rsidP="003220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 отчетном периоде не проводились.</w:t>
      </w:r>
      <w:bookmarkStart w:id="0" w:name="_GoBack"/>
      <w:bookmarkEnd w:id="0"/>
    </w:p>
    <w:sectPr w:rsidR="004E2472" w:rsidRPr="0032209C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AC0" w:rsidRDefault="00ED1AC0" w:rsidP="00043AB0">
      <w:pPr>
        <w:spacing w:after="0" w:line="240" w:lineRule="auto"/>
      </w:pPr>
      <w:r>
        <w:separator/>
      </w:r>
    </w:p>
  </w:endnote>
  <w:endnote w:type="continuationSeparator" w:id="0">
    <w:p w:rsidR="00ED1AC0" w:rsidRDefault="00ED1AC0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AC0" w:rsidRDefault="00ED1AC0" w:rsidP="00043AB0">
      <w:pPr>
        <w:spacing w:after="0" w:line="240" w:lineRule="auto"/>
      </w:pPr>
      <w:r>
        <w:separator/>
      </w:r>
    </w:p>
  </w:footnote>
  <w:footnote w:type="continuationSeparator" w:id="0">
    <w:p w:rsidR="00ED1AC0" w:rsidRDefault="00ED1AC0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0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55E2"/>
    <w:multiLevelType w:val="hybridMultilevel"/>
    <w:tmpl w:val="8A78AFB2"/>
    <w:lvl w:ilvl="0" w:tplc="3E28D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6D152E"/>
    <w:multiLevelType w:val="hybridMultilevel"/>
    <w:tmpl w:val="2CC0390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5D71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32B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0F87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2B63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15F7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209C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5622"/>
    <w:rsid w:val="003558D9"/>
    <w:rsid w:val="00356F04"/>
    <w:rsid w:val="00361C55"/>
    <w:rsid w:val="003646F2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0749"/>
    <w:rsid w:val="005E2F86"/>
    <w:rsid w:val="005E503D"/>
    <w:rsid w:val="005E59C0"/>
    <w:rsid w:val="005F06CE"/>
    <w:rsid w:val="005F39C4"/>
    <w:rsid w:val="005F53F8"/>
    <w:rsid w:val="00601455"/>
    <w:rsid w:val="00605351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4522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8F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4882"/>
    <w:rsid w:val="00720DBB"/>
    <w:rsid w:val="00722485"/>
    <w:rsid w:val="00723616"/>
    <w:rsid w:val="0072766E"/>
    <w:rsid w:val="0073192C"/>
    <w:rsid w:val="00735887"/>
    <w:rsid w:val="00736150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3CB4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6EB"/>
    <w:rsid w:val="007F6780"/>
    <w:rsid w:val="007F6A6C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C727F"/>
    <w:rsid w:val="008D1670"/>
    <w:rsid w:val="008D2761"/>
    <w:rsid w:val="008D3C8A"/>
    <w:rsid w:val="008D442F"/>
    <w:rsid w:val="008E5CE0"/>
    <w:rsid w:val="008E6275"/>
    <w:rsid w:val="008E6642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0A6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284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4DBD"/>
    <w:rsid w:val="00AB2FBC"/>
    <w:rsid w:val="00AC1620"/>
    <w:rsid w:val="00AC593C"/>
    <w:rsid w:val="00AD4B40"/>
    <w:rsid w:val="00AD6A37"/>
    <w:rsid w:val="00AD7DB0"/>
    <w:rsid w:val="00AD7EBD"/>
    <w:rsid w:val="00AE09CC"/>
    <w:rsid w:val="00AE4964"/>
    <w:rsid w:val="00AE5634"/>
    <w:rsid w:val="00AE641B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48B5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37D8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508F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575"/>
    <w:rsid w:val="00BF2E94"/>
    <w:rsid w:val="00BF6839"/>
    <w:rsid w:val="00C002FE"/>
    <w:rsid w:val="00C01B2F"/>
    <w:rsid w:val="00C0221C"/>
    <w:rsid w:val="00C03F98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4DEC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2F99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1DE"/>
    <w:rsid w:val="00CD7884"/>
    <w:rsid w:val="00CE215E"/>
    <w:rsid w:val="00CE2C27"/>
    <w:rsid w:val="00CE603F"/>
    <w:rsid w:val="00CF0A0B"/>
    <w:rsid w:val="00CF1462"/>
    <w:rsid w:val="00CF197A"/>
    <w:rsid w:val="00CF2574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2246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C6CBB"/>
    <w:rsid w:val="00DD2C39"/>
    <w:rsid w:val="00DD4E73"/>
    <w:rsid w:val="00DE2CC7"/>
    <w:rsid w:val="00DE3B0A"/>
    <w:rsid w:val="00DE3D36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1AC0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2D11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2695"/>
    <w:rsid w:val="00F66B21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D0AB1"/>
    <w:rsid w:val="00FD0B09"/>
    <w:rsid w:val="00FD0F10"/>
    <w:rsid w:val="00FD30F0"/>
    <w:rsid w:val="00FD4401"/>
    <w:rsid w:val="00FD6BC2"/>
    <w:rsid w:val="00FF05EE"/>
    <w:rsid w:val="00FF4A0C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C30E-CDC0-41F7-9BC1-F460281D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5712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693</cp:revision>
  <cp:lastPrinted>2022-01-06T13:39:00Z</cp:lastPrinted>
  <dcterms:created xsi:type="dcterms:W3CDTF">2013-04-01T05:21:00Z</dcterms:created>
  <dcterms:modified xsi:type="dcterms:W3CDTF">2023-04-19T05:23:00Z</dcterms:modified>
</cp:coreProperties>
</file>