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6C" w:rsidRDefault="004A5FD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6C" w:rsidRDefault="0007136C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7136C" w:rsidRDefault="004A5FD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07136C" w:rsidRDefault="004A5FD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07136C" w:rsidRDefault="0039373B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 xml:space="preserve">         </w:t>
      </w:r>
    </w:p>
    <w:p w:rsidR="0007136C" w:rsidRDefault="004A5FD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07136C" w:rsidRDefault="004A5FD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07136C" w:rsidRDefault="0007136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7136C" w:rsidRDefault="0007136C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7136C" w:rsidRDefault="0007136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7136C" w:rsidRDefault="004A5FD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07136C" w:rsidRDefault="0007136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07136C" w:rsidRDefault="0007136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07136C">
        <w:tc>
          <w:tcPr>
            <w:tcW w:w="4820" w:type="dxa"/>
          </w:tcPr>
          <w:p w:rsidR="0007136C" w:rsidRDefault="004A5FD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39373B">
              <w:rPr>
                <w:rFonts w:cs="Times New Roman"/>
                <w:kern w:val="0"/>
                <w:lang w:val="ru-RU" w:eastAsia="ar-SA" w:bidi="ar-SA"/>
              </w:rPr>
              <w:t xml:space="preserve">10 августа </w:t>
            </w:r>
            <w:r>
              <w:rPr>
                <w:rFonts w:cs="Times New Roman"/>
                <w:kern w:val="0"/>
                <w:lang w:val="ru-RU" w:eastAsia="ar-SA" w:bidi="ar-SA"/>
              </w:rPr>
              <w:t>202</w:t>
            </w:r>
            <w:r>
              <w:rPr>
                <w:rFonts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07136C" w:rsidRDefault="004A5FD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№</w:t>
            </w:r>
            <w:r w:rsidR="0039373B">
              <w:rPr>
                <w:rFonts w:cs="Times New Roman"/>
                <w:kern w:val="0"/>
                <w:lang w:val="ru-RU" w:eastAsia="ar-SA" w:bidi="ar-SA"/>
              </w:rPr>
              <w:t xml:space="preserve"> 36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  </w:t>
            </w:r>
          </w:p>
          <w:p w:rsidR="0007136C" w:rsidRDefault="0007136C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07136C" w:rsidRDefault="0007136C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07136C" w:rsidRDefault="004A5FDA">
      <w:pPr>
        <w:pStyle w:val="ConsPlusTitle"/>
        <w:jc w:val="center"/>
      </w:pPr>
      <w:r>
        <w:t xml:space="preserve">О внесении изменений в </w:t>
      </w:r>
      <w:r>
        <w:t>приложение к решению Думы Белоярского района                        от 9 декабря 2021 года № 75</w:t>
      </w:r>
    </w:p>
    <w:p w:rsidR="0007136C" w:rsidRDefault="0007136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7136C" w:rsidRDefault="004A5FDA">
      <w:pPr>
        <w:pStyle w:val="ConsPlusNormal"/>
        <w:widowControl w:val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со статьей 13.1 Федерального закона от 8 ноября 2007 года                                № 257-ФЗ «Об автомобильных дорогах и о дорожной деятель</w:t>
      </w:r>
      <w:r>
        <w:rPr>
          <w:sz w:val="24"/>
          <w:szCs w:val="24"/>
        </w:rPr>
        <w:t xml:space="preserve">ности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Российской Федерации и о внесении изменений в отдельные законодательные акты Российской Федерации», статьей 3.1 Федерального закона от 8 ноября 2007 года № 259-ФЗ «Устав автомобильного транспорта и городского наземного электрического транспорта», Ф</w:t>
      </w:r>
      <w:r>
        <w:rPr>
          <w:sz w:val="24"/>
          <w:szCs w:val="24"/>
        </w:rPr>
        <w:t xml:space="preserve">едеральным законом от 31 июля 2020 года № 248-ФЗ  «О государственном контроле (надзоре) и муниципальном контроле в Российской Федерации» Дума Белоярского района </w:t>
      </w: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 а:</w:t>
      </w:r>
    </w:p>
    <w:p w:rsidR="0007136C" w:rsidRDefault="004A5FDA">
      <w:pPr>
        <w:numPr>
          <w:ilvl w:val="0"/>
          <w:numId w:val="1"/>
        </w:num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«</w:t>
      </w:r>
      <w:hyperlink w:anchor="P31"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к решению Думы Белоярского района от 9 декабря 2021 года № 75                                  «Об утверждении </w:t>
      </w:r>
      <w:hyperlink w:anchor="P31">
        <w:proofErr w:type="gramStart"/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Положени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изменени</w:t>
      </w:r>
      <w:r>
        <w:rPr>
          <w:rFonts w:ascii="Times New Roman" w:hAnsi="Times New Roman"/>
          <w:sz w:val="24"/>
          <w:szCs w:val="24"/>
        </w:rPr>
        <w:t xml:space="preserve">е, изложив  </w:t>
      </w:r>
      <w:r>
        <w:rPr>
          <w:rFonts w:ascii="Times New Roman" w:hAnsi="Times New Roman"/>
          <w:sz w:val="24"/>
          <w:szCs w:val="24"/>
        </w:rPr>
        <w:t>пункт 10 раздела</w:t>
      </w:r>
      <w:r>
        <w:rPr>
          <w:rFonts w:ascii="Times New Roman" w:hAnsi="Times New Roman"/>
          <w:sz w:val="24"/>
          <w:szCs w:val="24"/>
        </w:rPr>
        <w:t xml:space="preserve"> II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Критерии отнесения объектов контроля к категориям риска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причинения вреда (ущерб</w:t>
      </w:r>
      <w:r>
        <w:rPr>
          <w:rFonts w:ascii="Times New Roman" w:hAnsi="Times New Roman"/>
          <w:sz w:val="24"/>
          <w:szCs w:val="24"/>
        </w:rPr>
        <w:t>а) в рамках 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контроля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в следующей редакции:</w:t>
      </w:r>
    </w:p>
    <w:p w:rsidR="0007136C" w:rsidRDefault="004A5FDA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>Система оценки и управления рисками при осуществлении муниципального контроля не применяется.</w:t>
      </w:r>
    </w:p>
    <w:p w:rsidR="0007136C" w:rsidRDefault="004A5FDA">
      <w:pPr>
        <w:pStyle w:val="ConsPlusNormal"/>
        <w:widowControl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>
        <w:rPr>
          <w:sz w:val="24"/>
          <w:szCs w:val="24"/>
        </w:rPr>
        <w:t xml:space="preserve">При оценке вероятности нарушения контролируемыми лицами обязательных требований </w:t>
      </w:r>
      <w:r>
        <w:rPr>
          <w:rFonts w:eastAsiaTheme="minorHAnsi"/>
          <w:sz w:val="24"/>
          <w:szCs w:val="24"/>
        </w:rPr>
        <w:t xml:space="preserve">при </w:t>
      </w:r>
      <w:r>
        <w:rPr>
          <w:rFonts w:eastAsiaTheme="minorHAnsi"/>
          <w:sz w:val="24"/>
          <w:szCs w:val="24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хозяйстве,</w:t>
      </w:r>
      <w:r>
        <w:rPr>
          <w:sz w:val="24"/>
          <w:szCs w:val="24"/>
        </w:rPr>
        <w:t xml:space="preserve"> индикатор</w:t>
      </w:r>
      <w:r>
        <w:rPr>
          <w:sz w:val="24"/>
          <w:szCs w:val="24"/>
        </w:rPr>
        <w:t>ом</w:t>
      </w:r>
      <w:r>
        <w:rPr>
          <w:sz w:val="24"/>
          <w:szCs w:val="24"/>
        </w:rPr>
        <w:t xml:space="preserve"> риска</w:t>
      </w:r>
      <w:r>
        <w:rPr>
          <w:sz w:val="24"/>
          <w:szCs w:val="24"/>
        </w:rPr>
        <w:t xml:space="preserve"> является </w:t>
      </w:r>
      <w:r>
        <w:rPr>
          <w:sz w:val="24"/>
          <w:szCs w:val="24"/>
        </w:rPr>
        <w:t>в</w:t>
      </w:r>
      <w:r>
        <w:rPr>
          <w:sz w:val="24"/>
          <w:szCs w:val="24"/>
        </w:rPr>
        <w:t>ыявление по результатам анализа открытых данных и (или) поступление в порядке межведомственно</w:t>
      </w:r>
      <w:r>
        <w:rPr>
          <w:sz w:val="24"/>
          <w:szCs w:val="24"/>
        </w:rPr>
        <w:t>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</w:t>
      </w:r>
      <w:proofErr w:type="gramEnd"/>
      <w:r>
        <w:rPr>
          <w:sz w:val="24"/>
          <w:szCs w:val="24"/>
        </w:rPr>
        <w:t xml:space="preserve"> местного значения</w:t>
      </w:r>
      <w:proofErr w:type="gramStart"/>
      <w:r>
        <w:rPr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>.</w:t>
      </w:r>
      <w:proofErr w:type="gramEnd"/>
    </w:p>
    <w:p w:rsidR="0007136C" w:rsidRDefault="004A5FDA">
      <w:pPr>
        <w:pStyle w:val="ConsPlusNormal"/>
        <w:widowControl w:val="0"/>
        <w:numPr>
          <w:ilvl w:val="0"/>
          <w:numId w:val="2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</w:t>
      </w:r>
      <w:r>
        <w:rPr>
          <w:sz w:val="24"/>
          <w:szCs w:val="24"/>
        </w:rPr>
        <w:t>елоярские вести. Официальный выпуск».</w:t>
      </w:r>
    </w:p>
    <w:p w:rsidR="0007136C" w:rsidRDefault="004A5FDA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07136C" w:rsidRDefault="0007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73B" w:rsidRDefault="00393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7136C" w:rsidRDefault="004A5FDA" w:rsidP="00393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</w:t>
      </w:r>
      <w:r w:rsidR="0039373B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А.Г. Берестов</w:t>
      </w:r>
    </w:p>
    <w:p w:rsidR="0039373B" w:rsidRDefault="00393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36C" w:rsidRDefault="004A5F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07136C" w:rsidSect="0039373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DA" w:rsidRDefault="004A5FDA">
      <w:pPr>
        <w:spacing w:line="240" w:lineRule="auto"/>
      </w:pPr>
      <w:r>
        <w:separator/>
      </w:r>
    </w:p>
  </w:endnote>
  <w:endnote w:type="continuationSeparator" w:id="0">
    <w:p w:rsidR="004A5FDA" w:rsidRDefault="004A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DA" w:rsidRDefault="004A5FDA">
      <w:pPr>
        <w:spacing w:after="0"/>
      </w:pPr>
      <w:r>
        <w:separator/>
      </w:r>
    </w:p>
  </w:footnote>
  <w:footnote w:type="continuationSeparator" w:id="0">
    <w:p w:rsidR="004A5FDA" w:rsidRDefault="004A5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7C4AEE99"/>
    <w:multiLevelType w:val="singleLevel"/>
    <w:tmpl w:val="7C4AEE9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07136C"/>
    <w:rsid w:val="00106323"/>
    <w:rsid w:val="00113DB4"/>
    <w:rsid w:val="00124753"/>
    <w:rsid w:val="001403E9"/>
    <w:rsid w:val="0016072E"/>
    <w:rsid w:val="00190945"/>
    <w:rsid w:val="001D2E49"/>
    <w:rsid w:val="00291AD0"/>
    <w:rsid w:val="00331351"/>
    <w:rsid w:val="0039373B"/>
    <w:rsid w:val="003F3107"/>
    <w:rsid w:val="004A5FDA"/>
    <w:rsid w:val="00566A1A"/>
    <w:rsid w:val="005839DC"/>
    <w:rsid w:val="005A2A72"/>
    <w:rsid w:val="008679D3"/>
    <w:rsid w:val="008873AD"/>
    <w:rsid w:val="00AF36C7"/>
    <w:rsid w:val="00BB205D"/>
    <w:rsid w:val="00D77E13"/>
    <w:rsid w:val="00DB47AC"/>
    <w:rsid w:val="00E16EBD"/>
    <w:rsid w:val="00F12B5E"/>
    <w:rsid w:val="00F14B51"/>
    <w:rsid w:val="00F155DE"/>
    <w:rsid w:val="00F32616"/>
    <w:rsid w:val="32C721A8"/>
    <w:rsid w:val="5DE72386"/>
    <w:rsid w:val="793E36EB"/>
    <w:rsid w:val="7ED9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2177</Characters>
  <Application>Microsoft Office Word</Application>
  <DocSecurity>0</DocSecurity>
  <Lines>18</Lines>
  <Paragraphs>5</Paragraphs>
  <ScaleCrop>false</ScaleCrop>
  <Company>*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12</cp:revision>
  <cp:lastPrinted>2023-08-04T06:00:00Z</cp:lastPrinted>
  <dcterms:created xsi:type="dcterms:W3CDTF">2022-12-01T06:55:00Z</dcterms:created>
  <dcterms:modified xsi:type="dcterms:W3CDTF">2023-08-11T07:50:00Z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C9AB714D0B914968ACB57514EB0338A0</vt:lpwstr>
  </property>
</Properties>
</file>